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154C" w:rsidRDefault="00E9154C" w:rsidP="00E9154C">
      <w:pPr>
        <w:pStyle w:val="NormalWeb"/>
        <w:spacing w:before="0" w:beforeAutospacing="0" w:after="0" w:afterAutospacing="0"/>
        <w:jc w:val="center"/>
      </w:pPr>
      <w:r>
        <w:rPr>
          <w:rFonts w:ascii="Calibri" w:hAnsi="Calibri" w:cs="Calibri"/>
          <w:b/>
          <w:bCs/>
          <w:color w:val="000000"/>
        </w:rPr>
        <w:t>Project Design Phase</w:t>
      </w:r>
    </w:p>
    <w:p w:rsidR="00E9154C" w:rsidRDefault="00E9154C" w:rsidP="00E9154C">
      <w:pPr>
        <w:pStyle w:val="NormalWeb"/>
        <w:spacing w:before="0" w:beforeAutospacing="0" w:after="0" w:afterAutospacing="0"/>
        <w:jc w:val="center"/>
      </w:pPr>
      <w:r>
        <w:rPr>
          <w:rFonts w:ascii="Calibri" w:hAnsi="Calibri" w:cs="Calibri"/>
          <w:b/>
          <w:bCs/>
          <w:color w:val="000000"/>
        </w:rPr>
        <w:t>Problem – Solution Fit Template</w:t>
      </w:r>
    </w:p>
    <w:tbl>
      <w:tblPr>
        <w:tblW w:w="9873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53"/>
        <w:gridCol w:w="8120"/>
      </w:tblGrid>
      <w:tr w:rsidR="00E9154C" w:rsidRPr="00FF42C0" w:rsidTr="004415F0">
        <w:trPr>
          <w:trHeight w:val="41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9154C" w:rsidRPr="00FF42C0" w:rsidRDefault="00E9154C" w:rsidP="004415F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2C0">
              <w:rPr>
                <w:rFonts w:ascii="Calibri" w:eastAsia="Times New Roman" w:hAnsi="Calibri" w:cs="Calibri"/>
                <w:color w:val="000000"/>
              </w:rPr>
              <w:t>Date</w:t>
            </w:r>
          </w:p>
        </w:tc>
        <w:tc>
          <w:tcPr>
            <w:tcW w:w="8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9154C" w:rsidRPr="00FF42C0" w:rsidRDefault="00E9154C" w:rsidP="004415F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15 February</w:t>
            </w:r>
            <w:r w:rsidRPr="00FF42C0">
              <w:rPr>
                <w:rFonts w:ascii="Calibri" w:eastAsia="Times New Roman" w:hAnsi="Calibri" w:cs="Calibri"/>
                <w:color w:val="000000"/>
              </w:rPr>
              <w:t xml:space="preserve"> 2025</w:t>
            </w:r>
          </w:p>
        </w:tc>
      </w:tr>
      <w:tr w:rsidR="00E9154C" w:rsidRPr="00FF42C0" w:rsidTr="004415F0">
        <w:trPr>
          <w:trHeight w:val="39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9154C" w:rsidRPr="00FF42C0" w:rsidRDefault="00E9154C" w:rsidP="004415F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2C0">
              <w:rPr>
                <w:rFonts w:ascii="Calibri" w:eastAsia="Times New Roman" w:hAnsi="Calibri" w:cs="Calibri"/>
                <w:color w:val="000000"/>
              </w:rPr>
              <w:t>Team ID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                         </w:t>
            </w:r>
          </w:p>
        </w:tc>
        <w:tc>
          <w:tcPr>
            <w:tcW w:w="8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9154C" w:rsidRDefault="00E9154C" w:rsidP="0044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  <w:p w:rsidR="00E9154C" w:rsidRPr="00FF42C0" w:rsidRDefault="00E9154C" w:rsidP="004415F0">
            <w:pPr>
              <w:rPr>
                <w:rFonts w:eastAsia="Times New Roman" w:cstheme="minorHAnsi"/>
                <w:sz w:val="1"/>
                <w:szCs w:val="24"/>
              </w:rPr>
            </w:pPr>
            <w:r w:rsidRPr="00FF42C0">
              <w:rPr>
                <w:rFonts w:cstheme="minorHAnsi"/>
                <w:color w:val="222222"/>
                <w:sz w:val="20"/>
                <w:szCs w:val="20"/>
                <w:shd w:val="clear" w:color="auto" w:fill="FFFFFF"/>
              </w:rPr>
              <w:t>LTVIP2026TMIDS87048</w:t>
            </w:r>
          </w:p>
        </w:tc>
      </w:tr>
      <w:tr w:rsidR="00E9154C" w:rsidRPr="00FF42C0" w:rsidTr="004415F0">
        <w:trPr>
          <w:trHeight w:val="39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9154C" w:rsidRPr="00FF42C0" w:rsidRDefault="00E9154C" w:rsidP="004415F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2C0">
              <w:rPr>
                <w:rFonts w:ascii="Calibri" w:eastAsia="Times New Roman" w:hAnsi="Calibri" w:cs="Calibri"/>
                <w:color w:val="000000"/>
              </w:rPr>
              <w:t>Project Name</w:t>
            </w:r>
          </w:p>
        </w:tc>
        <w:tc>
          <w:tcPr>
            <w:tcW w:w="8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9154C" w:rsidRDefault="00E9154C" w:rsidP="0044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  <w:p w:rsidR="00E9154C" w:rsidRPr="00FF42C0" w:rsidRDefault="00E9154C" w:rsidP="004415F0">
            <w:pPr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  <w:r>
              <w:t>Intelligent SQL Querying with LLMs Using Gemini</w:t>
            </w:r>
          </w:p>
        </w:tc>
      </w:tr>
      <w:tr w:rsidR="00E9154C" w:rsidRPr="00FF42C0" w:rsidTr="004415F0">
        <w:trPr>
          <w:trHeight w:val="41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9154C" w:rsidRPr="00FF42C0" w:rsidRDefault="00E9154C" w:rsidP="004415F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2C0">
              <w:rPr>
                <w:rFonts w:ascii="Calibri" w:eastAsia="Times New Roman" w:hAnsi="Calibri" w:cs="Calibri"/>
                <w:color w:val="000000"/>
              </w:rPr>
              <w:t>Maximum Marks</w:t>
            </w:r>
          </w:p>
        </w:tc>
        <w:tc>
          <w:tcPr>
            <w:tcW w:w="8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9154C" w:rsidRPr="00FF42C0" w:rsidRDefault="00E9154C" w:rsidP="004415F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</w:t>
            </w:r>
            <w:r w:rsidRPr="00FF42C0">
              <w:rPr>
                <w:rFonts w:ascii="Calibri" w:eastAsia="Times New Roman" w:hAnsi="Calibri" w:cs="Calibri"/>
                <w:color w:val="000000"/>
              </w:rPr>
              <w:t xml:space="preserve"> Marks</w:t>
            </w:r>
          </w:p>
        </w:tc>
      </w:tr>
    </w:tbl>
    <w:p w:rsidR="00E9154C" w:rsidRDefault="00E9154C" w:rsidP="00E9154C"/>
    <w:p w:rsidR="002861E5" w:rsidRPr="002861E5" w:rsidRDefault="002861E5" w:rsidP="002861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861E5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</w:p>
    <w:p w:rsidR="002861E5" w:rsidRPr="002861E5" w:rsidRDefault="002861E5" w:rsidP="00286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1E5">
        <w:rPr>
          <w:rFonts w:ascii="Times New Roman" w:eastAsia="Times New Roman" w:hAnsi="Times New Roman" w:cs="Times New Roman"/>
          <w:sz w:val="24"/>
          <w:szCs w:val="24"/>
        </w:rPr>
        <w:t>Interacting with databases requires knowledge of Structured Query Language (SQL), which creates a significant barrier for non-technical users. Many users understand the information they need but are unable to construct correct SQL queries. This results in errors, delays, and dependency on technical personnel.</w:t>
      </w:r>
    </w:p>
    <w:p w:rsidR="002861E5" w:rsidRPr="002861E5" w:rsidRDefault="002861E5" w:rsidP="00286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1E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861E5" w:rsidRPr="002861E5" w:rsidRDefault="002861E5" w:rsidP="002861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861E5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/ Target Users</w:t>
      </w:r>
    </w:p>
    <w:p w:rsidR="002861E5" w:rsidRPr="002861E5" w:rsidRDefault="002861E5" w:rsidP="00286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1E5">
        <w:rPr>
          <w:rFonts w:ascii="Times New Roman" w:eastAsia="Times New Roman" w:hAnsi="Times New Roman" w:cs="Times New Roman"/>
          <w:sz w:val="24"/>
          <w:szCs w:val="24"/>
        </w:rPr>
        <w:t>• Non-technical users</w:t>
      </w:r>
      <w:r w:rsidRPr="002861E5">
        <w:rPr>
          <w:rFonts w:ascii="Times New Roman" w:eastAsia="Times New Roman" w:hAnsi="Times New Roman" w:cs="Times New Roman"/>
          <w:sz w:val="24"/>
          <w:szCs w:val="24"/>
        </w:rPr>
        <w:br/>
        <w:t>• Students and beginners learning databases</w:t>
      </w:r>
      <w:r w:rsidRPr="002861E5">
        <w:rPr>
          <w:rFonts w:ascii="Times New Roman" w:eastAsia="Times New Roman" w:hAnsi="Times New Roman" w:cs="Times New Roman"/>
          <w:sz w:val="24"/>
          <w:szCs w:val="24"/>
        </w:rPr>
        <w:br/>
        <w:t>• Business users and analysts</w:t>
      </w:r>
      <w:r w:rsidRPr="002861E5">
        <w:rPr>
          <w:rFonts w:ascii="Times New Roman" w:eastAsia="Times New Roman" w:hAnsi="Times New Roman" w:cs="Times New Roman"/>
          <w:sz w:val="24"/>
          <w:szCs w:val="24"/>
        </w:rPr>
        <w:br/>
        <w:t>• Users requiring quick access to data insights</w:t>
      </w:r>
    </w:p>
    <w:p w:rsidR="002861E5" w:rsidRPr="002861E5" w:rsidRDefault="002861E5" w:rsidP="00286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1E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861E5" w:rsidRPr="002861E5" w:rsidRDefault="002861E5" w:rsidP="002861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861E5">
        <w:rPr>
          <w:rFonts w:ascii="Times New Roman" w:eastAsia="Times New Roman" w:hAnsi="Times New Roman" w:cs="Times New Roman"/>
          <w:b/>
          <w:bCs/>
          <w:sz w:val="24"/>
          <w:szCs w:val="24"/>
        </w:rPr>
        <w:t>Current Challenges</w:t>
      </w:r>
    </w:p>
    <w:p w:rsidR="002861E5" w:rsidRPr="002861E5" w:rsidRDefault="002861E5" w:rsidP="00286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1E5">
        <w:rPr>
          <w:rFonts w:ascii="Times New Roman" w:eastAsia="Times New Roman" w:hAnsi="Times New Roman" w:cs="Times New Roman"/>
          <w:sz w:val="24"/>
          <w:szCs w:val="24"/>
        </w:rPr>
        <w:t>• Lack of SQL knowledge</w:t>
      </w:r>
      <w:r w:rsidRPr="002861E5">
        <w:rPr>
          <w:rFonts w:ascii="Times New Roman" w:eastAsia="Times New Roman" w:hAnsi="Times New Roman" w:cs="Times New Roman"/>
          <w:sz w:val="24"/>
          <w:szCs w:val="24"/>
        </w:rPr>
        <w:br/>
        <w:t>• Difficulty in understanding query syntax</w:t>
      </w:r>
      <w:r w:rsidRPr="002861E5">
        <w:rPr>
          <w:rFonts w:ascii="Times New Roman" w:eastAsia="Times New Roman" w:hAnsi="Times New Roman" w:cs="Times New Roman"/>
          <w:sz w:val="24"/>
          <w:szCs w:val="24"/>
        </w:rPr>
        <w:br/>
        <w:t>• High probability of query errors</w:t>
      </w:r>
      <w:r w:rsidRPr="002861E5">
        <w:rPr>
          <w:rFonts w:ascii="Times New Roman" w:eastAsia="Times New Roman" w:hAnsi="Times New Roman" w:cs="Times New Roman"/>
          <w:sz w:val="24"/>
          <w:szCs w:val="24"/>
        </w:rPr>
        <w:br/>
        <w:t>• Time-consuming data retrieval process</w:t>
      </w:r>
      <w:r w:rsidRPr="002861E5">
        <w:rPr>
          <w:rFonts w:ascii="Times New Roman" w:eastAsia="Times New Roman" w:hAnsi="Times New Roman" w:cs="Times New Roman"/>
          <w:sz w:val="24"/>
          <w:szCs w:val="24"/>
        </w:rPr>
        <w:br/>
        <w:t>• Dependency on developers or database experts</w:t>
      </w:r>
    </w:p>
    <w:p w:rsidR="002861E5" w:rsidRPr="002861E5" w:rsidRDefault="002861E5" w:rsidP="00286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1E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861E5" w:rsidRPr="002861E5" w:rsidRDefault="002861E5" w:rsidP="002861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861E5">
        <w:rPr>
          <w:rFonts w:ascii="Times New Roman" w:eastAsia="Times New Roman" w:hAnsi="Times New Roman" w:cs="Times New Roman"/>
          <w:b/>
          <w:bCs/>
          <w:sz w:val="24"/>
          <w:szCs w:val="24"/>
        </w:rPr>
        <w:t>Existing Situation</w:t>
      </w:r>
    </w:p>
    <w:p w:rsidR="002861E5" w:rsidRPr="002861E5" w:rsidRDefault="002861E5" w:rsidP="00286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1E5">
        <w:rPr>
          <w:rFonts w:ascii="Times New Roman" w:eastAsia="Times New Roman" w:hAnsi="Times New Roman" w:cs="Times New Roman"/>
          <w:sz w:val="24"/>
          <w:szCs w:val="24"/>
        </w:rPr>
        <w:t>Users must manually write SQL queries while understanding database structure and syntax rules. Even simple data requests require technical effort, reducing efficiency and slowing decision-making processes.</w:t>
      </w:r>
    </w:p>
    <w:p w:rsidR="002861E5" w:rsidRPr="002861E5" w:rsidRDefault="002861E5" w:rsidP="00286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1E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861E5" w:rsidRPr="002861E5" w:rsidRDefault="002861E5" w:rsidP="002861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861E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Proposed Solution</w:t>
      </w:r>
    </w:p>
    <w:p w:rsidR="002861E5" w:rsidRPr="002861E5" w:rsidRDefault="002861E5" w:rsidP="00286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1E5">
        <w:rPr>
          <w:rFonts w:ascii="Times New Roman" w:eastAsia="Times New Roman" w:hAnsi="Times New Roman" w:cs="Times New Roman"/>
          <w:sz w:val="24"/>
          <w:szCs w:val="24"/>
        </w:rPr>
        <w:t xml:space="preserve">The proposed solution, </w:t>
      </w:r>
      <w:proofErr w:type="spellStart"/>
      <w:r w:rsidRPr="002861E5">
        <w:rPr>
          <w:rFonts w:ascii="Times New Roman" w:eastAsia="Times New Roman" w:hAnsi="Times New Roman" w:cs="Times New Roman"/>
          <w:b/>
          <w:bCs/>
          <w:sz w:val="24"/>
          <w:szCs w:val="24"/>
        </w:rPr>
        <w:t>IntelliSQL</w:t>
      </w:r>
      <w:proofErr w:type="spellEnd"/>
      <w:r w:rsidRPr="002861E5">
        <w:rPr>
          <w:rFonts w:ascii="Times New Roman" w:eastAsia="Times New Roman" w:hAnsi="Times New Roman" w:cs="Times New Roman"/>
          <w:sz w:val="24"/>
          <w:szCs w:val="24"/>
        </w:rPr>
        <w:t>, leverages a Large Language Model (Gemini) to translate natural language questions into valid SQL queries. Users can interact with the database using plain English instead of writing SQL commands.</w:t>
      </w:r>
    </w:p>
    <w:p w:rsidR="002861E5" w:rsidRPr="002861E5" w:rsidRDefault="002861E5" w:rsidP="00286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1E5">
        <w:rPr>
          <w:rFonts w:ascii="Times New Roman" w:eastAsia="Times New Roman" w:hAnsi="Times New Roman" w:cs="Times New Roman"/>
          <w:sz w:val="24"/>
          <w:szCs w:val="24"/>
        </w:rPr>
        <w:t>Example interactions:</w:t>
      </w:r>
    </w:p>
    <w:p w:rsidR="002861E5" w:rsidRPr="002861E5" w:rsidRDefault="002861E5" w:rsidP="00286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1E5">
        <w:rPr>
          <w:rFonts w:ascii="Times New Roman" w:eastAsia="Times New Roman" w:hAnsi="Times New Roman" w:cs="Times New Roman"/>
          <w:sz w:val="24"/>
          <w:szCs w:val="24"/>
        </w:rPr>
        <w:t>• “Show all students”</w:t>
      </w:r>
      <w:r w:rsidRPr="002861E5">
        <w:rPr>
          <w:rFonts w:ascii="Times New Roman" w:eastAsia="Times New Roman" w:hAnsi="Times New Roman" w:cs="Times New Roman"/>
          <w:sz w:val="24"/>
          <w:szCs w:val="24"/>
        </w:rPr>
        <w:br/>
        <w:t>• “Display highest marks”</w:t>
      </w:r>
      <w:r w:rsidRPr="002861E5">
        <w:rPr>
          <w:rFonts w:ascii="Times New Roman" w:eastAsia="Times New Roman" w:hAnsi="Times New Roman" w:cs="Times New Roman"/>
          <w:sz w:val="24"/>
          <w:szCs w:val="24"/>
        </w:rPr>
        <w:br/>
        <w:t>• “Students working at Infosys”</w:t>
      </w:r>
    </w:p>
    <w:p w:rsidR="002861E5" w:rsidRPr="002861E5" w:rsidRDefault="002861E5" w:rsidP="00286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1E5">
        <w:rPr>
          <w:rFonts w:ascii="Times New Roman" w:eastAsia="Times New Roman" w:hAnsi="Times New Roman" w:cs="Times New Roman"/>
          <w:sz w:val="24"/>
          <w:szCs w:val="24"/>
        </w:rPr>
        <w:t>The system automatically generates and executes the corresponding SQL query and presents the results.</w:t>
      </w:r>
    </w:p>
    <w:p w:rsidR="002861E5" w:rsidRPr="002861E5" w:rsidRDefault="002861E5" w:rsidP="00286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1E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B4C62" w:rsidRDefault="008A2DB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Template:-</w:t>
      </w:r>
    </w:p>
    <w:p w:rsidR="008A2DB3" w:rsidRPr="002861E5" w:rsidRDefault="008A2DB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5076825"/>
            <wp:effectExtent l="19050" t="0" r="0" b="0"/>
            <wp:docPr id="1" name="Picture 0" descr="Problem solution fi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blem solution fit.jpe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2DB3" w:rsidRPr="002861E5" w:rsidSect="003718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9154C"/>
    <w:rsid w:val="002861E5"/>
    <w:rsid w:val="0037180B"/>
    <w:rsid w:val="008A2DB3"/>
    <w:rsid w:val="00D026CE"/>
    <w:rsid w:val="00E4416C"/>
    <w:rsid w:val="00E915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180B"/>
  </w:style>
  <w:style w:type="paragraph" w:styleId="Heading3">
    <w:name w:val="heading 3"/>
    <w:basedOn w:val="Normal"/>
    <w:link w:val="Heading3Char"/>
    <w:uiPriority w:val="9"/>
    <w:qFormat/>
    <w:rsid w:val="002861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915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2861E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861E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2D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2DB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7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Oprekin</Company>
  <LinksUpToDate>false</LinksUpToDate>
  <CharactersWithSpaces>1623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vizay</dc:creator>
  <cp:lastModifiedBy>vizay</cp:lastModifiedBy>
  <cp:revision>2</cp:revision>
  <dcterms:created xsi:type="dcterms:W3CDTF">2026-02-19T08:18:00Z</dcterms:created>
  <dcterms:modified xsi:type="dcterms:W3CDTF">2026-02-19T10:20:00Z</dcterms:modified>
</cp:coreProperties>
</file>