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0BB36" w14:textId="73557EFA" w:rsidR="00B563D7" w:rsidRPr="002226C5" w:rsidRDefault="00056F4E" w:rsidP="0009325F">
      <w:pPr>
        <w:spacing w:line="360" w:lineRule="auto"/>
        <w:jc w:val="center"/>
        <w:rPr>
          <w:rFonts w:ascii="Times New Roman" w:hAnsi="Times New Roman" w:cs="Times New Roman"/>
          <w:sz w:val="32"/>
          <w:szCs w:val="32"/>
        </w:rPr>
      </w:pPr>
      <w:r>
        <w:rPr>
          <w:rFonts w:ascii="Times New Roman" w:hAnsi="Times New Roman" w:cs="Times New Roman"/>
          <w:b/>
          <w:sz w:val="32"/>
          <w:szCs w:val="32"/>
        </w:rPr>
        <w:t>MEDICAL</w:t>
      </w:r>
      <w:r w:rsidRPr="002226C5">
        <w:rPr>
          <w:rFonts w:ascii="Times New Roman" w:hAnsi="Times New Roman" w:cs="Times New Roman"/>
          <w:b/>
          <w:sz w:val="32"/>
          <w:szCs w:val="32"/>
        </w:rPr>
        <w:t xml:space="preserve"> DIAGNOSTIC </w:t>
      </w:r>
      <w:r>
        <w:rPr>
          <w:rFonts w:ascii="Times New Roman" w:hAnsi="Times New Roman" w:cs="Times New Roman"/>
          <w:b/>
          <w:sz w:val="32"/>
          <w:szCs w:val="32"/>
        </w:rPr>
        <w:t>CENTER</w:t>
      </w:r>
    </w:p>
    <w:p w14:paraId="62CAE6AC" w14:textId="77777777" w:rsidR="00B563D7" w:rsidRPr="002226C5" w:rsidRDefault="00056F4E" w:rsidP="0009325F">
      <w:pPr>
        <w:spacing w:line="360" w:lineRule="auto"/>
        <w:jc w:val="center"/>
        <w:rPr>
          <w:rFonts w:ascii="Times New Roman" w:hAnsi="Times New Roman" w:cs="Times New Roman"/>
          <w:sz w:val="32"/>
          <w:szCs w:val="32"/>
        </w:rPr>
      </w:pPr>
      <w:r w:rsidRPr="002226C5">
        <w:rPr>
          <w:rFonts w:ascii="Times New Roman" w:hAnsi="Times New Roman" w:cs="Times New Roman"/>
          <w:b/>
          <w:sz w:val="32"/>
          <w:szCs w:val="32"/>
        </w:rPr>
        <w:t>ServiceNow-Based Diagnostic Appointment and Report Management System</w:t>
      </w:r>
    </w:p>
    <w:p w14:paraId="1D004F72" w14:textId="77777777" w:rsidR="00B563D7" w:rsidRPr="002226C5" w:rsidRDefault="00056F4E" w:rsidP="0009325F">
      <w:pPr>
        <w:spacing w:line="360" w:lineRule="auto"/>
        <w:rPr>
          <w:rFonts w:ascii="Times New Roman" w:hAnsi="Times New Roman" w:cs="Times New Roman"/>
          <w:sz w:val="24"/>
          <w:szCs w:val="24"/>
        </w:rPr>
      </w:pPr>
      <w:r w:rsidRPr="002226C5">
        <w:rPr>
          <w:rFonts w:ascii="Times New Roman" w:hAnsi="Times New Roman" w:cs="Times New Roman"/>
          <w:sz w:val="24"/>
          <w:szCs w:val="24"/>
        </w:rPr>
        <w:br/>
      </w:r>
    </w:p>
    <w:p w14:paraId="2FF47EAA" w14:textId="77777777" w:rsidR="00B563D7" w:rsidRDefault="00056F4E" w:rsidP="0009325F">
      <w:pPr>
        <w:spacing w:line="360" w:lineRule="auto"/>
        <w:jc w:val="center"/>
        <w:rPr>
          <w:rFonts w:ascii="Times New Roman" w:hAnsi="Times New Roman" w:cs="Times New Roman"/>
          <w:b/>
          <w:sz w:val="24"/>
          <w:szCs w:val="24"/>
        </w:rPr>
      </w:pPr>
      <w:r w:rsidRPr="002226C5">
        <w:rPr>
          <w:rFonts w:ascii="Times New Roman" w:hAnsi="Times New Roman" w:cs="Times New Roman"/>
          <w:b/>
          <w:sz w:val="24"/>
          <w:szCs w:val="24"/>
        </w:rPr>
        <w:t>PROJECT REPORT</w:t>
      </w:r>
    </w:p>
    <w:p w14:paraId="51AC06B7" w14:textId="77777777" w:rsidR="005C58CA" w:rsidRPr="00C12795" w:rsidRDefault="005C58CA" w:rsidP="005C58CA">
      <w:pPr>
        <w:spacing w:line="360" w:lineRule="auto"/>
        <w:jc w:val="center"/>
        <w:rPr>
          <w:rFonts w:ascii="Times New Roman" w:hAnsi="Times New Roman" w:cs="Times New Roman"/>
          <w:b/>
          <w:bCs/>
          <w:sz w:val="24"/>
          <w:szCs w:val="24"/>
        </w:rPr>
      </w:pPr>
      <w:r w:rsidRPr="00C12795">
        <w:rPr>
          <w:rFonts w:ascii="Times New Roman" w:hAnsi="Times New Roman" w:cs="Times New Roman"/>
          <w:b/>
          <w:bCs/>
          <w:sz w:val="24"/>
          <w:szCs w:val="24"/>
        </w:rPr>
        <w:t>BY</w:t>
      </w:r>
    </w:p>
    <w:p w14:paraId="4F8A74D8" w14:textId="77777777" w:rsidR="005C58CA" w:rsidRPr="00C12795" w:rsidRDefault="005C58CA" w:rsidP="005C58CA">
      <w:pPr>
        <w:spacing w:line="360" w:lineRule="auto"/>
        <w:jc w:val="center"/>
        <w:rPr>
          <w:rFonts w:ascii="Times New Roman" w:hAnsi="Times New Roman" w:cs="Times New Roman"/>
          <w:b/>
          <w:bCs/>
          <w:sz w:val="24"/>
          <w:szCs w:val="24"/>
        </w:rPr>
      </w:pPr>
      <w:r w:rsidRPr="00C12795">
        <w:rPr>
          <w:rFonts w:ascii="Times New Roman" w:hAnsi="Times New Roman" w:cs="Times New Roman"/>
          <w:b/>
          <w:bCs/>
          <w:sz w:val="24"/>
          <w:szCs w:val="24"/>
        </w:rPr>
        <w:t xml:space="preserve"> INDUJA A</w:t>
      </w:r>
    </w:p>
    <w:p w14:paraId="0DB15E8F" w14:textId="77777777" w:rsidR="005C58CA" w:rsidRPr="002226C5" w:rsidRDefault="005C58CA" w:rsidP="0009325F">
      <w:pPr>
        <w:spacing w:line="360" w:lineRule="auto"/>
        <w:jc w:val="center"/>
        <w:rPr>
          <w:rFonts w:ascii="Times New Roman" w:hAnsi="Times New Roman" w:cs="Times New Roman"/>
          <w:sz w:val="24"/>
          <w:szCs w:val="24"/>
        </w:rPr>
      </w:pPr>
    </w:p>
    <w:p w14:paraId="6885507D" w14:textId="77777777" w:rsidR="00B563D7" w:rsidRPr="002226C5" w:rsidRDefault="00056F4E" w:rsidP="0009325F">
      <w:pPr>
        <w:spacing w:line="360" w:lineRule="auto"/>
        <w:rPr>
          <w:rFonts w:ascii="Times New Roman" w:hAnsi="Times New Roman" w:cs="Times New Roman"/>
          <w:sz w:val="24"/>
          <w:szCs w:val="24"/>
        </w:rPr>
      </w:pPr>
      <w:r w:rsidRPr="002226C5">
        <w:rPr>
          <w:rFonts w:ascii="Times New Roman" w:hAnsi="Times New Roman" w:cs="Times New Roman"/>
          <w:sz w:val="24"/>
          <w:szCs w:val="24"/>
        </w:rPr>
        <w:br/>
      </w:r>
    </w:p>
    <w:p w14:paraId="5D6DC29F" w14:textId="77777777" w:rsidR="00B563D7" w:rsidRPr="002226C5" w:rsidRDefault="00056F4E" w:rsidP="0009325F">
      <w:pPr>
        <w:spacing w:line="360" w:lineRule="auto"/>
        <w:jc w:val="center"/>
        <w:rPr>
          <w:rFonts w:ascii="Times New Roman" w:hAnsi="Times New Roman" w:cs="Times New Roman"/>
          <w:sz w:val="24"/>
          <w:szCs w:val="24"/>
        </w:rPr>
      </w:pPr>
      <w:r w:rsidRPr="002226C5">
        <w:rPr>
          <w:rFonts w:ascii="Times New Roman" w:hAnsi="Times New Roman" w:cs="Times New Roman"/>
          <w:sz w:val="24"/>
          <w:szCs w:val="24"/>
        </w:rPr>
        <w:t xml:space="preserve">A custom ServiceNow Service Portal application for diagnostic test booking, appointment management, sample </w:t>
      </w:r>
      <w:r w:rsidRPr="002226C5">
        <w:rPr>
          <w:rFonts w:ascii="Times New Roman" w:hAnsi="Times New Roman" w:cs="Times New Roman"/>
          <w:sz w:val="24"/>
          <w:szCs w:val="24"/>
        </w:rPr>
        <w:t>collection and diagnostic report access.</w:t>
      </w:r>
    </w:p>
    <w:p w14:paraId="56D0273A" w14:textId="77777777" w:rsidR="00E36451" w:rsidRDefault="00E36451" w:rsidP="0009325F">
      <w:pPr>
        <w:spacing w:line="360" w:lineRule="auto"/>
        <w:rPr>
          <w:rFonts w:ascii="Times New Roman" w:hAnsi="Times New Roman" w:cs="Times New Roman"/>
          <w:sz w:val="24"/>
          <w:szCs w:val="24"/>
        </w:rPr>
      </w:pPr>
    </w:p>
    <w:tbl>
      <w:tblPr>
        <w:tblStyle w:val="TableGrid"/>
        <w:tblpPr w:leftFromText="180" w:rightFromText="180" w:vertAnchor="text" w:horzAnchor="margin" w:tblpY="157"/>
        <w:tblW w:w="0" w:type="auto"/>
        <w:tblLook w:val="04A0" w:firstRow="1" w:lastRow="0" w:firstColumn="1" w:lastColumn="0" w:noHBand="0" w:noVBand="1"/>
      </w:tblPr>
      <w:tblGrid>
        <w:gridCol w:w="4964"/>
        <w:gridCol w:w="4964"/>
      </w:tblGrid>
      <w:tr w:rsidR="00C12795" w:rsidRPr="002226C5" w14:paraId="729EC097" w14:textId="77777777" w:rsidTr="00C12795">
        <w:tc>
          <w:tcPr>
            <w:tcW w:w="4964" w:type="dxa"/>
          </w:tcPr>
          <w:p w14:paraId="0A7DB144" w14:textId="77777777" w:rsidR="00C12795" w:rsidRPr="002226C5" w:rsidRDefault="00C12795" w:rsidP="00C12795">
            <w:pPr>
              <w:spacing w:line="360" w:lineRule="auto"/>
              <w:rPr>
                <w:rFonts w:ascii="Times New Roman" w:hAnsi="Times New Roman" w:cs="Times New Roman"/>
                <w:b/>
                <w:bCs/>
                <w:sz w:val="24"/>
                <w:szCs w:val="24"/>
              </w:rPr>
            </w:pPr>
            <w:r w:rsidRPr="002226C5">
              <w:rPr>
                <w:rFonts w:ascii="Times New Roman" w:hAnsi="Times New Roman" w:cs="Times New Roman"/>
                <w:b/>
                <w:bCs/>
                <w:sz w:val="24"/>
                <w:szCs w:val="24"/>
              </w:rPr>
              <w:t>Project Area</w:t>
            </w:r>
          </w:p>
        </w:tc>
        <w:tc>
          <w:tcPr>
            <w:tcW w:w="4964" w:type="dxa"/>
          </w:tcPr>
          <w:p w14:paraId="13064556" w14:textId="77777777" w:rsidR="00C12795" w:rsidRPr="002226C5" w:rsidRDefault="00C12795" w:rsidP="00C12795">
            <w:pPr>
              <w:spacing w:line="360" w:lineRule="auto"/>
              <w:rPr>
                <w:rFonts w:ascii="Times New Roman" w:hAnsi="Times New Roman" w:cs="Times New Roman"/>
                <w:b/>
                <w:bCs/>
                <w:sz w:val="24"/>
                <w:szCs w:val="24"/>
              </w:rPr>
            </w:pPr>
            <w:r w:rsidRPr="002226C5">
              <w:rPr>
                <w:rFonts w:ascii="Times New Roman" w:hAnsi="Times New Roman" w:cs="Times New Roman"/>
                <w:b/>
                <w:bCs/>
                <w:sz w:val="24"/>
                <w:szCs w:val="24"/>
              </w:rPr>
              <w:t>Details</w:t>
            </w:r>
          </w:p>
        </w:tc>
      </w:tr>
      <w:tr w:rsidR="00C12795" w:rsidRPr="002226C5" w14:paraId="29F40541" w14:textId="77777777" w:rsidTr="00C12795">
        <w:tc>
          <w:tcPr>
            <w:tcW w:w="4964" w:type="dxa"/>
          </w:tcPr>
          <w:p w14:paraId="4F4F6494"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Platform</w:t>
            </w:r>
          </w:p>
        </w:tc>
        <w:tc>
          <w:tcPr>
            <w:tcW w:w="4964" w:type="dxa"/>
          </w:tcPr>
          <w:p w14:paraId="33D26832"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ServiceNow</w:t>
            </w:r>
          </w:p>
        </w:tc>
      </w:tr>
      <w:tr w:rsidR="00C12795" w:rsidRPr="002226C5" w14:paraId="3459CB3C" w14:textId="77777777" w:rsidTr="00C12795">
        <w:tc>
          <w:tcPr>
            <w:tcW w:w="4964" w:type="dxa"/>
          </w:tcPr>
          <w:p w14:paraId="117A6635"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Application Interface</w:t>
            </w:r>
          </w:p>
        </w:tc>
        <w:tc>
          <w:tcPr>
            <w:tcW w:w="4964" w:type="dxa"/>
          </w:tcPr>
          <w:p w14:paraId="1FAFBFB2"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Service Portal</w:t>
            </w:r>
          </w:p>
        </w:tc>
      </w:tr>
      <w:tr w:rsidR="00C12795" w:rsidRPr="002226C5" w14:paraId="67400146" w14:textId="77777777" w:rsidTr="00C12795">
        <w:tc>
          <w:tcPr>
            <w:tcW w:w="4964" w:type="dxa"/>
          </w:tcPr>
          <w:p w14:paraId="73D67FC8"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Application Type</w:t>
            </w:r>
          </w:p>
        </w:tc>
        <w:tc>
          <w:tcPr>
            <w:tcW w:w="4964" w:type="dxa"/>
          </w:tcPr>
          <w:p w14:paraId="06F10456"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Healthcare / Diagnostic Test Management</w:t>
            </w:r>
          </w:p>
        </w:tc>
      </w:tr>
      <w:tr w:rsidR="00C12795" w:rsidRPr="002226C5" w14:paraId="38E5B7A5" w14:textId="77777777" w:rsidTr="00C12795">
        <w:tc>
          <w:tcPr>
            <w:tcW w:w="4964" w:type="dxa"/>
          </w:tcPr>
          <w:p w14:paraId="1D7DD6D0"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Core Users</w:t>
            </w:r>
          </w:p>
        </w:tc>
        <w:tc>
          <w:tcPr>
            <w:tcW w:w="4964" w:type="dxa"/>
          </w:tcPr>
          <w:p w14:paraId="7FA6B11E"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Patients, Lab Technicians, system administrators</w:t>
            </w:r>
          </w:p>
        </w:tc>
      </w:tr>
      <w:tr w:rsidR="00C12795" w:rsidRPr="002226C5" w14:paraId="43B7D489" w14:textId="77777777" w:rsidTr="00C12795">
        <w:tc>
          <w:tcPr>
            <w:tcW w:w="4964" w:type="dxa"/>
          </w:tcPr>
          <w:p w14:paraId="5FC31692"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Major Functions</w:t>
            </w:r>
          </w:p>
        </w:tc>
        <w:tc>
          <w:tcPr>
            <w:tcW w:w="4964" w:type="dxa"/>
          </w:tcPr>
          <w:p w14:paraId="5A45D2E0"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Test selection, slot booking, validation, approval, confirmation, sample collection, report upload and system alerts</w:t>
            </w:r>
          </w:p>
        </w:tc>
      </w:tr>
      <w:tr w:rsidR="00C12795" w:rsidRPr="002226C5" w14:paraId="0146B283" w14:textId="77777777" w:rsidTr="00C12795">
        <w:tc>
          <w:tcPr>
            <w:tcW w:w="4964" w:type="dxa"/>
          </w:tcPr>
          <w:p w14:paraId="7E615A97"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Automation</w:t>
            </w:r>
          </w:p>
        </w:tc>
        <w:tc>
          <w:tcPr>
            <w:tcW w:w="4964" w:type="dxa"/>
          </w:tcPr>
          <w:p w14:paraId="77DD565A"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Flow Designer, Business Rules, Scheduled Jobs</w:t>
            </w:r>
          </w:p>
        </w:tc>
      </w:tr>
      <w:tr w:rsidR="00C12795" w:rsidRPr="002226C5" w14:paraId="6F07F0C6" w14:textId="77777777" w:rsidTr="00C12795">
        <w:tc>
          <w:tcPr>
            <w:tcW w:w="4964" w:type="dxa"/>
          </w:tcPr>
          <w:p w14:paraId="103AE9CA"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Security</w:t>
            </w:r>
          </w:p>
        </w:tc>
        <w:tc>
          <w:tcPr>
            <w:tcW w:w="4964" w:type="dxa"/>
          </w:tcPr>
          <w:p w14:paraId="3F27A594" w14:textId="77777777" w:rsidR="00C12795" w:rsidRPr="002226C5" w:rsidRDefault="00C12795" w:rsidP="00C12795">
            <w:pPr>
              <w:spacing w:line="360" w:lineRule="auto"/>
              <w:rPr>
                <w:rFonts w:ascii="Times New Roman" w:hAnsi="Times New Roman" w:cs="Times New Roman"/>
                <w:sz w:val="24"/>
                <w:szCs w:val="24"/>
              </w:rPr>
            </w:pPr>
            <w:r w:rsidRPr="002226C5">
              <w:rPr>
                <w:rFonts w:ascii="Times New Roman" w:hAnsi="Times New Roman" w:cs="Times New Roman"/>
                <w:sz w:val="24"/>
                <w:szCs w:val="24"/>
              </w:rPr>
              <w:t>Roles, ACLs and patient-level filtering</w:t>
            </w:r>
          </w:p>
        </w:tc>
      </w:tr>
    </w:tbl>
    <w:p w14:paraId="1EACC189" w14:textId="77777777" w:rsidR="00B563D7" w:rsidRPr="002226C5" w:rsidRDefault="00B563D7" w:rsidP="005C58CA">
      <w:pPr>
        <w:spacing w:line="360" w:lineRule="auto"/>
        <w:rPr>
          <w:rFonts w:ascii="Times New Roman" w:hAnsi="Times New Roman" w:cs="Times New Roman"/>
          <w:sz w:val="24"/>
          <w:szCs w:val="24"/>
        </w:rPr>
      </w:pPr>
    </w:p>
    <w:p w14:paraId="648963EF" w14:textId="77777777" w:rsidR="002226C5" w:rsidRDefault="00056F4E" w:rsidP="0009325F">
      <w:pPr>
        <w:spacing w:line="360" w:lineRule="auto"/>
        <w:jc w:val="center"/>
        <w:rPr>
          <w:rFonts w:ascii="Times New Roman" w:hAnsi="Times New Roman" w:cs="Times New Roman"/>
          <w:sz w:val="24"/>
          <w:szCs w:val="24"/>
        </w:rPr>
      </w:pPr>
      <w:r w:rsidRPr="002226C5">
        <w:rPr>
          <w:rFonts w:ascii="Times New Roman" w:hAnsi="Times New Roman" w:cs="Times New Roman"/>
          <w:sz w:val="24"/>
          <w:szCs w:val="24"/>
        </w:rPr>
        <w:br w:type="page"/>
      </w:r>
      <w:r w:rsidR="002226C5" w:rsidRPr="009272DA">
        <w:rPr>
          <w:rFonts w:ascii="Times New Roman" w:hAnsi="Times New Roman" w:cs="Times New Roman"/>
          <w:b/>
          <w:bCs/>
          <w:sz w:val="32"/>
          <w:szCs w:val="32"/>
        </w:rPr>
        <w:lastRenderedPageBreak/>
        <w:t>T</w:t>
      </w:r>
      <w:r w:rsidR="009272DA">
        <w:rPr>
          <w:rFonts w:ascii="Times New Roman" w:hAnsi="Times New Roman" w:cs="Times New Roman"/>
          <w:b/>
          <w:bCs/>
          <w:sz w:val="32"/>
          <w:szCs w:val="32"/>
        </w:rPr>
        <w:t>ABLE OF CONTENTS</w:t>
      </w:r>
    </w:p>
    <w:tbl>
      <w:tblPr>
        <w:tblStyle w:val="TableGrid"/>
        <w:tblW w:w="0" w:type="auto"/>
        <w:tblLook w:val="04A0" w:firstRow="1" w:lastRow="0" w:firstColumn="1" w:lastColumn="0" w:noHBand="0" w:noVBand="1"/>
      </w:tblPr>
      <w:tblGrid>
        <w:gridCol w:w="1242"/>
        <w:gridCol w:w="6804"/>
        <w:gridCol w:w="1701"/>
      </w:tblGrid>
      <w:tr w:rsidR="002226C5" w:rsidRPr="002226C5" w14:paraId="1059F0B3" w14:textId="77777777" w:rsidTr="009272DA">
        <w:tc>
          <w:tcPr>
            <w:tcW w:w="1242" w:type="dxa"/>
            <w:hideMark/>
          </w:tcPr>
          <w:p w14:paraId="05CBA663" w14:textId="77777777" w:rsidR="002226C5" w:rsidRPr="002226C5" w:rsidRDefault="002226C5" w:rsidP="0009325F">
            <w:pPr>
              <w:spacing w:line="360" w:lineRule="auto"/>
              <w:jc w:val="center"/>
              <w:rPr>
                <w:rFonts w:ascii="Times New Roman" w:hAnsi="Times New Roman" w:cs="Times New Roman"/>
                <w:b/>
                <w:bCs/>
                <w:sz w:val="24"/>
                <w:szCs w:val="24"/>
                <w:lang w:val="en-IN"/>
              </w:rPr>
            </w:pPr>
            <w:r w:rsidRPr="002226C5">
              <w:rPr>
                <w:rFonts w:ascii="Times New Roman" w:hAnsi="Times New Roman" w:cs="Times New Roman"/>
                <w:b/>
                <w:bCs/>
                <w:sz w:val="24"/>
                <w:szCs w:val="24"/>
                <w:lang w:val="en-IN"/>
              </w:rPr>
              <w:t>S. No.</w:t>
            </w:r>
          </w:p>
        </w:tc>
        <w:tc>
          <w:tcPr>
            <w:tcW w:w="6804" w:type="dxa"/>
            <w:hideMark/>
          </w:tcPr>
          <w:p w14:paraId="70BAE048" w14:textId="77777777" w:rsidR="002226C5" w:rsidRPr="002226C5" w:rsidRDefault="002226C5" w:rsidP="0009325F">
            <w:pPr>
              <w:spacing w:line="360" w:lineRule="auto"/>
              <w:jc w:val="center"/>
              <w:rPr>
                <w:rFonts w:ascii="Times New Roman" w:hAnsi="Times New Roman" w:cs="Times New Roman"/>
                <w:b/>
                <w:bCs/>
                <w:sz w:val="24"/>
                <w:szCs w:val="24"/>
                <w:lang w:val="en-IN"/>
              </w:rPr>
            </w:pPr>
            <w:r w:rsidRPr="002226C5">
              <w:rPr>
                <w:rFonts w:ascii="Times New Roman" w:hAnsi="Times New Roman" w:cs="Times New Roman"/>
                <w:b/>
                <w:bCs/>
                <w:sz w:val="24"/>
                <w:szCs w:val="24"/>
                <w:lang w:val="en-IN"/>
              </w:rPr>
              <w:t>Content</w:t>
            </w:r>
          </w:p>
        </w:tc>
        <w:tc>
          <w:tcPr>
            <w:tcW w:w="1701" w:type="dxa"/>
            <w:hideMark/>
          </w:tcPr>
          <w:p w14:paraId="4C3B0C76" w14:textId="77777777" w:rsidR="002226C5" w:rsidRPr="002226C5" w:rsidRDefault="002226C5" w:rsidP="0009325F">
            <w:pPr>
              <w:spacing w:line="360" w:lineRule="auto"/>
              <w:jc w:val="center"/>
              <w:rPr>
                <w:rFonts w:ascii="Times New Roman" w:hAnsi="Times New Roman" w:cs="Times New Roman"/>
                <w:b/>
                <w:bCs/>
                <w:sz w:val="24"/>
                <w:szCs w:val="24"/>
                <w:lang w:val="en-IN"/>
              </w:rPr>
            </w:pPr>
            <w:r w:rsidRPr="002226C5">
              <w:rPr>
                <w:rFonts w:ascii="Times New Roman" w:hAnsi="Times New Roman" w:cs="Times New Roman"/>
                <w:b/>
                <w:bCs/>
                <w:sz w:val="24"/>
                <w:szCs w:val="24"/>
                <w:lang w:val="en-IN"/>
              </w:rPr>
              <w:t>Page No.</w:t>
            </w:r>
          </w:p>
        </w:tc>
      </w:tr>
      <w:tr w:rsidR="002226C5" w:rsidRPr="002226C5" w14:paraId="32637482" w14:textId="77777777" w:rsidTr="009272DA">
        <w:tc>
          <w:tcPr>
            <w:tcW w:w="1242" w:type="dxa"/>
            <w:hideMark/>
          </w:tcPr>
          <w:p w14:paraId="6573B0BB"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w:t>
            </w:r>
          </w:p>
        </w:tc>
        <w:tc>
          <w:tcPr>
            <w:tcW w:w="6804" w:type="dxa"/>
            <w:hideMark/>
          </w:tcPr>
          <w:p w14:paraId="224FEE7F"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Project Overview</w:t>
            </w:r>
          </w:p>
        </w:tc>
        <w:tc>
          <w:tcPr>
            <w:tcW w:w="1701" w:type="dxa"/>
            <w:hideMark/>
          </w:tcPr>
          <w:p w14:paraId="6F7D3B93"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w:t>
            </w:r>
          </w:p>
        </w:tc>
      </w:tr>
      <w:tr w:rsidR="002226C5" w:rsidRPr="002226C5" w14:paraId="3AD5421D" w14:textId="77777777" w:rsidTr="009272DA">
        <w:tc>
          <w:tcPr>
            <w:tcW w:w="1242" w:type="dxa"/>
            <w:hideMark/>
          </w:tcPr>
          <w:p w14:paraId="2C796DAE"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2</w:t>
            </w:r>
          </w:p>
        </w:tc>
        <w:tc>
          <w:tcPr>
            <w:tcW w:w="6804" w:type="dxa"/>
            <w:hideMark/>
          </w:tcPr>
          <w:p w14:paraId="49716681"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Background and Motivation</w:t>
            </w:r>
          </w:p>
        </w:tc>
        <w:tc>
          <w:tcPr>
            <w:tcW w:w="1701" w:type="dxa"/>
            <w:hideMark/>
          </w:tcPr>
          <w:p w14:paraId="1E7648D8"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2</w:t>
            </w:r>
          </w:p>
        </w:tc>
      </w:tr>
      <w:tr w:rsidR="002226C5" w:rsidRPr="002226C5" w14:paraId="2C74AE7D" w14:textId="77777777" w:rsidTr="009272DA">
        <w:tc>
          <w:tcPr>
            <w:tcW w:w="1242" w:type="dxa"/>
            <w:hideMark/>
          </w:tcPr>
          <w:p w14:paraId="22561C7E"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3</w:t>
            </w:r>
          </w:p>
        </w:tc>
        <w:tc>
          <w:tcPr>
            <w:tcW w:w="6804" w:type="dxa"/>
            <w:hideMark/>
          </w:tcPr>
          <w:p w14:paraId="5C8FCBF6"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Problem Identification</w:t>
            </w:r>
          </w:p>
        </w:tc>
        <w:tc>
          <w:tcPr>
            <w:tcW w:w="1701" w:type="dxa"/>
            <w:hideMark/>
          </w:tcPr>
          <w:p w14:paraId="1390936E"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3</w:t>
            </w:r>
          </w:p>
        </w:tc>
      </w:tr>
      <w:tr w:rsidR="002226C5" w:rsidRPr="002226C5" w14:paraId="29B83D96" w14:textId="77777777" w:rsidTr="009272DA">
        <w:tc>
          <w:tcPr>
            <w:tcW w:w="1242" w:type="dxa"/>
            <w:hideMark/>
          </w:tcPr>
          <w:p w14:paraId="1356CED9"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4</w:t>
            </w:r>
          </w:p>
        </w:tc>
        <w:tc>
          <w:tcPr>
            <w:tcW w:w="6804" w:type="dxa"/>
            <w:hideMark/>
          </w:tcPr>
          <w:p w14:paraId="044A21B8"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Project Goals</w:t>
            </w:r>
          </w:p>
        </w:tc>
        <w:tc>
          <w:tcPr>
            <w:tcW w:w="1701" w:type="dxa"/>
            <w:hideMark/>
          </w:tcPr>
          <w:p w14:paraId="2AFC3CE1"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4</w:t>
            </w:r>
          </w:p>
        </w:tc>
      </w:tr>
      <w:tr w:rsidR="002226C5" w:rsidRPr="002226C5" w14:paraId="2BB8060B" w14:textId="77777777" w:rsidTr="009272DA">
        <w:tc>
          <w:tcPr>
            <w:tcW w:w="1242" w:type="dxa"/>
            <w:hideMark/>
          </w:tcPr>
          <w:p w14:paraId="1C1F5FAA"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5</w:t>
            </w:r>
          </w:p>
        </w:tc>
        <w:tc>
          <w:tcPr>
            <w:tcW w:w="6804" w:type="dxa"/>
            <w:hideMark/>
          </w:tcPr>
          <w:p w14:paraId="7AA5AAC3"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Project Coverage</w:t>
            </w:r>
          </w:p>
        </w:tc>
        <w:tc>
          <w:tcPr>
            <w:tcW w:w="1701" w:type="dxa"/>
            <w:hideMark/>
          </w:tcPr>
          <w:p w14:paraId="4094E8E9"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5</w:t>
            </w:r>
          </w:p>
        </w:tc>
      </w:tr>
      <w:tr w:rsidR="002226C5" w:rsidRPr="002226C5" w14:paraId="12140A34" w14:textId="77777777" w:rsidTr="009272DA">
        <w:tc>
          <w:tcPr>
            <w:tcW w:w="1242" w:type="dxa"/>
            <w:hideMark/>
          </w:tcPr>
          <w:p w14:paraId="4DCC8DD7"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6</w:t>
            </w:r>
          </w:p>
        </w:tc>
        <w:tc>
          <w:tcPr>
            <w:tcW w:w="6804" w:type="dxa"/>
            <w:hideMark/>
          </w:tcPr>
          <w:p w14:paraId="3B6A53A3"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Current Practice and Developed Solution</w:t>
            </w:r>
          </w:p>
        </w:tc>
        <w:tc>
          <w:tcPr>
            <w:tcW w:w="1701" w:type="dxa"/>
            <w:hideMark/>
          </w:tcPr>
          <w:p w14:paraId="79176895"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6</w:t>
            </w:r>
          </w:p>
        </w:tc>
      </w:tr>
      <w:tr w:rsidR="002226C5" w:rsidRPr="002226C5" w14:paraId="66865C12" w14:textId="77777777" w:rsidTr="009272DA">
        <w:tc>
          <w:tcPr>
            <w:tcW w:w="1242" w:type="dxa"/>
            <w:hideMark/>
          </w:tcPr>
          <w:p w14:paraId="25D819ED"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7</w:t>
            </w:r>
          </w:p>
        </w:tc>
        <w:tc>
          <w:tcPr>
            <w:tcW w:w="6804" w:type="dxa"/>
            <w:hideMark/>
          </w:tcPr>
          <w:p w14:paraId="6E6752F1"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System Requirements</w:t>
            </w:r>
          </w:p>
        </w:tc>
        <w:tc>
          <w:tcPr>
            <w:tcW w:w="1701" w:type="dxa"/>
            <w:hideMark/>
          </w:tcPr>
          <w:p w14:paraId="0CE5CA16"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7</w:t>
            </w:r>
          </w:p>
        </w:tc>
      </w:tr>
      <w:tr w:rsidR="002226C5" w:rsidRPr="002226C5" w14:paraId="3304971A" w14:textId="77777777" w:rsidTr="009272DA">
        <w:tc>
          <w:tcPr>
            <w:tcW w:w="1242" w:type="dxa"/>
            <w:hideMark/>
          </w:tcPr>
          <w:p w14:paraId="4B871394"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8</w:t>
            </w:r>
          </w:p>
        </w:tc>
        <w:tc>
          <w:tcPr>
            <w:tcW w:w="6804" w:type="dxa"/>
            <w:hideMark/>
          </w:tcPr>
          <w:p w14:paraId="1806E3F8"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Actors and Responsibilities</w:t>
            </w:r>
          </w:p>
        </w:tc>
        <w:tc>
          <w:tcPr>
            <w:tcW w:w="1701" w:type="dxa"/>
            <w:hideMark/>
          </w:tcPr>
          <w:p w14:paraId="5B645458"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8</w:t>
            </w:r>
          </w:p>
        </w:tc>
      </w:tr>
      <w:tr w:rsidR="002226C5" w:rsidRPr="002226C5" w14:paraId="5B62AF73" w14:textId="77777777" w:rsidTr="009272DA">
        <w:tc>
          <w:tcPr>
            <w:tcW w:w="1242" w:type="dxa"/>
            <w:hideMark/>
          </w:tcPr>
          <w:p w14:paraId="52257FD5"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9</w:t>
            </w:r>
          </w:p>
        </w:tc>
        <w:tc>
          <w:tcPr>
            <w:tcW w:w="6804" w:type="dxa"/>
            <w:hideMark/>
          </w:tcPr>
          <w:p w14:paraId="03A601D9"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Major Functional Areas</w:t>
            </w:r>
          </w:p>
        </w:tc>
        <w:tc>
          <w:tcPr>
            <w:tcW w:w="1701" w:type="dxa"/>
            <w:hideMark/>
          </w:tcPr>
          <w:p w14:paraId="12A191CA"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9</w:t>
            </w:r>
          </w:p>
        </w:tc>
      </w:tr>
      <w:tr w:rsidR="002226C5" w:rsidRPr="002226C5" w14:paraId="0687CA6A" w14:textId="77777777" w:rsidTr="009272DA">
        <w:tc>
          <w:tcPr>
            <w:tcW w:w="1242" w:type="dxa"/>
            <w:hideMark/>
          </w:tcPr>
          <w:p w14:paraId="73F1AA0A"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10</w:t>
            </w:r>
          </w:p>
        </w:tc>
        <w:tc>
          <w:tcPr>
            <w:tcW w:w="6804" w:type="dxa"/>
            <w:hideMark/>
          </w:tcPr>
          <w:p w14:paraId="1915249E"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Appointment Processing Flow</w:t>
            </w:r>
          </w:p>
        </w:tc>
        <w:tc>
          <w:tcPr>
            <w:tcW w:w="1701" w:type="dxa"/>
            <w:hideMark/>
          </w:tcPr>
          <w:p w14:paraId="5B2A72ED"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w:t>
            </w:r>
            <w:r w:rsidR="00FA08A9">
              <w:rPr>
                <w:rFonts w:ascii="Times New Roman" w:hAnsi="Times New Roman" w:cs="Times New Roman"/>
                <w:sz w:val="24"/>
                <w:szCs w:val="24"/>
                <w:lang w:val="en-IN"/>
              </w:rPr>
              <w:t>1</w:t>
            </w:r>
          </w:p>
        </w:tc>
      </w:tr>
      <w:tr w:rsidR="002226C5" w:rsidRPr="002226C5" w14:paraId="675BDCCF" w14:textId="77777777" w:rsidTr="009272DA">
        <w:tc>
          <w:tcPr>
            <w:tcW w:w="1242" w:type="dxa"/>
            <w:hideMark/>
          </w:tcPr>
          <w:p w14:paraId="226CEF98"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11</w:t>
            </w:r>
          </w:p>
        </w:tc>
        <w:tc>
          <w:tcPr>
            <w:tcW w:w="6804" w:type="dxa"/>
            <w:hideMark/>
          </w:tcPr>
          <w:p w14:paraId="48305EB4"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Technical Architecture</w:t>
            </w:r>
          </w:p>
        </w:tc>
        <w:tc>
          <w:tcPr>
            <w:tcW w:w="1701" w:type="dxa"/>
            <w:hideMark/>
          </w:tcPr>
          <w:p w14:paraId="02ADF9FC"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11</w:t>
            </w:r>
          </w:p>
        </w:tc>
      </w:tr>
      <w:tr w:rsidR="002226C5" w:rsidRPr="002226C5" w14:paraId="0EFC9E21" w14:textId="77777777" w:rsidTr="009272DA">
        <w:tc>
          <w:tcPr>
            <w:tcW w:w="1242" w:type="dxa"/>
            <w:hideMark/>
          </w:tcPr>
          <w:p w14:paraId="4A32EE1B"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12</w:t>
            </w:r>
          </w:p>
        </w:tc>
        <w:tc>
          <w:tcPr>
            <w:tcW w:w="6804" w:type="dxa"/>
            <w:hideMark/>
          </w:tcPr>
          <w:p w14:paraId="1EE56AC9"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Data Structure and Relationships</w:t>
            </w:r>
          </w:p>
        </w:tc>
        <w:tc>
          <w:tcPr>
            <w:tcW w:w="1701" w:type="dxa"/>
            <w:hideMark/>
          </w:tcPr>
          <w:p w14:paraId="623E66DA"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12</w:t>
            </w:r>
          </w:p>
        </w:tc>
      </w:tr>
      <w:tr w:rsidR="002226C5" w:rsidRPr="002226C5" w14:paraId="0E4D7AA9" w14:textId="77777777" w:rsidTr="009272DA">
        <w:tc>
          <w:tcPr>
            <w:tcW w:w="1242" w:type="dxa"/>
            <w:hideMark/>
          </w:tcPr>
          <w:p w14:paraId="0C4AFECE"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13</w:t>
            </w:r>
          </w:p>
        </w:tc>
        <w:tc>
          <w:tcPr>
            <w:tcW w:w="6804" w:type="dxa"/>
            <w:hideMark/>
          </w:tcPr>
          <w:p w14:paraId="341DDBC2"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Portal Design and Implementation</w:t>
            </w:r>
          </w:p>
        </w:tc>
        <w:tc>
          <w:tcPr>
            <w:tcW w:w="1701" w:type="dxa"/>
            <w:hideMark/>
          </w:tcPr>
          <w:p w14:paraId="788480C8"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13</w:t>
            </w:r>
          </w:p>
        </w:tc>
      </w:tr>
      <w:tr w:rsidR="002226C5" w:rsidRPr="002226C5" w14:paraId="4514FF5E" w14:textId="77777777" w:rsidTr="009272DA">
        <w:tc>
          <w:tcPr>
            <w:tcW w:w="1242" w:type="dxa"/>
            <w:hideMark/>
          </w:tcPr>
          <w:p w14:paraId="4D675E90"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14</w:t>
            </w:r>
          </w:p>
        </w:tc>
        <w:tc>
          <w:tcPr>
            <w:tcW w:w="6804" w:type="dxa"/>
            <w:hideMark/>
          </w:tcPr>
          <w:p w14:paraId="11A3AADC"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 xml:space="preserve">Diagnostic Services </w:t>
            </w:r>
            <w:proofErr w:type="spellStart"/>
            <w:r w:rsidRPr="00E716D4">
              <w:rPr>
                <w:rFonts w:ascii="Times New Roman" w:hAnsi="Times New Roman" w:cs="Times New Roman"/>
                <w:sz w:val="24"/>
                <w:szCs w:val="24"/>
                <w:lang w:val="en-IN"/>
              </w:rPr>
              <w:t>Catalog</w:t>
            </w:r>
            <w:proofErr w:type="spellEnd"/>
          </w:p>
        </w:tc>
        <w:tc>
          <w:tcPr>
            <w:tcW w:w="1701" w:type="dxa"/>
            <w:hideMark/>
          </w:tcPr>
          <w:p w14:paraId="4EDE66A7"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14</w:t>
            </w:r>
          </w:p>
        </w:tc>
      </w:tr>
      <w:tr w:rsidR="002226C5" w:rsidRPr="002226C5" w14:paraId="06FE9EEF" w14:textId="77777777" w:rsidTr="009272DA">
        <w:tc>
          <w:tcPr>
            <w:tcW w:w="1242" w:type="dxa"/>
            <w:hideMark/>
          </w:tcPr>
          <w:p w14:paraId="519585CD"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15</w:t>
            </w:r>
          </w:p>
        </w:tc>
        <w:tc>
          <w:tcPr>
            <w:tcW w:w="6804" w:type="dxa"/>
            <w:hideMark/>
          </w:tcPr>
          <w:p w14:paraId="703ADC57"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Appointment Registration Module</w:t>
            </w:r>
          </w:p>
        </w:tc>
        <w:tc>
          <w:tcPr>
            <w:tcW w:w="1701" w:type="dxa"/>
            <w:hideMark/>
          </w:tcPr>
          <w:p w14:paraId="1D23F1C4"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15</w:t>
            </w:r>
          </w:p>
        </w:tc>
      </w:tr>
      <w:tr w:rsidR="002226C5" w:rsidRPr="002226C5" w14:paraId="22EE23EF" w14:textId="77777777" w:rsidTr="009272DA">
        <w:tc>
          <w:tcPr>
            <w:tcW w:w="1242" w:type="dxa"/>
            <w:hideMark/>
          </w:tcPr>
          <w:p w14:paraId="7123E92C"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16</w:t>
            </w:r>
          </w:p>
        </w:tc>
        <w:tc>
          <w:tcPr>
            <w:tcW w:w="6804" w:type="dxa"/>
            <w:hideMark/>
          </w:tcPr>
          <w:p w14:paraId="09B53F97"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Schedule Availability and Validation</w:t>
            </w:r>
          </w:p>
        </w:tc>
        <w:tc>
          <w:tcPr>
            <w:tcW w:w="1701" w:type="dxa"/>
            <w:hideMark/>
          </w:tcPr>
          <w:p w14:paraId="0955280D"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16</w:t>
            </w:r>
          </w:p>
        </w:tc>
      </w:tr>
      <w:tr w:rsidR="002226C5" w:rsidRPr="002226C5" w14:paraId="152B49C9" w14:textId="77777777" w:rsidTr="009272DA">
        <w:tc>
          <w:tcPr>
            <w:tcW w:w="1242" w:type="dxa"/>
            <w:hideMark/>
          </w:tcPr>
          <w:p w14:paraId="24E55DEB" w14:textId="77777777" w:rsidR="002226C5" w:rsidRPr="00E716D4" w:rsidRDefault="002226C5"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17</w:t>
            </w:r>
          </w:p>
        </w:tc>
        <w:tc>
          <w:tcPr>
            <w:tcW w:w="6804" w:type="dxa"/>
            <w:hideMark/>
          </w:tcPr>
          <w:p w14:paraId="0E50CEE6" w14:textId="77777777" w:rsidR="002226C5" w:rsidRPr="00E716D4" w:rsidRDefault="002226C5"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Charge and Payment Handling</w:t>
            </w:r>
          </w:p>
        </w:tc>
        <w:tc>
          <w:tcPr>
            <w:tcW w:w="1701" w:type="dxa"/>
            <w:hideMark/>
          </w:tcPr>
          <w:p w14:paraId="4D1E0ED1" w14:textId="77777777" w:rsidR="002226C5" w:rsidRPr="002226C5" w:rsidRDefault="002226C5"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17</w:t>
            </w:r>
          </w:p>
        </w:tc>
      </w:tr>
      <w:tr w:rsidR="0009325F" w:rsidRPr="002226C5" w14:paraId="0FD4E033" w14:textId="77777777" w:rsidTr="009272DA">
        <w:tc>
          <w:tcPr>
            <w:tcW w:w="1242" w:type="dxa"/>
            <w:hideMark/>
          </w:tcPr>
          <w:p w14:paraId="38BA600A" w14:textId="77777777" w:rsidR="0009325F" w:rsidRPr="00E716D4" w:rsidRDefault="0009325F"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18</w:t>
            </w:r>
          </w:p>
        </w:tc>
        <w:tc>
          <w:tcPr>
            <w:tcW w:w="6804" w:type="dxa"/>
            <w:hideMark/>
          </w:tcPr>
          <w:p w14:paraId="61032610" w14:textId="77777777" w:rsidR="0009325F" w:rsidRPr="00E716D4" w:rsidRDefault="0009325F"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Collection and Appointment Status Flow</w:t>
            </w:r>
          </w:p>
        </w:tc>
        <w:tc>
          <w:tcPr>
            <w:tcW w:w="1701" w:type="dxa"/>
            <w:hideMark/>
          </w:tcPr>
          <w:p w14:paraId="50D82A20" w14:textId="77777777" w:rsidR="0009325F" w:rsidRPr="002226C5" w:rsidRDefault="0009325F"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18</w:t>
            </w:r>
          </w:p>
        </w:tc>
      </w:tr>
      <w:tr w:rsidR="0009325F" w:rsidRPr="002226C5" w14:paraId="05B48D10" w14:textId="77777777" w:rsidTr="009272DA">
        <w:tc>
          <w:tcPr>
            <w:tcW w:w="1242" w:type="dxa"/>
            <w:hideMark/>
          </w:tcPr>
          <w:p w14:paraId="74A9BE72" w14:textId="77777777" w:rsidR="0009325F" w:rsidRPr="00E716D4" w:rsidRDefault="0009325F"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19</w:t>
            </w:r>
          </w:p>
        </w:tc>
        <w:tc>
          <w:tcPr>
            <w:tcW w:w="6804" w:type="dxa"/>
            <w:hideMark/>
          </w:tcPr>
          <w:p w14:paraId="2EFC04EA" w14:textId="77777777" w:rsidR="0009325F" w:rsidRPr="00E716D4" w:rsidRDefault="0009325F"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Diagnostic Report Handling</w:t>
            </w:r>
          </w:p>
        </w:tc>
        <w:tc>
          <w:tcPr>
            <w:tcW w:w="1701" w:type="dxa"/>
            <w:hideMark/>
          </w:tcPr>
          <w:p w14:paraId="15555542" w14:textId="77777777" w:rsidR="0009325F" w:rsidRPr="002226C5" w:rsidRDefault="0009325F"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19</w:t>
            </w:r>
          </w:p>
        </w:tc>
      </w:tr>
      <w:tr w:rsidR="0009325F" w:rsidRPr="002226C5" w14:paraId="2C68ABE0" w14:textId="77777777" w:rsidTr="009272DA">
        <w:tc>
          <w:tcPr>
            <w:tcW w:w="1242" w:type="dxa"/>
            <w:hideMark/>
          </w:tcPr>
          <w:p w14:paraId="7A94483F" w14:textId="77777777" w:rsidR="0009325F" w:rsidRPr="00E716D4" w:rsidRDefault="0009325F"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20</w:t>
            </w:r>
          </w:p>
        </w:tc>
        <w:tc>
          <w:tcPr>
            <w:tcW w:w="6804" w:type="dxa"/>
            <w:hideMark/>
          </w:tcPr>
          <w:p w14:paraId="25A483E3" w14:textId="77777777" w:rsidR="0009325F" w:rsidRPr="00E716D4" w:rsidRDefault="0009325F"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Alerts and Communication</w:t>
            </w:r>
          </w:p>
        </w:tc>
        <w:tc>
          <w:tcPr>
            <w:tcW w:w="1701" w:type="dxa"/>
            <w:hideMark/>
          </w:tcPr>
          <w:p w14:paraId="33645DA1" w14:textId="77777777" w:rsidR="0009325F" w:rsidRPr="002226C5" w:rsidRDefault="0009325F"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20</w:t>
            </w:r>
          </w:p>
        </w:tc>
      </w:tr>
      <w:tr w:rsidR="0009325F" w:rsidRPr="002226C5" w14:paraId="624B3FC7" w14:textId="77777777" w:rsidTr="009272DA">
        <w:tc>
          <w:tcPr>
            <w:tcW w:w="1242" w:type="dxa"/>
            <w:hideMark/>
          </w:tcPr>
          <w:p w14:paraId="469687AB" w14:textId="77777777" w:rsidR="0009325F" w:rsidRPr="00E716D4" w:rsidRDefault="0009325F"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21</w:t>
            </w:r>
          </w:p>
        </w:tc>
        <w:tc>
          <w:tcPr>
            <w:tcW w:w="6804" w:type="dxa"/>
            <w:hideMark/>
          </w:tcPr>
          <w:p w14:paraId="17DF760D" w14:textId="77777777" w:rsidR="0009325F" w:rsidRPr="00E716D4" w:rsidRDefault="0009325F"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Automation Components</w:t>
            </w:r>
          </w:p>
        </w:tc>
        <w:tc>
          <w:tcPr>
            <w:tcW w:w="1701" w:type="dxa"/>
            <w:hideMark/>
          </w:tcPr>
          <w:p w14:paraId="72C09CC6" w14:textId="77777777" w:rsidR="0009325F" w:rsidRPr="002226C5" w:rsidRDefault="0009325F"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21</w:t>
            </w:r>
          </w:p>
        </w:tc>
      </w:tr>
      <w:tr w:rsidR="0009325F" w:rsidRPr="002226C5" w14:paraId="11F9E5AF" w14:textId="77777777" w:rsidTr="009272DA">
        <w:tc>
          <w:tcPr>
            <w:tcW w:w="1242" w:type="dxa"/>
            <w:hideMark/>
          </w:tcPr>
          <w:p w14:paraId="7BDAAC33" w14:textId="77777777" w:rsidR="0009325F" w:rsidRPr="00E716D4" w:rsidRDefault="0009325F"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22</w:t>
            </w:r>
          </w:p>
        </w:tc>
        <w:tc>
          <w:tcPr>
            <w:tcW w:w="6804" w:type="dxa"/>
            <w:hideMark/>
          </w:tcPr>
          <w:p w14:paraId="0F0D2AD9" w14:textId="77777777" w:rsidR="0009325F" w:rsidRPr="00E716D4" w:rsidRDefault="0009325F"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Security and Authorization</w:t>
            </w:r>
          </w:p>
        </w:tc>
        <w:tc>
          <w:tcPr>
            <w:tcW w:w="1701" w:type="dxa"/>
            <w:hideMark/>
          </w:tcPr>
          <w:p w14:paraId="0731864D" w14:textId="77777777" w:rsidR="0009325F" w:rsidRPr="002226C5" w:rsidRDefault="0009325F"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22</w:t>
            </w:r>
          </w:p>
        </w:tc>
      </w:tr>
      <w:tr w:rsidR="0009325F" w:rsidRPr="002226C5" w14:paraId="4C98052C" w14:textId="77777777" w:rsidTr="009272DA">
        <w:tc>
          <w:tcPr>
            <w:tcW w:w="1242" w:type="dxa"/>
            <w:hideMark/>
          </w:tcPr>
          <w:p w14:paraId="3AED1668" w14:textId="77777777" w:rsidR="0009325F" w:rsidRPr="00E716D4" w:rsidRDefault="0009325F"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23</w:t>
            </w:r>
          </w:p>
        </w:tc>
        <w:tc>
          <w:tcPr>
            <w:tcW w:w="6804" w:type="dxa"/>
            <w:hideMark/>
          </w:tcPr>
          <w:p w14:paraId="34817796" w14:textId="77777777" w:rsidR="0009325F" w:rsidRPr="00E716D4" w:rsidRDefault="0009325F"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Testing, Issue Resolution and Deployment</w:t>
            </w:r>
          </w:p>
        </w:tc>
        <w:tc>
          <w:tcPr>
            <w:tcW w:w="1701" w:type="dxa"/>
            <w:hideMark/>
          </w:tcPr>
          <w:p w14:paraId="65D58D3B" w14:textId="77777777" w:rsidR="0009325F" w:rsidRPr="002226C5" w:rsidRDefault="0009325F"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23</w:t>
            </w:r>
          </w:p>
        </w:tc>
      </w:tr>
      <w:tr w:rsidR="0009325F" w:rsidRPr="002226C5" w14:paraId="0EEAC165" w14:textId="77777777" w:rsidTr="009272DA">
        <w:tc>
          <w:tcPr>
            <w:tcW w:w="1242" w:type="dxa"/>
            <w:hideMark/>
          </w:tcPr>
          <w:p w14:paraId="7F0B42AC" w14:textId="77777777" w:rsidR="0009325F" w:rsidRPr="00E716D4" w:rsidRDefault="0009325F" w:rsidP="0009325F">
            <w:pPr>
              <w:spacing w:line="360" w:lineRule="auto"/>
              <w:jc w:val="center"/>
              <w:rPr>
                <w:rFonts w:ascii="Times New Roman" w:hAnsi="Times New Roman" w:cs="Times New Roman"/>
                <w:b/>
                <w:bCs/>
                <w:sz w:val="24"/>
                <w:szCs w:val="24"/>
                <w:lang w:val="en-IN"/>
              </w:rPr>
            </w:pPr>
            <w:r w:rsidRPr="00E716D4">
              <w:rPr>
                <w:rFonts w:ascii="Times New Roman" w:hAnsi="Times New Roman" w:cs="Times New Roman"/>
                <w:b/>
                <w:bCs/>
                <w:sz w:val="24"/>
                <w:szCs w:val="24"/>
                <w:lang w:val="en-IN"/>
              </w:rPr>
              <w:t>24</w:t>
            </w:r>
          </w:p>
        </w:tc>
        <w:tc>
          <w:tcPr>
            <w:tcW w:w="6804" w:type="dxa"/>
            <w:hideMark/>
          </w:tcPr>
          <w:p w14:paraId="6E09AA95" w14:textId="77777777" w:rsidR="0009325F" w:rsidRPr="00E716D4" w:rsidRDefault="0009325F" w:rsidP="0009325F">
            <w:pPr>
              <w:spacing w:line="360" w:lineRule="auto"/>
              <w:rPr>
                <w:rFonts w:ascii="Times New Roman" w:hAnsi="Times New Roman" w:cs="Times New Roman"/>
                <w:sz w:val="24"/>
                <w:szCs w:val="24"/>
                <w:lang w:val="en-IN"/>
              </w:rPr>
            </w:pPr>
            <w:r w:rsidRPr="00E716D4">
              <w:rPr>
                <w:rFonts w:ascii="Times New Roman" w:hAnsi="Times New Roman" w:cs="Times New Roman"/>
                <w:sz w:val="24"/>
                <w:szCs w:val="24"/>
                <w:lang w:val="en-IN"/>
              </w:rPr>
              <w:t>Enhancements and Final Summary</w:t>
            </w:r>
          </w:p>
        </w:tc>
        <w:tc>
          <w:tcPr>
            <w:tcW w:w="1701" w:type="dxa"/>
            <w:hideMark/>
          </w:tcPr>
          <w:p w14:paraId="03E1F7C4" w14:textId="77777777" w:rsidR="0009325F" w:rsidRPr="002226C5" w:rsidRDefault="0009325F" w:rsidP="0009325F">
            <w:pPr>
              <w:spacing w:line="360" w:lineRule="auto"/>
              <w:jc w:val="center"/>
              <w:rPr>
                <w:rFonts w:ascii="Times New Roman" w:hAnsi="Times New Roman" w:cs="Times New Roman"/>
                <w:sz w:val="24"/>
                <w:szCs w:val="24"/>
                <w:lang w:val="en-IN"/>
              </w:rPr>
            </w:pPr>
            <w:r w:rsidRPr="002226C5">
              <w:rPr>
                <w:rFonts w:ascii="Times New Roman" w:hAnsi="Times New Roman" w:cs="Times New Roman"/>
                <w:sz w:val="24"/>
                <w:szCs w:val="24"/>
                <w:lang w:val="en-IN"/>
              </w:rPr>
              <w:t>24</w:t>
            </w:r>
          </w:p>
        </w:tc>
      </w:tr>
    </w:tbl>
    <w:p w14:paraId="5F09F317" w14:textId="77777777" w:rsidR="00E36451" w:rsidRPr="00E716D4" w:rsidRDefault="00E36451" w:rsidP="00E36451">
      <w:pPr>
        <w:pStyle w:val="Heading1"/>
        <w:numPr>
          <w:ilvl w:val="0"/>
          <w:numId w:val="11"/>
        </w:numPr>
        <w:tabs>
          <w:tab w:val="num" w:pos="720"/>
        </w:tabs>
        <w:spacing w:line="360" w:lineRule="auto"/>
        <w:ind w:left="284" w:hanging="284"/>
        <w:rPr>
          <w:rFonts w:ascii="Times New Roman" w:hAnsi="Times New Roman" w:cs="Times New Roman"/>
          <w:sz w:val="28"/>
        </w:rPr>
      </w:pPr>
      <w:r w:rsidRPr="00E716D4">
        <w:rPr>
          <w:rFonts w:ascii="Times New Roman" w:hAnsi="Times New Roman" w:cs="Times New Roman"/>
          <w:sz w:val="28"/>
        </w:rPr>
        <w:lastRenderedPageBreak/>
        <w:t>Project Overview</w:t>
      </w:r>
    </w:p>
    <w:p w14:paraId="1BBFAA6D" w14:textId="77777777" w:rsidR="00E36451" w:rsidRPr="00E716D4" w:rsidRDefault="00E36451" w:rsidP="00E36451">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Medical Diagnostic Center is a custom healthcare management solution developed on the ServiceNow platform using Service Portal. The application provides a single portal where patients can review available diagnostic services, request an appointment, follow its progress and obtain the related diagnostic report.</w:t>
      </w:r>
    </w:p>
    <w:p w14:paraId="22F9CEBF" w14:textId="77777777" w:rsidR="00E36451" w:rsidRPr="00E716D4" w:rsidRDefault="00E36451" w:rsidP="00E36451">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implementation combines a Service Portal front end with ServiceNow records, workflow automation and access-control mechanisms. Instead of depending on disconnected manual processes, the project organizes the diagnostic lifecycle into a structured sequence: test selection, appointment booking, slot validation, payment or confirmation, approval when required, sample collection, processing, report upload and report availability.</w:t>
      </w:r>
    </w:p>
    <w:p w14:paraId="647D433C" w14:textId="77777777" w:rsidR="00E36451" w:rsidRPr="00E716D4" w:rsidRDefault="00E36451" w:rsidP="00E36451">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work also applies ServiceNow development features including custom data tables, reference relationships, portal pages and widgets, Client Scripts, UI Policies, GlideRecord, Flow Designer, Business Rules, Scheduled Jobs, system alerts, roles and ACL configuration.</w:t>
      </w:r>
    </w:p>
    <w:p w14:paraId="34894A6F" w14:textId="77777777" w:rsidR="00E36451" w:rsidRPr="00E716D4" w:rsidRDefault="00E36451" w:rsidP="00E36451">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An important design consideration is to make the process easy to follow for both portal users and administrative staff. Patients should see only the actions relevant to them, while lab personnel and system administrators receive the permissions needed to manage operational activities.</w:t>
      </w:r>
    </w:p>
    <w:p w14:paraId="11F964E9" w14:textId="77777777" w:rsidR="00E36451" w:rsidRPr="00E716D4" w:rsidRDefault="00E36451" w:rsidP="00E36451">
      <w:pPr>
        <w:pStyle w:val="Heading2"/>
        <w:spacing w:line="360" w:lineRule="auto"/>
        <w:rPr>
          <w:rFonts w:ascii="Times New Roman" w:hAnsi="Times New Roman" w:cs="Times New Roman"/>
          <w:sz w:val="28"/>
          <w:szCs w:val="28"/>
        </w:rPr>
      </w:pPr>
      <w:r w:rsidRPr="00E716D4">
        <w:rPr>
          <w:rFonts w:ascii="Times New Roman" w:hAnsi="Times New Roman" w:cs="Times New Roman"/>
          <w:sz w:val="28"/>
          <w:szCs w:val="28"/>
        </w:rPr>
        <w:t>Key Benefits</w:t>
      </w:r>
    </w:p>
    <w:p w14:paraId="27A0F74B" w14:textId="77777777" w:rsidR="00E36451" w:rsidRPr="00E716D4" w:rsidRDefault="00E36451" w:rsidP="00E36451">
      <w:pPr>
        <w:pStyle w:val="ListBullet"/>
        <w:spacing w:line="360" w:lineRule="auto"/>
        <w:rPr>
          <w:rFonts w:ascii="Times New Roman" w:hAnsi="Times New Roman" w:cs="Times New Roman"/>
          <w:sz w:val="24"/>
          <w:szCs w:val="24"/>
        </w:rPr>
      </w:pPr>
      <w:r w:rsidRPr="00E716D4">
        <w:rPr>
          <w:rFonts w:ascii="Times New Roman" w:hAnsi="Times New Roman" w:cs="Times New Roman"/>
          <w:sz w:val="24"/>
          <w:szCs w:val="24"/>
        </w:rPr>
        <w:t>Centralized diagnostic appointment records.</w:t>
      </w:r>
    </w:p>
    <w:p w14:paraId="653BB802" w14:textId="77777777" w:rsidR="00E36451" w:rsidRPr="00E716D4" w:rsidRDefault="00E36451" w:rsidP="00E36451">
      <w:pPr>
        <w:pStyle w:val="ListBullet"/>
        <w:spacing w:line="360" w:lineRule="auto"/>
        <w:rPr>
          <w:rFonts w:ascii="Times New Roman" w:hAnsi="Times New Roman" w:cs="Times New Roman"/>
          <w:sz w:val="24"/>
          <w:szCs w:val="24"/>
        </w:rPr>
      </w:pPr>
      <w:r w:rsidRPr="00E716D4">
        <w:rPr>
          <w:rFonts w:ascii="Times New Roman" w:hAnsi="Times New Roman" w:cs="Times New Roman"/>
          <w:sz w:val="24"/>
          <w:szCs w:val="24"/>
        </w:rPr>
        <w:t>Reduced risk of slot conflicts and overbooking.</w:t>
      </w:r>
    </w:p>
    <w:p w14:paraId="3F0F14AB" w14:textId="77777777" w:rsidR="00E36451" w:rsidRPr="00E716D4" w:rsidRDefault="00E36451" w:rsidP="00E36451">
      <w:pPr>
        <w:pStyle w:val="ListBullet"/>
        <w:spacing w:line="360" w:lineRule="auto"/>
        <w:rPr>
          <w:rFonts w:ascii="Times New Roman" w:hAnsi="Times New Roman" w:cs="Times New Roman"/>
          <w:sz w:val="24"/>
          <w:szCs w:val="24"/>
        </w:rPr>
      </w:pPr>
      <w:r w:rsidRPr="00E716D4">
        <w:rPr>
          <w:rFonts w:ascii="Times New Roman" w:hAnsi="Times New Roman" w:cs="Times New Roman"/>
          <w:sz w:val="24"/>
          <w:szCs w:val="24"/>
        </w:rPr>
        <w:t>Automated status movement and system alerts.</w:t>
      </w:r>
    </w:p>
    <w:p w14:paraId="4098CC32" w14:textId="77777777" w:rsidR="00E36451" w:rsidRPr="00E716D4" w:rsidRDefault="00E36451" w:rsidP="00E36451">
      <w:pPr>
        <w:pStyle w:val="ListBullet"/>
        <w:spacing w:line="360" w:lineRule="auto"/>
        <w:rPr>
          <w:rFonts w:ascii="Times New Roman" w:hAnsi="Times New Roman" w:cs="Times New Roman"/>
          <w:sz w:val="24"/>
          <w:szCs w:val="24"/>
        </w:rPr>
      </w:pPr>
      <w:r w:rsidRPr="00E716D4">
        <w:rPr>
          <w:rFonts w:ascii="Times New Roman" w:hAnsi="Times New Roman" w:cs="Times New Roman"/>
          <w:sz w:val="24"/>
          <w:szCs w:val="24"/>
        </w:rPr>
        <w:t>Patient-specific access to appointments and reports.</w:t>
      </w:r>
    </w:p>
    <w:p w14:paraId="40DE7F78" w14:textId="77777777" w:rsidR="00E36451" w:rsidRPr="00E716D4" w:rsidRDefault="00E36451" w:rsidP="00E36451">
      <w:pPr>
        <w:pStyle w:val="ListBullet"/>
        <w:spacing w:line="360" w:lineRule="auto"/>
        <w:rPr>
          <w:rFonts w:ascii="Times New Roman" w:hAnsi="Times New Roman" w:cs="Times New Roman"/>
          <w:sz w:val="24"/>
          <w:szCs w:val="24"/>
        </w:rPr>
      </w:pPr>
      <w:r w:rsidRPr="00E716D4">
        <w:rPr>
          <w:rFonts w:ascii="Times New Roman" w:hAnsi="Times New Roman" w:cs="Times New Roman"/>
          <w:sz w:val="24"/>
          <w:szCs w:val="24"/>
        </w:rPr>
        <w:t>Structured administration of tests, prices, slots and records.</w:t>
      </w:r>
    </w:p>
    <w:p w14:paraId="32CCE840" w14:textId="77777777" w:rsidR="00E36451" w:rsidRPr="00E716D4" w:rsidRDefault="00E36451" w:rsidP="00E36451">
      <w:pPr>
        <w:pStyle w:val="ListBullet"/>
        <w:spacing w:line="360" w:lineRule="auto"/>
        <w:rPr>
          <w:rFonts w:ascii="Times New Roman" w:hAnsi="Times New Roman" w:cs="Times New Roman"/>
          <w:sz w:val="24"/>
          <w:szCs w:val="24"/>
        </w:rPr>
      </w:pPr>
      <w:r w:rsidRPr="00E716D4">
        <w:rPr>
          <w:rFonts w:ascii="Times New Roman" w:hAnsi="Times New Roman" w:cs="Times New Roman"/>
          <w:sz w:val="24"/>
          <w:szCs w:val="24"/>
        </w:rPr>
        <w:t>A scalable foundation for future integrations and analytics.</w:t>
      </w:r>
    </w:p>
    <w:p w14:paraId="79F6A7ED" w14:textId="77777777" w:rsidR="00B563D7" w:rsidRPr="002226C5" w:rsidRDefault="00056F4E">
      <w:pPr>
        <w:rPr>
          <w:rFonts w:ascii="Times New Roman" w:hAnsi="Times New Roman" w:cs="Times New Roman"/>
          <w:sz w:val="24"/>
          <w:szCs w:val="24"/>
        </w:rPr>
      </w:pPr>
      <w:r w:rsidRPr="002226C5">
        <w:rPr>
          <w:rFonts w:ascii="Times New Roman" w:hAnsi="Times New Roman" w:cs="Times New Roman"/>
          <w:sz w:val="24"/>
          <w:szCs w:val="24"/>
        </w:rPr>
        <w:br w:type="page"/>
      </w:r>
    </w:p>
    <w:p w14:paraId="069536A6" w14:textId="77777777" w:rsidR="00E716D4" w:rsidRPr="00E716D4" w:rsidRDefault="00056F4E" w:rsidP="00E716D4">
      <w:pPr>
        <w:pStyle w:val="Heading1"/>
        <w:numPr>
          <w:ilvl w:val="0"/>
          <w:numId w:val="11"/>
        </w:numPr>
        <w:spacing w:line="360" w:lineRule="auto"/>
        <w:ind w:left="284" w:hanging="284"/>
        <w:rPr>
          <w:rFonts w:ascii="Times New Roman" w:hAnsi="Times New Roman" w:cs="Times New Roman"/>
          <w:sz w:val="28"/>
        </w:rPr>
      </w:pPr>
      <w:r w:rsidRPr="00E716D4">
        <w:rPr>
          <w:rFonts w:ascii="Times New Roman" w:hAnsi="Times New Roman" w:cs="Times New Roman"/>
          <w:sz w:val="28"/>
        </w:rPr>
        <w:lastRenderedPageBreak/>
        <w:t>Background and Motivation</w:t>
      </w:r>
    </w:p>
    <w:p w14:paraId="255E220C"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 diagnostic center coordinates several activities simultaneously, including patient requests, scheduling, sample handling and report preparation. Patients need to select tests, lab personnel need to process samples, and system administrators need to maintain test information, appointment schedules and reports. When these activities are managed manually or through separate systems, information can become difficult to track.</w:t>
      </w:r>
    </w:p>
    <w:p w14:paraId="274CF27D"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ServiceNow offers the data, automation, security and interface capabilities required to organize these activities into one application. In this project, Service Portal is used as the main patient interface. Custom application components connect the portal experience with ServiceNow records and automated processes.</w:t>
      </w:r>
    </w:p>
    <w:p w14:paraId="4DFF6DDE"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project is designed around a diagnostic test appointment rather than a general hospital management system. The focus is therefore on diagnostic services, appointment scheduling, sample collection, report processing and communication.</w:t>
      </w:r>
    </w:p>
    <w:p w14:paraId="5B26A9ED" w14:textId="77777777" w:rsidR="00B563D7" w:rsidRPr="00E716D4" w:rsidRDefault="00056F4E" w:rsidP="00E716D4">
      <w:pPr>
        <w:pStyle w:val="Heading2"/>
        <w:spacing w:line="360" w:lineRule="auto"/>
        <w:jc w:val="both"/>
        <w:rPr>
          <w:rFonts w:ascii="Times New Roman" w:hAnsi="Times New Roman" w:cs="Times New Roman"/>
          <w:sz w:val="28"/>
          <w:szCs w:val="28"/>
        </w:rPr>
      </w:pPr>
      <w:r w:rsidRPr="00E716D4">
        <w:rPr>
          <w:rFonts w:ascii="Times New Roman" w:hAnsi="Times New Roman" w:cs="Times New Roman"/>
          <w:sz w:val="28"/>
          <w:szCs w:val="28"/>
        </w:rPr>
        <w:t>Project Vision</w:t>
      </w:r>
    </w:p>
    <w:p w14:paraId="7551BF7D"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intended outcome is a patient-oriented portal that handles the major booking activities within one application instead of relying on separate manual communication.</w:t>
      </w:r>
    </w:p>
    <w:p w14:paraId="5C2C08CF" w14:textId="77777777" w:rsidR="00B563D7" w:rsidRPr="00E716D4" w:rsidRDefault="00056F4E" w:rsidP="00E716D4">
      <w:pPr>
        <w:pStyle w:val="Heading2"/>
        <w:spacing w:line="360" w:lineRule="auto"/>
        <w:jc w:val="both"/>
        <w:rPr>
          <w:rFonts w:ascii="Times New Roman" w:hAnsi="Times New Roman" w:cs="Times New Roman"/>
          <w:sz w:val="28"/>
          <w:szCs w:val="28"/>
        </w:rPr>
      </w:pPr>
      <w:r w:rsidRPr="00E716D4">
        <w:rPr>
          <w:rFonts w:ascii="Times New Roman" w:hAnsi="Times New Roman" w:cs="Times New Roman"/>
          <w:sz w:val="28"/>
          <w:szCs w:val="28"/>
        </w:rPr>
        <w:t>Project Principles</w:t>
      </w:r>
    </w:p>
    <w:p w14:paraId="205AC458"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Simple user experience.</w:t>
      </w:r>
    </w:p>
    <w:p w14:paraId="552B20F6"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Accurate and validated appointment data.</w:t>
      </w:r>
    </w:p>
    <w:p w14:paraId="729C51A9"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Automation wherever a rule is repeatable.</w:t>
      </w:r>
    </w:p>
    <w:p w14:paraId="71F5A77E"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Least-privilege access to sensitive records.</w:t>
      </w:r>
    </w:p>
    <w:p w14:paraId="78278A93"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Reusable and maintainable ServiceNow components.</w:t>
      </w:r>
    </w:p>
    <w:p w14:paraId="1FFC28B5"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Clear status tracking from booking to report completion.</w:t>
      </w:r>
    </w:p>
    <w:p w14:paraId="27B2729C" w14:textId="77777777" w:rsidR="00B563D7" w:rsidRPr="00E716D4" w:rsidRDefault="00056F4E">
      <w:pPr>
        <w:rPr>
          <w:rFonts w:ascii="Times New Roman" w:hAnsi="Times New Roman" w:cs="Times New Roman"/>
          <w:sz w:val="24"/>
          <w:szCs w:val="24"/>
        </w:rPr>
      </w:pPr>
      <w:r w:rsidRPr="00E716D4">
        <w:rPr>
          <w:rFonts w:ascii="Times New Roman" w:hAnsi="Times New Roman" w:cs="Times New Roman"/>
          <w:sz w:val="24"/>
          <w:szCs w:val="24"/>
        </w:rPr>
        <w:br w:type="page"/>
      </w:r>
    </w:p>
    <w:p w14:paraId="03E38FC2" w14:textId="77777777" w:rsidR="00B563D7" w:rsidRPr="00E716D4" w:rsidRDefault="00056F4E" w:rsidP="00E716D4">
      <w:pPr>
        <w:pStyle w:val="Heading1"/>
        <w:spacing w:line="360" w:lineRule="auto"/>
        <w:jc w:val="both"/>
        <w:rPr>
          <w:rFonts w:ascii="Times New Roman" w:hAnsi="Times New Roman" w:cs="Times New Roman"/>
          <w:sz w:val="28"/>
        </w:rPr>
      </w:pPr>
      <w:r w:rsidRPr="00E716D4">
        <w:rPr>
          <w:rFonts w:ascii="Times New Roman" w:hAnsi="Times New Roman" w:cs="Times New Roman"/>
          <w:sz w:val="28"/>
        </w:rPr>
        <w:lastRenderedPageBreak/>
        <w:t>3. Problem Identification</w:t>
      </w:r>
    </w:p>
    <w:p w14:paraId="4C0ECB16"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In a conventional setup, </w:t>
      </w:r>
      <w:r w:rsidRPr="00E716D4">
        <w:rPr>
          <w:rFonts w:ascii="Times New Roman" w:hAnsi="Times New Roman" w:cs="Times New Roman"/>
          <w:sz w:val="24"/>
          <w:szCs w:val="24"/>
        </w:rPr>
        <w:t>patients and staff may depend on calls, paper-based forms, registers and separate messages to manage diagnostic appointments. These approaches can create delays and make it harder to maintain a consistent record of every appointment.</w:t>
      </w:r>
    </w:p>
    <w:p w14:paraId="6E91DB03"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project addresses the following practical problems:</w:t>
      </w:r>
    </w:p>
    <w:p w14:paraId="6C8C01FD" w14:textId="77777777" w:rsidR="00B563D7" w:rsidRPr="00E716D4" w:rsidRDefault="00056F4E" w:rsidP="00E716D4">
      <w:pPr>
        <w:pStyle w:val="ListNumbe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Patients may not have a single place to view available diagnostic services.</w:t>
      </w:r>
    </w:p>
    <w:p w14:paraId="52354982" w14:textId="77777777" w:rsidR="00B563D7" w:rsidRPr="00E716D4" w:rsidRDefault="00056F4E" w:rsidP="00E716D4">
      <w:pPr>
        <w:pStyle w:val="ListNumbe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slots may be selected without reliable availability validation.</w:t>
      </w:r>
    </w:p>
    <w:p w14:paraId="6151F124" w14:textId="77777777" w:rsidR="00B563D7" w:rsidRPr="00E716D4" w:rsidRDefault="00056F4E" w:rsidP="00E716D4">
      <w:pPr>
        <w:pStyle w:val="ListNumbe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Booking, payment, approval and confirmation activities may </w:t>
      </w:r>
      <w:r w:rsidRPr="00E716D4">
        <w:rPr>
          <w:rFonts w:ascii="Times New Roman" w:hAnsi="Times New Roman" w:cs="Times New Roman"/>
          <w:sz w:val="24"/>
          <w:szCs w:val="24"/>
        </w:rPr>
        <w:t>require manual coordination.</w:t>
      </w:r>
    </w:p>
    <w:p w14:paraId="1F9CE804" w14:textId="77777777" w:rsidR="00B563D7" w:rsidRPr="00E716D4" w:rsidRDefault="00056F4E" w:rsidP="00E716D4">
      <w:pPr>
        <w:pStyle w:val="ListNumbe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Patients may not receive timely updates about appointment status.</w:t>
      </w:r>
    </w:p>
    <w:p w14:paraId="617DB78B" w14:textId="77777777" w:rsidR="00B563D7" w:rsidRPr="00E716D4" w:rsidRDefault="00056F4E" w:rsidP="00E716D4">
      <w:pPr>
        <w:pStyle w:val="ListNumbe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Sample collection and report processing can be difficult to track.</w:t>
      </w:r>
    </w:p>
    <w:p w14:paraId="2EF74463" w14:textId="77777777" w:rsidR="00B563D7" w:rsidRPr="00E716D4" w:rsidRDefault="00056F4E" w:rsidP="00E716D4">
      <w:pPr>
        <w:pStyle w:val="ListNumbe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Medical reports need controlled access so that a patient can view only the appropriate information.</w:t>
      </w:r>
    </w:p>
    <w:p w14:paraId="5F074B3A" w14:textId="77777777" w:rsidR="00B563D7" w:rsidRPr="00E716D4" w:rsidRDefault="00056F4E" w:rsidP="00E716D4">
      <w:pPr>
        <w:pStyle w:val="ListNumbe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system administrators need a structured way to maintain tests, prices, slots and assignments.</w:t>
      </w:r>
    </w:p>
    <w:p w14:paraId="35DDD1ED" w14:textId="77777777" w:rsidR="00B563D7" w:rsidRPr="00E716D4" w:rsidRDefault="00056F4E" w:rsidP="00E716D4">
      <w:pPr>
        <w:pStyle w:val="ListNumbe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Manual status updates can cause records to remain in an incorrect state.</w:t>
      </w:r>
    </w:p>
    <w:p w14:paraId="19CB537B" w14:textId="77777777" w:rsidR="00B563D7" w:rsidRPr="00E716D4" w:rsidRDefault="00056F4E" w:rsidP="00E716D4">
      <w:pPr>
        <w:pStyle w:val="Heading2"/>
        <w:spacing w:line="360" w:lineRule="auto"/>
        <w:jc w:val="both"/>
        <w:rPr>
          <w:rFonts w:ascii="Times New Roman" w:hAnsi="Times New Roman" w:cs="Times New Roman"/>
          <w:sz w:val="28"/>
          <w:szCs w:val="28"/>
        </w:rPr>
      </w:pPr>
      <w:r w:rsidRPr="00E716D4">
        <w:rPr>
          <w:rFonts w:ascii="Times New Roman" w:hAnsi="Times New Roman" w:cs="Times New Roman"/>
          <w:sz w:val="28"/>
          <w:szCs w:val="28"/>
        </w:rPr>
        <w:t>Solution Approach</w:t>
      </w:r>
    </w:p>
    <w:p w14:paraId="284E5C1E"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developed solution connects the different stages into a single appointment lifecycle. A booking begins in the Service Portal and becomes a ServiceNow booking record. Validation and workflow logic control what happens next. Once the diagnostic process progresses, the appointment status and related report information are updated. system alerts keep the patient informed at important stages.</w:t>
      </w:r>
    </w:p>
    <w:p w14:paraId="6130BAD8" w14:textId="77777777" w:rsidR="00B563D7" w:rsidRPr="00E716D4" w:rsidRDefault="00056F4E">
      <w:pPr>
        <w:rPr>
          <w:rFonts w:ascii="Times New Roman" w:hAnsi="Times New Roman" w:cs="Times New Roman"/>
          <w:sz w:val="24"/>
          <w:szCs w:val="24"/>
        </w:rPr>
      </w:pPr>
      <w:r w:rsidRPr="00E716D4">
        <w:rPr>
          <w:rFonts w:ascii="Times New Roman" w:hAnsi="Times New Roman" w:cs="Times New Roman"/>
          <w:sz w:val="24"/>
          <w:szCs w:val="24"/>
        </w:rPr>
        <w:br w:type="page"/>
      </w:r>
    </w:p>
    <w:p w14:paraId="257CE968" w14:textId="77777777" w:rsidR="00B563D7" w:rsidRPr="00E716D4" w:rsidRDefault="00056F4E" w:rsidP="00E716D4">
      <w:pPr>
        <w:pStyle w:val="Heading1"/>
        <w:spacing w:line="360" w:lineRule="auto"/>
        <w:jc w:val="both"/>
        <w:rPr>
          <w:rFonts w:ascii="Times New Roman" w:hAnsi="Times New Roman" w:cs="Times New Roman"/>
          <w:sz w:val="28"/>
        </w:rPr>
      </w:pPr>
      <w:r w:rsidRPr="00E716D4">
        <w:rPr>
          <w:rFonts w:ascii="Times New Roman" w:hAnsi="Times New Roman" w:cs="Times New Roman"/>
          <w:sz w:val="28"/>
        </w:rPr>
        <w:lastRenderedPageBreak/>
        <w:t>4. Objectives</w:t>
      </w:r>
    </w:p>
    <w:p w14:paraId="4412F4B3" w14:textId="77777777" w:rsidR="00B563D7" w:rsidRPr="00E716D4" w:rsidRDefault="00056F4E" w:rsidP="00E716D4">
      <w:pPr>
        <w:pStyle w:val="Heading2"/>
        <w:spacing w:line="360" w:lineRule="auto"/>
        <w:jc w:val="both"/>
        <w:rPr>
          <w:rFonts w:ascii="Times New Roman" w:hAnsi="Times New Roman" w:cs="Times New Roman"/>
          <w:sz w:val="28"/>
          <w:szCs w:val="28"/>
        </w:rPr>
      </w:pPr>
      <w:r w:rsidRPr="00E716D4">
        <w:rPr>
          <w:rFonts w:ascii="Times New Roman" w:hAnsi="Times New Roman" w:cs="Times New Roman"/>
          <w:sz w:val="28"/>
          <w:szCs w:val="28"/>
        </w:rPr>
        <w:t>Primary Objectives</w:t>
      </w:r>
    </w:p>
    <w:p w14:paraId="26426087"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Develop a custom Medical Diagnostic Center application on ServiceNow.</w:t>
      </w:r>
    </w:p>
    <w:p w14:paraId="5B7DEB4A"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Provide a user-friendly Service Portal for patients.</w:t>
      </w:r>
    </w:p>
    <w:p w14:paraId="08B86455"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Allow patients to browse and select diagnostic services or packages.</w:t>
      </w:r>
    </w:p>
    <w:p w14:paraId="24EDBA51"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Support appointment date and time-slot selection.</w:t>
      </w:r>
    </w:p>
    <w:p w14:paraId="4F117A0F"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Validate slot availability before confirming a booking.</w:t>
      </w:r>
    </w:p>
    <w:p w14:paraId="6C8479F9"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Automate booking and appointment lifecycle activities.</w:t>
      </w:r>
    </w:p>
    <w:p w14:paraId="31482E35"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Support payment confirmation and optional administrative approval.</w:t>
      </w:r>
    </w:p>
    <w:p w14:paraId="39217EB2"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Support home sample collection information where applicable.</w:t>
      </w:r>
    </w:p>
    <w:p w14:paraId="55064B87"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Allow authorized laboratory users to update sample and report information.</w:t>
      </w:r>
    </w:p>
    <w:p w14:paraId="6D8C6437"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Allow patients to securely view their reports.</w:t>
      </w:r>
    </w:p>
    <w:p w14:paraId="3DED7A95"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Send system alerts at important workflow stages.</w:t>
      </w:r>
    </w:p>
    <w:p w14:paraId="5A846F7B"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Use </w:t>
      </w:r>
      <w:r w:rsidRPr="00E716D4">
        <w:rPr>
          <w:rFonts w:ascii="Times New Roman" w:hAnsi="Times New Roman" w:cs="Times New Roman"/>
          <w:sz w:val="24"/>
          <w:szCs w:val="24"/>
        </w:rPr>
        <w:t>roles and ACLs to protect application data.</w:t>
      </w:r>
    </w:p>
    <w:p w14:paraId="25B5BB38" w14:textId="77777777" w:rsidR="00B563D7" w:rsidRPr="00E716D4" w:rsidRDefault="00056F4E" w:rsidP="00E716D4">
      <w:pPr>
        <w:pStyle w:val="Heading2"/>
        <w:spacing w:line="360" w:lineRule="auto"/>
        <w:jc w:val="both"/>
        <w:rPr>
          <w:rFonts w:ascii="Times New Roman" w:hAnsi="Times New Roman" w:cs="Times New Roman"/>
          <w:sz w:val="28"/>
          <w:szCs w:val="28"/>
        </w:rPr>
      </w:pPr>
      <w:r w:rsidRPr="00E716D4">
        <w:rPr>
          <w:rFonts w:ascii="Times New Roman" w:hAnsi="Times New Roman" w:cs="Times New Roman"/>
          <w:sz w:val="28"/>
          <w:szCs w:val="28"/>
        </w:rPr>
        <w:t>Secondary Objectives</w:t>
      </w:r>
    </w:p>
    <w:p w14:paraId="47DC1EA6"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Demonstrate low-code and configuration capabilities of ServiceNow.</w:t>
      </w:r>
    </w:p>
    <w:p w14:paraId="62908ED5"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Use scripting only where business logic requires it.</w:t>
      </w:r>
    </w:p>
    <w:p w14:paraId="5EC47AFC"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Create reusable components for future enhancements.</w:t>
      </w:r>
    </w:p>
    <w:p w14:paraId="32AF0E2F"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Provide a maintainable foundation for external integrations.</w:t>
      </w:r>
    </w:p>
    <w:p w14:paraId="00BFE57D" w14:textId="77777777" w:rsidR="00B563D7" w:rsidRPr="00E716D4" w:rsidRDefault="00056F4E">
      <w:pPr>
        <w:rPr>
          <w:rFonts w:ascii="Times New Roman" w:hAnsi="Times New Roman" w:cs="Times New Roman"/>
          <w:sz w:val="24"/>
          <w:szCs w:val="24"/>
        </w:rPr>
      </w:pPr>
      <w:r w:rsidRPr="00E716D4">
        <w:rPr>
          <w:rFonts w:ascii="Times New Roman" w:hAnsi="Times New Roman" w:cs="Times New Roman"/>
          <w:sz w:val="24"/>
          <w:szCs w:val="24"/>
        </w:rPr>
        <w:br w:type="page"/>
      </w:r>
    </w:p>
    <w:p w14:paraId="5CD399AA" w14:textId="77777777" w:rsidR="00B563D7" w:rsidRPr="00E716D4" w:rsidRDefault="00056F4E">
      <w:pPr>
        <w:pStyle w:val="Heading1"/>
        <w:rPr>
          <w:rFonts w:ascii="Times New Roman" w:hAnsi="Times New Roman" w:cs="Times New Roman"/>
          <w:sz w:val="28"/>
        </w:rPr>
      </w:pPr>
      <w:r w:rsidRPr="00E716D4">
        <w:rPr>
          <w:rFonts w:ascii="Times New Roman" w:hAnsi="Times New Roman" w:cs="Times New Roman"/>
          <w:sz w:val="28"/>
        </w:rPr>
        <w:lastRenderedPageBreak/>
        <w:t>5. Project Coverage</w:t>
      </w:r>
    </w:p>
    <w:p w14:paraId="3CBB03DF" w14:textId="77777777" w:rsidR="00B563D7" w:rsidRPr="00E716D4" w:rsidRDefault="00056F4E">
      <w:pPr>
        <w:pStyle w:val="Heading2"/>
        <w:rPr>
          <w:rFonts w:ascii="Times New Roman" w:hAnsi="Times New Roman" w:cs="Times New Roman"/>
          <w:sz w:val="28"/>
          <w:szCs w:val="28"/>
        </w:rPr>
      </w:pPr>
      <w:r w:rsidRPr="00E716D4">
        <w:rPr>
          <w:rFonts w:ascii="Times New Roman" w:hAnsi="Times New Roman" w:cs="Times New Roman"/>
          <w:sz w:val="28"/>
          <w:szCs w:val="28"/>
        </w:rPr>
        <w:t>In Scope</w:t>
      </w:r>
    </w:p>
    <w:tbl>
      <w:tblPr>
        <w:tblStyle w:val="TableGrid"/>
        <w:tblW w:w="0" w:type="auto"/>
        <w:tblLook w:val="04A0" w:firstRow="1" w:lastRow="0" w:firstColumn="1" w:lastColumn="0" w:noHBand="0" w:noVBand="1"/>
      </w:tblPr>
      <w:tblGrid>
        <w:gridCol w:w="4964"/>
        <w:gridCol w:w="4964"/>
      </w:tblGrid>
      <w:tr w:rsidR="00B563D7" w:rsidRPr="00E716D4" w14:paraId="063DA1D2" w14:textId="77777777">
        <w:tc>
          <w:tcPr>
            <w:tcW w:w="4968" w:type="dxa"/>
          </w:tcPr>
          <w:p w14:paraId="6D9063A4"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Area</w:t>
            </w:r>
          </w:p>
        </w:tc>
        <w:tc>
          <w:tcPr>
            <w:tcW w:w="4968" w:type="dxa"/>
          </w:tcPr>
          <w:p w14:paraId="574B7E6B"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Included Capability</w:t>
            </w:r>
          </w:p>
        </w:tc>
      </w:tr>
      <w:tr w:rsidR="00B563D7" w:rsidRPr="00E716D4" w14:paraId="07C4E481" w14:textId="77777777">
        <w:tc>
          <w:tcPr>
            <w:tcW w:w="4968" w:type="dxa"/>
          </w:tcPr>
          <w:p w14:paraId="0575ABB1"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Patient Portal</w:t>
            </w:r>
          </w:p>
        </w:tc>
        <w:tc>
          <w:tcPr>
            <w:tcW w:w="4968" w:type="dxa"/>
          </w:tcPr>
          <w:p w14:paraId="0E4853D6"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Test browsing, booking, appointment tracking, report access</w:t>
            </w:r>
          </w:p>
        </w:tc>
      </w:tr>
      <w:tr w:rsidR="00B563D7" w:rsidRPr="00E716D4" w14:paraId="540553CF" w14:textId="77777777">
        <w:tc>
          <w:tcPr>
            <w:tcW w:w="4968" w:type="dxa"/>
          </w:tcPr>
          <w:p w14:paraId="277EDF57"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Diagnostic Catalog</w:t>
            </w:r>
          </w:p>
        </w:tc>
        <w:tc>
          <w:tcPr>
            <w:tcW w:w="4968" w:type="dxa"/>
          </w:tcPr>
          <w:p w14:paraId="494AC21B"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Test name, description, price and related </w:t>
            </w:r>
            <w:r w:rsidRPr="00E716D4">
              <w:rPr>
                <w:rFonts w:ascii="Times New Roman" w:hAnsi="Times New Roman" w:cs="Times New Roman"/>
                <w:sz w:val="24"/>
                <w:szCs w:val="24"/>
              </w:rPr>
              <w:t>configuration</w:t>
            </w:r>
          </w:p>
        </w:tc>
      </w:tr>
      <w:tr w:rsidR="00B563D7" w:rsidRPr="00E716D4" w14:paraId="41BA49E1" w14:textId="77777777">
        <w:tc>
          <w:tcPr>
            <w:tcW w:w="4968" w:type="dxa"/>
          </w:tcPr>
          <w:p w14:paraId="6B6D0968"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Appointments</w:t>
            </w:r>
          </w:p>
        </w:tc>
        <w:tc>
          <w:tcPr>
            <w:tcW w:w="4968" w:type="dxa"/>
          </w:tcPr>
          <w:p w14:paraId="510ED97C"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Date, time, test, patient, status and collection information</w:t>
            </w:r>
          </w:p>
        </w:tc>
      </w:tr>
      <w:tr w:rsidR="00B563D7" w:rsidRPr="00E716D4" w14:paraId="43CBF741" w14:textId="77777777">
        <w:tc>
          <w:tcPr>
            <w:tcW w:w="4968" w:type="dxa"/>
          </w:tcPr>
          <w:p w14:paraId="22B122CB"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Validation</w:t>
            </w:r>
          </w:p>
        </w:tc>
        <w:tc>
          <w:tcPr>
            <w:tcW w:w="4968" w:type="dxa"/>
          </w:tcPr>
          <w:p w14:paraId="0090885D"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Date and slot validation, duplicate/overlap prevention</w:t>
            </w:r>
          </w:p>
        </w:tc>
      </w:tr>
      <w:tr w:rsidR="00B563D7" w:rsidRPr="00E716D4" w14:paraId="0F4EF1FD" w14:textId="77777777">
        <w:tc>
          <w:tcPr>
            <w:tcW w:w="4968" w:type="dxa"/>
          </w:tcPr>
          <w:p w14:paraId="02D95D8C"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Workflow</w:t>
            </w:r>
          </w:p>
        </w:tc>
        <w:tc>
          <w:tcPr>
            <w:tcW w:w="4968" w:type="dxa"/>
          </w:tcPr>
          <w:p w14:paraId="67E67622"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Submission, confirmation, approval where applicable, lifecycle updates</w:t>
            </w:r>
          </w:p>
        </w:tc>
      </w:tr>
      <w:tr w:rsidR="00B563D7" w:rsidRPr="00E716D4" w14:paraId="27A2DC71" w14:textId="77777777">
        <w:tc>
          <w:tcPr>
            <w:tcW w:w="4968" w:type="dxa"/>
          </w:tcPr>
          <w:p w14:paraId="62A63626"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Payment</w:t>
            </w:r>
          </w:p>
        </w:tc>
        <w:tc>
          <w:tcPr>
            <w:tcW w:w="4968" w:type="dxa"/>
          </w:tcPr>
          <w:p w14:paraId="1D783556"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Payment information and confirmation status</w:t>
            </w:r>
          </w:p>
        </w:tc>
      </w:tr>
      <w:tr w:rsidR="00B563D7" w:rsidRPr="00E716D4" w14:paraId="1152EEF9" w14:textId="77777777">
        <w:tc>
          <w:tcPr>
            <w:tcW w:w="4968" w:type="dxa"/>
          </w:tcPr>
          <w:p w14:paraId="2DEF975F"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Sample Collection</w:t>
            </w:r>
          </w:p>
        </w:tc>
        <w:tc>
          <w:tcPr>
            <w:tcW w:w="4968" w:type="dxa"/>
          </w:tcPr>
          <w:p w14:paraId="5B8ED374"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Collection status and home collection details</w:t>
            </w:r>
          </w:p>
        </w:tc>
      </w:tr>
      <w:tr w:rsidR="00B563D7" w:rsidRPr="00E716D4" w14:paraId="56B2E2F2" w14:textId="77777777">
        <w:tc>
          <w:tcPr>
            <w:tcW w:w="4968" w:type="dxa"/>
          </w:tcPr>
          <w:p w14:paraId="35A6742A"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Reports</w:t>
            </w:r>
          </w:p>
        </w:tc>
        <w:tc>
          <w:tcPr>
            <w:tcW w:w="4968" w:type="dxa"/>
          </w:tcPr>
          <w:p w14:paraId="4DC34174"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Report record, upload by authorized staff and patient access</w:t>
            </w:r>
          </w:p>
        </w:tc>
      </w:tr>
      <w:tr w:rsidR="00B563D7" w:rsidRPr="00E716D4" w14:paraId="12B63B79" w14:textId="77777777">
        <w:tc>
          <w:tcPr>
            <w:tcW w:w="4968" w:type="dxa"/>
          </w:tcPr>
          <w:p w14:paraId="27B935A8"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system alerts</w:t>
            </w:r>
          </w:p>
        </w:tc>
        <w:tc>
          <w:tcPr>
            <w:tcW w:w="4968" w:type="dxa"/>
          </w:tcPr>
          <w:p w14:paraId="074C3C69"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Booking, payment, reminder, report and </w:t>
            </w:r>
            <w:r w:rsidRPr="00E716D4">
              <w:rPr>
                <w:rFonts w:ascii="Times New Roman" w:hAnsi="Times New Roman" w:cs="Times New Roman"/>
                <w:sz w:val="24"/>
                <w:szCs w:val="24"/>
              </w:rPr>
              <w:t>cancellation messages</w:t>
            </w:r>
          </w:p>
        </w:tc>
      </w:tr>
      <w:tr w:rsidR="00B563D7" w:rsidRPr="00E716D4" w14:paraId="23C4FD61" w14:textId="77777777">
        <w:tc>
          <w:tcPr>
            <w:tcW w:w="4968" w:type="dxa"/>
          </w:tcPr>
          <w:p w14:paraId="741454B0"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Administration</w:t>
            </w:r>
          </w:p>
        </w:tc>
        <w:tc>
          <w:tcPr>
            <w:tcW w:w="4968" w:type="dxa"/>
          </w:tcPr>
          <w:p w14:paraId="4B01EBEF"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Catalog, pricing, slots, assignments and workflow settings</w:t>
            </w:r>
          </w:p>
        </w:tc>
      </w:tr>
      <w:tr w:rsidR="00B563D7" w:rsidRPr="00E716D4" w14:paraId="4ACDDAAB" w14:textId="77777777">
        <w:tc>
          <w:tcPr>
            <w:tcW w:w="4968" w:type="dxa"/>
          </w:tcPr>
          <w:p w14:paraId="573925A3" w14:textId="77777777" w:rsidR="00B563D7" w:rsidRPr="00E716D4" w:rsidRDefault="00056F4E" w:rsidP="00E716D4">
            <w:pPr>
              <w:spacing w:line="360" w:lineRule="auto"/>
              <w:jc w:val="both"/>
              <w:rPr>
                <w:rFonts w:ascii="Times New Roman" w:hAnsi="Times New Roman" w:cs="Times New Roman"/>
                <w:b/>
                <w:bCs/>
                <w:sz w:val="24"/>
                <w:szCs w:val="24"/>
              </w:rPr>
            </w:pPr>
            <w:r w:rsidRPr="00E716D4">
              <w:rPr>
                <w:rFonts w:ascii="Times New Roman" w:hAnsi="Times New Roman" w:cs="Times New Roman"/>
                <w:b/>
                <w:bCs/>
                <w:sz w:val="24"/>
                <w:szCs w:val="24"/>
              </w:rPr>
              <w:t>Security</w:t>
            </w:r>
          </w:p>
        </w:tc>
        <w:tc>
          <w:tcPr>
            <w:tcW w:w="4968" w:type="dxa"/>
          </w:tcPr>
          <w:p w14:paraId="4665CF48"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Roles, ACLs and patient-level filtering</w:t>
            </w:r>
          </w:p>
        </w:tc>
      </w:tr>
    </w:tbl>
    <w:p w14:paraId="564A9FF8" w14:textId="77777777" w:rsidR="00B563D7" w:rsidRPr="00E716D4" w:rsidRDefault="00056F4E" w:rsidP="00E716D4">
      <w:pPr>
        <w:pStyle w:val="Heading2"/>
        <w:spacing w:line="360" w:lineRule="auto"/>
        <w:jc w:val="both"/>
        <w:rPr>
          <w:rFonts w:ascii="Times New Roman" w:hAnsi="Times New Roman" w:cs="Times New Roman"/>
          <w:sz w:val="28"/>
          <w:szCs w:val="28"/>
        </w:rPr>
      </w:pPr>
      <w:r w:rsidRPr="00E716D4">
        <w:rPr>
          <w:rFonts w:ascii="Times New Roman" w:hAnsi="Times New Roman" w:cs="Times New Roman"/>
          <w:sz w:val="28"/>
          <w:szCs w:val="28"/>
        </w:rPr>
        <w:t>Out of Scope</w:t>
      </w:r>
    </w:p>
    <w:p w14:paraId="07E7E2BC"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The project does not attempt to replace a complete hospital information system. </w:t>
      </w:r>
      <w:r w:rsidRPr="00E716D4">
        <w:rPr>
          <w:rFonts w:ascii="Times New Roman" w:hAnsi="Times New Roman" w:cs="Times New Roman"/>
          <w:sz w:val="24"/>
          <w:szCs w:val="24"/>
        </w:rPr>
        <w:t>Advanced external payment gateway integration, SMS gateway integration, doctor portal integration and large-scale enterprise analytics are treated as future enhancement areas.</w:t>
      </w:r>
    </w:p>
    <w:p w14:paraId="65F20084"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br w:type="page"/>
      </w:r>
    </w:p>
    <w:p w14:paraId="100AA6F7" w14:textId="77777777" w:rsidR="00B563D7" w:rsidRPr="00E716D4" w:rsidRDefault="00056F4E">
      <w:pPr>
        <w:pStyle w:val="Heading1"/>
        <w:rPr>
          <w:rFonts w:ascii="Times New Roman" w:hAnsi="Times New Roman" w:cs="Times New Roman"/>
          <w:sz w:val="28"/>
        </w:rPr>
      </w:pPr>
      <w:r w:rsidRPr="00E716D4">
        <w:rPr>
          <w:rFonts w:ascii="Times New Roman" w:hAnsi="Times New Roman" w:cs="Times New Roman"/>
          <w:sz w:val="28"/>
        </w:rPr>
        <w:lastRenderedPageBreak/>
        <w:t>6. Current Practice and Developed Solution</w:t>
      </w:r>
    </w:p>
    <w:p w14:paraId="03B41180" w14:textId="77777777" w:rsidR="00B563D7" w:rsidRPr="00E716D4" w:rsidRDefault="00056F4E">
      <w:pPr>
        <w:pStyle w:val="Heading2"/>
        <w:rPr>
          <w:rFonts w:ascii="Times New Roman" w:hAnsi="Times New Roman" w:cs="Times New Roman"/>
          <w:sz w:val="28"/>
          <w:szCs w:val="28"/>
        </w:rPr>
      </w:pPr>
      <w:r w:rsidRPr="00E716D4">
        <w:rPr>
          <w:rFonts w:ascii="Times New Roman" w:hAnsi="Times New Roman" w:cs="Times New Roman"/>
          <w:sz w:val="28"/>
          <w:szCs w:val="28"/>
        </w:rPr>
        <w:t>Existing / Manual Approach</w:t>
      </w:r>
    </w:p>
    <w:p w14:paraId="2E0FFEB8"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Test information may be communicated manually.</w:t>
      </w:r>
    </w:p>
    <w:p w14:paraId="36AB9A8F"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Appointments can require phone or counter coordination.</w:t>
      </w:r>
    </w:p>
    <w:p w14:paraId="70551EE3"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Availability checking may depend on staff records.</w:t>
      </w:r>
    </w:p>
    <w:p w14:paraId="0C8EDA7C"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Status updates may be communicated separately.</w:t>
      </w:r>
    </w:p>
    <w:p w14:paraId="5F608FCD"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Reports may require manual follow-up.</w:t>
      </w:r>
    </w:p>
    <w:p w14:paraId="167993A0"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Access control may be difficult when records are stored across different systems.</w:t>
      </w:r>
    </w:p>
    <w:p w14:paraId="51212708" w14:textId="77777777" w:rsidR="00B563D7" w:rsidRPr="00E716D4" w:rsidRDefault="00056F4E" w:rsidP="00E716D4">
      <w:pPr>
        <w:pStyle w:val="Heading2"/>
        <w:spacing w:line="360" w:lineRule="auto"/>
        <w:jc w:val="both"/>
        <w:rPr>
          <w:rFonts w:ascii="Times New Roman" w:hAnsi="Times New Roman" w:cs="Times New Roman"/>
          <w:sz w:val="28"/>
          <w:szCs w:val="28"/>
        </w:rPr>
      </w:pPr>
      <w:r w:rsidRPr="00E716D4">
        <w:rPr>
          <w:rFonts w:ascii="Times New Roman" w:hAnsi="Times New Roman" w:cs="Times New Roman"/>
          <w:sz w:val="28"/>
          <w:szCs w:val="28"/>
        </w:rPr>
        <w:t>Proposed ServiceNow Approach</w:t>
      </w:r>
    </w:p>
    <w:tbl>
      <w:tblPr>
        <w:tblStyle w:val="TableGrid"/>
        <w:tblW w:w="0" w:type="auto"/>
        <w:tblLook w:val="04A0" w:firstRow="1" w:lastRow="0" w:firstColumn="1" w:lastColumn="0" w:noHBand="0" w:noVBand="1"/>
      </w:tblPr>
      <w:tblGrid>
        <w:gridCol w:w="4964"/>
        <w:gridCol w:w="4964"/>
      </w:tblGrid>
      <w:tr w:rsidR="00B563D7" w:rsidRPr="00E716D4" w14:paraId="222E0491" w14:textId="77777777">
        <w:tc>
          <w:tcPr>
            <w:tcW w:w="4968" w:type="dxa"/>
          </w:tcPr>
          <w:p w14:paraId="7FE349CD"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Requirement</w:t>
            </w:r>
          </w:p>
        </w:tc>
        <w:tc>
          <w:tcPr>
            <w:tcW w:w="4968" w:type="dxa"/>
          </w:tcPr>
          <w:p w14:paraId="4D932CE4"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Proposed Solution</w:t>
            </w:r>
          </w:p>
        </w:tc>
      </w:tr>
      <w:tr w:rsidR="00B563D7" w:rsidRPr="00E716D4" w14:paraId="2E0A217C" w14:textId="77777777">
        <w:tc>
          <w:tcPr>
            <w:tcW w:w="4968" w:type="dxa"/>
          </w:tcPr>
          <w:p w14:paraId="5A71EB11"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Test discovery</w:t>
            </w:r>
          </w:p>
        </w:tc>
        <w:tc>
          <w:tcPr>
            <w:tcW w:w="4968" w:type="dxa"/>
          </w:tcPr>
          <w:p w14:paraId="5F53D473"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Service Portal test catalog</w:t>
            </w:r>
          </w:p>
        </w:tc>
      </w:tr>
      <w:tr w:rsidR="00B563D7" w:rsidRPr="00E716D4" w14:paraId="7FEA10F9" w14:textId="77777777">
        <w:tc>
          <w:tcPr>
            <w:tcW w:w="4968" w:type="dxa"/>
          </w:tcPr>
          <w:p w14:paraId="55B3667D"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Booking</w:t>
            </w:r>
          </w:p>
        </w:tc>
        <w:tc>
          <w:tcPr>
            <w:tcW w:w="4968" w:type="dxa"/>
          </w:tcPr>
          <w:p w14:paraId="5E6FBE72"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Guided appointment booking page</w:t>
            </w:r>
          </w:p>
        </w:tc>
      </w:tr>
      <w:tr w:rsidR="00B563D7" w:rsidRPr="00E716D4" w14:paraId="1238B8E5" w14:textId="77777777">
        <w:tc>
          <w:tcPr>
            <w:tcW w:w="4968" w:type="dxa"/>
          </w:tcPr>
          <w:p w14:paraId="519A206F"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Availability</w:t>
            </w:r>
          </w:p>
        </w:tc>
        <w:tc>
          <w:tcPr>
            <w:tcW w:w="4968" w:type="dxa"/>
          </w:tcPr>
          <w:p w14:paraId="20DB2575"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Server-side validation and slot </w:t>
            </w:r>
            <w:r w:rsidRPr="00E716D4">
              <w:rPr>
                <w:rFonts w:ascii="Times New Roman" w:hAnsi="Times New Roman" w:cs="Times New Roman"/>
                <w:sz w:val="24"/>
                <w:szCs w:val="24"/>
              </w:rPr>
              <w:t>records</w:t>
            </w:r>
          </w:p>
        </w:tc>
      </w:tr>
      <w:tr w:rsidR="00B563D7" w:rsidRPr="00E716D4" w14:paraId="5BB384BE" w14:textId="77777777">
        <w:tc>
          <w:tcPr>
            <w:tcW w:w="4968" w:type="dxa"/>
          </w:tcPr>
          <w:p w14:paraId="2519F64B"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Workflow</w:t>
            </w:r>
          </w:p>
        </w:tc>
        <w:tc>
          <w:tcPr>
            <w:tcW w:w="4968" w:type="dxa"/>
          </w:tcPr>
          <w:p w14:paraId="700A7190"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Flow Designer</w:t>
            </w:r>
          </w:p>
        </w:tc>
      </w:tr>
      <w:tr w:rsidR="00B563D7" w:rsidRPr="00E716D4" w14:paraId="42789F35" w14:textId="77777777">
        <w:tc>
          <w:tcPr>
            <w:tcW w:w="4968" w:type="dxa"/>
          </w:tcPr>
          <w:p w14:paraId="10F8485D"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Data storage</w:t>
            </w:r>
          </w:p>
        </w:tc>
        <w:tc>
          <w:tcPr>
            <w:tcW w:w="4968" w:type="dxa"/>
          </w:tcPr>
          <w:p w14:paraId="1FFCDB5F"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Custom application tables</w:t>
            </w:r>
          </w:p>
        </w:tc>
      </w:tr>
      <w:tr w:rsidR="00B563D7" w:rsidRPr="00E716D4" w14:paraId="567315BB" w14:textId="77777777">
        <w:tc>
          <w:tcPr>
            <w:tcW w:w="4968" w:type="dxa"/>
          </w:tcPr>
          <w:p w14:paraId="288089F9"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Record relationship</w:t>
            </w:r>
          </w:p>
        </w:tc>
        <w:tc>
          <w:tcPr>
            <w:tcW w:w="4968" w:type="dxa"/>
          </w:tcPr>
          <w:p w14:paraId="6639E780"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Reference fields</w:t>
            </w:r>
          </w:p>
        </w:tc>
      </w:tr>
      <w:tr w:rsidR="00B563D7" w:rsidRPr="00E716D4" w14:paraId="6310C15E" w14:textId="77777777">
        <w:tc>
          <w:tcPr>
            <w:tcW w:w="4968" w:type="dxa"/>
          </w:tcPr>
          <w:p w14:paraId="181586EB"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Automation</w:t>
            </w:r>
          </w:p>
        </w:tc>
        <w:tc>
          <w:tcPr>
            <w:tcW w:w="4968" w:type="dxa"/>
          </w:tcPr>
          <w:p w14:paraId="0CE5B300"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Flows, Business Rules and Scheduled Jobs</w:t>
            </w:r>
          </w:p>
        </w:tc>
      </w:tr>
      <w:tr w:rsidR="00B563D7" w:rsidRPr="00E716D4" w14:paraId="712B02A3" w14:textId="77777777">
        <w:tc>
          <w:tcPr>
            <w:tcW w:w="4968" w:type="dxa"/>
          </w:tcPr>
          <w:p w14:paraId="14D72019"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Communication</w:t>
            </w:r>
          </w:p>
        </w:tc>
        <w:tc>
          <w:tcPr>
            <w:tcW w:w="4968" w:type="dxa"/>
          </w:tcPr>
          <w:p w14:paraId="1BF7169B"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Event-driven email system alerts</w:t>
            </w:r>
          </w:p>
        </w:tc>
      </w:tr>
      <w:tr w:rsidR="00B563D7" w:rsidRPr="00E716D4" w14:paraId="44D24C3E" w14:textId="77777777">
        <w:tc>
          <w:tcPr>
            <w:tcW w:w="4968" w:type="dxa"/>
          </w:tcPr>
          <w:p w14:paraId="1A110840"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Security</w:t>
            </w:r>
          </w:p>
        </w:tc>
        <w:tc>
          <w:tcPr>
            <w:tcW w:w="4968" w:type="dxa"/>
          </w:tcPr>
          <w:p w14:paraId="1A763B6C"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Roles and ACLs</w:t>
            </w:r>
          </w:p>
        </w:tc>
      </w:tr>
      <w:tr w:rsidR="00B563D7" w:rsidRPr="00E716D4" w14:paraId="6E5E255A" w14:textId="77777777">
        <w:tc>
          <w:tcPr>
            <w:tcW w:w="4968" w:type="dxa"/>
          </w:tcPr>
          <w:p w14:paraId="52C3AE3B"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Reports</w:t>
            </w:r>
          </w:p>
        </w:tc>
        <w:tc>
          <w:tcPr>
            <w:tcW w:w="4968" w:type="dxa"/>
          </w:tcPr>
          <w:p w14:paraId="37FFE0C1"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Controlled report records and portal access</w:t>
            </w:r>
          </w:p>
        </w:tc>
      </w:tr>
    </w:tbl>
    <w:p w14:paraId="2CCBD459" w14:textId="77777777" w:rsidR="00E716D4" w:rsidRDefault="00E716D4" w:rsidP="00E716D4">
      <w:pPr>
        <w:spacing w:line="360" w:lineRule="auto"/>
        <w:jc w:val="both"/>
        <w:rPr>
          <w:rFonts w:ascii="Times New Roman" w:hAnsi="Times New Roman" w:cs="Times New Roman"/>
          <w:sz w:val="24"/>
          <w:szCs w:val="24"/>
        </w:rPr>
      </w:pPr>
    </w:p>
    <w:p w14:paraId="229E2E7B"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proposed approach improves consistency because the appointment becomes the central record connecting the patient, selected diagnostic test, payment information, collection activity and report.</w:t>
      </w:r>
    </w:p>
    <w:p w14:paraId="2969D77D"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br w:type="page"/>
      </w:r>
    </w:p>
    <w:p w14:paraId="5C7C8FBB" w14:textId="77777777" w:rsidR="00B563D7" w:rsidRPr="0082199F" w:rsidRDefault="00056F4E" w:rsidP="00E716D4">
      <w:pPr>
        <w:pStyle w:val="Heading1"/>
        <w:spacing w:line="360" w:lineRule="auto"/>
        <w:jc w:val="both"/>
        <w:rPr>
          <w:rFonts w:ascii="Times New Roman" w:hAnsi="Times New Roman" w:cs="Times New Roman"/>
          <w:sz w:val="28"/>
        </w:rPr>
      </w:pPr>
      <w:r w:rsidRPr="0082199F">
        <w:rPr>
          <w:rFonts w:ascii="Times New Roman" w:hAnsi="Times New Roman" w:cs="Times New Roman"/>
          <w:sz w:val="28"/>
        </w:rPr>
        <w:lastRenderedPageBreak/>
        <w:t>7. System Requirements</w:t>
      </w:r>
    </w:p>
    <w:p w14:paraId="31A2D10D" w14:textId="77777777" w:rsidR="00B563D7" w:rsidRPr="0082199F" w:rsidRDefault="00056F4E" w:rsidP="00E716D4">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Functional Requirements</w:t>
      </w:r>
    </w:p>
    <w:p w14:paraId="4E3AAA93"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system shall display available diagnostic services.</w:t>
      </w:r>
    </w:p>
    <w:p w14:paraId="3BAEB4DA"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patient shall be able to select a test or package.</w:t>
      </w:r>
    </w:p>
    <w:p w14:paraId="385CD4CE"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patient shall select an appointment date and available slot.</w:t>
      </w:r>
    </w:p>
    <w:p w14:paraId="5C5CB2DC"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The system shall validate the </w:t>
      </w:r>
      <w:r w:rsidRPr="00E716D4">
        <w:rPr>
          <w:rFonts w:ascii="Times New Roman" w:hAnsi="Times New Roman" w:cs="Times New Roman"/>
          <w:sz w:val="24"/>
          <w:szCs w:val="24"/>
        </w:rPr>
        <w:t>selected slot before booking.</w:t>
      </w:r>
    </w:p>
    <w:p w14:paraId="6B467B75"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system shall calculate applicable charges.</w:t>
      </w:r>
    </w:p>
    <w:p w14:paraId="09FB3A08"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system shall create an booking record after successful submission.</w:t>
      </w:r>
    </w:p>
    <w:p w14:paraId="05EE0892"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workflow shall support confirmation and approval conditions.</w:t>
      </w:r>
    </w:p>
    <w:p w14:paraId="17CB7D57"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The system shall support </w:t>
      </w:r>
      <w:r w:rsidRPr="00E716D4">
        <w:rPr>
          <w:rFonts w:ascii="Times New Roman" w:hAnsi="Times New Roman" w:cs="Times New Roman"/>
          <w:sz w:val="24"/>
          <w:szCs w:val="24"/>
        </w:rPr>
        <w:t>cancellation and rescheduling according to configured rules.</w:t>
      </w:r>
    </w:p>
    <w:p w14:paraId="74944433"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Authorized staff shall update sample collection and processing status.</w:t>
      </w:r>
    </w:p>
    <w:p w14:paraId="7709514F"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Authorized lab personnel shall upload or attach reports.</w:t>
      </w:r>
    </w:p>
    <w:p w14:paraId="3B813C69"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Patients shall view only their own permitted reports.</w:t>
      </w:r>
    </w:p>
    <w:p w14:paraId="67F75398"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system shall send system alerts at configured stages.</w:t>
      </w:r>
    </w:p>
    <w:p w14:paraId="164EEB0D" w14:textId="77777777" w:rsidR="00B563D7" w:rsidRPr="00E716D4" w:rsidRDefault="00056F4E" w:rsidP="00E716D4">
      <w:pPr>
        <w:pStyle w:val="ListNumber"/>
        <w:numPr>
          <w:ilvl w:val="0"/>
          <w:numId w:val="12"/>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system administrators shall manage diagnostic catalog and scheduling configuration.</w:t>
      </w:r>
    </w:p>
    <w:p w14:paraId="6C9C1CB9" w14:textId="77777777" w:rsidR="00B563D7" w:rsidRPr="0082199F" w:rsidRDefault="00056F4E" w:rsidP="00E716D4">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Non-Functional Requirements</w:t>
      </w:r>
    </w:p>
    <w:p w14:paraId="3C06DE97"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Usability: simple and responsive portal interface.</w:t>
      </w:r>
    </w:p>
    <w:p w14:paraId="6E962A95"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Security: role-based and record-level access.</w:t>
      </w:r>
    </w:p>
    <w:p w14:paraId="11EC8D45"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Maintainability: reusable widgets and scripts.</w:t>
      </w:r>
    </w:p>
    <w:p w14:paraId="3AF43C5A"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Reliability: validation before important record updates.</w:t>
      </w:r>
    </w:p>
    <w:p w14:paraId="46BC0995"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Scalability: modular data and workflow design.</w:t>
      </w:r>
    </w:p>
    <w:p w14:paraId="36C87E82" w14:textId="77777777" w:rsidR="00B563D7" w:rsidRPr="00E716D4" w:rsidRDefault="00056F4E" w:rsidP="00E716D4">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Traceability: status history, workflow execution and system logs.</w:t>
      </w:r>
    </w:p>
    <w:p w14:paraId="44AA11D9" w14:textId="77777777" w:rsidR="00B563D7" w:rsidRPr="00E716D4" w:rsidRDefault="00056F4E" w:rsidP="00E716D4">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br w:type="page"/>
      </w:r>
    </w:p>
    <w:p w14:paraId="4B7B9CC1" w14:textId="77777777" w:rsidR="00B563D7" w:rsidRPr="0082199F" w:rsidRDefault="00056F4E" w:rsidP="0082199F">
      <w:pPr>
        <w:pStyle w:val="Heading1"/>
        <w:spacing w:line="360" w:lineRule="auto"/>
        <w:jc w:val="both"/>
        <w:rPr>
          <w:rFonts w:ascii="Times New Roman" w:hAnsi="Times New Roman" w:cs="Times New Roman"/>
          <w:sz w:val="28"/>
        </w:rPr>
      </w:pPr>
      <w:r w:rsidRPr="0082199F">
        <w:rPr>
          <w:rFonts w:ascii="Times New Roman" w:hAnsi="Times New Roman" w:cs="Times New Roman"/>
          <w:sz w:val="28"/>
        </w:rPr>
        <w:lastRenderedPageBreak/>
        <w:t>8. Actors and Responsibilities</w:t>
      </w:r>
    </w:p>
    <w:tbl>
      <w:tblPr>
        <w:tblStyle w:val="TableGrid"/>
        <w:tblW w:w="0" w:type="auto"/>
        <w:tblLook w:val="04A0" w:firstRow="1" w:lastRow="0" w:firstColumn="1" w:lastColumn="0" w:noHBand="0" w:noVBand="1"/>
      </w:tblPr>
      <w:tblGrid>
        <w:gridCol w:w="3309"/>
        <w:gridCol w:w="3310"/>
        <w:gridCol w:w="3309"/>
      </w:tblGrid>
      <w:tr w:rsidR="00B563D7" w:rsidRPr="0082199F" w14:paraId="48235A40" w14:textId="77777777">
        <w:tc>
          <w:tcPr>
            <w:tcW w:w="3312" w:type="dxa"/>
          </w:tcPr>
          <w:p w14:paraId="603979AB"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Role</w:t>
            </w:r>
          </w:p>
        </w:tc>
        <w:tc>
          <w:tcPr>
            <w:tcW w:w="3312" w:type="dxa"/>
          </w:tcPr>
          <w:p w14:paraId="17FD81FF"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Main Responsibilities</w:t>
            </w:r>
          </w:p>
        </w:tc>
        <w:tc>
          <w:tcPr>
            <w:tcW w:w="3312" w:type="dxa"/>
          </w:tcPr>
          <w:p w14:paraId="7370C430"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Typical Access</w:t>
            </w:r>
          </w:p>
        </w:tc>
      </w:tr>
      <w:tr w:rsidR="00B563D7" w:rsidRPr="0082199F" w14:paraId="3D6BB5B4" w14:textId="77777777">
        <w:tc>
          <w:tcPr>
            <w:tcW w:w="3312" w:type="dxa"/>
          </w:tcPr>
          <w:p w14:paraId="0F4A29FC"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Patient</w:t>
            </w:r>
          </w:p>
        </w:tc>
        <w:tc>
          <w:tcPr>
            <w:tcW w:w="3312" w:type="dxa"/>
          </w:tcPr>
          <w:p w14:paraId="2B396F22"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Browse tests, create bookings, view own appointments, receive updates, view own reports</w:t>
            </w:r>
          </w:p>
        </w:tc>
        <w:tc>
          <w:tcPr>
            <w:tcW w:w="3312" w:type="dxa"/>
          </w:tcPr>
          <w:p w14:paraId="556922DF"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Own patient-related records</w:t>
            </w:r>
          </w:p>
        </w:tc>
      </w:tr>
      <w:tr w:rsidR="00B563D7" w:rsidRPr="0082199F" w14:paraId="2FFB4C38" w14:textId="77777777">
        <w:tc>
          <w:tcPr>
            <w:tcW w:w="3312" w:type="dxa"/>
          </w:tcPr>
          <w:p w14:paraId="68269B6C"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Lab Technician</w:t>
            </w:r>
          </w:p>
        </w:tc>
        <w:tc>
          <w:tcPr>
            <w:tcW w:w="3312" w:type="dxa"/>
          </w:tcPr>
          <w:p w14:paraId="2C2560B1"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Manage collection/process steps and upload reports</w:t>
            </w:r>
          </w:p>
        </w:tc>
        <w:tc>
          <w:tcPr>
            <w:tcW w:w="3312" w:type="dxa"/>
          </w:tcPr>
          <w:p w14:paraId="30FB33B4"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 xml:space="preserve">Assigned </w:t>
            </w:r>
            <w:r w:rsidRPr="0082199F">
              <w:rPr>
                <w:rFonts w:ascii="Times New Roman" w:hAnsi="Times New Roman" w:cs="Times New Roman"/>
                <w:sz w:val="24"/>
                <w:szCs w:val="24"/>
              </w:rPr>
              <w:t>operational records</w:t>
            </w:r>
          </w:p>
        </w:tc>
      </w:tr>
      <w:tr w:rsidR="00B563D7" w:rsidRPr="0082199F" w14:paraId="033963F1" w14:textId="77777777">
        <w:tc>
          <w:tcPr>
            <w:tcW w:w="3312" w:type="dxa"/>
          </w:tcPr>
          <w:p w14:paraId="56A7D34A"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Administrator</w:t>
            </w:r>
          </w:p>
        </w:tc>
        <w:tc>
          <w:tcPr>
            <w:tcW w:w="3312" w:type="dxa"/>
          </w:tcPr>
          <w:p w14:paraId="7F619AA4"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Manage catalog, pricing, slots, assignments, approvals and configuration</w:t>
            </w:r>
          </w:p>
        </w:tc>
        <w:tc>
          <w:tcPr>
            <w:tcW w:w="3312" w:type="dxa"/>
          </w:tcPr>
          <w:p w14:paraId="5E7680D5"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Administrative records</w:t>
            </w:r>
          </w:p>
        </w:tc>
      </w:tr>
      <w:tr w:rsidR="00B563D7" w:rsidRPr="0082199F" w14:paraId="70FABF13" w14:textId="77777777">
        <w:tc>
          <w:tcPr>
            <w:tcW w:w="3312" w:type="dxa"/>
          </w:tcPr>
          <w:p w14:paraId="4BBBD1FE"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Lab Manager / Approver</w:t>
            </w:r>
          </w:p>
        </w:tc>
        <w:tc>
          <w:tcPr>
            <w:tcW w:w="3312" w:type="dxa"/>
          </w:tcPr>
          <w:p w14:paraId="7F73D503"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Review bookings requiring approval</w:t>
            </w:r>
          </w:p>
        </w:tc>
        <w:tc>
          <w:tcPr>
            <w:tcW w:w="3312" w:type="dxa"/>
          </w:tcPr>
          <w:p w14:paraId="19BFDFD5"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Approval-related records</w:t>
            </w:r>
          </w:p>
        </w:tc>
      </w:tr>
    </w:tbl>
    <w:p w14:paraId="5E812DCB"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Patient Journey</w:t>
      </w:r>
    </w:p>
    <w:p w14:paraId="1CC6A22F"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A patient starts with test selection and continues through booking, confirmation, sample collection, processing and report availability. The portal should expose only the actions needed for the current status.</w:t>
      </w:r>
    </w:p>
    <w:p w14:paraId="0B48ABF6"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Laboratory Journey</w:t>
      </w:r>
    </w:p>
    <w:p w14:paraId="7DF9A965"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 xml:space="preserve">lab personnel work with appointments and </w:t>
      </w:r>
      <w:r w:rsidRPr="0082199F">
        <w:rPr>
          <w:rFonts w:ascii="Times New Roman" w:hAnsi="Times New Roman" w:cs="Times New Roman"/>
          <w:sz w:val="24"/>
          <w:szCs w:val="24"/>
        </w:rPr>
        <w:t>samples. After collection, the sample moves to processing. Once the report is ready, the report record is made available to the appropriate patient.</w:t>
      </w:r>
    </w:p>
    <w:p w14:paraId="6DE48E43"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Administrative Journey</w:t>
      </w:r>
    </w:p>
    <w:p w14:paraId="743282DE" w14:textId="77777777" w:rsidR="00B563D7" w:rsidRPr="0082199F" w:rsidRDefault="00056F4E" w:rsidP="0082199F">
      <w:pPr>
        <w:spacing w:line="360" w:lineRule="auto"/>
        <w:jc w:val="both"/>
        <w:rPr>
          <w:rFonts w:ascii="Times New Roman" w:hAnsi="Times New Roman" w:cs="Times New Roman"/>
          <w:sz w:val="24"/>
          <w:szCs w:val="24"/>
        </w:rPr>
      </w:pPr>
      <w:r w:rsidRPr="0082199F">
        <w:rPr>
          <w:rFonts w:ascii="Times New Roman" w:hAnsi="Times New Roman" w:cs="Times New Roman"/>
          <w:sz w:val="24"/>
          <w:szCs w:val="24"/>
        </w:rPr>
        <w:t>system administrators maintain the data that controls the application: diagnostic services, prices, slot configuration, technician assignments, workflow conditions and access settings.</w:t>
      </w:r>
    </w:p>
    <w:p w14:paraId="50D37975" w14:textId="77777777" w:rsidR="00B563D7" w:rsidRPr="00E716D4" w:rsidRDefault="00056F4E">
      <w:pPr>
        <w:rPr>
          <w:rFonts w:ascii="Times New Roman" w:hAnsi="Times New Roman" w:cs="Times New Roman"/>
          <w:sz w:val="24"/>
          <w:szCs w:val="24"/>
        </w:rPr>
      </w:pPr>
      <w:r w:rsidRPr="00E716D4">
        <w:rPr>
          <w:rFonts w:ascii="Times New Roman" w:hAnsi="Times New Roman" w:cs="Times New Roman"/>
          <w:sz w:val="24"/>
          <w:szCs w:val="24"/>
        </w:rPr>
        <w:br w:type="page"/>
      </w:r>
    </w:p>
    <w:p w14:paraId="5BE74C41" w14:textId="77777777" w:rsidR="00B563D7" w:rsidRPr="0082199F" w:rsidRDefault="00056F4E" w:rsidP="0082199F">
      <w:pPr>
        <w:pStyle w:val="Heading1"/>
        <w:spacing w:line="360" w:lineRule="auto"/>
        <w:jc w:val="both"/>
        <w:rPr>
          <w:rFonts w:ascii="Times New Roman" w:hAnsi="Times New Roman" w:cs="Times New Roman"/>
          <w:sz w:val="28"/>
        </w:rPr>
      </w:pPr>
      <w:r w:rsidRPr="0082199F">
        <w:rPr>
          <w:rFonts w:ascii="Times New Roman" w:hAnsi="Times New Roman" w:cs="Times New Roman"/>
          <w:sz w:val="28"/>
        </w:rPr>
        <w:lastRenderedPageBreak/>
        <w:t>9. Major Functional Areas</w:t>
      </w:r>
    </w:p>
    <w:p w14:paraId="53652FC8"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functional design follows an end-to-end diagnostic appointment lifecycle.</w:t>
      </w:r>
    </w:p>
    <w:p w14:paraId="6BE6E126"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Core Flow</w:t>
      </w:r>
    </w:p>
    <w:p w14:paraId="13585250" w14:textId="77777777" w:rsidR="00B563D7" w:rsidRPr="00E716D4" w:rsidRDefault="00056F4E" w:rsidP="0082199F">
      <w:pPr>
        <w:pStyle w:val="ListNumber"/>
        <w:numPr>
          <w:ilvl w:val="0"/>
          <w:numId w:val="14"/>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Test Selection</w:t>
      </w:r>
    </w:p>
    <w:p w14:paraId="3E5A82EE" w14:textId="77777777" w:rsidR="00B563D7" w:rsidRPr="00E716D4" w:rsidRDefault="00056F4E" w:rsidP="0082199F">
      <w:pPr>
        <w:pStyle w:val="ListNumber"/>
        <w:numPr>
          <w:ilvl w:val="0"/>
          <w:numId w:val="14"/>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Slot Booking</w:t>
      </w:r>
    </w:p>
    <w:p w14:paraId="315DC352" w14:textId="77777777" w:rsidR="00B563D7" w:rsidRPr="00E716D4" w:rsidRDefault="00056F4E" w:rsidP="0082199F">
      <w:pPr>
        <w:pStyle w:val="ListNumber"/>
        <w:numPr>
          <w:ilvl w:val="0"/>
          <w:numId w:val="14"/>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Validation</w:t>
      </w:r>
    </w:p>
    <w:p w14:paraId="751AF8FA" w14:textId="77777777" w:rsidR="00B563D7" w:rsidRPr="00E716D4" w:rsidRDefault="00056F4E" w:rsidP="0082199F">
      <w:pPr>
        <w:pStyle w:val="ListNumber"/>
        <w:numPr>
          <w:ilvl w:val="0"/>
          <w:numId w:val="14"/>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Approval if applicable</w:t>
      </w:r>
    </w:p>
    <w:p w14:paraId="26CE8702" w14:textId="77777777" w:rsidR="00B563D7" w:rsidRPr="00E716D4" w:rsidRDefault="00056F4E" w:rsidP="0082199F">
      <w:pPr>
        <w:pStyle w:val="ListNumber"/>
        <w:numPr>
          <w:ilvl w:val="0"/>
          <w:numId w:val="14"/>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Payment / Confirmation</w:t>
      </w:r>
    </w:p>
    <w:p w14:paraId="5C1E18B0" w14:textId="77777777" w:rsidR="00B563D7" w:rsidRPr="00E716D4" w:rsidRDefault="00056F4E" w:rsidP="0082199F">
      <w:pPr>
        <w:pStyle w:val="ListNumber"/>
        <w:numPr>
          <w:ilvl w:val="0"/>
          <w:numId w:val="14"/>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Sample Collection</w:t>
      </w:r>
    </w:p>
    <w:p w14:paraId="09A6044A" w14:textId="77777777" w:rsidR="00B563D7" w:rsidRPr="00E716D4" w:rsidRDefault="00056F4E" w:rsidP="0082199F">
      <w:pPr>
        <w:pStyle w:val="ListNumber"/>
        <w:numPr>
          <w:ilvl w:val="0"/>
          <w:numId w:val="14"/>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Processing</w:t>
      </w:r>
    </w:p>
    <w:p w14:paraId="40FF3106" w14:textId="77777777" w:rsidR="00B563D7" w:rsidRPr="00E716D4" w:rsidRDefault="00056F4E" w:rsidP="0082199F">
      <w:pPr>
        <w:pStyle w:val="ListNumber"/>
        <w:numPr>
          <w:ilvl w:val="0"/>
          <w:numId w:val="14"/>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Report Upload</w:t>
      </w:r>
    </w:p>
    <w:p w14:paraId="1908781E" w14:textId="77777777" w:rsidR="00B563D7" w:rsidRPr="00E716D4" w:rsidRDefault="00056F4E" w:rsidP="0082199F">
      <w:pPr>
        <w:pStyle w:val="ListNumber"/>
        <w:numPr>
          <w:ilvl w:val="0"/>
          <w:numId w:val="14"/>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Report Availability</w:t>
      </w:r>
    </w:p>
    <w:p w14:paraId="74F4CE91" w14:textId="77777777" w:rsidR="00B563D7" w:rsidRPr="00E716D4" w:rsidRDefault="00056F4E" w:rsidP="0082199F">
      <w:pPr>
        <w:pStyle w:val="ListNumber"/>
        <w:numPr>
          <w:ilvl w:val="0"/>
          <w:numId w:val="14"/>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Completion</w:t>
      </w:r>
    </w:p>
    <w:p w14:paraId="6EA58F4D"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Important Patient Actions</w:t>
      </w:r>
    </w:p>
    <w:p w14:paraId="60777C46"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Select a diagnostic test.</w:t>
      </w:r>
    </w:p>
    <w:p w14:paraId="62E77AA5"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Select date and time.</w:t>
      </w:r>
    </w:p>
    <w:p w14:paraId="6558F763"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Provide required booking information.</w:t>
      </w:r>
    </w:p>
    <w:p w14:paraId="21177CF0"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Choose home collection when offered.</w:t>
      </w:r>
    </w:p>
    <w:p w14:paraId="1D20D337"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Review calculated charges.</w:t>
      </w:r>
    </w:p>
    <w:p w14:paraId="0F539829"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Submit the appointment.</w:t>
      </w:r>
    </w:p>
    <w:p w14:paraId="150112B2"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Track status.</w:t>
      </w:r>
    </w:p>
    <w:p w14:paraId="6536FA2C"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View the report when it becomes available.</w:t>
      </w:r>
    </w:p>
    <w:p w14:paraId="09285D14"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Important Staff Actions</w:t>
      </w:r>
    </w:p>
    <w:p w14:paraId="6C877BBD"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Review operational appointments.</w:t>
      </w:r>
    </w:p>
    <w:p w14:paraId="24A2F9B3"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Manage sample collection.</w:t>
      </w:r>
    </w:p>
    <w:p w14:paraId="1B51FB35"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Update processing status.</w:t>
      </w:r>
    </w:p>
    <w:p w14:paraId="331ED60E"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Upload the </w:t>
      </w:r>
      <w:r w:rsidRPr="00E716D4">
        <w:rPr>
          <w:rFonts w:ascii="Times New Roman" w:hAnsi="Times New Roman" w:cs="Times New Roman"/>
          <w:sz w:val="24"/>
          <w:szCs w:val="24"/>
        </w:rPr>
        <w:t>completed report.</w:t>
      </w:r>
    </w:p>
    <w:p w14:paraId="41069A99" w14:textId="77777777" w:rsidR="00B563D7"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Maintain appointment information within authorized permissions.</w:t>
      </w:r>
    </w:p>
    <w:p w14:paraId="3565AC4F" w14:textId="77777777" w:rsidR="0082199F" w:rsidRPr="00E716D4" w:rsidRDefault="0082199F" w:rsidP="0082199F">
      <w:pPr>
        <w:pStyle w:val="ListBullet"/>
        <w:numPr>
          <w:ilvl w:val="0"/>
          <w:numId w:val="0"/>
        </w:numPr>
        <w:spacing w:line="360" w:lineRule="auto"/>
        <w:ind w:left="360" w:hanging="360"/>
        <w:jc w:val="both"/>
        <w:rPr>
          <w:rFonts w:ascii="Times New Roman" w:hAnsi="Times New Roman" w:cs="Times New Roman"/>
          <w:sz w:val="24"/>
          <w:szCs w:val="24"/>
        </w:rPr>
      </w:pPr>
    </w:p>
    <w:p w14:paraId="18902C8A"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lastRenderedPageBreak/>
        <w:t>Important Admin Actions</w:t>
      </w:r>
    </w:p>
    <w:p w14:paraId="6E097BCD"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Maintain catalog and prices.</w:t>
      </w:r>
    </w:p>
    <w:p w14:paraId="7CDF6739"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Configure slots.</w:t>
      </w:r>
    </w:p>
    <w:p w14:paraId="2187EA5F"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Assign technicians.</w:t>
      </w:r>
    </w:p>
    <w:p w14:paraId="7637114E"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Manage workflow and approval conditions.</w:t>
      </w:r>
    </w:p>
    <w:p w14:paraId="399FD286"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Monitor application records and </w:t>
      </w:r>
      <w:r w:rsidRPr="00E716D4">
        <w:rPr>
          <w:rFonts w:ascii="Times New Roman" w:hAnsi="Times New Roman" w:cs="Times New Roman"/>
          <w:sz w:val="24"/>
          <w:szCs w:val="24"/>
        </w:rPr>
        <w:t>errors.</w:t>
      </w:r>
    </w:p>
    <w:p w14:paraId="435C3BD1" w14:textId="77777777" w:rsidR="00B563D7" w:rsidRPr="00E716D4" w:rsidRDefault="00056F4E">
      <w:pPr>
        <w:rPr>
          <w:rFonts w:ascii="Times New Roman" w:hAnsi="Times New Roman" w:cs="Times New Roman"/>
          <w:sz w:val="24"/>
          <w:szCs w:val="24"/>
        </w:rPr>
      </w:pPr>
      <w:r w:rsidRPr="00E716D4">
        <w:rPr>
          <w:rFonts w:ascii="Times New Roman" w:hAnsi="Times New Roman" w:cs="Times New Roman"/>
          <w:sz w:val="24"/>
          <w:szCs w:val="24"/>
        </w:rPr>
        <w:br w:type="page"/>
      </w:r>
    </w:p>
    <w:p w14:paraId="446F924C" w14:textId="77777777" w:rsidR="00B563D7" w:rsidRPr="0082199F" w:rsidRDefault="00056F4E" w:rsidP="0082199F">
      <w:pPr>
        <w:pStyle w:val="Heading1"/>
        <w:spacing w:line="360" w:lineRule="auto"/>
        <w:jc w:val="both"/>
        <w:rPr>
          <w:rFonts w:ascii="Times New Roman" w:hAnsi="Times New Roman" w:cs="Times New Roman"/>
          <w:sz w:val="28"/>
        </w:rPr>
      </w:pPr>
      <w:r w:rsidRPr="0082199F">
        <w:rPr>
          <w:rFonts w:ascii="Times New Roman" w:hAnsi="Times New Roman" w:cs="Times New Roman"/>
          <w:sz w:val="28"/>
        </w:rPr>
        <w:lastRenderedPageBreak/>
        <w:t>10. Appointment Processing Flow</w:t>
      </w:r>
    </w:p>
    <w:p w14:paraId="074C517E"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appointment process acts as the main thread connecting the portal, database records and automated actions. It connects the patient-accessible portal to the backend records and automation.</w:t>
      </w:r>
    </w:p>
    <w:p w14:paraId="15DF071F"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Patient opens the </w:t>
      </w:r>
      <w:r w:rsidRPr="00E716D4">
        <w:rPr>
          <w:rFonts w:ascii="Times New Roman" w:hAnsi="Times New Roman" w:cs="Times New Roman"/>
          <w:sz w:val="24"/>
          <w:szCs w:val="24"/>
        </w:rPr>
        <w:t>diagnostic center portal.</w:t>
      </w:r>
    </w:p>
    <w:p w14:paraId="2820FA84"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Available tests or packages are displayed.</w:t>
      </w:r>
    </w:p>
    <w:p w14:paraId="14377405"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Patient selects the required test.</w:t>
      </w:r>
    </w:p>
    <w:p w14:paraId="2E6AA408"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Patient chooses an available appointment date and time slot.</w:t>
      </w:r>
    </w:p>
    <w:p w14:paraId="4C2393EF"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System validates the date and slot.</w:t>
      </w:r>
    </w:p>
    <w:p w14:paraId="0BEF072D"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System checks for conflicting or overlapping appointments.</w:t>
      </w:r>
    </w:p>
    <w:p w14:paraId="6BF30A88"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System calculates the applicable charge.</w:t>
      </w:r>
    </w:p>
    <w:p w14:paraId="65E804A8"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request is submitted.</w:t>
      </w:r>
    </w:p>
    <w:p w14:paraId="1107879C"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Flow Designer evaluates whether approval is required.</w:t>
      </w:r>
    </w:p>
    <w:p w14:paraId="68EA38B2"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If approval is required, the configured approver reviews the request.</w:t>
      </w:r>
    </w:p>
    <w:p w14:paraId="7C8DFA5F"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Payment confirmation is recorded when payment is part of the process.</w:t>
      </w:r>
    </w:p>
    <w:p w14:paraId="6DCB1C6C"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is confirmed and the patient receives a notification.</w:t>
      </w:r>
    </w:p>
    <w:p w14:paraId="240E5CA3"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Sample is collected according to the appointment type.</w:t>
      </w:r>
    </w:p>
    <w:p w14:paraId="5604A75D"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moves through processing.</w:t>
      </w:r>
    </w:p>
    <w:p w14:paraId="0B9585F0"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Authorized staff uploads the diagnostic report.</w:t>
      </w:r>
    </w:p>
    <w:p w14:paraId="023FF1ED"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System marks the report as ready and notifies the patient.</w:t>
      </w:r>
    </w:p>
    <w:p w14:paraId="6A30CB3D" w14:textId="77777777" w:rsidR="00B563D7" w:rsidRPr="00E716D4" w:rsidRDefault="00056F4E" w:rsidP="0082199F">
      <w:pPr>
        <w:pStyle w:val="ListNumber"/>
        <w:numPr>
          <w:ilvl w:val="0"/>
          <w:numId w:val="16"/>
        </w:num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is eventually marked completed.</w:t>
      </w:r>
    </w:p>
    <w:p w14:paraId="6CF1E190"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Cancellation / Rescheduling</w:t>
      </w:r>
    </w:p>
    <w:p w14:paraId="16675291"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Cancellation or rescheduling changes the booking record and triggers the configured rules. The system can also communicate the new status and apply applicable cancellation or refund logic.</w:t>
      </w:r>
    </w:p>
    <w:p w14:paraId="14D744E4"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br w:type="page"/>
      </w:r>
    </w:p>
    <w:p w14:paraId="217AABDB" w14:textId="77777777" w:rsidR="00B563D7" w:rsidRPr="0082199F" w:rsidRDefault="00056F4E" w:rsidP="0082199F">
      <w:pPr>
        <w:pStyle w:val="Heading1"/>
        <w:spacing w:line="360" w:lineRule="auto"/>
        <w:jc w:val="both"/>
        <w:rPr>
          <w:rFonts w:ascii="Times New Roman" w:hAnsi="Times New Roman" w:cs="Times New Roman"/>
          <w:sz w:val="28"/>
        </w:rPr>
      </w:pPr>
      <w:r w:rsidRPr="0082199F">
        <w:rPr>
          <w:rFonts w:ascii="Times New Roman" w:hAnsi="Times New Roman" w:cs="Times New Roman"/>
          <w:sz w:val="28"/>
        </w:rPr>
        <w:lastRenderedPageBreak/>
        <w:t>11. ServiceNow Architecture</w:t>
      </w:r>
    </w:p>
    <w:p w14:paraId="7A1FBFE8"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solution uses a layered architecture so that the user interface, application data, business logic, automation and security can be managed independently.</w:t>
      </w:r>
    </w:p>
    <w:tbl>
      <w:tblPr>
        <w:tblStyle w:val="TableGrid"/>
        <w:tblW w:w="0" w:type="auto"/>
        <w:tblInd w:w="108" w:type="dxa"/>
        <w:tblLook w:val="04A0" w:firstRow="1" w:lastRow="0" w:firstColumn="1" w:lastColumn="0" w:noHBand="0" w:noVBand="1"/>
      </w:tblPr>
      <w:tblGrid>
        <w:gridCol w:w="3169"/>
        <w:gridCol w:w="3276"/>
        <w:gridCol w:w="3375"/>
      </w:tblGrid>
      <w:tr w:rsidR="00B563D7" w:rsidRPr="00E716D4" w14:paraId="6B0EA217" w14:textId="77777777" w:rsidTr="0083006C">
        <w:tc>
          <w:tcPr>
            <w:tcW w:w="3204" w:type="dxa"/>
          </w:tcPr>
          <w:p w14:paraId="2F120ED5"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Layer</w:t>
            </w:r>
          </w:p>
        </w:tc>
        <w:tc>
          <w:tcPr>
            <w:tcW w:w="3312" w:type="dxa"/>
          </w:tcPr>
          <w:p w14:paraId="62CFDC6A"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ServiceNow Components</w:t>
            </w:r>
          </w:p>
        </w:tc>
        <w:tc>
          <w:tcPr>
            <w:tcW w:w="3407" w:type="dxa"/>
          </w:tcPr>
          <w:p w14:paraId="5B47C2F2"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Purpose</w:t>
            </w:r>
          </w:p>
        </w:tc>
      </w:tr>
      <w:tr w:rsidR="00B563D7" w:rsidRPr="00E716D4" w14:paraId="69A0F32F" w14:textId="77777777" w:rsidTr="0083006C">
        <w:tc>
          <w:tcPr>
            <w:tcW w:w="3204" w:type="dxa"/>
          </w:tcPr>
          <w:p w14:paraId="2B6D46F1"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Presentation</w:t>
            </w:r>
          </w:p>
        </w:tc>
        <w:tc>
          <w:tcPr>
            <w:tcW w:w="3312" w:type="dxa"/>
          </w:tcPr>
          <w:p w14:paraId="1A474553"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Service Portal, Pages, Widgets</w:t>
            </w:r>
          </w:p>
        </w:tc>
        <w:tc>
          <w:tcPr>
            <w:tcW w:w="3407" w:type="dxa"/>
          </w:tcPr>
          <w:p w14:paraId="3B3B365A"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patient-accessible interaction</w:t>
            </w:r>
          </w:p>
        </w:tc>
      </w:tr>
      <w:tr w:rsidR="00B563D7" w:rsidRPr="00E716D4" w14:paraId="556FED0D" w14:textId="77777777" w:rsidTr="0083006C">
        <w:tc>
          <w:tcPr>
            <w:tcW w:w="3204" w:type="dxa"/>
          </w:tcPr>
          <w:p w14:paraId="5E9E3FC5"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Client Logic</w:t>
            </w:r>
          </w:p>
        </w:tc>
        <w:tc>
          <w:tcPr>
            <w:tcW w:w="3312" w:type="dxa"/>
          </w:tcPr>
          <w:p w14:paraId="78013F68"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Client Scripts, UI Policies, AngularJS</w:t>
            </w:r>
          </w:p>
        </w:tc>
        <w:tc>
          <w:tcPr>
            <w:tcW w:w="3407" w:type="dxa"/>
          </w:tcPr>
          <w:p w14:paraId="62EA66A0"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Dynamic interface behavior</w:t>
            </w:r>
          </w:p>
        </w:tc>
      </w:tr>
      <w:tr w:rsidR="00B563D7" w:rsidRPr="00E716D4" w14:paraId="1BF2ACF7" w14:textId="77777777" w:rsidTr="0083006C">
        <w:tc>
          <w:tcPr>
            <w:tcW w:w="3204" w:type="dxa"/>
          </w:tcPr>
          <w:p w14:paraId="41E5FF43"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Server Logic</w:t>
            </w:r>
          </w:p>
        </w:tc>
        <w:tc>
          <w:tcPr>
            <w:tcW w:w="3312" w:type="dxa"/>
          </w:tcPr>
          <w:p w14:paraId="2F7E8AA0"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Business Rules, Script Includes, GlideRecord</w:t>
            </w:r>
          </w:p>
        </w:tc>
        <w:tc>
          <w:tcPr>
            <w:tcW w:w="3407" w:type="dxa"/>
          </w:tcPr>
          <w:p w14:paraId="2498FB70"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Validation and reusable logic</w:t>
            </w:r>
          </w:p>
        </w:tc>
      </w:tr>
      <w:tr w:rsidR="00B563D7" w:rsidRPr="00E716D4" w14:paraId="1DA422D8" w14:textId="77777777" w:rsidTr="0083006C">
        <w:tc>
          <w:tcPr>
            <w:tcW w:w="3204" w:type="dxa"/>
          </w:tcPr>
          <w:p w14:paraId="47E238D3"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Automation</w:t>
            </w:r>
          </w:p>
        </w:tc>
        <w:tc>
          <w:tcPr>
            <w:tcW w:w="3312" w:type="dxa"/>
          </w:tcPr>
          <w:p w14:paraId="4CAAE03A"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Flow Designer, Events, Scheduled Jobs</w:t>
            </w:r>
          </w:p>
        </w:tc>
        <w:tc>
          <w:tcPr>
            <w:tcW w:w="3407" w:type="dxa"/>
          </w:tcPr>
          <w:p w14:paraId="5268E849"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Lifecycle automation</w:t>
            </w:r>
          </w:p>
        </w:tc>
      </w:tr>
      <w:tr w:rsidR="00B563D7" w:rsidRPr="00E716D4" w14:paraId="226364FD" w14:textId="77777777" w:rsidTr="0083006C">
        <w:tc>
          <w:tcPr>
            <w:tcW w:w="3204" w:type="dxa"/>
          </w:tcPr>
          <w:p w14:paraId="3CD988A4"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Data</w:t>
            </w:r>
          </w:p>
        </w:tc>
        <w:tc>
          <w:tcPr>
            <w:tcW w:w="3312" w:type="dxa"/>
          </w:tcPr>
          <w:p w14:paraId="005BE30F"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Custom Tables, Reference Fields</w:t>
            </w:r>
          </w:p>
        </w:tc>
        <w:tc>
          <w:tcPr>
            <w:tcW w:w="3407" w:type="dxa"/>
          </w:tcPr>
          <w:p w14:paraId="60226401"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Persistent application records</w:t>
            </w:r>
          </w:p>
        </w:tc>
      </w:tr>
      <w:tr w:rsidR="00B563D7" w:rsidRPr="00E716D4" w14:paraId="70C592BC" w14:textId="77777777" w:rsidTr="0083006C">
        <w:tc>
          <w:tcPr>
            <w:tcW w:w="3204" w:type="dxa"/>
          </w:tcPr>
          <w:p w14:paraId="5A2611FA"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Security</w:t>
            </w:r>
          </w:p>
        </w:tc>
        <w:tc>
          <w:tcPr>
            <w:tcW w:w="3312" w:type="dxa"/>
          </w:tcPr>
          <w:p w14:paraId="018C9C62"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Roles, ACLs, Server-side filtering</w:t>
            </w:r>
          </w:p>
        </w:tc>
        <w:tc>
          <w:tcPr>
            <w:tcW w:w="3407" w:type="dxa"/>
          </w:tcPr>
          <w:p w14:paraId="0A58190C"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Controlled access</w:t>
            </w:r>
          </w:p>
        </w:tc>
      </w:tr>
      <w:tr w:rsidR="00B563D7" w:rsidRPr="00E716D4" w14:paraId="7E12A925" w14:textId="77777777" w:rsidTr="0083006C">
        <w:tc>
          <w:tcPr>
            <w:tcW w:w="3204" w:type="dxa"/>
          </w:tcPr>
          <w:p w14:paraId="669B3689"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Monitoring</w:t>
            </w:r>
          </w:p>
        </w:tc>
        <w:tc>
          <w:tcPr>
            <w:tcW w:w="3312" w:type="dxa"/>
          </w:tcPr>
          <w:p w14:paraId="6B880E24"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System Logs, Flow Execution Details</w:t>
            </w:r>
          </w:p>
        </w:tc>
        <w:tc>
          <w:tcPr>
            <w:tcW w:w="3407" w:type="dxa"/>
          </w:tcPr>
          <w:p w14:paraId="5D937C41"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Troubleshooting and audit support</w:t>
            </w:r>
          </w:p>
        </w:tc>
      </w:tr>
    </w:tbl>
    <w:p w14:paraId="2CEFE0FC"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Architecture Principle</w:t>
      </w:r>
    </w:p>
    <w:p w14:paraId="0996F6CC"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portal should not be treated as the security boundary by itself. Important authorization and validation decisions should be enforced on the server side using ServiceNow roles, ACLs and server scripts.</w:t>
      </w:r>
    </w:p>
    <w:p w14:paraId="7F869C04"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Scoped Application</w:t>
      </w:r>
    </w:p>
    <w:p w14:paraId="6A1C3039"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The application can be developed in a scoped application to provide organized application files, controlled naming and better maintainability.</w:t>
      </w:r>
    </w:p>
    <w:p w14:paraId="5672F4C4"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br w:type="page"/>
      </w:r>
    </w:p>
    <w:p w14:paraId="1324D8ED" w14:textId="77777777" w:rsidR="00B563D7" w:rsidRPr="0082199F" w:rsidRDefault="00056F4E" w:rsidP="0082199F">
      <w:pPr>
        <w:pStyle w:val="Heading1"/>
        <w:spacing w:line="360" w:lineRule="auto"/>
        <w:jc w:val="both"/>
        <w:rPr>
          <w:rFonts w:ascii="Times New Roman" w:hAnsi="Times New Roman" w:cs="Times New Roman"/>
          <w:sz w:val="28"/>
        </w:rPr>
      </w:pPr>
      <w:r w:rsidRPr="0082199F">
        <w:rPr>
          <w:rFonts w:ascii="Times New Roman" w:hAnsi="Times New Roman" w:cs="Times New Roman"/>
          <w:sz w:val="28"/>
        </w:rPr>
        <w:lastRenderedPageBreak/>
        <w:t>12. Data Structure and Relationships</w:t>
      </w:r>
    </w:p>
    <w:p w14:paraId="07A2A7C9"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 xml:space="preserve">The data model separates patients, tests, appointments, reports and payment information. </w:t>
      </w:r>
      <w:r w:rsidRPr="00E716D4">
        <w:rPr>
          <w:rFonts w:ascii="Times New Roman" w:hAnsi="Times New Roman" w:cs="Times New Roman"/>
          <w:sz w:val="24"/>
          <w:szCs w:val="24"/>
        </w:rPr>
        <w:t>Reference fields connect related records while preserving a clear ownership structure.</w:t>
      </w:r>
    </w:p>
    <w:tbl>
      <w:tblPr>
        <w:tblStyle w:val="TableGrid"/>
        <w:tblW w:w="0" w:type="auto"/>
        <w:tblInd w:w="108" w:type="dxa"/>
        <w:tblLook w:val="04A0" w:firstRow="1" w:lastRow="0" w:firstColumn="1" w:lastColumn="0" w:noHBand="0" w:noVBand="1"/>
      </w:tblPr>
      <w:tblGrid>
        <w:gridCol w:w="4805"/>
        <w:gridCol w:w="5015"/>
      </w:tblGrid>
      <w:tr w:rsidR="00B563D7" w:rsidRPr="00E716D4" w14:paraId="58ADEC62" w14:textId="77777777" w:rsidTr="0083006C">
        <w:tc>
          <w:tcPr>
            <w:tcW w:w="4860" w:type="dxa"/>
          </w:tcPr>
          <w:p w14:paraId="060B7987"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Table / Record Type</w:t>
            </w:r>
          </w:p>
        </w:tc>
        <w:tc>
          <w:tcPr>
            <w:tcW w:w="5063" w:type="dxa"/>
          </w:tcPr>
          <w:p w14:paraId="0141E9AB"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Important Information</w:t>
            </w:r>
          </w:p>
        </w:tc>
      </w:tr>
      <w:tr w:rsidR="00B563D7" w:rsidRPr="00E716D4" w14:paraId="760659BF" w14:textId="77777777" w:rsidTr="0083006C">
        <w:tc>
          <w:tcPr>
            <w:tcW w:w="4860" w:type="dxa"/>
          </w:tcPr>
          <w:p w14:paraId="23524C56"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Patient</w:t>
            </w:r>
          </w:p>
        </w:tc>
        <w:tc>
          <w:tcPr>
            <w:tcW w:w="5063" w:type="dxa"/>
          </w:tcPr>
          <w:p w14:paraId="2747514A"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Patient identity and contact details</w:t>
            </w:r>
          </w:p>
        </w:tc>
      </w:tr>
      <w:tr w:rsidR="00B563D7" w:rsidRPr="00E716D4" w14:paraId="5A36DD69" w14:textId="77777777" w:rsidTr="0083006C">
        <w:tc>
          <w:tcPr>
            <w:tcW w:w="4860" w:type="dxa"/>
          </w:tcPr>
          <w:p w14:paraId="6CADFABB"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Diagnostic Services Catalog</w:t>
            </w:r>
          </w:p>
        </w:tc>
        <w:tc>
          <w:tcPr>
            <w:tcW w:w="5063" w:type="dxa"/>
          </w:tcPr>
          <w:p w14:paraId="6978CBFF"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Test name, description, category, price, availability</w:t>
            </w:r>
          </w:p>
        </w:tc>
      </w:tr>
      <w:tr w:rsidR="00B563D7" w:rsidRPr="00E716D4" w14:paraId="0A56DEB3" w14:textId="77777777" w:rsidTr="0083006C">
        <w:tc>
          <w:tcPr>
            <w:tcW w:w="4860" w:type="dxa"/>
          </w:tcPr>
          <w:p w14:paraId="05D8F4F1"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Appointment</w:t>
            </w:r>
          </w:p>
        </w:tc>
        <w:tc>
          <w:tcPr>
            <w:tcW w:w="5063" w:type="dxa"/>
          </w:tcPr>
          <w:p w14:paraId="6F397553"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Patient, test, date, slot, status, collection type, charge</w:t>
            </w:r>
          </w:p>
        </w:tc>
      </w:tr>
      <w:tr w:rsidR="00B563D7" w:rsidRPr="00E716D4" w14:paraId="4FC2DBAB" w14:textId="77777777" w:rsidTr="0083006C">
        <w:tc>
          <w:tcPr>
            <w:tcW w:w="4860" w:type="dxa"/>
          </w:tcPr>
          <w:p w14:paraId="41AA4215"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Report</w:t>
            </w:r>
          </w:p>
        </w:tc>
        <w:tc>
          <w:tcPr>
            <w:tcW w:w="5063" w:type="dxa"/>
          </w:tcPr>
          <w:p w14:paraId="3BB5FD4A"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reference, report information, upload/availability status</w:t>
            </w:r>
          </w:p>
        </w:tc>
      </w:tr>
      <w:tr w:rsidR="00B563D7" w:rsidRPr="00E716D4" w14:paraId="144F297D" w14:textId="77777777" w:rsidTr="0083006C">
        <w:tc>
          <w:tcPr>
            <w:tcW w:w="4860" w:type="dxa"/>
          </w:tcPr>
          <w:p w14:paraId="01721C85"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Payment</w:t>
            </w:r>
          </w:p>
        </w:tc>
        <w:tc>
          <w:tcPr>
            <w:tcW w:w="5063" w:type="dxa"/>
          </w:tcPr>
          <w:p w14:paraId="11BCD54A"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reference, amount, payment status and transaction information</w:t>
            </w:r>
          </w:p>
        </w:tc>
      </w:tr>
      <w:tr w:rsidR="00B563D7" w:rsidRPr="00E716D4" w14:paraId="6F319D81" w14:textId="77777777" w:rsidTr="0083006C">
        <w:tc>
          <w:tcPr>
            <w:tcW w:w="4860" w:type="dxa"/>
          </w:tcPr>
          <w:p w14:paraId="3BF768D4"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Slot Configuration</w:t>
            </w:r>
          </w:p>
        </w:tc>
        <w:tc>
          <w:tcPr>
            <w:tcW w:w="5063" w:type="dxa"/>
          </w:tcPr>
          <w:p w14:paraId="1D7D68FE"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Date/time availability, capacity and configuration</w:t>
            </w:r>
          </w:p>
        </w:tc>
      </w:tr>
      <w:tr w:rsidR="00B563D7" w:rsidRPr="00E716D4" w14:paraId="743C1646" w14:textId="77777777" w:rsidTr="0083006C">
        <w:tc>
          <w:tcPr>
            <w:tcW w:w="4860" w:type="dxa"/>
          </w:tcPr>
          <w:p w14:paraId="5D7457C5"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Technician Assignment</w:t>
            </w:r>
          </w:p>
        </w:tc>
        <w:tc>
          <w:tcPr>
            <w:tcW w:w="5063" w:type="dxa"/>
          </w:tcPr>
          <w:p w14:paraId="53580EC9" w14:textId="77777777" w:rsidR="00B563D7" w:rsidRPr="00E716D4"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Appointment/sample and assigned technician information</w:t>
            </w:r>
          </w:p>
        </w:tc>
      </w:tr>
    </w:tbl>
    <w:p w14:paraId="402F72CA"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Relationships</w:t>
      </w:r>
    </w:p>
    <w:p w14:paraId="775396DB"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Patient → Appointment: One-to-Many.</w:t>
      </w:r>
    </w:p>
    <w:p w14:paraId="5CCF49D7"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 Report: One-to-One in the intended design.</w:t>
      </w:r>
    </w:p>
    <w:p w14:paraId="1750A7BB"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 Diagnostic Test: Many-to-One.</w:t>
      </w:r>
    </w:p>
    <w:p w14:paraId="0C3F769F"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 Payment: linked payment record.</w:t>
      </w:r>
    </w:p>
    <w:p w14:paraId="79B66263" w14:textId="77777777" w:rsidR="00B563D7" w:rsidRPr="00E716D4" w:rsidRDefault="00056F4E" w:rsidP="0082199F">
      <w:pPr>
        <w:pStyle w:val="ListBullet"/>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Appointment → Technician Assignment: operational assignment relationship.</w:t>
      </w:r>
    </w:p>
    <w:p w14:paraId="64E96BBF" w14:textId="77777777" w:rsidR="00B563D7" w:rsidRDefault="00056F4E" w:rsidP="0082199F">
      <w:pPr>
        <w:spacing w:line="360" w:lineRule="auto"/>
        <w:jc w:val="both"/>
        <w:rPr>
          <w:rFonts w:ascii="Times New Roman" w:hAnsi="Times New Roman" w:cs="Times New Roman"/>
          <w:sz w:val="24"/>
          <w:szCs w:val="24"/>
        </w:rPr>
      </w:pPr>
      <w:r w:rsidRPr="00E716D4">
        <w:rPr>
          <w:rFonts w:ascii="Times New Roman" w:hAnsi="Times New Roman" w:cs="Times New Roman"/>
          <w:sz w:val="24"/>
          <w:szCs w:val="24"/>
        </w:rPr>
        <w:t>Reference fields are important because they avoid unnecessary duplication of patient and test information. A related appointment can retrieve the patient or test record when needed.</w:t>
      </w:r>
    </w:p>
    <w:p w14:paraId="69D75AEC" w14:textId="4D4BFF3B" w:rsidR="00FA08A9" w:rsidRDefault="00FA08A9" w:rsidP="0082199F">
      <w:pPr>
        <w:spacing w:line="360" w:lineRule="auto"/>
        <w:jc w:val="both"/>
        <w:rPr>
          <w:rFonts w:ascii="Times New Roman" w:hAnsi="Times New Roman" w:cs="Times New Roman"/>
          <w:sz w:val="24"/>
          <w:szCs w:val="24"/>
        </w:rPr>
      </w:pPr>
    </w:p>
    <w:p w14:paraId="05C7F617" w14:textId="61F48F9F" w:rsidR="00FA08A9" w:rsidRDefault="00FA08A9" w:rsidP="00FA08A9">
      <w:pPr>
        <w:spacing w:line="360" w:lineRule="auto"/>
        <w:jc w:val="center"/>
        <w:rPr>
          <w:rFonts w:ascii="Times New Roman" w:hAnsi="Times New Roman" w:cs="Times New Roman"/>
          <w:sz w:val="24"/>
          <w:szCs w:val="24"/>
        </w:rPr>
      </w:pPr>
    </w:p>
    <w:p w14:paraId="6338887A" w14:textId="77777777" w:rsidR="00FA08A9" w:rsidRDefault="00FA08A9" w:rsidP="0082199F">
      <w:pPr>
        <w:spacing w:line="360" w:lineRule="auto"/>
        <w:jc w:val="both"/>
        <w:rPr>
          <w:rFonts w:ascii="Times New Roman" w:hAnsi="Times New Roman" w:cs="Times New Roman"/>
          <w:sz w:val="24"/>
          <w:szCs w:val="24"/>
        </w:rPr>
      </w:pPr>
    </w:p>
    <w:p w14:paraId="0AD88C09" w14:textId="778B5578" w:rsidR="00FA08A9" w:rsidRDefault="00FA08A9" w:rsidP="0082199F">
      <w:pPr>
        <w:spacing w:line="360" w:lineRule="auto"/>
        <w:jc w:val="both"/>
        <w:rPr>
          <w:rFonts w:ascii="Times New Roman" w:hAnsi="Times New Roman" w:cs="Times New Roman"/>
          <w:sz w:val="24"/>
          <w:szCs w:val="24"/>
        </w:rPr>
      </w:pPr>
    </w:p>
    <w:p w14:paraId="5024819F" w14:textId="135127E0" w:rsidR="00B563D7" w:rsidRPr="00056F4E" w:rsidRDefault="00056F4E" w:rsidP="00056F4E">
      <w:pPr>
        <w:spacing w:line="360" w:lineRule="auto"/>
        <w:rPr>
          <w:rFonts w:ascii="Times New Roman" w:hAnsi="Times New Roman" w:cs="Times New Roman"/>
          <w:b/>
          <w:bCs/>
          <w:color w:val="4F81BD" w:themeColor="accent1"/>
          <w:sz w:val="24"/>
          <w:szCs w:val="24"/>
        </w:rPr>
      </w:pPr>
      <w:r w:rsidRPr="00056F4E">
        <w:rPr>
          <w:rFonts w:ascii="Times New Roman" w:hAnsi="Times New Roman" w:cs="Times New Roman"/>
          <w:b/>
          <w:bCs/>
          <w:color w:val="4F81BD" w:themeColor="accent1"/>
          <w:sz w:val="28"/>
        </w:rPr>
        <w:lastRenderedPageBreak/>
        <w:t>13. Service Portal Design</w:t>
      </w:r>
    </w:p>
    <w:p w14:paraId="238D9A30"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w:t>
      </w:r>
      <w:r w:rsidRPr="002226C5">
        <w:rPr>
          <w:rFonts w:ascii="Times New Roman" w:hAnsi="Times New Roman" w:cs="Times New Roman"/>
          <w:sz w:val="24"/>
          <w:szCs w:val="24"/>
        </w:rPr>
        <w:t xml:space="preserve">ervice Portal is used as the user-facing layer through which </w:t>
      </w:r>
      <w:r w:rsidRPr="002226C5">
        <w:rPr>
          <w:rFonts w:ascii="Times New Roman" w:hAnsi="Times New Roman" w:cs="Times New Roman"/>
          <w:sz w:val="24"/>
          <w:szCs w:val="24"/>
        </w:rPr>
        <w:t>patients interact with the application. The design is organized around clear pages and reusable widgets rather than exposing backend tables directly.</w:t>
      </w:r>
    </w:p>
    <w:p w14:paraId="0A60ECB9"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Suggested / Implemented Portal Areas</w:t>
      </w:r>
    </w:p>
    <w:p w14:paraId="43661B0C" w14:textId="77777777" w:rsidR="00B563D7" w:rsidRPr="002226C5" w:rsidRDefault="00056F4E" w:rsidP="0082199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Homepage / Test Selection</w:t>
      </w:r>
    </w:p>
    <w:p w14:paraId="3F286AC9" w14:textId="77777777" w:rsidR="00B563D7" w:rsidRPr="002226C5" w:rsidRDefault="00056F4E" w:rsidP="0082199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Booking</w:t>
      </w:r>
    </w:p>
    <w:p w14:paraId="0C95692E" w14:textId="77777777" w:rsidR="00B563D7" w:rsidRPr="002226C5" w:rsidRDefault="00056F4E" w:rsidP="0082199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My Appointments</w:t>
      </w:r>
    </w:p>
    <w:p w14:paraId="5AF0BA1D" w14:textId="77777777" w:rsidR="00B563D7" w:rsidRPr="002226C5" w:rsidRDefault="00056F4E" w:rsidP="0082199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Booking Confirmation</w:t>
      </w:r>
    </w:p>
    <w:p w14:paraId="6020D169" w14:textId="77777777" w:rsidR="00B563D7" w:rsidRPr="002226C5" w:rsidRDefault="00056F4E" w:rsidP="0082199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Payment Information</w:t>
      </w:r>
    </w:p>
    <w:p w14:paraId="660E920B" w14:textId="77777777" w:rsidR="00B563D7" w:rsidRPr="002226C5" w:rsidRDefault="00056F4E" w:rsidP="0082199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Report Download / View</w:t>
      </w:r>
    </w:p>
    <w:p w14:paraId="58059539" w14:textId="77777777" w:rsidR="00B563D7" w:rsidRPr="002226C5" w:rsidRDefault="00056F4E" w:rsidP="0082199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Status and notification areas</w:t>
      </w:r>
    </w:p>
    <w:p w14:paraId="693A94C1" w14:textId="77777777" w:rsidR="00B563D7" w:rsidRPr="0082199F" w:rsidRDefault="00056F4E" w:rsidP="0082199F">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Custom Widget Responsibilities</w:t>
      </w:r>
    </w:p>
    <w:tbl>
      <w:tblPr>
        <w:tblStyle w:val="TableGrid"/>
        <w:tblW w:w="0" w:type="auto"/>
        <w:tblInd w:w="250" w:type="dxa"/>
        <w:tblLook w:val="04A0" w:firstRow="1" w:lastRow="0" w:firstColumn="1" w:lastColumn="0" w:noHBand="0" w:noVBand="1"/>
      </w:tblPr>
      <w:tblGrid>
        <w:gridCol w:w="4670"/>
        <w:gridCol w:w="5008"/>
      </w:tblGrid>
      <w:tr w:rsidR="00B563D7" w:rsidRPr="002226C5" w14:paraId="5C8ED07F" w14:textId="77777777" w:rsidTr="0082199F">
        <w:tc>
          <w:tcPr>
            <w:tcW w:w="4718" w:type="dxa"/>
          </w:tcPr>
          <w:p w14:paraId="0769A348"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Widget</w:t>
            </w:r>
          </w:p>
        </w:tc>
        <w:tc>
          <w:tcPr>
            <w:tcW w:w="5063" w:type="dxa"/>
          </w:tcPr>
          <w:p w14:paraId="7AA9BB99"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Purpose</w:t>
            </w:r>
          </w:p>
        </w:tc>
      </w:tr>
      <w:tr w:rsidR="00B563D7" w:rsidRPr="002226C5" w14:paraId="78829C4F" w14:textId="77777777" w:rsidTr="0082199F">
        <w:tc>
          <w:tcPr>
            <w:tcW w:w="4718" w:type="dxa"/>
          </w:tcPr>
          <w:p w14:paraId="6DE171F9"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Test Catalog Widget</w:t>
            </w:r>
          </w:p>
        </w:tc>
        <w:tc>
          <w:tcPr>
            <w:tcW w:w="5063" w:type="dxa"/>
          </w:tcPr>
          <w:p w14:paraId="7CDE557D"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Display available diagnostic services and packages</w:t>
            </w:r>
          </w:p>
        </w:tc>
      </w:tr>
      <w:tr w:rsidR="00B563D7" w:rsidRPr="002226C5" w14:paraId="0D93FB9F" w14:textId="77777777" w:rsidTr="0082199F">
        <w:tc>
          <w:tcPr>
            <w:tcW w:w="4718" w:type="dxa"/>
          </w:tcPr>
          <w:p w14:paraId="45B3854D"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Booking Widget</w:t>
            </w:r>
          </w:p>
        </w:tc>
        <w:tc>
          <w:tcPr>
            <w:tcW w:w="5063" w:type="dxa"/>
          </w:tcPr>
          <w:p w14:paraId="130DA588"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Collect appointment details</w:t>
            </w:r>
          </w:p>
        </w:tc>
      </w:tr>
      <w:tr w:rsidR="00B563D7" w:rsidRPr="002226C5" w14:paraId="6C18FD3C" w14:textId="77777777" w:rsidTr="0082199F">
        <w:tc>
          <w:tcPr>
            <w:tcW w:w="4718" w:type="dxa"/>
          </w:tcPr>
          <w:p w14:paraId="0128B27F"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Slot Widget</w:t>
            </w:r>
          </w:p>
        </w:tc>
        <w:tc>
          <w:tcPr>
            <w:tcW w:w="5063" w:type="dxa"/>
          </w:tcPr>
          <w:p w14:paraId="11545A4D"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Show available time slots</w:t>
            </w:r>
          </w:p>
        </w:tc>
      </w:tr>
      <w:tr w:rsidR="00B563D7" w:rsidRPr="002226C5" w14:paraId="2B98544F" w14:textId="77777777" w:rsidTr="0082199F">
        <w:tc>
          <w:tcPr>
            <w:tcW w:w="4718" w:type="dxa"/>
          </w:tcPr>
          <w:p w14:paraId="15B7D428"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Booking Summary</w:t>
            </w:r>
          </w:p>
        </w:tc>
        <w:tc>
          <w:tcPr>
            <w:tcW w:w="5063" w:type="dxa"/>
          </w:tcPr>
          <w:p w14:paraId="4852CD3C"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Show selected test, date and calculated amount</w:t>
            </w:r>
          </w:p>
        </w:tc>
      </w:tr>
      <w:tr w:rsidR="00B563D7" w:rsidRPr="002226C5" w14:paraId="6B1A80B8" w14:textId="77777777" w:rsidTr="0082199F">
        <w:tc>
          <w:tcPr>
            <w:tcW w:w="4718" w:type="dxa"/>
          </w:tcPr>
          <w:p w14:paraId="0DE7288E"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Appointment Tracking</w:t>
            </w:r>
          </w:p>
        </w:tc>
        <w:tc>
          <w:tcPr>
            <w:tcW w:w="5063" w:type="dxa"/>
          </w:tcPr>
          <w:p w14:paraId="780B787E"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Show patient's appointments and statuses</w:t>
            </w:r>
          </w:p>
        </w:tc>
      </w:tr>
      <w:tr w:rsidR="00B563D7" w:rsidRPr="002226C5" w14:paraId="75286991" w14:textId="77777777" w:rsidTr="0082199F">
        <w:tc>
          <w:tcPr>
            <w:tcW w:w="4718" w:type="dxa"/>
          </w:tcPr>
          <w:p w14:paraId="72C8F1ED" w14:textId="77777777" w:rsidR="00B563D7" w:rsidRPr="0082199F" w:rsidRDefault="00056F4E" w:rsidP="0082199F">
            <w:pPr>
              <w:spacing w:line="360" w:lineRule="auto"/>
              <w:jc w:val="both"/>
              <w:rPr>
                <w:rFonts w:ascii="Times New Roman" w:hAnsi="Times New Roman" w:cs="Times New Roman"/>
                <w:b/>
                <w:bCs/>
                <w:sz w:val="24"/>
                <w:szCs w:val="24"/>
              </w:rPr>
            </w:pPr>
            <w:r w:rsidRPr="0082199F">
              <w:rPr>
                <w:rFonts w:ascii="Times New Roman" w:hAnsi="Times New Roman" w:cs="Times New Roman"/>
                <w:b/>
                <w:bCs/>
                <w:sz w:val="24"/>
                <w:szCs w:val="24"/>
              </w:rPr>
              <w:t>Report Widget</w:t>
            </w:r>
          </w:p>
        </w:tc>
        <w:tc>
          <w:tcPr>
            <w:tcW w:w="5063" w:type="dxa"/>
          </w:tcPr>
          <w:p w14:paraId="21F5FE45"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Display report availability and permitted report information</w:t>
            </w:r>
          </w:p>
        </w:tc>
      </w:tr>
    </w:tbl>
    <w:p w14:paraId="0AD1BA55" w14:textId="77777777" w:rsidR="00056F4E" w:rsidRDefault="00056F4E" w:rsidP="0082199F">
      <w:pPr>
        <w:spacing w:line="360" w:lineRule="auto"/>
        <w:jc w:val="both"/>
        <w:rPr>
          <w:noProof/>
        </w:rPr>
      </w:pPr>
    </w:p>
    <w:p w14:paraId="2C2F976D" w14:textId="77777777" w:rsidR="00056F4E" w:rsidRDefault="00056F4E" w:rsidP="0082199F">
      <w:pPr>
        <w:spacing w:line="360" w:lineRule="auto"/>
        <w:jc w:val="both"/>
        <w:rPr>
          <w:noProof/>
        </w:rPr>
      </w:pPr>
    </w:p>
    <w:p w14:paraId="2A66CAFA" w14:textId="0ECB66B3" w:rsidR="00C12795" w:rsidRDefault="00C12795" w:rsidP="0082199F">
      <w:pPr>
        <w:spacing w:line="360" w:lineRule="auto"/>
        <w:jc w:val="both"/>
        <w:rPr>
          <w:rFonts w:ascii="Times New Roman" w:hAnsi="Times New Roman" w:cs="Times New Roman"/>
          <w:sz w:val="24"/>
          <w:szCs w:val="24"/>
        </w:rPr>
      </w:pPr>
      <w:r w:rsidRPr="009255E9">
        <w:rPr>
          <w:noProof/>
        </w:rPr>
        <w:lastRenderedPageBreak/>
        <w:drawing>
          <wp:inline distT="0" distB="0" distL="0" distR="0" wp14:anchorId="7868E915" wp14:editId="66B026BF">
            <wp:extent cx="5731510" cy="2545080"/>
            <wp:effectExtent l="0" t="0" r="2540" b="7620"/>
            <wp:docPr id="41108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87410" name=""/>
                    <pic:cNvPicPr/>
                  </pic:nvPicPr>
                  <pic:blipFill rotWithShape="1">
                    <a:blip r:embed="rId8"/>
                    <a:srcRect t="11873"/>
                    <a:stretch/>
                  </pic:blipFill>
                  <pic:spPr bwMode="auto">
                    <a:xfrm>
                      <a:off x="0" y="0"/>
                      <a:ext cx="5731510" cy="2545080"/>
                    </a:xfrm>
                    <a:prstGeom prst="rect">
                      <a:avLst/>
                    </a:prstGeom>
                    <a:ln>
                      <a:noFill/>
                    </a:ln>
                    <a:extLst>
                      <a:ext uri="{53640926-AAD7-44D8-BBD7-CCE9431645EC}">
                        <a14:shadowObscured xmlns:a14="http://schemas.microsoft.com/office/drawing/2010/main"/>
                      </a:ext>
                    </a:extLst>
                  </pic:spPr>
                </pic:pic>
              </a:graphicData>
            </a:graphic>
          </wp:inline>
        </w:drawing>
      </w:r>
    </w:p>
    <w:p w14:paraId="4485907E" w14:textId="77777777" w:rsidR="00C12795" w:rsidRPr="0082199F" w:rsidRDefault="00C12795" w:rsidP="00C12795">
      <w:pPr>
        <w:pStyle w:val="Heading2"/>
        <w:spacing w:line="360" w:lineRule="auto"/>
        <w:jc w:val="both"/>
        <w:rPr>
          <w:rFonts w:ascii="Times New Roman" w:hAnsi="Times New Roman" w:cs="Times New Roman"/>
          <w:sz w:val="28"/>
          <w:szCs w:val="28"/>
        </w:rPr>
      </w:pPr>
      <w:r w:rsidRPr="0082199F">
        <w:rPr>
          <w:rFonts w:ascii="Times New Roman" w:hAnsi="Times New Roman" w:cs="Times New Roman"/>
          <w:sz w:val="28"/>
          <w:szCs w:val="28"/>
        </w:rPr>
        <w:t>Technology Used</w:t>
      </w:r>
    </w:p>
    <w:p w14:paraId="53050A0A" w14:textId="77777777" w:rsidR="00C12795" w:rsidRDefault="00C12795" w:rsidP="00C12795">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Widgets can use HTML and CSS for structure and presentation, AngularJS for client interaction, and server/client scripts for data processing. Server-side code is responsible for secure record retrieval and validation.</w:t>
      </w:r>
    </w:p>
    <w:p w14:paraId="035EFA6D" w14:textId="77777777" w:rsidR="00C12795" w:rsidRPr="002226C5" w:rsidRDefault="00C12795" w:rsidP="0082199F">
      <w:pPr>
        <w:spacing w:line="360" w:lineRule="auto"/>
        <w:jc w:val="both"/>
        <w:rPr>
          <w:rFonts w:ascii="Times New Roman" w:hAnsi="Times New Roman" w:cs="Times New Roman"/>
          <w:sz w:val="24"/>
          <w:szCs w:val="24"/>
        </w:rPr>
      </w:pPr>
      <w:r>
        <w:rPr>
          <w:rFonts w:ascii="Times New Roman" w:hAnsi="Times New Roman" w:cs="Times New Roman"/>
          <w:sz w:val="24"/>
          <w:szCs w:val="24"/>
        </w:rPr>
        <w:br/>
      </w:r>
    </w:p>
    <w:p w14:paraId="6DB9E470" w14:textId="77777777" w:rsidR="00B563D7" w:rsidRPr="002226C5" w:rsidRDefault="00056F4E">
      <w:pPr>
        <w:rPr>
          <w:rFonts w:ascii="Times New Roman" w:hAnsi="Times New Roman" w:cs="Times New Roman"/>
          <w:sz w:val="24"/>
          <w:szCs w:val="24"/>
        </w:rPr>
      </w:pPr>
      <w:r w:rsidRPr="002226C5">
        <w:rPr>
          <w:rFonts w:ascii="Times New Roman" w:hAnsi="Times New Roman" w:cs="Times New Roman"/>
          <w:sz w:val="24"/>
          <w:szCs w:val="24"/>
        </w:rPr>
        <w:br w:type="page"/>
      </w:r>
    </w:p>
    <w:p w14:paraId="0F7D8969" w14:textId="77777777" w:rsidR="00B563D7" w:rsidRPr="0083006C" w:rsidRDefault="00056F4E" w:rsidP="0082199F">
      <w:pPr>
        <w:pStyle w:val="Heading1"/>
        <w:spacing w:line="360" w:lineRule="auto"/>
        <w:jc w:val="both"/>
        <w:rPr>
          <w:rFonts w:ascii="Times New Roman" w:hAnsi="Times New Roman" w:cs="Times New Roman"/>
          <w:sz w:val="28"/>
        </w:rPr>
      </w:pPr>
      <w:r w:rsidRPr="0083006C">
        <w:rPr>
          <w:rFonts w:ascii="Times New Roman" w:hAnsi="Times New Roman" w:cs="Times New Roman"/>
          <w:sz w:val="28"/>
        </w:rPr>
        <w:lastRenderedPageBreak/>
        <w:t xml:space="preserve">14. </w:t>
      </w:r>
      <w:r w:rsidRPr="0083006C">
        <w:rPr>
          <w:rFonts w:ascii="Times New Roman" w:hAnsi="Times New Roman" w:cs="Times New Roman"/>
          <w:sz w:val="28"/>
        </w:rPr>
        <w:t>Diagnostic Services Catalog</w:t>
      </w:r>
    </w:p>
    <w:p w14:paraId="5E0D4A33"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The Diagnostic Services Catalog is the starting point for the booking process. system administrators maintain the tests that patients can select.</w:t>
      </w:r>
    </w:p>
    <w:p w14:paraId="3EE46430" w14:textId="77777777" w:rsidR="00B563D7" w:rsidRPr="0083006C" w:rsidRDefault="00056F4E" w:rsidP="0082199F">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Typical Test Information</w:t>
      </w:r>
    </w:p>
    <w:tbl>
      <w:tblPr>
        <w:tblStyle w:val="TableGrid"/>
        <w:tblW w:w="0" w:type="auto"/>
        <w:tblInd w:w="108" w:type="dxa"/>
        <w:tblLook w:val="04A0" w:firstRow="1" w:lastRow="0" w:firstColumn="1" w:lastColumn="0" w:noHBand="0" w:noVBand="1"/>
      </w:tblPr>
      <w:tblGrid>
        <w:gridCol w:w="4809"/>
        <w:gridCol w:w="5011"/>
      </w:tblGrid>
      <w:tr w:rsidR="00B563D7" w:rsidRPr="002226C5" w14:paraId="799A87C6" w14:textId="77777777" w:rsidTr="0082199F">
        <w:tc>
          <w:tcPr>
            <w:tcW w:w="4860" w:type="dxa"/>
          </w:tcPr>
          <w:p w14:paraId="5AE46139" w14:textId="77777777" w:rsidR="00B563D7" w:rsidRPr="0083006C" w:rsidRDefault="00056F4E" w:rsidP="0082199F">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Field</w:t>
            </w:r>
          </w:p>
        </w:tc>
        <w:tc>
          <w:tcPr>
            <w:tcW w:w="5063" w:type="dxa"/>
          </w:tcPr>
          <w:p w14:paraId="0672B51B" w14:textId="77777777" w:rsidR="00B563D7" w:rsidRPr="0083006C" w:rsidRDefault="00056F4E" w:rsidP="0082199F">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Purpose</w:t>
            </w:r>
          </w:p>
        </w:tc>
      </w:tr>
      <w:tr w:rsidR="00B563D7" w:rsidRPr="002226C5" w14:paraId="5C6AD90B" w14:textId="77777777" w:rsidTr="0082199F">
        <w:tc>
          <w:tcPr>
            <w:tcW w:w="4860" w:type="dxa"/>
          </w:tcPr>
          <w:p w14:paraId="3857B542" w14:textId="77777777" w:rsidR="00B563D7" w:rsidRPr="0083006C" w:rsidRDefault="00056F4E" w:rsidP="0082199F">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Test Name</w:t>
            </w:r>
          </w:p>
        </w:tc>
        <w:tc>
          <w:tcPr>
            <w:tcW w:w="5063" w:type="dxa"/>
          </w:tcPr>
          <w:p w14:paraId="17D18869"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Name shown to the patient</w:t>
            </w:r>
          </w:p>
        </w:tc>
      </w:tr>
      <w:tr w:rsidR="00B563D7" w:rsidRPr="002226C5" w14:paraId="076E9D90" w14:textId="77777777" w:rsidTr="0082199F">
        <w:tc>
          <w:tcPr>
            <w:tcW w:w="4860" w:type="dxa"/>
          </w:tcPr>
          <w:p w14:paraId="0A155DFB" w14:textId="77777777" w:rsidR="00B563D7" w:rsidRPr="0083006C" w:rsidRDefault="00056F4E" w:rsidP="0082199F">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Test Code</w:t>
            </w:r>
          </w:p>
        </w:tc>
        <w:tc>
          <w:tcPr>
            <w:tcW w:w="5063" w:type="dxa"/>
          </w:tcPr>
          <w:p w14:paraId="70C317A2"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Unique identifier</w:t>
            </w:r>
          </w:p>
        </w:tc>
      </w:tr>
      <w:tr w:rsidR="00B563D7" w:rsidRPr="002226C5" w14:paraId="4BDEF399" w14:textId="77777777" w:rsidTr="0082199F">
        <w:tc>
          <w:tcPr>
            <w:tcW w:w="4860" w:type="dxa"/>
          </w:tcPr>
          <w:p w14:paraId="399F4C98" w14:textId="77777777" w:rsidR="00B563D7" w:rsidRPr="0083006C" w:rsidRDefault="00056F4E" w:rsidP="0082199F">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Description</w:t>
            </w:r>
          </w:p>
        </w:tc>
        <w:tc>
          <w:tcPr>
            <w:tcW w:w="5063" w:type="dxa"/>
          </w:tcPr>
          <w:p w14:paraId="2F4A2E4C"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Short explanation of the test</w:t>
            </w:r>
          </w:p>
        </w:tc>
      </w:tr>
      <w:tr w:rsidR="00B563D7" w:rsidRPr="002226C5" w14:paraId="121B7541" w14:textId="77777777" w:rsidTr="0082199F">
        <w:tc>
          <w:tcPr>
            <w:tcW w:w="4860" w:type="dxa"/>
          </w:tcPr>
          <w:p w14:paraId="43341431" w14:textId="77777777" w:rsidR="00B563D7" w:rsidRPr="0083006C" w:rsidRDefault="00056F4E" w:rsidP="0082199F">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Category</w:t>
            </w:r>
          </w:p>
        </w:tc>
        <w:tc>
          <w:tcPr>
            <w:tcW w:w="5063" w:type="dxa"/>
          </w:tcPr>
          <w:p w14:paraId="3FF76CF3"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Classification of the test</w:t>
            </w:r>
          </w:p>
        </w:tc>
      </w:tr>
      <w:tr w:rsidR="00B563D7" w:rsidRPr="002226C5" w14:paraId="4F4EBEC9" w14:textId="77777777" w:rsidTr="0082199F">
        <w:tc>
          <w:tcPr>
            <w:tcW w:w="4860" w:type="dxa"/>
          </w:tcPr>
          <w:p w14:paraId="426E0353" w14:textId="77777777" w:rsidR="00B563D7" w:rsidRPr="0083006C" w:rsidRDefault="00056F4E" w:rsidP="0082199F">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Base Price</w:t>
            </w:r>
          </w:p>
        </w:tc>
        <w:tc>
          <w:tcPr>
            <w:tcW w:w="5063" w:type="dxa"/>
          </w:tcPr>
          <w:p w14:paraId="11825049"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Default test charge</w:t>
            </w:r>
          </w:p>
        </w:tc>
      </w:tr>
      <w:tr w:rsidR="00B563D7" w:rsidRPr="002226C5" w14:paraId="097014C8" w14:textId="77777777" w:rsidTr="0082199F">
        <w:tc>
          <w:tcPr>
            <w:tcW w:w="4860" w:type="dxa"/>
          </w:tcPr>
          <w:p w14:paraId="1AF9FCB0" w14:textId="77777777" w:rsidR="00B563D7" w:rsidRPr="0083006C" w:rsidRDefault="00056F4E" w:rsidP="0082199F">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Availability</w:t>
            </w:r>
          </w:p>
        </w:tc>
        <w:tc>
          <w:tcPr>
            <w:tcW w:w="5063" w:type="dxa"/>
          </w:tcPr>
          <w:p w14:paraId="035FB359"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Whether the test can currently be booked</w:t>
            </w:r>
          </w:p>
        </w:tc>
      </w:tr>
      <w:tr w:rsidR="00B563D7" w:rsidRPr="002226C5" w14:paraId="4FE8E264" w14:textId="77777777" w:rsidTr="0082199F">
        <w:tc>
          <w:tcPr>
            <w:tcW w:w="4860" w:type="dxa"/>
          </w:tcPr>
          <w:p w14:paraId="2BDA0005" w14:textId="77777777" w:rsidR="00B563D7" w:rsidRPr="0083006C" w:rsidRDefault="00056F4E" w:rsidP="0082199F">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Home Collection</w:t>
            </w:r>
          </w:p>
        </w:tc>
        <w:tc>
          <w:tcPr>
            <w:tcW w:w="5063" w:type="dxa"/>
          </w:tcPr>
          <w:p w14:paraId="653F7E9B"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Whether home collection is supported</w:t>
            </w:r>
          </w:p>
        </w:tc>
      </w:tr>
      <w:tr w:rsidR="00B563D7" w:rsidRPr="002226C5" w14:paraId="5043A4A5" w14:textId="77777777" w:rsidTr="0082199F">
        <w:tc>
          <w:tcPr>
            <w:tcW w:w="4860" w:type="dxa"/>
          </w:tcPr>
          <w:p w14:paraId="3441E740" w14:textId="77777777" w:rsidR="00B563D7" w:rsidRPr="0083006C" w:rsidRDefault="00056F4E" w:rsidP="0082199F">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Duration</w:t>
            </w:r>
          </w:p>
        </w:tc>
        <w:tc>
          <w:tcPr>
            <w:tcW w:w="5063" w:type="dxa"/>
          </w:tcPr>
          <w:p w14:paraId="5F5162AE"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Expected operational time where configured</w:t>
            </w:r>
          </w:p>
        </w:tc>
      </w:tr>
    </w:tbl>
    <w:p w14:paraId="4E103C4F"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Examples used during the project included common diagnostic services such as CBC, Lipid Profile and COVID-related testing. The catalog design allows additional tests to be added without </w:t>
      </w:r>
      <w:r w:rsidRPr="002226C5">
        <w:rPr>
          <w:rFonts w:ascii="Times New Roman" w:hAnsi="Times New Roman" w:cs="Times New Roman"/>
          <w:sz w:val="24"/>
          <w:szCs w:val="24"/>
        </w:rPr>
        <w:t>redesigning the portal.</w:t>
      </w:r>
    </w:p>
    <w:p w14:paraId="5FE691E4" w14:textId="77777777" w:rsidR="00B563D7" w:rsidRPr="0083006C" w:rsidRDefault="00056F4E" w:rsidP="0082199F">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Catalog Management</w:t>
      </w:r>
    </w:p>
    <w:p w14:paraId="2B77C6F3" w14:textId="77777777" w:rsidR="00B563D7"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system administrators can create, update or deactivate catalog records according to their role. The portal should display only records that are intended to be bookable.</w:t>
      </w:r>
    </w:p>
    <w:p w14:paraId="2D181A11" w14:textId="77777777" w:rsidR="00C12795" w:rsidRPr="002226C5" w:rsidRDefault="00C12795" w:rsidP="0082199F">
      <w:pPr>
        <w:spacing w:line="360" w:lineRule="auto"/>
        <w:jc w:val="both"/>
        <w:rPr>
          <w:rFonts w:ascii="Times New Roman" w:hAnsi="Times New Roman" w:cs="Times New Roman"/>
          <w:sz w:val="24"/>
          <w:szCs w:val="24"/>
        </w:rPr>
      </w:pPr>
      <w:r w:rsidRPr="009255E9">
        <w:rPr>
          <w:noProof/>
        </w:rPr>
        <w:lastRenderedPageBreak/>
        <w:drawing>
          <wp:inline distT="0" distB="0" distL="0" distR="0" wp14:anchorId="2ACF606C" wp14:editId="70B2CC26">
            <wp:extent cx="5731510" cy="2774315"/>
            <wp:effectExtent l="0" t="0" r="2540" b="6985"/>
            <wp:docPr id="168412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28820" name=""/>
                    <pic:cNvPicPr/>
                  </pic:nvPicPr>
                  <pic:blipFill>
                    <a:blip r:embed="rId9"/>
                    <a:stretch>
                      <a:fillRect/>
                    </a:stretch>
                  </pic:blipFill>
                  <pic:spPr>
                    <a:xfrm>
                      <a:off x="0" y="0"/>
                      <a:ext cx="5731510" cy="2774315"/>
                    </a:xfrm>
                    <a:prstGeom prst="rect">
                      <a:avLst/>
                    </a:prstGeom>
                  </pic:spPr>
                </pic:pic>
              </a:graphicData>
            </a:graphic>
          </wp:inline>
        </w:drawing>
      </w:r>
    </w:p>
    <w:p w14:paraId="10ACC416" w14:textId="77777777" w:rsidR="00B563D7" w:rsidRPr="0083006C" w:rsidRDefault="00056F4E" w:rsidP="0082199F">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Design Benefit</w:t>
      </w:r>
    </w:p>
    <w:p w14:paraId="4EEB4586"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Separating the </w:t>
      </w:r>
      <w:r w:rsidRPr="002226C5">
        <w:rPr>
          <w:rFonts w:ascii="Times New Roman" w:hAnsi="Times New Roman" w:cs="Times New Roman"/>
          <w:sz w:val="24"/>
          <w:szCs w:val="24"/>
        </w:rPr>
        <w:t>catalog from appointments prevents the appointment form from containing hardcoded test information. Price and test details can therefore be maintained centrally.</w:t>
      </w:r>
    </w:p>
    <w:p w14:paraId="32D71519" w14:textId="77777777" w:rsidR="00B563D7" w:rsidRPr="002226C5" w:rsidRDefault="00056F4E" w:rsidP="0082199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br w:type="page"/>
      </w:r>
    </w:p>
    <w:p w14:paraId="00513DBF" w14:textId="77777777" w:rsidR="00B563D7" w:rsidRPr="0083006C" w:rsidRDefault="00056F4E" w:rsidP="0083006C">
      <w:pPr>
        <w:pStyle w:val="Heading1"/>
        <w:spacing w:line="360" w:lineRule="auto"/>
        <w:jc w:val="both"/>
        <w:rPr>
          <w:rFonts w:ascii="Times New Roman" w:hAnsi="Times New Roman" w:cs="Times New Roman"/>
          <w:sz w:val="28"/>
        </w:rPr>
      </w:pPr>
      <w:r w:rsidRPr="0083006C">
        <w:rPr>
          <w:rFonts w:ascii="Times New Roman" w:hAnsi="Times New Roman" w:cs="Times New Roman"/>
          <w:sz w:val="28"/>
        </w:rPr>
        <w:lastRenderedPageBreak/>
        <w:t>15. Appointment Registration Module</w:t>
      </w:r>
    </w:p>
    <w:p w14:paraId="47BA7DCF"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After a patient chooses a diagnostic service, the booking module captures the required information and creates an organized appointment request.</w:t>
      </w:r>
    </w:p>
    <w:p w14:paraId="58795B98"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Booking Data</w:t>
      </w:r>
    </w:p>
    <w:p w14:paraId="42BBC5F0"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Patient reference.</w:t>
      </w:r>
    </w:p>
    <w:p w14:paraId="38A55B5C"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Selected diagnostic test.</w:t>
      </w:r>
    </w:p>
    <w:p w14:paraId="3AAEA3BA"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date.</w:t>
      </w:r>
    </w:p>
    <w:p w14:paraId="58CBDF1A"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Selected time slot.</w:t>
      </w:r>
    </w:p>
    <w:p w14:paraId="203ABBB1"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Home collection selection.</w:t>
      </w:r>
    </w:p>
    <w:p w14:paraId="083F4793"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Collection address/details when applicable.</w:t>
      </w:r>
    </w:p>
    <w:p w14:paraId="7EA996CF"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Calculated amount.</w:t>
      </w:r>
    </w:p>
    <w:p w14:paraId="4B0B7D2F"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Payment status.</w:t>
      </w:r>
    </w:p>
    <w:p w14:paraId="12CE42D4"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Approval status where applicable.</w:t>
      </w:r>
    </w:p>
    <w:p w14:paraId="0DE66ED3"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lifecycle status.</w:t>
      </w:r>
    </w:p>
    <w:p w14:paraId="5C3643C8"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Booking Process</w:t>
      </w:r>
    </w:p>
    <w:p w14:paraId="28D3332A"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Receive the selected test from the test catalog.</w:t>
      </w:r>
    </w:p>
    <w:p w14:paraId="495E8E20"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Display eligible appointment dates and slots.</w:t>
      </w:r>
    </w:p>
    <w:p w14:paraId="4B7F407C"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Collect required patient and </w:t>
      </w:r>
      <w:r w:rsidRPr="002226C5">
        <w:rPr>
          <w:rFonts w:ascii="Times New Roman" w:hAnsi="Times New Roman" w:cs="Times New Roman"/>
          <w:sz w:val="24"/>
          <w:szCs w:val="24"/>
        </w:rPr>
        <w:t>appointment information.</w:t>
      </w:r>
    </w:p>
    <w:p w14:paraId="6BD9AD3C"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Validate the date and slot on the server.</w:t>
      </w:r>
    </w:p>
    <w:p w14:paraId="18D7CEFC"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Calculate the total charge.</w:t>
      </w:r>
    </w:p>
    <w:p w14:paraId="2A2C5A83"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Create the booking record.</w:t>
      </w:r>
    </w:p>
    <w:p w14:paraId="02991994"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Start the configured workflow.</w:t>
      </w:r>
    </w:p>
    <w:p w14:paraId="4676E8E7" w14:textId="77777777" w:rsidR="00B563D7"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Send the relevant confirmation or pending-approval message.</w:t>
      </w:r>
    </w:p>
    <w:p w14:paraId="5AD1D137" w14:textId="77777777" w:rsidR="00C12795" w:rsidRPr="002226C5" w:rsidRDefault="00C12795" w:rsidP="0083006C">
      <w:pPr>
        <w:pStyle w:val="ListNumber"/>
        <w:spacing w:line="360" w:lineRule="auto"/>
        <w:jc w:val="both"/>
        <w:rPr>
          <w:rFonts w:ascii="Times New Roman" w:hAnsi="Times New Roman" w:cs="Times New Roman"/>
          <w:sz w:val="24"/>
          <w:szCs w:val="24"/>
        </w:rPr>
      </w:pPr>
      <w:r w:rsidRPr="009255E9">
        <w:rPr>
          <w:noProof/>
        </w:rPr>
        <w:lastRenderedPageBreak/>
        <w:drawing>
          <wp:inline distT="0" distB="0" distL="0" distR="0" wp14:anchorId="164EC17F" wp14:editId="6661E9FE">
            <wp:extent cx="5731510" cy="2729230"/>
            <wp:effectExtent l="0" t="0" r="2540" b="0"/>
            <wp:docPr id="17109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946" name=""/>
                    <pic:cNvPicPr/>
                  </pic:nvPicPr>
                  <pic:blipFill>
                    <a:blip r:embed="rId10"/>
                    <a:stretch>
                      <a:fillRect/>
                    </a:stretch>
                  </pic:blipFill>
                  <pic:spPr>
                    <a:xfrm>
                      <a:off x="0" y="0"/>
                      <a:ext cx="5731510" cy="2729230"/>
                    </a:xfrm>
                    <a:prstGeom prst="rect">
                      <a:avLst/>
                    </a:prstGeom>
                  </pic:spPr>
                </pic:pic>
              </a:graphicData>
            </a:graphic>
          </wp:inline>
        </w:drawing>
      </w:r>
    </w:p>
    <w:p w14:paraId="3E542005"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Validation Rules</w:t>
      </w:r>
    </w:p>
    <w:p w14:paraId="3C5D2F04"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date should not be invalid or outside the configured booking window.</w:t>
      </w:r>
    </w:p>
    <w:p w14:paraId="5DE18611"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Selected slot must exist and be bookable.</w:t>
      </w:r>
    </w:p>
    <w:p w14:paraId="2FE11D4F"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The same slot should not exceed its configured capacity.</w:t>
      </w:r>
    </w:p>
    <w:p w14:paraId="6A2E1F16"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Required home collection information must be provided when selected.</w:t>
      </w:r>
    </w:p>
    <w:p w14:paraId="066B8276"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Price should be retrieved from trusted server-side data rather than relying only on browser values.</w:t>
      </w:r>
    </w:p>
    <w:p w14:paraId="657898D2"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br w:type="page"/>
      </w:r>
    </w:p>
    <w:p w14:paraId="5E8B93B8" w14:textId="77777777" w:rsidR="00B563D7" w:rsidRPr="0083006C" w:rsidRDefault="00056F4E" w:rsidP="0083006C">
      <w:pPr>
        <w:pStyle w:val="Heading1"/>
        <w:spacing w:line="360" w:lineRule="auto"/>
        <w:jc w:val="both"/>
        <w:rPr>
          <w:rFonts w:ascii="Times New Roman" w:hAnsi="Times New Roman" w:cs="Times New Roman"/>
          <w:sz w:val="28"/>
        </w:rPr>
      </w:pPr>
      <w:r w:rsidRPr="0083006C">
        <w:rPr>
          <w:rFonts w:ascii="Times New Roman" w:hAnsi="Times New Roman" w:cs="Times New Roman"/>
          <w:sz w:val="28"/>
        </w:rPr>
        <w:lastRenderedPageBreak/>
        <w:t>16. Schedule Availability and Validation</w:t>
      </w:r>
    </w:p>
    <w:p w14:paraId="2BAED51C"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scheduling needs validation because available staff, rooms and collection capacity are limited. The application therefore validates availability before accepting a booking.</w:t>
      </w:r>
    </w:p>
    <w:p w14:paraId="6D324FC9"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Availability Logic</w:t>
      </w:r>
    </w:p>
    <w:p w14:paraId="3E2BD033"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When the patient selects a date, the system identifies configured slots for that date. It then checks how many active appointments occupy each slot. A slot is available only when the current booking count is within the configured capacity.</w:t>
      </w:r>
    </w:p>
    <w:p w14:paraId="31DF09DF"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Overlap Prevention</w:t>
      </w:r>
    </w:p>
    <w:p w14:paraId="548A8594"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Server-side validation should check existing appointments before inserting a new appointment. This is important because two users could attempt to select the same slot at nearly the same time.</w:t>
      </w:r>
    </w:p>
    <w:p w14:paraId="6133693D"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Example Logic</w:t>
      </w:r>
    </w:p>
    <w:p w14:paraId="0C592746"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Read requested date and slot.</w:t>
      </w:r>
    </w:p>
    <w:p w14:paraId="5344614D"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Find the configured slot.</w:t>
      </w:r>
    </w:p>
    <w:p w14:paraId="01559BA5"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Check active appointments for the same date and slot.</w:t>
      </w:r>
    </w:p>
    <w:p w14:paraId="4C40C628"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Compare the count with capacity.</w:t>
      </w:r>
    </w:p>
    <w:p w14:paraId="6BFED5BB"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Reject the request when capacity is reached.</w:t>
      </w:r>
    </w:p>
    <w:p w14:paraId="2A5A4D23" w14:textId="77777777" w:rsidR="00B563D7"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Create the appointment only after the </w:t>
      </w:r>
      <w:r w:rsidRPr="002226C5">
        <w:rPr>
          <w:rFonts w:ascii="Times New Roman" w:hAnsi="Times New Roman" w:cs="Times New Roman"/>
          <w:sz w:val="24"/>
          <w:szCs w:val="24"/>
        </w:rPr>
        <w:t>validation succeeds.</w:t>
      </w:r>
    </w:p>
    <w:p w14:paraId="654E0843" w14:textId="77777777" w:rsidR="00B563D7" w:rsidRPr="002226C5" w:rsidRDefault="00C12795">
      <w:pPr>
        <w:rPr>
          <w:rFonts w:ascii="Times New Roman" w:hAnsi="Times New Roman" w:cs="Times New Roman"/>
          <w:sz w:val="24"/>
          <w:szCs w:val="24"/>
        </w:rPr>
      </w:pPr>
      <w:r w:rsidRPr="009255E9">
        <w:rPr>
          <w:noProof/>
        </w:rPr>
        <w:drawing>
          <wp:inline distT="0" distB="0" distL="0" distR="0" wp14:anchorId="555AB2B4" wp14:editId="13867FC8">
            <wp:extent cx="5731510" cy="2740025"/>
            <wp:effectExtent l="0" t="0" r="2540" b="3175"/>
            <wp:docPr id="71358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83263" name=""/>
                    <pic:cNvPicPr/>
                  </pic:nvPicPr>
                  <pic:blipFill>
                    <a:blip r:embed="rId11"/>
                    <a:stretch>
                      <a:fillRect/>
                    </a:stretch>
                  </pic:blipFill>
                  <pic:spPr>
                    <a:xfrm>
                      <a:off x="0" y="0"/>
                      <a:ext cx="5731510" cy="2740025"/>
                    </a:xfrm>
                    <a:prstGeom prst="rect">
                      <a:avLst/>
                    </a:prstGeom>
                  </pic:spPr>
                </pic:pic>
              </a:graphicData>
            </a:graphic>
          </wp:inline>
        </w:drawing>
      </w:r>
      <w:r w:rsidRPr="002226C5">
        <w:rPr>
          <w:rFonts w:ascii="Times New Roman" w:hAnsi="Times New Roman" w:cs="Times New Roman"/>
          <w:sz w:val="24"/>
          <w:szCs w:val="24"/>
        </w:rPr>
        <w:br w:type="page"/>
      </w:r>
    </w:p>
    <w:p w14:paraId="7D9FD64A" w14:textId="77777777" w:rsidR="00B563D7" w:rsidRPr="0083006C" w:rsidRDefault="00056F4E" w:rsidP="0083006C">
      <w:pPr>
        <w:pStyle w:val="Heading1"/>
        <w:spacing w:line="360" w:lineRule="auto"/>
        <w:jc w:val="both"/>
        <w:rPr>
          <w:rFonts w:ascii="Times New Roman" w:hAnsi="Times New Roman" w:cs="Times New Roman"/>
          <w:sz w:val="28"/>
        </w:rPr>
      </w:pPr>
      <w:r w:rsidRPr="0083006C">
        <w:rPr>
          <w:rFonts w:ascii="Times New Roman" w:hAnsi="Times New Roman" w:cs="Times New Roman"/>
          <w:sz w:val="28"/>
        </w:rPr>
        <w:lastRenderedPageBreak/>
        <w:t>17. Charge and Payment Handling</w:t>
      </w:r>
    </w:p>
    <w:p w14:paraId="77ECE0EC"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The project supports dynamic pricing so that the final charge can reflect the selected diagnostic test, package, collection option and configured discount rules.</w:t>
      </w:r>
    </w:p>
    <w:p w14:paraId="557DAA4E"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Pricing Components</w:t>
      </w:r>
    </w:p>
    <w:tbl>
      <w:tblPr>
        <w:tblStyle w:val="TableGrid"/>
        <w:tblW w:w="0" w:type="auto"/>
        <w:tblInd w:w="108" w:type="dxa"/>
        <w:tblLook w:val="04A0" w:firstRow="1" w:lastRow="0" w:firstColumn="1" w:lastColumn="0" w:noHBand="0" w:noVBand="1"/>
      </w:tblPr>
      <w:tblGrid>
        <w:gridCol w:w="4810"/>
        <w:gridCol w:w="5010"/>
      </w:tblGrid>
      <w:tr w:rsidR="00B563D7" w:rsidRPr="002226C5" w14:paraId="1901C60E" w14:textId="77777777" w:rsidTr="0083006C">
        <w:tc>
          <w:tcPr>
            <w:tcW w:w="4860" w:type="dxa"/>
          </w:tcPr>
          <w:p w14:paraId="50FB53D1"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Component</w:t>
            </w:r>
          </w:p>
        </w:tc>
        <w:tc>
          <w:tcPr>
            <w:tcW w:w="5063" w:type="dxa"/>
          </w:tcPr>
          <w:p w14:paraId="54CB5ED4"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Example Rule</w:t>
            </w:r>
          </w:p>
        </w:tc>
      </w:tr>
      <w:tr w:rsidR="00B563D7" w:rsidRPr="002226C5" w14:paraId="6E472F32" w14:textId="77777777" w:rsidTr="0083006C">
        <w:tc>
          <w:tcPr>
            <w:tcW w:w="4860" w:type="dxa"/>
          </w:tcPr>
          <w:p w14:paraId="7417D529"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Base Test Price</w:t>
            </w:r>
          </w:p>
        </w:tc>
        <w:tc>
          <w:tcPr>
            <w:tcW w:w="5063" w:type="dxa"/>
          </w:tcPr>
          <w:p w14:paraId="51596A13"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Price stored in the diagnostic catalog</w:t>
            </w:r>
          </w:p>
        </w:tc>
      </w:tr>
      <w:tr w:rsidR="00B563D7" w:rsidRPr="002226C5" w14:paraId="0B50844F" w14:textId="77777777" w:rsidTr="0083006C">
        <w:tc>
          <w:tcPr>
            <w:tcW w:w="4860" w:type="dxa"/>
          </w:tcPr>
          <w:p w14:paraId="3BEA7844"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Package Price</w:t>
            </w:r>
          </w:p>
        </w:tc>
        <w:tc>
          <w:tcPr>
            <w:tcW w:w="5063" w:type="dxa"/>
          </w:tcPr>
          <w:p w14:paraId="2D14A025"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Configured price for a test package</w:t>
            </w:r>
          </w:p>
        </w:tc>
      </w:tr>
      <w:tr w:rsidR="00B563D7" w:rsidRPr="002226C5" w14:paraId="06580360" w14:textId="77777777" w:rsidTr="0083006C">
        <w:tc>
          <w:tcPr>
            <w:tcW w:w="4860" w:type="dxa"/>
          </w:tcPr>
          <w:p w14:paraId="2AF08E83"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Home Collection</w:t>
            </w:r>
          </w:p>
        </w:tc>
        <w:tc>
          <w:tcPr>
            <w:tcW w:w="5063" w:type="dxa"/>
          </w:tcPr>
          <w:p w14:paraId="6997F9D3"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Additional charge where applicable</w:t>
            </w:r>
          </w:p>
        </w:tc>
      </w:tr>
      <w:tr w:rsidR="00B563D7" w:rsidRPr="002226C5" w14:paraId="1154CA59" w14:textId="77777777" w:rsidTr="0083006C">
        <w:tc>
          <w:tcPr>
            <w:tcW w:w="4860" w:type="dxa"/>
          </w:tcPr>
          <w:p w14:paraId="798626AE"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Discount</w:t>
            </w:r>
          </w:p>
        </w:tc>
        <w:tc>
          <w:tcPr>
            <w:tcW w:w="5063" w:type="dxa"/>
          </w:tcPr>
          <w:p w14:paraId="2A86D2E1"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Configured discount condition</w:t>
            </w:r>
          </w:p>
        </w:tc>
      </w:tr>
      <w:tr w:rsidR="00B563D7" w:rsidRPr="002226C5" w14:paraId="6CCD16ED" w14:textId="77777777" w:rsidTr="0083006C">
        <w:tc>
          <w:tcPr>
            <w:tcW w:w="4860" w:type="dxa"/>
          </w:tcPr>
          <w:p w14:paraId="7CE36C2E"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Final Amount</w:t>
            </w:r>
          </w:p>
        </w:tc>
        <w:tc>
          <w:tcPr>
            <w:tcW w:w="5063" w:type="dxa"/>
          </w:tcPr>
          <w:p w14:paraId="3BBA153A"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Calculated total used for </w:t>
            </w:r>
            <w:r w:rsidRPr="002226C5">
              <w:rPr>
                <w:rFonts w:ascii="Times New Roman" w:hAnsi="Times New Roman" w:cs="Times New Roman"/>
                <w:sz w:val="24"/>
                <w:szCs w:val="24"/>
              </w:rPr>
              <w:t>payment information</w:t>
            </w:r>
          </w:p>
        </w:tc>
      </w:tr>
    </w:tbl>
    <w:p w14:paraId="12F57F88"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The calculation should be performed using trusted server-side values. A browser can display an estimated amount, but the final amount stored in the appointment or payment record should be generated from authoritative application data.</w:t>
      </w:r>
    </w:p>
    <w:p w14:paraId="6F2A3A94"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Payment Status</w:t>
      </w:r>
    </w:p>
    <w:p w14:paraId="4216261E"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Pending</w:t>
      </w:r>
    </w:p>
    <w:p w14:paraId="66C12B88"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Confirmed</w:t>
      </w:r>
    </w:p>
    <w:p w14:paraId="1BAFEA0F"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Failed where supported</w:t>
      </w:r>
    </w:p>
    <w:p w14:paraId="46B2F945" w14:textId="77777777" w:rsidR="00B563D7"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Refunded when cancellation rules require it</w:t>
      </w:r>
    </w:p>
    <w:p w14:paraId="5B11B244" w14:textId="77777777" w:rsidR="005C58CA" w:rsidRDefault="005C58CA" w:rsidP="005C58CA">
      <w:pPr>
        <w:pStyle w:val="ListBullet"/>
        <w:numPr>
          <w:ilvl w:val="0"/>
          <w:numId w:val="0"/>
        </w:numPr>
        <w:spacing w:line="360" w:lineRule="auto"/>
        <w:ind w:left="360"/>
        <w:jc w:val="both"/>
        <w:rPr>
          <w:rFonts w:ascii="Times New Roman" w:hAnsi="Times New Roman" w:cs="Times New Roman"/>
          <w:sz w:val="24"/>
          <w:szCs w:val="24"/>
        </w:rPr>
      </w:pPr>
    </w:p>
    <w:p w14:paraId="50F0D19D" w14:textId="77777777" w:rsidR="005C58CA" w:rsidRPr="002226C5" w:rsidRDefault="005C58CA" w:rsidP="005C58CA">
      <w:pPr>
        <w:pStyle w:val="ListBullet"/>
        <w:numPr>
          <w:ilvl w:val="0"/>
          <w:numId w:val="0"/>
        </w:numPr>
        <w:spacing w:line="360" w:lineRule="auto"/>
        <w:ind w:left="360"/>
        <w:jc w:val="both"/>
        <w:rPr>
          <w:rFonts w:ascii="Times New Roman" w:hAnsi="Times New Roman" w:cs="Times New Roman"/>
          <w:sz w:val="24"/>
          <w:szCs w:val="24"/>
        </w:rPr>
      </w:pPr>
      <w:r w:rsidRPr="005C58CA">
        <w:rPr>
          <w:rFonts w:ascii="Times New Roman" w:hAnsi="Times New Roman" w:cs="Times New Roman"/>
          <w:noProof/>
          <w:sz w:val="24"/>
          <w:szCs w:val="24"/>
        </w:rPr>
        <w:lastRenderedPageBreak/>
        <w:drawing>
          <wp:inline distT="0" distB="0" distL="0" distR="0" wp14:anchorId="29E0CDB6" wp14:editId="30407F7B">
            <wp:extent cx="6310630" cy="3063875"/>
            <wp:effectExtent l="0" t="0" r="0" b="3175"/>
            <wp:docPr id="11822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6063" name=""/>
                    <pic:cNvPicPr/>
                  </pic:nvPicPr>
                  <pic:blipFill>
                    <a:blip r:embed="rId12"/>
                    <a:stretch>
                      <a:fillRect/>
                    </a:stretch>
                  </pic:blipFill>
                  <pic:spPr>
                    <a:xfrm>
                      <a:off x="0" y="0"/>
                      <a:ext cx="6310630" cy="3063875"/>
                    </a:xfrm>
                    <a:prstGeom prst="rect">
                      <a:avLst/>
                    </a:prstGeom>
                  </pic:spPr>
                </pic:pic>
              </a:graphicData>
            </a:graphic>
          </wp:inline>
        </w:drawing>
      </w:r>
    </w:p>
    <w:p w14:paraId="41A657FD"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Payment Workflow</w:t>
      </w:r>
    </w:p>
    <w:p w14:paraId="258A6A97"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After a booking is submitted, the configured workflow can wait for payment confirmation or continue through an approval process </w:t>
      </w:r>
      <w:r w:rsidRPr="002226C5">
        <w:rPr>
          <w:rFonts w:ascii="Times New Roman" w:hAnsi="Times New Roman" w:cs="Times New Roman"/>
          <w:sz w:val="24"/>
          <w:szCs w:val="24"/>
        </w:rPr>
        <w:t>according to the project configuration. Payment-related updates should be restricted to authorized roles.</w:t>
      </w:r>
    </w:p>
    <w:p w14:paraId="4A27E8FD" w14:textId="77777777" w:rsidR="00B563D7" w:rsidRPr="002226C5" w:rsidRDefault="00056F4E">
      <w:pPr>
        <w:rPr>
          <w:rFonts w:ascii="Times New Roman" w:hAnsi="Times New Roman" w:cs="Times New Roman"/>
          <w:sz w:val="24"/>
          <w:szCs w:val="24"/>
        </w:rPr>
      </w:pPr>
      <w:r w:rsidRPr="002226C5">
        <w:rPr>
          <w:rFonts w:ascii="Times New Roman" w:hAnsi="Times New Roman" w:cs="Times New Roman"/>
          <w:sz w:val="24"/>
          <w:szCs w:val="24"/>
        </w:rPr>
        <w:br w:type="page"/>
      </w:r>
    </w:p>
    <w:p w14:paraId="78220C58" w14:textId="77777777" w:rsidR="00B563D7" w:rsidRPr="0083006C" w:rsidRDefault="00056F4E" w:rsidP="0083006C">
      <w:pPr>
        <w:pStyle w:val="Heading1"/>
        <w:spacing w:line="360" w:lineRule="auto"/>
        <w:jc w:val="both"/>
        <w:rPr>
          <w:rFonts w:ascii="Times New Roman" w:hAnsi="Times New Roman" w:cs="Times New Roman"/>
          <w:sz w:val="28"/>
        </w:rPr>
      </w:pPr>
      <w:r w:rsidRPr="0083006C">
        <w:rPr>
          <w:rFonts w:ascii="Times New Roman" w:hAnsi="Times New Roman" w:cs="Times New Roman"/>
          <w:sz w:val="28"/>
        </w:rPr>
        <w:lastRenderedPageBreak/>
        <w:t>18. Approval and Governance</w:t>
      </w:r>
    </w:p>
    <w:p w14:paraId="4D409563"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Some diagnostic bookings may require additional review. The project therefore supports configurable approval logic through Flow Designer.</w:t>
      </w:r>
    </w:p>
    <w:p w14:paraId="41AFD5E6"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Approval Conditions</w:t>
      </w:r>
    </w:p>
    <w:p w14:paraId="11ADB7B7"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High-value tests or packages.</w:t>
      </w:r>
    </w:p>
    <w:p w14:paraId="506DB52E"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Administrative review requirements.</w:t>
      </w:r>
    </w:p>
    <w:p w14:paraId="1BCC8D6A"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Special collection requirements.</w:t>
      </w:r>
    </w:p>
    <w:p w14:paraId="1159DDF9"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Other configured business conditions.</w:t>
      </w:r>
    </w:p>
    <w:p w14:paraId="3FA5515B"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Approval Flow</w:t>
      </w:r>
    </w:p>
    <w:p w14:paraId="442ED6DE"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request is submitted.</w:t>
      </w:r>
    </w:p>
    <w:p w14:paraId="53F5CF13"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Flow evaluates the configured condition.</w:t>
      </w:r>
    </w:p>
    <w:p w14:paraId="1815F03C"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If approval is not required, the workflow proceeds to confirmation.</w:t>
      </w:r>
    </w:p>
    <w:p w14:paraId="1CADE998"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If approval is required, an approver is assigned.</w:t>
      </w:r>
    </w:p>
    <w:p w14:paraId="56E71DBF"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Approver accepts or rejects the request.</w:t>
      </w:r>
    </w:p>
    <w:p w14:paraId="7B6D04B2"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status and approval status are updated.</w:t>
      </w:r>
    </w:p>
    <w:p w14:paraId="205A187A"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Patient receives the appropriate notification.</w:t>
      </w:r>
    </w:p>
    <w:p w14:paraId="3B69C4E1"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Governance</w:t>
      </w:r>
    </w:p>
    <w:p w14:paraId="63B2CD4B" w14:textId="77777777" w:rsidR="00B563D7"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Approval tracking provides a structured record of who reviewed a request and what decision was made. Status fields and audit history support traceability.</w:t>
      </w:r>
    </w:p>
    <w:p w14:paraId="5D7AA31E" w14:textId="77777777" w:rsidR="005C58CA" w:rsidRDefault="005C58CA" w:rsidP="0083006C">
      <w:pPr>
        <w:spacing w:line="360" w:lineRule="auto"/>
        <w:jc w:val="both"/>
        <w:rPr>
          <w:rFonts w:ascii="Times New Roman" w:hAnsi="Times New Roman" w:cs="Times New Roman"/>
          <w:sz w:val="24"/>
          <w:szCs w:val="24"/>
        </w:rPr>
      </w:pPr>
    </w:p>
    <w:p w14:paraId="44D08CD1" w14:textId="77777777" w:rsidR="005C58CA" w:rsidRDefault="005C58CA" w:rsidP="0083006C">
      <w:pPr>
        <w:spacing w:line="360" w:lineRule="auto"/>
        <w:jc w:val="both"/>
        <w:rPr>
          <w:rFonts w:ascii="Times New Roman" w:hAnsi="Times New Roman" w:cs="Times New Roman"/>
          <w:sz w:val="24"/>
          <w:szCs w:val="24"/>
        </w:rPr>
      </w:pPr>
    </w:p>
    <w:p w14:paraId="0FB6FC61" w14:textId="77777777" w:rsidR="005C58CA" w:rsidRPr="002226C5" w:rsidRDefault="005C58CA" w:rsidP="0083006C">
      <w:pPr>
        <w:spacing w:line="360" w:lineRule="auto"/>
        <w:jc w:val="both"/>
        <w:rPr>
          <w:rFonts w:ascii="Times New Roman" w:hAnsi="Times New Roman" w:cs="Times New Roman"/>
          <w:sz w:val="24"/>
          <w:szCs w:val="24"/>
        </w:rPr>
      </w:pPr>
      <w:r w:rsidRPr="009255E9">
        <w:rPr>
          <w:noProof/>
        </w:rPr>
        <w:lastRenderedPageBreak/>
        <w:drawing>
          <wp:inline distT="0" distB="0" distL="0" distR="0" wp14:anchorId="35676CA6" wp14:editId="5BBFE369">
            <wp:extent cx="5731510" cy="2755900"/>
            <wp:effectExtent l="0" t="0" r="2540" b="6350"/>
            <wp:docPr id="173943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30345" name=""/>
                    <pic:cNvPicPr/>
                  </pic:nvPicPr>
                  <pic:blipFill>
                    <a:blip r:embed="rId13"/>
                    <a:stretch>
                      <a:fillRect/>
                    </a:stretch>
                  </pic:blipFill>
                  <pic:spPr>
                    <a:xfrm>
                      <a:off x="0" y="0"/>
                      <a:ext cx="5731510" cy="2755900"/>
                    </a:xfrm>
                    <a:prstGeom prst="rect">
                      <a:avLst/>
                    </a:prstGeom>
                  </pic:spPr>
                </pic:pic>
              </a:graphicData>
            </a:graphic>
          </wp:inline>
        </w:drawing>
      </w:r>
    </w:p>
    <w:p w14:paraId="79FCCF87"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Approver Roles</w:t>
      </w:r>
    </w:p>
    <w:p w14:paraId="72B27A62"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The intended design can assign approval work to an </w:t>
      </w:r>
      <w:r w:rsidRPr="002226C5">
        <w:rPr>
          <w:rFonts w:ascii="Times New Roman" w:hAnsi="Times New Roman" w:cs="Times New Roman"/>
          <w:sz w:val="24"/>
          <w:szCs w:val="24"/>
        </w:rPr>
        <w:t>Administrator or Lab Manager depending on the configured condition.</w:t>
      </w:r>
    </w:p>
    <w:p w14:paraId="440DE3AF"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br w:type="page"/>
      </w:r>
    </w:p>
    <w:p w14:paraId="63E48192" w14:textId="77777777" w:rsidR="00B563D7" w:rsidRPr="0083006C" w:rsidRDefault="00056F4E" w:rsidP="0083006C">
      <w:pPr>
        <w:pStyle w:val="Heading1"/>
        <w:spacing w:line="360" w:lineRule="auto"/>
        <w:jc w:val="both"/>
        <w:rPr>
          <w:rFonts w:ascii="Times New Roman" w:hAnsi="Times New Roman" w:cs="Times New Roman"/>
          <w:sz w:val="28"/>
        </w:rPr>
      </w:pPr>
      <w:r w:rsidRPr="0083006C">
        <w:rPr>
          <w:rFonts w:ascii="Times New Roman" w:hAnsi="Times New Roman" w:cs="Times New Roman"/>
          <w:sz w:val="28"/>
        </w:rPr>
        <w:lastRenderedPageBreak/>
        <w:t>19. Collection and Appointment Status Flow</w:t>
      </w:r>
    </w:p>
    <w:p w14:paraId="504BA570"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After confirmation, the appointment moves into operational stages. The status lifecycle provides a simple way to understand what has happened and what should happen next.</w:t>
      </w:r>
    </w:p>
    <w:p w14:paraId="0116AD02"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Status Lifecycle</w:t>
      </w:r>
    </w:p>
    <w:tbl>
      <w:tblPr>
        <w:tblStyle w:val="TableGrid"/>
        <w:tblW w:w="0" w:type="auto"/>
        <w:tblInd w:w="250" w:type="dxa"/>
        <w:tblLook w:val="04A0" w:firstRow="1" w:lastRow="0" w:firstColumn="1" w:lastColumn="0" w:noHBand="0" w:noVBand="1"/>
      </w:tblPr>
      <w:tblGrid>
        <w:gridCol w:w="4714"/>
        <w:gridCol w:w="4964"/>
      </w:tblGrid>
      <w:tr w:rsidR="00B563D7" w:rsidRPr="002226C5" w14:paraId="4C7F25A4" w14:textId="77777777" w:rsidTr="0083006C">
        <w:tc>
          <w:tcPr>
            <w:tcW w:w="4718" w:type="dxa"/>
          </w:tcPr>
          <w:p w14:paraId="5DF7C7BE"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Status</w:t>
            </w:r>
          </w:p>
        </w:tc>
        <w:tc>
          <w:tcPr>
            <w:tcW w:w="4968" w:type="dxa"/>
          </w:tcPr>
          <w:p w14:paraId="05B6AFB3"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Meaning</w:t>
            </w:r>
          </w:p>
        </w:tc>
      </w:tr>
      <w:tr w:rsidR="00B563D7" w:rsidRPr="002226C5" w14:paraId="483343F8" w14:textId="77777777" w:rsidTr="0083006C">
        <w:tc>
          <w:tcPr>
            <w:tcW w:w="4718" w:type="dxa"/>
          </w:tcPr>
          <w:p w14:paraId="44D3E696"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Scheduled</w:t>
            </w:r>
          </w:p>
        </w:tc>
        <w:tc>
          <w:tcPr>
            <w:tcW w:w="4968" w:type="dxa"/>
          </w:tcPr>
          <w:p w14:paraId="1041D273"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is confirmed and scheduled</w:t>
            </w:r>
          </w:p>
        </w:tc>
      </w:tr>
      <w:tr w:rsidR="00B563D7" w:rsidRPr="002226C5" w14:paraId="581BEEDD" w14:textId="77777777" w:rsidTr="0083006C">
        <w:tc>
          <w:tcPr>
            <w:tcW w:w="4718" w:type="dxa"/>
          </w:tcPr>
          <w:p w14:paraId="71C351CA"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Sample Collected</w:t>
            </w:r>
          </w:p>
        </w:tc>
        <w:tc>
          <w:tcPr>
            <w:tcW w:w="4968" w:type="dxa"/>
          </w:tcPr>
          <w:p w14:paraId="6D25A445"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Required sample has been collected</w:t>
            </w:r>
          </w:p>
        </w:tc>
      </w:tr>
      <w:tr w:rsidR="00B563D7" w:rsidRPr="002226C5" w14:paraId="10FB2F93" w14:textId="77777777" w:rsidTr="0083006C">
        <w:tc>
          <w:tcPr>
            <w:tcW w:w="4718" w:type="dxa"/>
          </w:tcPr>
          <w:p w14:paraId="42A7819B"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Processing</w:t>
            </w:r>
          </w:p>
        </w:tc>
        <w:tc>
          <w:tcPr>
            <w:tcW w:w="4968" w:type="dxa"/>
          </w:tcPr>
          <w:p w14:paraId="2F23F1AC"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Laboratory processing is in progress</w:t>
            </w:r>
          </w:p>
        </w:tc>
      </w:tr>
      <w:tr w:rsidR="00B563D7" w:rsidRPr="002226C5" w14:paraId="08D85C4F" w14:textId="77777777" w:rsidTr="0083006C">
        <w:tc>
          <w:tcPr>
            <w:tcW w:w="4718" w:type="dxa"/>
          </w:tcPr>
          <w:p w14:paraId="0F5CD6F3"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Report Ready</w:t>
            </w:r>
          </w:p>
        </w:tc>
        <w:tc>
          <w:tcPr>
            <w:tcW w:w="4968" w:type="dxa"/>
          </w:tcPr>
          <w:p w14:paraId="77AED2C2"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Report has been </w:t>
            </w:r>
            <w:r w:rsidRPr="002226C5">
              <w:rPr>
                <w:rFonts w:ascii="Times New Roman" w:hAnsi="Times New Roman" w:cs="Times New Roman"/>
                <w:sz w:val="24"/>
                <w:szCs w:val="24"/>
              </w:rPr>
              <w:t>uploaded and is available</w:t>
            </w:r>
          </w:p>
        </w:tc>
      </w:tr>
      <w:tr w:rsidR="00B563D7" w:rsidRPr="002226C5" w14:paraId="62483DEA" w14:textId="77777777" w:rsidTr="0083006C">
        <w:tc>
          <w:tcPr>
            <w:tcW w:w="4718" w:type="dxa"/>
          </w:tcPr>
          <w:p w14:paraId="6F59F1AD"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Completed</w:t>
            </w:r>
          </w:p>
        </w:tc>
        <w:tc>
          <w:tcPr>
            <w:tcW w:w="4968" w:type="dxa"/>
          </w:tcPr>
          <w:p w14:paraId="689975C7"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Diagnostic appointment lifecycle is complete</w:t>
            </w:r>
          </w:p>
        </w:tc>
      </w:tr>
      <w:tr w:rsidR="00B563D7" w:rsidRPr="002226C5" w14:paraId="52A4DAAF" w14:textId="77777777" w:rsidTr="0083006C">
        <w:tc>
          <w:tcPr>
            <w:tcW w:w="4718" w:type="dxa"/>
          </w:tcPr>
          <w:p w14:paraId="087C260F"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Cancelled</w:t>
            </w:r>
          </w:p>
        </w:tc>
        <w:tc>
          <w:tcPr>
            <w:tcW w:w="4968" w:type="dxa"/>
          </w:tcPr>
          <w:p w14:paraId="1DCCBE15"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was cancelled</w:t>
            </w:r>
          </w:p>
        </w:tc>
      </w:tr>
      <w:tr w:rsidR="00B563D7" w:rsidRPr="002226C5" w14:paraId="265D332B" w14:textId="77777777" w:rsidTr="0083006C">
        <w:tc>
          <w:tcPr>
            <w:tcW w:w="4718" w:type="dxa"/>
          </w:tcPr>
          <w:p w14:paraId="1966481D"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Missed</w:t>
            </w:r>
          </w:p>
        </w:tc>
        <w:tc>
          <w:tcPr>
            <w:tcW w:w="4968" w:type="dxa"/>
          </w:tcPr>
          <w:p w14:paraId="03E94087"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Patient did not attend or collection did not occur as configured</w:t>
            </w:r>
          </w:p>
        </w:tc>
      </w:tr>
    </w:tbl>
    <w:p w14:paraId="6080ADF8"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Home Sample Collection</w:t>
      </w:r>
    </w:p>
    <w:p w14:paraId="439EE985"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When home collection is selected, the booking form can conditionally display collection-related fields. UI Policies and Client Scripts can control visibility, while server-side validation ensures required information is present.</w:t>
      </w:r>
    </w:p>
    <w:p w14:paraId="427178C5" w14:textId="77777777" w:rsidR="00B563D7" w:rsidRPr="002226C5" w:rsidRDefault="005C58CA" w:rsidP="0083006C">
      <w:pPr>
        <w:spacing w:line="360" w:lineRule="auto"/>
        <w:jc w:val="both"/>
        <w:rPr>
          <w:rFonts w:ascii="Times New Roman" w:hAnsi="Times New Roman" w:cs="Times New Roman"/>
          <w:sz w:val="24"/>
          <w:szCs w:val="24"/>
        </w:rPr>
      </w:pPr>
      <w:r w:rsidRPr="009255E9">
        <w:rPr>
          <w:noProof/>
        </w:rPr>
        <w:drawing>
          <wp:inline distT="0" distB="0" distL="0" distR="0" wp14:anchorId="6B841B71" wp14:editId="461DB842">
            <wp:extent cx="5731510" cy="2733040"/>
            <wp:effectExtent l="0" t="0" r="2540" b="0"/>
            <wp:docPr id="83399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91465" name=""/>
                    <pic:cNvPicPr/>
                  </pic:nvPicPr>
                  <pic:blipFill>
                    <a:blip r:embed="rId14"/>
                    <a:stretch>
                      <a:fillRect/>
                    </a:stretch>
                  </pic:blipFill>
                  <pic:spPr>
                    <a:xfrm>
                      <a:off x="0" y="0"/>
                      <a:ext cx="5731510" cy="2733040"/>
                    </a:xfrm>
                    <a:prstGeom prst="rect">
                      <a:avLst/>
                    </a:prstGeom>
                  </pic:spPr>
                </pic:pic>
              </a:graphicData>
            </a:graphic>
          </wp:inline>
        </w:drawing>
      </w:r>
      <w:r w:rsidRPr="002226C5">
        <w:rPr>
          <w:rFonts w:ascii="Times New Roman" w:hAnsi="Times New Roman" w:cs="Times New Roman"/>
          <w:sz w:val="24"/>
          <w:szCs w:val="24"/>
        </w:rPr>
        <w:br w:type="page"/>
      </w:r>
    </w:p>
    <w:p w14:paraId="1632F529" w14:textId="77777777" w:rsidR="00B563D7" w:rsidRPr="0083006C" w:rsidRDefault="00056F4E" w:rsidP="0083006C">
      <w:pPr>
        <w:pStyle w:val="Heading1"/>
        <w:spacing w:line="360" w:lineRule="auto"/>
        <w:jc w:val="both"/>
        <w:rPr>
          <w:rFonts w:ascii="Times New Roman" w:hAnsi="Times New Roman" w:cs="Times New Roman"/>
          <w:sz w:val="28"/>
        </w:rPr>
      </w:pPr>
      <w:r w:rsidRPr="0083006C">
        <w:rPr>
          <w:rFonts w:ascii="Times New Roman" w:hAnsi="Times New Roman" w:cs="Times New Roman"/>
          <w:sz w:val="28"/>
        </w:rPr>
        <w:lastRenderedPageBreak/>
        <w:t>20. Diagnostic Report Handling</w:t>
      </w:r>
    </w:p>
    <w:p w14:paraId="3BF3E655"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The report module manages the </w:t>
      </w:r>
      <w:r w:rsidRPr="002226C5">
        <w:rPr>
          <w:rFonts w:ascii="Times New Roman" w:hAnsi="Times New Roman" w:cs="Times New Roman"/>
          <w:sz w:val="24"/>
          <w:szCs w:val="24"/>
        </w:rPr>
        <w:t>final output of the diagnostic process. A report record is linked to the corresponding appointment so that the result can be traced back to the patient's diagnostic request.</w:t>
      </w:r>
    </w:p>
    <w:p w14:paraId="16D82CD0"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Report Lifecycle</w:t>
      </w:r>
    </w:p>
    <w:p w14:paraId="7E3BEA8C"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reaches sample-collected or processing stage.</w:t>
      </w:r>
    </w:p>
    <w:p w14:paraId="5BA1E588"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lab </w:t>
      </w:r>
      <w:r w:rsidRPr="002226C5">
        <w:rPr>
          <w:rFonts w:ascii="Times New Roman" w:hAnsi="Times New Roman" w:cs="Times New Roman"/>
          <w:sz w:val="24"/>
          <w:szCs w:val="24"/>
        </w:rPr>
        <w:t>personnel process the sample.</w:t>
      </w:r>
    </w:p>
    <w:p w14:paraId="6CEF892A"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Authorized staff upload or attach the report.</w:t>
      </w:r>
    </w:p>
    <w:p w14:paraId="3C6E0CA4"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Report record is updated to indicate availability.</w:t>
      </w:r>
    </w:p>
    <w:p w14:paraId="64E7B722"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Patient receives a report-ready notification.</w:t>
      </w:r>
    </w:p>
    <w:p w14:paraId="28697F1A"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Patient opens the portal and views the permitted report.</w:t>
      </w:r>
    </w:p>
    <w:p w14:paraId="723DC390" w14:textId="77777777" w:rsidR="00B563D7" w:rsidRPr="002226C5" w:rsidRDefault="00056F4E" w:rsidP="0083006C">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Appointment can be marked completed.</w:t>
      </w:r>
    </w:p>
    <w:p w14:paraId="46845137"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Report Table Design</w:t>
      </w:r>
    </w:p>
    <w:tbl>
      <w:tblPr>
        <w:tblStyle w:val="TableGrid"/>
        <w:tblW w:w="0" w:type="auto"/>
        <w:tblInd w:w="250" w:type="dxa"/>
        <w:tblLook w:val="04A0" w:firstRow="1" w:lastRow="0" w:firstColumn="1" w:lastColumn="0" w:noHBand="0" w:noVBand="1"/>
      </w:tblPr>
      <w:tblGrid>
        <w:gridCol w:w="4670"/>
        <w:gridCol w:w="5008"/>
      </w:tblGrid>
      <w:tr w:rsidR="00B563D7" w:rsidRPr="002226C5" w14:paraId="72EC7E01" w14:textId="77777777" w:rsidTr="0083006C">
        <w:tc>
          <w:tcPr>
            <w:tcW w:w="4718" w:type="dxa"/>
          </w:tcPr>
          <w:p w14:paraId="5D2C8604"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Field</w:t>
            </w:r>
          </w:p>
        </w:tc>
        <w:tc>
          <w:tcPr>
            <w:tcW w:w="5063" w:type="dxa"/>
          </w:tcPr>
          <w:p w14:paraId="101E3BE5"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Purpose</w:t>
            </w:r>
          </w:p>
        </w:tc>
      </w:tr>
      <w:tr w:rsidR="00B563D7" w:rsidRPr="002226C5" w14:paraId="703D51FE" w14:textId="77777777" w:rsidTr="0083006C">
        <w:tc>
          <w:tcPr>
            <w:tcW w:w="4718" w:type="dxa"/>
          </w:tcPr>
          <w:p w14:paraId="75AAE6F1"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Report Number</w:t>
            </w:r>
          </w:p>
        </w:tc>
        <w:tc>
          <w:tcPr>
            <w:tcW w:w="5063" w:type="dxa"/>
          </w:tcPr>
          <w:p w14:paraId="386AB20C"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Unique report identifier</w:t>
            </w:r>
          </w:p>
        </w:tc>
      </w:tr>
      <w:tr w:rsidR="00B563D7" w:rsidRPr="002226C5" w14:paraId="3B3DE948" w14:textId="77777777" w:rsidTr="0083006C">
        <w:tc>
          <w:tcPr>
            <w:tcW w:w="4718" w:type="dxa"/>
          </w:tcPr>
          <w:p w14:paraId="7B7F8318"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Appointment</w:t>
            </w:r>
          </w:p>
        </w:tc>
        <w:tc>
          <w:tcPr>
            <w:tcW w:w="5063" w:type="dxa"/>
          </w:tcPr>
          <w:p w14:paraId="65D51971"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Reference to the diagnostic appointment</w:t>
            </w:r>
          </w:p>
        </w:tc>
      </w:tr>
      <w:tr w:rsidR="00B563D7" w:rsidRPr="002226C5" w14:paraId="5BF84FDF" w14:textId="77777777" w:rsidTr="0083006C">
        <w:tc>
          <w:tcPr>
            <w:tcW w:w="4718" w:type="dxa"/>
          </w:tcPr>
          <w:p w14:paraId="512B31D7"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Patient</w:t>
            </w:r>
          </w:p>
        </w:tc>
        <w:tc>
          <w:tcPr>
            <w:tcW w:w="5063" w:type="dxa"/>
          </w:tcPr>
          <w:p w14:paraId="0123F846"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Patient relationship or derived reference</w:t>
            </w:r>
          </w:p>
        </w:tc>
      </w:tr>
      <w:tr w:rsidR="00B563D7" w:rsidRPr="002226C5" w14:paraId="46A4D734" w14:textId="77777777" w:rsidTr="0083006C">
        <w:tc>
          <w:tcPr>
            <w:tcW w:w="4718" w:type="dxa"/>
          </w:tcPr>
          <w:p w14:paraId="601D11ED"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Report File / Content</w:t>
            </w:r>
          </w:p>
        </w:tc>
        <w:tc>
          <w:tcPr>
            <w:tcW w:w="5063" w:type="dxa"/>
          </w:tcPr>
          <w:p w14:paraId="56459653"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Uploaded diagnostic report</w:t>
            </w:r>
          </w:p>
        </w:tc>
      </w:tr>
      <w:tr w:rsidR="00B563D7" w:rsidRPr="002226C5" w14:paraId="4F812CB9" w14:textId="77777777" w:rsidTr="0083006C">
        <w:tc>
          <w:tcPr>
            <w:tcW w:w="4718" w:type="dxa"/>
          </w:tcPr>
          <w:p w14:paraId="3CE0B2B1"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Status</w:t>
            </w:r>
          </w:p>
        </w:tc>
        <w:tc>
          <w:tcPr>
            <w:tcW w:w="5063" w:type="dxa"/>
          </w:tcPr>
          <w:p w14:paraId="1334111C"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Processing / Ready / Completed as configured</w:t>
            </w:r>
          </w:p>
        </w:tc>
      </w:tr>
      <w:tr w:rsidR="00B563D7" w:rsidRPr="002226C5" w14:paraId="5CD34F67" w14:textId="77777777" w:rsidTr="0083006C">
        <w:tc>
          <w:tcPr>
            <w:tcW w:w="4718" w:type="dxa"/>
          </w:tcPr>
          <w:p w14:paraId="299D8EF9"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Uploaded By</w:t>
            </w:r>
          </w:p>
        </w:tc>
        <w:tc>
          <w:tcPr>
            <w:tcW w:w="5063" w:type="dxa"/>
          </w:tcPr>
          <w:p w14:paraId="1C82B12A"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Traceability for staff upload</w:t>
            </w:r>
          </w:p>
        </w:tc>
      </w:tr>
      <w:tr w:rsidR="00B563D7" w:rsidRPr="002226C5" w14:paraId="1707F036" w14:textId="77777777" w:rsidTr="0083006C">
        <w:tc>
          <w:tcPr>
            <w:tcW w:w="4718" w:type="dxa"/>
          </w:tcPr>
          <w:p w14:paraId="319A16A2"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Report Date</w:t>
            </w:r>
          </w:p>
        </w:tc>
        <w:tc>
          <w:tcPr>
            <w:tcW w:w="5063" w:type="dxa"/>
          </w:tcPr>
          <w:p w14:paraId="7F63141F"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Date associated with report availability</w:t>
            </w:r>
          </w:p>
        </w:tc>
      </w:tr>
    </w:tbl>
    <w:p w14:paraId="26970057"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Patient Access</w:t>
      </w:r>
    </w:p>
    <w:p w14:paraId="09F4D057"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The portal should filter report records by the logged-in patient's identity. The patient must </w:t>
      </w:r>
      <w:r w:rsidRPr="002226C5">
        <w:rPr>
          <w:rFonts w:ascii="Times New Roman" w:hAnsi="Times New Roman" w:cs="Times New Roman"/>
          <w:sz w:val="24"/>
          <w:szCs w:val="24"/>
        </w:rPr>
        <w:t>not be able to retrieve another patient's report by changing a record identifier in the browser.</w:t>
      </w:r>
    </w:p>
    <w:p w14:paraId="0FE95F11"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br w:type="page"/>
      </w:r>
    </w:p>
    <w:p w14:paraId="06F0D144" w14:textId="77777777" w:rsidR="00B563D7" w:rsidRPr="0083006C" w:rsidRDefault="00056F4E" w:rsidP="0083006C">
      <w:pPr>
        <w:pStyle w:val="Heading1"/>
        <w:spacing w:line="360" w:lineRule="auto"/>
        <w:jc w:val="both"/>
        <w:rPr>
          <w:rFonts w:ascii="Times New Roman" w:hAnsi="Times New Roman" w:cs="Times New Roman"/>
          <w:sz w:val="28"/>
        </w:rPr>
      </w:pPr>
      <w:r w:rsidRPr="0083006C">
        <w:rPr>
          <w:rFonts w:ascii="Times New Roman" w:hAnsi="Times New Roman" w:cs="Times New Roman"/>
          <w:sz w:val="28"/>
        </w:rPr>
        <w:lastRenderedPageBreak/>
        <w:t>21. Alerts and Communication</w:t>
      </w:r>
    </w:p>
    <w:p w14:paraId="5F98D91F"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system alerts keep users informed without requiring them to repeatedly check the system.</w:t>
      </w:r>
    </w:p>
    <w:p w14:paraId="05CE55AE"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Notification Events</w:t>
      </w:r>
    </w:p>
    <w:tbl>
      <w:tblPr>
        <w:tblStyle w:val="TableGrid"/>
        <w:tblW w:w="0" w:type="auto"/>
        <w:tblInd w:w="108" w:type="dxa"/>
        <w:tblLook w:val="04A0" w:firstRow="1" w:lastRow="0" w:firstColumn="1" w:lastColumn="0" w:noHBand="0" w:noVBand="1"/>
      </w:tblPr>
      <w:tblGrid>
        <w:gridCol w:w="4807"/>
        <w:gridCol w:w="5013"/>
      </w:tblGrid>
      <w:tr w:rsidR="00B563D7" w:rsidRPr="0083006C" w14:paraId="7399C45D" w14:textId="77777777" w:rsidTr="0083006C">
        <w:tc>
          <w:tcPr>
            <w:tcW w:w="4860" w:type="dxa"/>
          </w:tcPr>
          <w:p w14:paraId="57B99866"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Stage</w:t>
            </w:r>
          </w:p>
        </w:tc>
        <w:tc>
          <w:tcPr>
            <w:tcW w:w="5063" w:type="dxa"/>
          </w:tcPr>
          <w:p w14:paraId="061876FF"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Notification</w:t>
            </w:r>
          </w:p>
        </w:tc>
      </w:tr>
      <w:tr w:rsidR="00B563D7" w:rsidRPr="0083006C" w14:paraId="6384221A" w14:textId="77777777" w:rsidTr="0083006C">
        <w:tc>
          <w:tcPr>
            <w:tcW w:w="4860" w:type="dxa"/>
          </w:tcPr>
          <w:p w14:paraId="6D0F18AC"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Booking Submitted</w:t>
            </w:r>
          </w:p>
        </w:tc>
        <w:tc>
          <w:tcPr>
            <w:tcW w:w="5063" w:type="dxa"/>
          </w:tcPr>
          <w:p w14:paraId="7732661B"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appointment request acknowledgement</w:t>
            </w:r>
          </w:p>
        </w:tc>
      </w:tr>
      <w:tr w:rsidR="00B563D7" w:rsidRPr="0083006C" w14:paraId="63055572" w14:textId="77777777" w:rsidTr="0083006C">
        <w:tc>
          <w:tcPr>
            <w:tcW w:w="4860" w:type="dxa"/>
          </w:tcPr>
          <w:p w14:paraId="5F1D28DE"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Payment Confirmed</w:t>
            </w:r>
          </w:p>
        </w:tc>
        <w:tc>
          <w:tcPr>
            <w:tcW w:w="5063" w:type="dxa"/>
          </w:tcPr>
          <w:p w14:paraId="7CB5BC4A"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Payment / booking confirmation</w:t>
            </w:r>
          </w:p>
        </w:tc>
      </w:tr>
      <w:tr w:rsidR="00B563D7" w:rsidRPr="0083006C" w14:paraId="43D8C004" w14:textId="77777777" w:rsidTr="0083006C">
        <w:tc>
          <w:tcPr>
            <w:tcW w:w="4860" w:type="dxa"/>
          </w:tcPr>
          <w:p w14:paraId="5EABEC46"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Approval</w:t>
            </w:r>
          </w:p>
        </w:tc>
        <w:tc>
          <w:tcPr>
            <w:tcW w:w="5063" w:type="dxa"/>
          </w:tcPr>
          <w:p w14:paraId="04942EEC"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Approval or rejection update</w:t>
            </w:r>
          </w:p>
        </w:tc>
      </w:tr>
      <w:tr w:rsidR="00B563D7" w:rsidRPr="0083006C" w14:paraId="01EF3C45" w14:textId="77777777" w:rsidTr="0083006C">
        <w:tc>
          <w:tcPr>
            <w:tcW w:w="4860" w:type="dxa"/>
          </w:tcPr>
          <w:p w14:paraId="6D4B40B4"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Appointment Reminder</w:t>
            </w:r>
          </w:p>
        </w:tc>
        <w:tc>
          <w:tcPr>
            <w:tcW w:w="5063" w:type="dxa"/>
          </w:tcPr>
          <w:p w14:paraId="7AFE1EC4"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Reminder before scheduled appointment</w:t>
            </w:r>
          </w:p>
        </w:tc>
      </w:tr>
      <w:tr w:rsidR="00B563D7" w:rsidRPr="0083006C" w14:paraId="3EB31ECA" w14:textId="77777777" w:rsidTr="0083006C">
        <w:tc>
          <w:tcPr>
            <w:tcW w:w="4860" w:type="dxa"/>
          </w:tcPr>
          <w:p w14:paraId="51E7C84E"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Sample Collection</w:t>
            </w:r>
          </w:p>
        </w:tc>
        <w:tc>
          <w:tcPr>
            <w:tcW w:w="5063" w:type="dxa"/>
          </w:tcPr>
          <w:p w14:paraId="43FC3CBE"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 xml:space="preserve">Collection </w:t>
            </w:r>
            <w:r w:rsidRPr="0083006C">
              <w:rPr>
                <w:rFonts w:ascii="Times New Roman" w:hAnsi="Times New Roman" w:cs="Times New Roman"/>
                <w:sz w:val="24"/>
                <w:szCs w:val="24"/>
              </w:rPr>
              <w:t>status update when configured</w:t>
            </w:r>
          </w:p>
        </w:tc>
      </w:tr>
      <w:tr w:rsidR="00B563D7" w:rsidRPr="0083006C" w14:paraId="48A42DB7" w14:textId="77777777" w:rsidTr="0083006C">
        <w:tc>
          <w:tcPr>
            <w:tcW w:w="4860" w:type="dxa"/>
          </w:tcPr>
          <w:p w14:paraId="78B0F615"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Report Ready</w:t>
            </w:r>
          </w:p>
        </w:tc>
        <w:tc>
          <w:tcPr>
            <w:tcW w:w="5063" w:type="dxa"/>
          </w:tcPr>
          <w:p w14:paraId="37DD8781"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Report availability alert</w:t>
            </w:r>
          </w:p>
        </w:tc>
      </w:tr>
      <w:tr w:rsidR="00B563D7" w:rsidRPr="0083006C" w14:paraId="7E20DBAB" w14:textId="77777777" w:rsidTr="0083006C">
        <w:tc>
          <w:tcPr>
            <w:tcW w:w="4860" w:type="dxa"/>
          </w:tcPr>
          <w:p w14:paraId="5D7A94C1"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Cancellation</w:t>
            </w:r>
          </w:p>
        </w:tc>
        <w:tc>
          <w:tcPr>
            <w:tcW w:w="5063" w:type="dxa"/>
          </w:tcPr>
          <w:p w14:paraId="42A990B2"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Cancellation confirmation</w:t>
            </w:r>
          </w:p>
        </w:tc>
      </w:tr>
      <w:tr w:rsidR="00B563D7" w:rsidRPr="0083006C" w14:paraId="304DB1FC" w14:textId="77777777" w:rsidTr="0083006C">
        <w:tc>
          <w:tcPr>
            <w:tcW w:w="4860" w:type="dxa"/>
          </w:tcPr>
          <w:p w14:paraId="4D983B9C" w14:textId="77777777" w:rsidR="00B563D7" w:rsidRPr="0083006C" w:rsidRDefault="00056F4E" w:rsidP="0083006C">
            <w:pPr>
              <w:spacing w:line="360" w:lineRule="auto"/>
              <w:jc w:val="both"/>
              <w:rPr>
                <w:rFonts w:ascii="Times New Roman" w:hAnsi="Times New Roman" w:cs="Times New Roman"/>
                <w:b/>
                <w:bCs/>
                <w:sz w:val="24"/>
                <w:szCs w:val="24"/>
              </w:rPr>
            </w:pPr>
            <w:r w:rsidRPr="0083006C">
              <w:rPr>
                <w:rFonts w:ascii="Times New Roman" w:hAnsi="Times New Roman" w:cs="Times New Roman"/>
                <w:b/>
                <w:bCs/>
                <w:sz w:val="24"/>
                <w:szCs w:val="24"/>
              </w:rPr>
              <w:t>Rescheduling</w:t>
            </w:r>
          </w:p>
        </w:tc>
        <w:tc>
          <w:tcPr>
            <w:tcW w:w="5063" w:type="dxa"/>
          </w:tcPr>
          <w:p w14:paraId="6433BFB0"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Updated appointment information</w:t>
            </w:r>
          </w:p>
        </w:tc>
      </w:tr>
    </w:tbl>
    <w:p w14:paraId="2FB1CB5E"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Dynamic Email Content</w:t>
      </w:r>
    </w:p>
    <w:p w14:paraId="52D39F2D"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 xml:space="preserve">Email system alerts can populate patient name, test details, </w:t>
      </w:r>
      <w:r w:rsidRPr="0083006C">
        <w:rPr>
          <w:rFonts w:ascii="Times New Roman" w:hAnsi="Times New Roman" w:cs="Times New Roman"/>
          <w:sz w:val="24"/>
          <w:szCs w:val="24"/>
        </w:rPr>
        <w:t>appointment date and time, payment amount and report links using notification variables and email scripts.</w:t>
      </w:r>
    </w:p>
    <w:p w14:paraId="1B8E6CDF"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Good Notification Practice</w:t>
      </w:r>
    </w:p>
    <w:p w14:paraId="41F37397" w14:textId="77777777" w:rsidR="00B563D7" w:rsidRPr="0083006C" w:rsidRDefault="00056F4E" w:rsidP="0083006C">
      <w:pPr>
        <w:pStyle w:val="ListBullet"/>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Use clear subject lines.</w:t>
      </w:r>
    </w:p>
    <w:p w14:paraId="33A633C2" w14:textId="77777777" w:rsidR="00B563D7" w:rsidRPr="0083006C" w:rsidRDefault="00056F4E" w:rsidP="0083006C">
      <w:pPr>
        <w:pStyle w:val="ListBullet"/>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Show only relevant appointment information.</w:t>
      </w:r>
    </w:p>
    <w:p w14:paraId="0A1C7365" w14:textId="77777777" w:rsidR="00B563D7" w:rsidRPr="0083006C" w:rsidRDefault="00056F4E" w:rsidP="0083006C">
      <w:pPr>
        <w:pStyle w:val="ListBullet"/>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Avoid exposing unrelated patient records.</w:t>
      </w:r>
    </w:p>
    <w:p w14:paraId="00839BF9" w14:textId="77777777" w:rsidR="00B563D7" w:rsidRPr="0083006C" w:rsidRDefault="00056F4E" w:rsidP="0083006C">
      <w:pPr>
        <w:pStyle w:val="ListBullet"/>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Provide a safe link to the portal report or appointment page.</w:t>
      </w:r>
    </w:p>
    <w:p w14:paraId="54034E5C" w14:textId="77777777" w:rsidR="00B563D7" w:rsidRDefault="00056F4E" w:rsidP="0083006C">
      <w:pPr>
        <w:pStyle w:val="ListBullet"/>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Trigger messages only after the underlying record update succeeds.</w:t>
      </w:r>
    </w:p>
    <w:p w14:paraId="58A99C27" w14:textId="77777777" w:rsidR="00056F4E" w:rsidRPr="0083006C" w:rsidRDefault="00056F4E" w:rsidP="005C58CA">
      <w:pPr>
        <w:pStyle w:val="ListBullet"/>
        <w:numPr>
          <w:ilvl w:val="0"/>
          <w:numId w:val="0"/>
        </w:numPr>
        <w:spacing w:line="360" w:lineRule="auto"/>
        <w:jc w:val="both"/>
        <w:rPr>
          <w:rFonts w:ascii="Times New Roman" w:hAnsi="Times New Roman" w:cs="Times New Roman"/>
          <w:sz w:val="24"/>
          <w:szCs w:val="24"/>
        </w:rPr>
      </w:pPr>
    </w:p>
    <w:p w14:paraId="0534EDAA"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Communication Goal</w:t>
      </w:r>
    </w:p>
    <w:p w14:paraId="5A8E421C" w14:textId="77777777" w:rsidR="00B563D7" w:rsidRPr="0083006C" w:rsidRDefault="00056F4E" w:rsidP="0083006C">
      <w:pPr>
        <w:spacing w:line="360" w:lineRule="auto"/>
        <w:jc w:val="both"/>
        <w:rPr>
          <w:rFonts w:ascii="Times New Roman" w:hAnsi="Times New Roman" w:cs="Times New Roman"/>
          <w:sz w:val="24"/>
          <w:szCs w:val="24"/>
        </w:rPr>
      </w:pPr>
      <w:r w:rsidRPr="0083006C">
        <w:rPr>
          <w:rFonts w:ascii="Times New Roman" w:hAnsi="Times New Roman" w:cs="Times New Roman"/>
          <w:sz w:val="24"/>
          <w:szCs w:val="24"/>
        </w:rPr>
        <w:t>The notification system should reduce uncertainty for patients and reduce repetitive status enquiries for staff.</w:t>
      </w:r>
    </w:p>
    <w:p w14:paraId="1E8B2496" w14:textId="77777777" w:rsidR="00B563D7" w:rsidRPr="002226C5" w:rsidRDefault="00056F4E">
      <w:pPr>
        <w:rPr>
          <w:rFonts w:ascii="Times New Roman" w:hAnsi="Times New Roman" w:cs="Times New Roman"/>
          <w:sz w:val="24"/>
          <w:szCs w:val="24"/>
        </w:rPr>
      </w:pPr>
      <w:r w:rsidRPr="002226C5">
        <w:rPr>
          <w:rFonts w:ascii="Times New Roman" w:hAnsi="Times New Roman" w:cs="Times New Roman"/>
          <w:sz w:val="24"/>
          <w:szCs w:val="24"/>
        </w:rPr>
        <w:br w:type="page"/>
      </w:r>
    </w:p>
    <w:p w14:paraId="5B073DFF" w14:textId="77777777" w:rsidR="00B563D7" w:rsidRPr="0083006C" w:rsidRDefault="00056F4E" w:rsidP="0083006C">
      <w:pPr>
        <w:pStyle w:val="Heading1"/>
        <w:spacing w:line="360" w:lineRule="auto"/>
        <w:jc w:val="both"/>
        <w:rPr>
          <w:rFonts w:ascii="Times New Roman" w:hAnsi="Times New Roman" w:cs="Times New Roman"/>
          <w:sz w:val="28"/>
        </w:rPr>
      </w:pPr>
      <w:r w:rsidRPr="0083006C">
        <w:rPr>
          <w:rFonts w:ascii="Times New Roman" w:hAnsi="Times New Roman" w:cs="Times New Roman"/>
          <w:sz w:val="28"/>
        </w:rPr>
        <w:lastRenderedPageBreak/>
        <w:t>22. Business Rules, Flows and Scheduled Jobs</w:t>
      </w:r>
    </w:p>
    <w:p w14:paraId="3FE23F9F"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Business Rules</w:t>
      </w:r>
    </w:p>
    <w:p w14:paraId="65AF8463"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Business Rules are suitable for server-side actions that must happen when records are inserted, updated or deleted. Examples include validation, automatic field updates and </w:t>
      </w:r>
      <w:r w:rsidRPr="002226C5">
        <w:rPr>
          <w:rFonts w:ascii="Times New Roman" w:hAnsi="Times New Roman" w:cs="Times New Roman"/>
          <w:sz w:val="24"/>
          <w:szCs w:val="24"/>
        </w:rPr>
        <w:t>controlled status changes.</w:t>
      </w:r>
    </w:p>
    <w:p w14:paraId="1976AAB3"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Flow Designer</w:t>
      </w:r>
    </w:p>
    <w:p w14:paraId="787F5B9B"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Flow Designer is used for readable, configurable automation. Typical flows include appointment submission, payment confirmation, approval, report upload, cancellation and system alerts.</w:t>
      </w:r>
    </w:p>
    <w:p w14:paraId="48EA4D8F"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Scheduled Jobs</w:t>
      </w:r>
    </w:p>
    <w:p w14:paraId="5FAE315A"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Send appointment reminders.</w:t>
      </w:r>
    </w:p>
    <w:p w14:paraId="38A831B2"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Mark missed appointments.</w:t>
      </w:r>
    </w:p>
    <w:p w14:paraId="27875800"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Update status after defined conditions.</w:t>
      </w:r>
    </w:p>
    <w:p w14:paraId="0E47C5C7"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Clean up expired pending bookings.</w:t>
      </w:r>
    </w:p>
    <w:p w14:paraId="727B2B99"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Perform other recurring background operations.</w:t>
      </w:r>
    </w:p>
    <w:p w14:paraId="7A447148"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GlideRecord</w:t>
      </w:r>
    </w:p>
    <w:p w14:paraId="2EBADC28"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GlideRecord is used in server-side scripts to query and update ServiceNow records. In this project it can support slot validation, appointment retrieval, pricing lookup and patient-specific data retrieval.</w:t>
      </w:r>
    </w:p>
    <w:p w14:paraId="519CADE4"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Script Includes</w:t>
      </w:r>
    </w:p>
    <w:p w14:paraId="02C7E8FC"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Reusable server-side logic can be placed in Script Includes to reduce duplication. Examples include slot </w:t>
      </w:r>
      <w:r w:rsidRPr="002226C5">
        <w:rPr>
          <w:rFonts w:ascii="Times New Roman" w:hAnsi="Times New Roman" w:cs="Times New Roman"/>
          <w:sz w:val="24"/>
          <w:szCs w:val="24"/>
        </w:rPr>
        <w:t>validation or shared pricing calculations.</w:t>
      </w:r>
    </w:p>
    <w:p w14:paraId="4A41C744" w14:textId="77777777" w:rsidR="00B563D7" w:rsidRPr="0083006C" w:rsidRDefault="00056F4E" w:rsidP="0083006C">
      <w:pPr>
        <w:pStyle w:val="Heading2"/>
        <w:spacing w:line="360" w:lineRule="auto"/>
        <w:jc w:val="both"/>
        <w:rPr>
          <w:rFonts w:ascii="Times New Roman" w:hAnsi="Times New Roman" w:cs="Times New Roman"/>
          <w:sz w:val="28"/>
          <w:szCs w:val="28"/>
        </w:rPr>
      </w:pPr>
      <w:r w:rsidRPr="0083006C">
        <w:rPr>
          <w:rFonts w:ascii="Times New Roman" w:hAnsi="Times New Roman" w:cs="Times New Roman"/>
          <w:sz w:val="28"/>
          <w:szCs w:val="28"/>
        </w:rPr>
        <w:t>Monitoring</w:t>
      </w:r>
    </w:p>
    <w:p w14:paraId="58864CA0"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Flow Execution Details for failed flow actions.</w:t>
      </w:r>
    </w:p>
    <w:p w14:paraId="33368D90"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System Logs for platform errors.</w:t>
      </w:r>
    </w:p>
    <w:p w14:paraId="4EE19551" w14:textId="77777777" w:rsidR="00B563D7" w:rsidRPr="002226C5" w:rsidRDefault="00056F4E" w:rsidP="0083006C">
      <w:pPr>
        <w:pStyle w:val="ListBullet"/>
        <w:spacing w:line="360" w:lineRule="auto"/>
        <w:jc w:val="both"/>
        <w:rPr>
          <w:rFonts w:ascii="Times New Roman" w:hAnsi="Times New Roman" w:cs="Times New Roman"/>
          <w:sz w:val="24"/>
          <w:szCs w:val="24"/>
        </w:rPr>
      </w:pPr>
      <w:proofErr w:type="gramStart"/>
      <w:r w:rsidRPr="002226C5">
        <w:rPr>
          <w:rFonts w:ascii="Times New Roman" w:hAnsi="Times New Roman" w:cs="Times New Roman"/>
          <w:sz w:val="24"/>
          <w:szCs w:val="24"/>
        </w:rPr>
        <w:t>gs.info(</w:t>
      </w:r>
      <w:proofErr w:type="gramEnd"/>
      <w:r w:rsidRPr="002226C5">
        <w:rPr>
          <w:rFonts w:ascii="Times New Roman" w:hAnsi="Times New Roman" w:cs="Times New Roman"/>
          <w:sz w:val="24"/>
          <w:szCs w:val="24"/>
        </w:rPr>
        <w:t>) for controlled debugging.</w:t>
      </w:r>
    </w:p>
    <w:p w14:paraId="3F2A339F"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GlideRecord trace analysis where required.</w:t>
      </w:r>
    </w:p>
    <w:p w14:paraId="510B2384"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Service Portal preview for interface testing.</w:t>
      </w:r>
    </w:p>
    <w:p w14:paraId="335E671B"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Debug Security Rules for ACL troubleshooting.</w:t>
      </w:r>
    </w:p>
    <w:p w14:paraId="47A63CB7"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br w:type="page"/>
      </w:r>
    </w:p>
    <w:p w14:paraId="4F742460" w14:textId="77777777" w:rsidR="00B563D7" w:rsidRPr="0009325F" w:rsidRDefault="00056F4E" w:rsidP="0083006C">
      <w:pPr>
        <w:pStyle w:val="Heading1"/>
        <w:spacing w:line="360" w:lineRule="auto"/>
        <w:jc w:val="both"/>
        <w:rPr>
          <w:rFonts w:ascii="Times New Roman" w:hAnsi="Times New Roman" w:cs="Times New Roman"/>
          <w:sz w:val="28"/>
        </w:rPr>
      </w:pPr>
      <w:r w:rsidRPr="0009325F">
        <w:rPr>
          <w:rFonts w:ascii="Times New Roman" w:hAnsi="Times New Roman" w:cs="Times New Roman"/>
          <w:sz w:val="28"/>
        </w:rPr>
        <w:lastRenderedPageBreak/>
        <w:t>23. Security and ACL Design</w:t>
      </w:r>
    </w:p>
    <w:p w14:paraId="35A4664B"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Because the application handles patient and diagnostic information, access must be restricted according to user responsibility. The project uses ServiceNow roles, ACLs and server-side filtering to ensure that users receive only the access necessary for their responsibilities.</w:t>
      </w:r>
    </w:p>
    <w:p w14:paraId="7EF528E7" w14:textId="77777777" w:rsidR="00B563D7" w:rsidRPr="0009325F" w:rsidRDefault="00056F4E" w:rsidP="0083006C">
      <w:pPr>
        <w:pStyle w:val="Heading2"/>
        <w:spacing w:line="360" w:lineRule="auto"/>
        <w:jc w:val="both"/>
        <w:rPr>
          <w:rFonts w:ascii="Times New Roman" w:hAnsi="Times New Roman" w:cs="Times New Roman"/>
          <w:sz w:val="28"/>
          <w:szCs w:val="28"/>
        </w:rPr>
      </w:pPr>
      <w:r w:rsidRPr="0009325F">
        <w:rPr>
          <w:rFonts w:ascii="Times New Roman" w:hAnsi="Times New Roman" w:cs="Times New Roman"/>
          <w:sz w:val="28"/>
          <w:szCs w:val="28"/>
        </w:rPr>
        <w:t>Access Model</w:t>
      </w:r>
    </w:p>
    <w:tbl>
      <w:tblPr>
        <w:tblStyle w:val="TableGrid"/>
        <w:tblW w:w="0" w:type="auto"/>
        <w:tblInd w:w="108" w:type="dxa"/>
        <w:tblLook w:val="04A0" w:firstRow="1" w:lastRow="0" w:firstColumn="1" w:lastColumn="0" w:noHBand="0" w:noVBand="1"/>
      </w:tblPr>
      <w:tblGrid>
        <w:gridCol w:w="2357"/>
        <w:gridCol w:w="2447"/>
        <w:gridCol w:w="2477"/>
        <w:gridCol w:w="2539"/>
      </w:tblGrid>
      <w:tr w:rsidR="00B563D7" w:rsidRPr="002226C5" w14:paraId="282B16CE" w14:textId="77777777" w:rsidTr="0009325F">
        <w:tc>
          <w:tcPr>
            <w:tcW w:w="2376" w:type="dxa"/>
          </w:tcPr>
          <w:p w14:paraId="1E2F2812"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Area</w:t>
            </w:r>
          </w:p>
        </w:tc>
        <w:tc>
          <w:tcPr>
            <w:tcW w:w="2484" w:type="dxa"/>
          </w:tcPr>
          <w:p w14:paraId="122101A6"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Patient</w:t>
            </w:r>
          </w:p>
        </w:tc>
        <w:tc>
          <w:tcPr>
            <w:tcW w:w="2484" w:type="dxa"/>
          </w:tcPr>
          <w:p w14:paraId="1748FF3F"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Lab Technician</w:t>
            </w:r>
          </w:p>
        </w:tc>
        <w:tc>
          <w:tcPr>
            <w:tcW w:w="2579" w:type="dxa"/>
          </w:tcPr>
          <w:p w14:paraId="6674C15E"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Admin</w:t>
            </w:r>
          </w:p>
        </w:tc>
      </w:tr>
      <w:tr w:rsidR="00B563D7" w:rsidRPr="002226C5" w14:paraId="480B03F9" w14:textId="77777777" w:rsidTr="0009325F">
        <w:tc>
          <w:tcPr>
            <w:tcW w:w="2376" w:type="dxa"/>
          </w:tcPr>
          <w:p w14:paraId="1816A6A5"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Own appointment read</w:t>
            </w:r>
          </w:p>
        </w:tc>
        <w:tc>
          <w:tcPr>
            <w:tcW w:w="2484" w:type="dxa"/>
          </w:tcPr>
          <w:p w14:paraId="3803B832"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Yes</w:t>
            </w:r>
          </w:p>
        </w:tc>
        <w:tc>
          <w:tcPr>
            <w:tcW w:w="2484" w:type="dxa"/>
          </w:tcPr>
          <w:p w14:paraId="01BE2F1C"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As authorized</w:t>
            </w:r>
          </w:p>
        </w:tc>
        <w:tc>
          <w:tcPr>
            <w:tcW w:w="2579" w:type="dxa"/>
          </w:tcPr>
          <w:p w14:paraId="7821E995"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Yes</w:t>
            </w:r>
          </w:p>
        </w:tc>
      </w:tr>
      <w:tr w:rsidR="00B563D7" w:rsidRPr="002226C5" w14:paraId="470097B1" w14:textId="77777777" w:rsidTr="0009325F">
        <w:tc>
          <w:tcPr>
            <w:tcW w:w="2376" w:type="dxa"/>
          </w:tcPr>
          <w:p w14:paraId="69A44830"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Create appointment</w:t>
            </w:r>
          </w:p>
        </w:tc>
        <w:tc>
          <w:tcPr>
            <w:tcW w:w="2484" w:type="dxa"/>
          </w:tcPr>
          <w:p w14:paraId="5E724662"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Yes</w:t>
            </w:r>
          </w:p>
        </w:tc>
        <w:tc>
          <w:tcPr>
            <w:tcW w:w="2484" w:type="dxa"/>
          </w:tcPr>
          <w:p w14:paraId="6102FB7C"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As authorized</w:t>
            </w:r>
          </w:p>
        </w:tc>
        <w:tc>
          <w:tcPr>
            <w:tcW w:w="2579" w:type="dxa"/>
          </w:tcPr>
          <w:p w14:paraId="4A76B4BD"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Yes</w:t>
            </w:r>
          </w:p>
        </w:tc>
      </w:tr>
      <w:tr w:rsidR="00B563D7" w:rsidRPr="002226C5" w14:paraId="4E9F3C6A" w14:textId="77777777" w:rsidTr="0009325F">
        <w:tc>
          <w:tcPr>
            <w:tcW w:w="2376" w:type="dxa"/>
          </w:tcPr>
          <w:p w14:paraId="7CC843C1"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Upload report</w:t>
            </w:r>
          </w:p>
        </w:tc>
        <w:tc>
          <w:tcPr>
            <w:tcW w:w="2484" w:type="dxa"/>
          </w:tcPr>
          <w:p w14:paraId="29DC36E1"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No</w:t>
            </w:r>
          </w:p>
        </w:tc>
        <w:tc>
          <w:tcPr>
            <w:tcW w:w="2484" w:type="dxa"/>
          </w:tcPr>
          <w:p w14:paraId="003221A5"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Yes</w:t>
            </w:r>
          </w:p>
        </w:tc>
        <w:tc>
          <w:tcPr>
            <w:tcW w:w="2579" w:type="dxa"/>
          </w:tcPr>
          <w:p w14:paraId="1E416A7F"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Yes</w:t>
            </w:r>
          </w:p>
        </w:tc>
      </w:tr>
      <w:tr w:rsidR="00B563D7" w:rsidRPr="002226C5" w14:paraId="47FAA3C5" w14:textId="77777777" w:rsidTr="0009325F">
        <w:tc>
          <w:tcPr>
            <w:tcW w:w="2376" w:type="dxa"/>
          </w:tcPr>
          <w:p w14:paraId="4DDD9229"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View patient report</w:t>
            </w:r>
          </w:p>
        </w:tc>
        <w:tc>
          <w:tcPr>
            <w:tcW w:w="2484" w:type="dxa"/>
          </w:tcPr>
          <w:p w14:paraId="483D1F10"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Own only</w:t>
            </w:r>
          </w:p>
        </w:tc>
        <w:tc>
          <w:tcPr>
            <w:tcW w:w="2484" w:type="dxa"/>
          </w:tcPr>
          <w:p w14:paraId="6BDD7F6D"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Assigned/authorized</w:t>
            </w:r>
          </w:p>
        </w:tc>
        <w:tc>
          <w:tcPr>
            <w:tcW w:w="2579" w:type="dxa"/>
          </w:tcPr>
          <w:p w14:paraId="2B6E77E7"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Yes</w:t>
            </w:r>
          </w:p>
        </w:tc>
      </w:tr>
      <w:tr w:rsidR="00B563D7" w:rsidRPr="002226C5" w14:paraId="3BFAEF28" w14:textId="77777777" w:rsidTr="0009325F">
        <w:tc>
          <w:tcPr>
            <w:tcW w:w="2376" w:type="dxa"/>
          </w:tcPr>
          <w:p w14:paraId="7569A803"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Modify catalog</w:t>
            </w:r>
          </w:p>
        </w:tc>
        <w:tc>
          <w:tcPr>
            <w:tcW w:w="2484" w:type="dxa"/>
          </w:tcPr>
          <w:p w14:paraId="715F670F"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No</w:t>
            </w:r>
          </w:p>
        </w:tc>
        <w:tc>
          <w:tcPr>
            <w:tcW w:w="2484" w:type="dxa"/>
          </w:tcPr>
          <w:p w14:paraId="7401A0E8"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No</w:t>
            </w:r>
          </w:p>
        </w:tc>
        <w:tc>
          <w:tcPr>
            <w:tcW w:w="2579" w:type="dxa"/>
          </w:tcPr>
          <w:p w14:paraId="7D86EB39"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Yes</w:t>
            </w:r>
          </w:p>
        </w:tc>
      </w:tr>
      <w:tr w:rsidR="00B563D7" w:rsidRPr="002226C5" w14:paraId="2062C089" w14:textId="77777777" w:rsidTr="0009325F">
        <w:tc>
          <w:tcPr>
            <w:tcW w:w="2376" w:type="dxa"/>
          </w:tcPr>
          <w:p w14:paraId="24B59857"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Modify payment</w:t>
            </w:r>
          </w:p>
        </w:tc>
        <w:tc>
          <w:tcPr>
            <w:tcW w:w="2484" w:type="dxa"/>
          </w:tcPr>
          <w:p w14:paraId="65A20E08"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No</w:t>
            </w:r>
          </w:p>
        </w:tc>
        <w:tc>
          <w:tcPr>
            <w:tcW w:w="2484" w:type="dxa"/>
          </w:tcPr>
          <w:p w14:paraId="15012D3D"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Restricted</w:t>
            </w:r>
          </w:p>
        </w:tc>
        <w:tc>
          <w:tcPr>
            <w:tcW w:w="2579" w:type="dxa"/>
          </w:tcPr>
          <w:p w14:paraId="693138F3"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Yes</w:t>
            </w:r>
          </w:p>
        </w:tc>
      </w:tr>
      <w:tr w:rsidR="00B563D7" w:rsidRPr="002226C5" w14:paraId="6FD9490C" w14:textId="77777777" w:rsidTr="0009325F">
        <w:tc>
          <w:tcPr>
            <w:tcW w:w="2376" w:type="dxa"/>
          </w:tcPr>
          <w:p w14:paraId="0780FDB9" w14:textId="77777777" w:rsidR="00B563D7" w:rsidRPr="0009325F" w:rsidRDefault="00056F4E" w:rsidP="0083006C">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Workflow configuration</w:t>
            </w:r>
          </w:p>
        </w:tc>
        <w:tc>
          <w:tcPr>
            <w:tcW w:w="2484" w:type="dxa"/>
          </w:tcPr>
          <w:p w14:paraId="7A924D4A"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No</w:t>
            </w:r>
          </w:p>
        </w:tc>
        <w:tc>
          <w:tcPr>
            <w:tcW w:w="2484" w:type="dxa"/>
          </w:tcPr>
          <w:p w14:paraId="59ABFABB"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No</w:t>
            </w:r>
          </w:p>
        </w:tc>
        <w:tc>
          <w:tcPr>
            <w:tcW w:w="2579" w:type="dxa"/>
          </w:tcPr>
          <w:p w14:paraId="35BEB2AC"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Yes</w:t>
            </w:r>
          </w:p>
        </w:tc>
      </w:tr>
    </w:tbl>
    <w:p w14:paraId="7DD44605" w14:textId="77777777" w:rsidR="00B563D7" w:rsidRPr="0009325F" w:rsidRDefault="00056F4E" w:rsidP="0083006C">
      <w:pPr>
        <w:pStyle w:val="Heading2"/>
        <w:spacing w:line="360" w:lineRule="auto"/>
        <w:jc w:val="both"/>
        <w:rPr>
          <w:rFonts w:ascii="Times New Roman" w:hAnsi="Times New Roman" w:cs="Times New Roman"/>
          <w:sz w:val="28"/>
          <w:szCs w:val="28"/>
        </w:rPr>
      </w:pPr>
      <w:r w:rsidRPr="0009325F">
        <w:rPr>
          <w:rFonts w:ascii="Times New Roman" w:hAnsi="Times New Roman" w:cs="Times New Roman"/>
          <w:sz w:val="28"/>
          <w:szCs w:val="28"/>
        </w:rPr>
        <w:t>Patient-Level Filtering</w:t>
      </w:r>
    </w:p>
    <w:p w14:paraId="538F26F9"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Portal widgets should retrieve appointments and reports using the </w:t>
      </w:r>
      <w:r w:rsidRPr="002226C5">
        <w:rPr>
          <w:rFonts w:ascii="Times New Roman" w:hAnsi="Times New Roman" w:cs="Times New Roman"/>
          <w:sz w:val="24"/>
          <w:szCs w:val="24"/>
        </w:rPr>
        <w:t>logged-in user's identity. This prevents a patient from seeing records belonging to another patient.</w:t>
      </w:r>
    </w:p>
    <w:p w14:paraId="35D713B9" w14:textId="77777777" w:rsidR="00B563D7" w:rsidRPr="0009325F" w:rsidRDefault="00056F4E" w:rsidP="0083006C">
      <w:pPr>
        <w:pStyle w:val="Heading2"/>
        <w:spacing w:line="360" w:lineRule="auto"/>
        <w:jc w:val="both"/>
        <w:rPr>
          <w:rFonts w:ascii="Times New Roman" w:hAnsi="Times New Roman" w:cs="Times New Roman"/>
          <w:sz w:val="28"/>
          <w:szCs w:val="28"/>
        </w:rPr>
      </w:pPr>
      <w:r w:rsidRPr="0009325F">
        <w:rPr>
          <w:rFonts w:ascii="Times New Roman" w:hAnsi="Times New Roman" w:cs="Times New Roman"/>
          <w:sz w:val="28"/>
          <w:szCs w:val="28"/>
        </w:rPr>
        <w:t>ACL Types</w:t>
      </w:r>
    </w:p>
    <w:p w14:paraId="171C5DF3"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Table-level create, read, write and delete ACLs.</w:t>
      </w:r>
    </w:p>
    <w:p w14:paraId="364D0088"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Field-level ACLs for sensitive information.</w:t>
      </w:r>
    </w:p>
    <w:p w14:paraId="431A1F4C"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Role-based restrictions for </w:t>
      </w:r>
      <w:r w:rsidRPr="002226C5">
        <w:rPr>
          <w:rFonts w:ascii="Times New Roman" w:hAnsi="Times New Roman" w:cs="Times New Roman"/>
          <w:sz w:val="24"/>
          <w:szCs w:val="24"/>
        </w:rPr>
        <w:t>administrative functions.</w:t>
      </w:r>
    </w:p>
    <w:p w14:paraId="5C2F81CC" w14:textId="77777777" w:rsidR="00B563D7" w:rsidRPr="002226C5" w:rsidRDefault="00056F4E" w:rsidP="0083006C">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Report upload permissions limited to authorized laboratory users.</w:t>
      </w:r>
    </w:p>
    <w:p w14:paraId="25934B20" w14:textId="77777777" w:rsidR="00B563D7" w:rsidRPr="0009325F" w:rsidRDefault="00056F4E" w:rsidP="0083006C">
      <w:pPr>
        <w:pStyle w:val="Heading2"/>
        <w:spacing w:line="360" w:lineRule="auto"/>
        <w:jc w:val="both"/>
        <w:rPr>
          <w:rFonts w:ascii="Times New Roman" w:hAnsi="Times New Roman" w:cs="Times New Roman"/>
          <w:sz w:val="28"/>
          <w:szCs w:val="28"/>
        </w:rPr>
      </w:pPr>
      <w:r w:rsidRPr="0009325F">
        <w:rPr>
          <w:rFonts w:ascii="Times New Roman" w:hAnsi="Times New Roman" w:cs="Times New Roman"/>
          <w:sz w:val="28"/>
          <w:szCs w:val="28"/>
        </w:rPr>
        <w:t>Security Testing</w:t>
      </w:r>
    </w:p>
    <w:p w14:paraId="1EB5C033"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Use impersonation, role-based test users and Debug Security Rules to verify that allowed users can perform their tasks while unauthorized users are denied.</w:t>
      </w:r>
    </w:p>
    <w:p w14:paraId="3D9B397F" w14:textId="77777777" w:rsidR="00B563D7" w:rsidRPr="002226C5" w:rsidRDefault="00056F4E" w:rsidP="0083006C">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br w:type="page"/>
      </w:r>
    </w:p>
    <w:p w14:paraId="06F9963B" w14:textId="77777777" w:rsidR="00B563D7" w:rsidRPr="0009325F" w:rsidRDefault="00056F4E" w:rsidP="0009325F">
      <w:pPr>
        <w:pStyle w:val="Heading1"/>
        <w:spacing w:line="360" w:lineRule="auto"/>
        <w:jc w:val="both"/>
        <w:rPr>
          <w:rFonts w:ascii="Times New Roman" w:hAnsi="Times New Roman" w:cs="Times New Roman"/>
          <w:sz w:val="28"/>
        </w:rPr>
      </w:pPr>
      <w:r w:rsidRPr="0009325F">
        <w:rPr>
          <w:rFonts w:ascii="Times New Roman" w:hAnsi="Times New Roman" w:cs="Times New Roman"/>
          <w:sz w:val="28"/>
        </w:rPr>
        <w:lastRenderedPageBreak/>
        <w:t>24. Testing, Troubleshooting, Deployment and Future Enhancements</w:t>
      </w:r>
    </w:p>
    <w:p w14:paraId="300507C9" w14:textId="77777777" w:rsidR="00B563D7" w:rsidRPr="0009325F" w:rsidRDefault="00056F4E" w:rsidP="0009325F">
      <w:pPr>
        <w:pStyle w:val="Heading2"/>
        <w:spacing w:line="360" w:lineRule="auto"/>
        <w:jc w:val="both"/>
        <w:rPr>
          <w:rFonts w:ascii="Times New Roman" w:hAnsi="Times New Roman" w:cs="Times New Roman"/>
          <w:sz w:val="28"/>
          <w:szCs w:val="28"/>
        </w:rPr>
      </w:pPr>
      <w:r w:rsidRPr="0009325F">
        <w:rPr>
          <w:rFonts w:ascii="Times New Roman" w:hAnsi="Times New Roman" w:cs="Times New Roman"/>
          <w:sz w:val="28"/>
          <w:szCs w:val="28"/>
        </w:rPr>
        <w:t>Testing Strategy</w:t>
      </w:r>
    </w:p>
    <w:tbl>
      <w:tblPr>
        <w:tblStyle w:val="TableGrid"/>
        <w:tblW w:w="0" w:type="auto"/>
        <w:tblLook w:val="04A0" w:firstRow="1" w:lastRow="0" w:firstColumn="1" w:lastColumn="0" w:noHBand="0" w:noVBand="1"/>
      </w:tblPr>
      <w:tblGrid>
        <w:gridCol w:w="4964"/>
        <w:gridCol w:w="4964"/>
      </w:tblGrid>
      <w:tr w:rsidR="00B563D7" w:rsidRPr="002226C5" w14:paraId="47CEBD1C" w14:textId="77777777">
        <w:tc>
          <w:tcPr>
            <w:tcW w:w="4968" w:type="dxa"/>
          </w:tcPr>
          <w:p w14:paraId="4C088641" w14:textId="77777777" w:rsidR="00B563D7" w:rsidRPr="0009325F" w:rsidRDefault="00056F4E" w:rsidP="0009325F">
            <w:pPr>
              <w:spacing w:line="360" w:lineRule="auto"/>
              <w:jc w:val="both"/>
              <w:rPr>
                <w:rFonts w:ascii="Times New Roman" w:hAnsi="Times New Roman" w:cs="Times New Roman"/>
                <w:sz w:val="24"/>
                <w:szCs w:val="24"/>
              </w:rPr>
            </w:pPr>
            <w:r w:rsidRPr="0009325F">
              <w:rPr>
                <w:rFonts w:ascii="Times New Roman" w:hAnsi="Times New Roman" w:cs="Times New Roman"/>
                <w:sz w:val="24"/>
                <w:szCs w:val="24"/>
              </w:rPr>
              <w:t>Test Area</w:t>
            </w:r>
          </w:p>
        </w:tc>
        <w:tc>
          <w:tcPr>
            <w:tcW w:w="4968" w:type="dxa"/>
          </w:tcPr>
          <w:p w14:paraId="7E135C74" w14:textId="77777777" w:rsidR="00B563D7" w:rsidRPr="0009325F" w:rsidRDefault="00056F4E" w:rsidP="0009325F">
            <w:pPr>
              <w:spacing w:line="360" w:lineRule="auto"/>
              <w:jc w:val="both"/>
              <w:rPr>
                <w:rFonts w:ascii="Times New Roman" w:hAnsi="Times New Roman" w:cs="Times New Roman"/>
                <w:sz w:val="24"/>
                <w:szCs w:val="24"/>
              </w:rPr>
            </w:pPr>
            <w:r w:rsidRPr="0009325F">
              <w:rPr>
                <w:rFonts w:ascii="Times New Roman" w:hAnsi="Times New Roman" w:cs="Times New Roman"/>
                <w:sz w:val="24"/>
                <w:szCs w:val="24"/>
              </w:rPr>
              <w:t>Validation</w:t>
            </w:r>
          </w:p>
        </w:tc>
      </w:tr>
      <w:tr w:rsidR="00B563D7" w:rsidRPr="002226C5" w14:paraId="78AA5E92" w14:textId="77777777">
        <w:tc>
          <w:tcPr>
            <w:tcW w:w="4968" w:type="dxa"/>
          </w:tcPr>
          <w:p w14:paraId="6139B575" w14:textId="77777777" w:rsidR="00B563D7" w:rsidRPr="0009325F" w:rsidRDefault="00056F4E" w:rsidP="0009325F">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Test Catalog</w:t>
            </w:r>
          </w:p>
        </w:tc>
        <w:tc>
          <w:tcPr>
            <w:tcW w:w="4968" w:type="dxa"/>
          </w:tcPr>
          <w:p w14:paraId="7DF344FB"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Correct tests and prices are displayed</w:t>
            </w:r>
          </w:p>
        </w:tc>
      </w:tr>
      <w:tr w:rsidR="00B563D7" w:rsidRPr="002226C5" w14:paraId="2C6F97FC" w14:textId="77777777">
        <w:tc>
          <w:tcPr>
            <w:tcW w:w="4968" w:type="dxa"/>
          </w:tcPr>
          <w:p w14:paraId="3AFAFDF3" w14:textId="77777777" w:rsidR="00B563D7" w:rsidRPr="0009325F" w:rsidRDefault="00056F4E" w:rsidP="0009325F">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Booking</w:t>
            </w:r>
          </w:p>
        </w:tc>
        <w:tc>
          <w:tcPr>
            <w:tcW w:w="4968" w:type="dxa"/>
          </w:tcPr>
          <w:p w14:paraId="49ED374E"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Required fields and valid dates</w:t>
            </w:r>
          </w:p>
        </w:tc>
      </w:tr>
      <w:tr w:rsidR="00B563D7" w:rsidRPr="002226C5" w14:paraId="704FA05F" w14:textId="77777777">
        <w:tc>
          <w:tcPr>
            <w:tcW w:w="4968" w:type="dxa"/>
          </w:tcPr>
          <w:p w14:paraId="5026608F" w14:textId="77777777" w:rsidR="00B563D7" w:rsidRPr="0009325F" w:rsidRDefault="00056F4E" w:rsidP="0009325F">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Slot</w:t>
            </w:r>
          </w:p>
        </w:tc>
        <w:tc>
          <w:tcPr>
            <w:tcW w:w="4968" w:type="dxa"/>
          </w:tcPr>
          <w:p w14:paraId="6B5328C3"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Capacity and overlap validation</w:t>
            </w:r>
          </w:p>
        </w:tc>
      </w:tr>
      <w:tr w:rsidR="00B563D7" w:rsidRPr="002226C5" w14:paraId="46EE4A2C" w14:textId="77777777">
        <w:tc>
          <w:tcPr>
            <w:tcW w:w="4968" w:type="dxa"/>
          </w:tcPr>
          <w:p w14:paraId="39C84D21" w14:textId="77777777" w:rsidR="00B563D7" w:rsidRPr="0009325F" w:rsidRDefault="00056F4E" w:rsidP="0009325F">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Workflow</w:t>
            </w:r>
          </w:p>
        </w:tc>
        <w:tc>
          <w:tcPr>
            <w:tcW w:w="4968" w:type="dxa"/>
          </w:tcPr>
          <w:p w14:paraId="5443C520"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Approval and confirmation paths</w:t>
            </w:r>
          </w:p>
        </w:tc>
      </w:tr>
      <w:tr w:rsidR="00B563D7" w:rsidRPr="002226C5" w14:paraId="2EDCA941" w14:textId="77777777">
        <w:tc>
          <w:tcPr>
            <w:tcW w:w="4968" w:type="dxa"/>
          </w:tcPr>
          <w:p w14:paraId="3EA042E4" w14:textId="77777777" w:rsidR="00B563D7" w:rsidRPr="0009325F" w:rsidRDefault="00056F4E" w:rsidP="0009325F">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Payment</w:t>
            </w:r>
          </w:p>
        </w:tc>
        <w:tc>
          <w:tcPr>
            <w:tcW w:w="4968" w:type="dxa"/>
          </w:tcPr>
          <w:p w14:paraId="2532F48E"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Status changes and restricted updates</w:t>
            </w:r>
          </w:p>
        </w:tc>
      </w:tr>
      <w:tr w:rsidR="00B563D7" w:rsidRPr="002226C5" w14:paraId="377B727D" w14:textId="77777777">
        <w:tc>
          <w:tcPr>
            <w:tcW w:w="4968" w:type="dxa"/>
          </w:tcPr>
          <w:p w14:paraId="6255E8E5" w14:textId="77777777" w:rsidR="00B563D7" w:rsidRPr="0009325F" w:rsidRDefault="00056F4E" w:rsidP="0009325F">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Reports</w:t>
            </w:r>
          </w:p>
        </w:tc>
        <w:tc>
          <w:tcPr>
            <w:tcW w:w="4968" w:type="dxa"/>
          </w:tcPr>
          <w:p w14:paraId="14D48192"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Correct upload and patient-only access</w:t>
            </w:r>
          </w:p>
        </w:tc>
      </w:tr>
      <w:tr w:rsidR="00B563D7" w:rsidRPr="002226C5" w14:paraId="46F1A5D0" w14:textId="77777777">
        <w:tc>
          <w:tcPr>
            <w:tcW w:w="4968" w:type="dxa"/>
          </w:tcPr>
          <w:p w14:paraId="15E404F2" w14:textId="77777777" w:rsidR="00B563D7" w:rsidRPr="0009325F" w:rsidRDefault="00056F4E" w:rsidP="0009325F">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system alerts</w:t>
            </w:r>
          </w:p>
        </w:tc>
        <w:tc>
          <w:tcPr>
            <w:tcW w:w="4968" w:type="dxa"/>
          </w:tcPr>
          <w:p w14:paraId="679E8217"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Correct trigger and content</w:t>
            </w:r>
          </w:p>
        </w:tc>
      </w:tr>
      <w:tr w:rsidR="00B563D7" w:rsidRPr="002226C5" w14:paraId="4CBE2025" w14:textId="77777777">
        <w:tc>
          <w:tcPr>
            <w:tcW w:w="4968" w:type="dxa"/>
          </w:tcPr>
          <w:p w14:paraId="3F730743" w14:textId="77777777" w:rsidR="00B563D7" w:rsidRPr="0009325F" w:rsidRDefault="00056F4E" w:rsidP="0009325F">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Security</w:t>
            </w:r>
          </w:p>
        </w:tc>
        <w:tc>
          <w:tcPr>
            <w:tcW w:w="4968" w:type="dxa"/>
          </w:tcPr>
          <w:p w14:paraId="3AEA61FE"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Role and ACL behavior</w:t>
            </w:r>
          </w:p>
        </w:tc>
      </w:tr>
      <w:tr w:rsidR="00B563D7" w:rsidRPr="002226C5" w14:paraId="4AA0844F" w14:textId="77777777">
        <w:tc>
          <w:tcPr>
            <w:tcW w:w="4968" w:type="dxa"/>
          </w:tcPr>
          <w:p w14:paraId="34E4013C" w14:textId="77777777" w:rsidR="00B563D7" w:rsidRPr="0009325F" w:rsidRDefault="00056F4E" w:rsidP="0009325F">
            <w:pPr>
              <w:spacing w:line="360" w:lineRule="auto"/>
              <w:jc w:val="both"/>
              <w:rPr>
                <w:rFonts w:ascii="Times New Roman" w:hAnsi="Times New Roman" w:cs="Times New Roman"/>
                <w:b/>
                <w:bCs/>
                <w:sz w:val="24"/>
                <w:szCs w:val="24"/>
              </w:rPr>
            </w:pPr>
            <w:r w:rsidRPr="0009325F">
              <w:rPr>
                <w:rFonts w:ascii="Times New Roman" w:hAnsi="Times New Roman" w:cs="Times New Roman"/>
                <w:b/>
                <w:bCs/>
                <w:sz w:val="24"/>
                <w:szCs w:val="24"/>
              </w:rPr>
              <w:t>Portal</w:t>
            </w:r>
          </w:p>
        </w:tc>
        <w:tc>
          <w:tcPr>
            <w:tcW w:w="4968" w:type="dxa"/>
          </w:tcPr>
          <w:p w14:paraId="2A1033D0"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Page navigation and widget behavior</w:t>
            </w:r>
          </w:p>
        </w:tc>
      </w:tr>
    </w:tbl>
    <w:p w14:paraId="0B00AB10" w14:textId="77777777" w:rsidR="00B563D7" w:rsidRPr="0009325F" w:rsidRDefault="00056F4E" w:rsidP="0009325F">
      <w:pPr>
        <w:pStyle w:val="Heading2"/>
        <w:spacing w:line="360" w:lineRule="auto"/>
        <w:jc w:val="both"/>
        <w:rPr>
          <w:rFonts w:ascii="Times New Roman" w:hAnsi="Times New Roman" w:cs="Times New Roman"/>
          <w:sz w:val="28"/>
          <w:szCs w:val="28"/>
        </w:rPr>
      </w:pPr>
      <w:r w:rsidRPr="0009325F">
        <w:rPr>
          <w:rFonts w:ascii="Times New Roman" w:hAnsi="Times New Roman" w:cs="Times New Roman"/>
          <w:sz w:val="28"/>
          <w:szCs w:val="28"/>
        </w:rPr>
        <w:t>Troubleshooting Lessons</w:t>
      </w:r>
    </w:p>
    <w:p w14:paraId="33AF288E"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 xml:space="preserve">During ServiceNow development, common issues can include missing portal buttons, empty catalog results, records not appearing in related tables, incorrect reference display, notification configuration problems and dashboard </w:t>
      </w:r>
      <w:r w:rsidRPr="002226C5">
        <w:rPr>
          <w:rFonts w:ascii="Times New Roman" w:hAnsi="Times New Roman" w:cs="Times New Roman"/>
          <w:sz w:val="24"/>
          <w:szCs w:val="24"/>
        </w:rPr>
        <w:t>permission messages. These issues should be investigated systematically by checking table data, reference fields, widget server scripts, ACLs, flow conditions, logs and portal configuration rather than changing multiple components at once.</w:t>
      </w:r>
    </w:p>
    <w:p w14:paraId="61B39BB6" w14:textId="77777777" w:rsidR="00B563D7" w:rsidRPr="0009325F" w:rsidRDefault="00056F4E" w:rsidP="0009325F">
      <w:pPr>
        <w:pStyle w:val="Heading2"/>
        <w:spacing w:line="360" w:lineRule="auto"/>
        <w:jc w:val="both"/>
        <w:rPr>
          <w:rFonts w:ascii="Times New Roman" w:hAnsi="Times New Roman" w:cs="Times New Roman"/>
          <w:sz w:val="28"/>
          <w:szCs w:val="28"/>
        </w:rPr>
      </w:pPr>
      <w:r w:rsidRPr="0009325F">
        <w:rPr>
          <w:rFonts w:ascii="Times New Roman" w:hAnsi="Times New Roman" w:cs="Times New Roman"/>
          <w:sz w:val="28"/>
          <w:szCs w:val="28"/>
        </w:rPr>
        <w:t>Deployment</w:t>
      </w:r>
    </w:p>
    <w:p w14:paraId="426983F0" w14:textId="77777777" w:rsidR="00B563D7" w:rsidRPr="002226C5" w:rsidRDefault="00056F4E" w:rsidP="0009325F">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Complete functional and security testing.</w:t>
      </w:r>
    </w:p>
    <w:p w14:paraId="64F75A76" w14:textId="77777777" w:rsidR="00B563D7" w:rsidRPr="002226C5" w:rsidRDefault="00056F4E" w:rsidP="0009325F">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Capture application configuration using Update Sets where applicable.</w:t>
      </w:r>
    </w:p>
    <w:p w14:paraId="00565DA1" w14:textId="77777777" w:rsidR="00B563D7" w:rsidRPr="002226C5" w:rsidRDefault="00056F4E" w:rsidP="0009325F">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Move configuration to the target instance.</w:t>
      </w:r>
    </w:p>
    <w:p w14:paraId="0C52872A" w14:textId="77777777" w:rsidR="00B563D7" w:rsidRPr="002226C5" w:rsidRDefault="00056F4E" w:rsidP="0009325F">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Perform smoke testing.</w:t>
      </w:r>
    </w:p>
    <w:p w14:paraId="55180709" w14:textId="77777777" w:rsidR="00B563D7" w:rsidRPr="002226C5" w:rsidRDefault="00056F4E" w:rsidP="0009325F">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Verify portal pages, system alerts, Business Rules and Flow executions.</w:t>
      </w:r>
    </w:p>
    <w:p w14:paraId="15D2D601" w14:textId="77777777" w:rsidR="00B563D7" w:rsidRPr="002226C5" w:rsidRDefault="00056F4E" w:rsidP="0009325F">
      <w:pPr>
        <w:pStyle w:val="ListNumbe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Monitor logs after deployment.</w:t>
      </w:r>
    </w:p>
    <w:p w14:paraId="5468A493" w14:textId="77777777" w:rsidR="00B563D7" w:rsidRPr="0009325F" w:rsidRDefault="00056F4E" w:rsidP="0009325F">
      <w:pPr>
        <w:pStyle w:val="Heading2"/>
        <w:spacing w:line="360" w:lineRule="auto"/>
        <w:jc w:val="both"/>
        <w:rPr>
          <w:rFonts w:ascii="Times New Roman" w:hAnsi="Times New Roman" w:cs="Times New Roman"/>
          <w:sz w:val="28"/>
          <w:szCs w:val="28"/>
        </w:rPr>
      </w:pPr>
      <w:r w:rsidRPr="0009325F">
        <w:rPr>
          <w:rFonts w:ascii="Times New Roman" w:hAnsi="Times New Roman" w:cs="Times New Roman"/>
          <w:sz w:val="28"/>
          <w:szCs w:val="28"/>
        </w:rPr>
        <w:t>Future Enhancements</w:t>
      </w:r>
    </w:p>
    <w:p w14:paraId="4D7E8ECB" w14:textId="77777777" w:rsidR="00B563D7" w:rsidRPr="002226C5" w:rsidRDefault="00056F4E" w:rsidP="0009325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External payment gateway integration.</w:t>
      </w:r>
    </w:p>
    <w:p w14:paraId="0B38D119" w14:textId="77777777" w:rsidR="00B563D7" w:rsidRPr="002226C5" w:rsidRDefault="00056F4E" w:rsidP="0009325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SMS system alerts.</w:t>
      </w:r>
    </w:p>
    <w:p w14:paraId="1DBA6D46" w14:textId="77777777" w:rsidR="00B563D7" w:rsidRPr="002226C5" w:rsidRDefault="00056F4E" w:rsidP="0009325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lastRenderedPageBreak/>
        <w:t>Doctor portal integration.</w:t>
      </w:r>
    </w:p>
    <w:p w14:paraId="13FECAF5" w14:textId="77777777" w:rsidR="00B563D7" w:rsidRPr="002226C5" w:rsidRDefault="00056F4E" w:rsidP="0009325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Expanded analytics and dashboards.</w:t>
      </w:r>
    </w:p>
    <w:p w14:paraId="30BCD925" w14:textId="77777777" w:rsidR="00B563D7" w:rsidRPr="002226C5" w:rsidRDefault="00056F4E" w:rsidP="0009325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Integration with external laboratory systems.</w:t>
      </w:r>
    </w:p>
    <w:p w14:paraId="57E32680" w14:textId="77777777" w:rsidR="00B563D7" w:rsidRPr="002226C5" w:rsidRDefault="00056F4E" w:rsidP="0009325F">
      <w:pPr>
        <w:pStyle w:val="ListBullet"/>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t>Mobile-focused patient experience.</w:t>
      </w:r>
    </w:p>
    <w:p w14:paraId="4048CFF8" w14:textId="77777777" w:rsidR="00B563D7" w:rsidRPr="002226C5" w:rsidRDefault="00056F4E" w:rsidP="0009325F">
      <w:pPr>
        <w:spacing w:line="360" w:lineRule="auto"/>
        <w:jc w:val="both"/>
        <w:rPr>
          <w:rFonts w:ascii="Times New Roman" w:hAnsi="Times New Roman" w:cs="Times New Roman"/>
          <w:sz w:val="24"/>
          <w:szCs w:val="24"/>
        </w:rPr>
      </w:pPr>
      <w:r w:rsidRPr="002226C5">
        <w:rPr>
          <w:rFonts w:ascii="Times New Roman" w:hAnsi="Times New Roman" w:cs="Times New Roman"/>
          <w:sz w:val="24"/>
          <w:szCs w:val="24"/>
        </w:rPr>
        <w:br w:type="page"/>
      </w:r>
    </w:p>
    <w:p w14:paraId="445F4445" w14:textId="77777777" w:rsidR="00B563D7" w:rsidRPr="005C58CA" w:rsidRDefault="00056F4E">
      <w:pPr>
        <w:pStyle w:val="Heading1"/>
        <w:rPr>
          <w:rFonts w:ascii="Times New Roman" w:hAnsi="Times New Roman" w:cs="Times New Roman"/>
          <w:sz w:val="28"/>
        </w:rPr>
      </w:pPr>
      <w:r w:rsidRPr="005C58CA">
        <w:rPr>
          <w:rFonts w:ascii="Times New Roman" w:hAnsi="Times New Roman" w:cs="Times New Roman"/>
          <w:sz w:val="28"/>
        </w:rPr>
        <w:lastRenderedPageBreak/>
        <w:t>25. Conclusion and References</w:t>
      </w:r>
    </w:p>
    <w:p w14:paraId="15CAE97B" w14:textId="77777777" w:rsidR="00B563D7" w:rsidRPr="005C58CA" w:rsidRDefault="00056F4E">
      <w:pPr>
        <w:pStyle w:val="Heading2"/>
        <w:rPr>
          <w:rFonts w:ascii="Times New Roman" w:hAnsi="Times New Roman" w:cs="Times New Roman"/>
          <w:sz w:val="28"/>
          <w:szCs w:val="28"/>
        </w:rPr>
      </w:pPr>
      <w:r w:rsidRPr="005C58CA">
        <w:rPr>
          <w:rFonts w:ascii="Times New Roman" w:hAnsi="Times New Roman" w:cs="Times New Roman"/>
          <w:sz w:val="28"/>
          <w:szCs w:val="28"/>
        </w:rPr>
        <w:t>Conclusion</w:t>
      </w:r>
    </w:p>
    <w:p w14:paraId="246BC211" w14:textId="77777777" w:rsidR="00B563D7" w:rsidRPr="002226C5" w:rsidRDefault="00056F4E" w:rsidP="005C58CA">
      <w:pPr>
        <w:jc w:val="both"/>
        <w:rPr>
          <w:rFonts w:ascii="Times New Roman" w:hAnsi="Times New Roman" w:cs="Times New Roman"/>
          <w:sz w:val="24"/>
          <w:szCs w:val="24"/>
        </w:rPr>
      </w:pPr>
      <w:r w:rsidRPr="002226C5">
        <w:rPr>
          <w:rFonts w:ascii="Times New Roman" w:hAnsi="Times New Roman" w:cs="Times New Roman"/>
          <w:sz w:val="24"/>
          <w:szCs w:val="24"/>
        </w:rPr>
        <w:t>The Medical Diagnostic Center project demonstrates how ServiceNow can be used to build a structured healthcare application using Service Portal, custom tables, scripting, Flow Designer and platform security. The solution connects patient actions with laboratory operations through a clear appointment lifecycle.</w:t>
      </w:r>
    </w:p>
    <w:p w14:paraId="5500CA5C" w14:textId="77777777" w:rsidR="00B563D7" w:rsidRPr="002226C5" w:rsidRDefault="00056F4E" w:rsidP="005C58CA">
      <w:pPr>
        <w:jc w:val="both"/>
        <w:rPr>
          <w:rFonts w:ascii="Times New Roman" w:hAnsi="Times New Roman" w:cs="Times New Roman"/>
          <w:sz w:val="24"/>
          <w:szCs w:val="24"/>
        </w:rPr>
      </w:pPr>
      <w:r w:rsidRPr="002226C5">
        <w:rPr>
          <w:rFonts w:ascii="Times New Roman" w:hAnsi="Times New Roman" w:cs="Times New Roman"/>
          <w:sz w:val="24"/>
          <w:szCs w:val="24"/>
        </w:rPr>
        <w:t>The completed design establishes a base for service selection, scheduling, validation, payment confirmation, approval, sample collection, report processing and patient alerts. Its modular design also makes it possible to add new tests, workflows and integrations without redesigning the complete application.</w:t>
      </w:r>
    </w:p>
    <w:p w14:paraId="1A601081" w14:textId="77777777" w:rsidR="00B563D7" w:rsidRPr="002226C5" w:rsidRDefault="00056F4E" w:rsidP="005C58CA">
      <w:pPr>
        <w:jc w:val="both"/>
        <w:rPr>
          <w:rFonts w:ascii="Times New Roman" w:hAnsi="Times New Roman" w:cs="Times New Roman"/>
          <w:sz w:val="24"/>
          <w:szCs w:val="24"/>
        </w:rPr>
      </w:pPr>
      <w:r w:rsidRPr="002226C5">
        <w:rPr>
          <w:rFonts w:ascii="Times New Roman" w:hAnsi="Times New Roman" w:cs="Times New Roman"/>
          <w:sz w:val="24"/>
          <w:szCs w:val="24"/>
        </w:rPr>
        <w:t>From a ServiceNow learning perspective, the project demonstrates practical use of application development concepts including Service Portal widgets, Client Scripts, UI Policies, GlideRecord, Business Rules, Flow Designer, Scheduled Jobs, email system alerts, ACLs and troubleshooting tools.</w:t>
      </w:r>
    </w:p>
    <w:p w14:paraId="7265D99C" w14:textId="77777777" w:rsidR="00B563D7" w:rsidRPr="005C58CA" w:rsidRDefault="00056F4E" w:rsidP="005C58CA">
      <w:pPr>
        <w:pStyle w:val="Heading2"/>
        <w:jc w:val="both"/>
        <w:rPr>
          <w:rFonts w:ascii="Times New Roman" w:hAnsi="Times New Roman" w:cs="Times New Roman"/>
          <w:sz w:val="28"/>
          <w:szCs w:val="28"/>
        </w:rPr>
      </w:pPr>
      <w:r w:rsidRPr="005C58CA">
        <w:rPr>
          <w:rFonts w:ascii="Times New Roman" w:hAnsi="Times New Roman" w:cs="Times New Roman"/>
          <w:sz w:val="28"/>
          <w:szCs w:val="28"/>
        </w:rPr>
        <w:t>Project Outcome</w:t>
      </w:r>
    </w:p>
    <w:p w14:paraId="485A3114"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Patient-friendly diagnostic booking experience.</w:t>
      </w:r>
    </w:p>
    <w:p w14:paraId="4719AC66"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 xml:space="preserve">Structured </w:t>
      </w:r>
      <w:r w:rsidRPr="002226C5">
        <w:rPr>
          <w:rFonts w:ascii="Times New Roman" w:hAnsi="Times New Roman" w:cs="Times New Roman"/>
          <w:sz w:val="24"/>
          <w:szCs w:val="24"/>
        </w:rPr>
        <w:t>appointment and report records.</w:t>
      </w:r>
    </w:p>
    <w:p w14:paraId="3EF7A09E"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Automated workflow and communication.</w:t>
      </w:r>
    </w:p>
    <w:p w14:paraId="3CD9A5E4"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Controlled access based on user roles.</w:t>
      </w:r>
    </w:p>
    <w:p w14:paraId="04BDE32A"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Maintainable ServiceNow application structure.</w:t>
      </w:r>
    </w:p>
    <w:p w14:paraId="03C072BE"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Clear scope for future integrations.</w:t>
      </w:r>
    </w:p>
    <w:p w14:paraId="08FE8425" w14:textId="77777777" w:rsidR="00B563D7" w:rsidRPr="005C58CA" w:rsidRDefault="00056F4E" w:rsidP="005C58CA">
      <w:pPr>
        <w:pStyle w:val="Heading2"/>
        <w:jc w:val="both"/>
        <w:rPr>
          <w:rFonts w:ascii="Times New Roman" w:hAnsi="Times New Roman" w:cs="Times New Roman"/>
          <w:sz w:val="28"/>
          <w:szCs w:val="28"/>
        </w:rPr>
      </w:pPr>
      <w:r w:rsidRPr="005C58CA">
        <w:rPr>
          <w:rFonts w:ascii="Times New Roman" w:hAnsi="Times New Roman" w:cs="Times New Roman"/>
          <w:sz w:val="28"/>
          <w:szCs w:val="28"/>
        </w:rPr>
        <w:t>References / Learning Sources</w:t>
      </w:r>
    </w:p>
    <w:p w14:paraId="27203DDC"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 xml:space="preserve">ServiceNow platform </w:t>
      </w:r>
      <w:r w:rsidRPr="002226C5">
        <w:rPr>
          <w:rFonts w:ascii="Times New Roman" w:hAnsi="Times New Roman" w:cs="Times New Roman"/>
          <w:sz w:val="24"/>
          <w:szCs w:val="24"/>
        </w:rPr>
        <w:t>documentation and developer learning resources.</w:t>
      </w:r>
    </w:p>
    <w:p w14:paraId="1AF1E02A"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Service Portal development concepts and widget documentation.</w:t>
      </w:r>
    </w:p>
    <w:p w14:paraId="4C316A6C"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ServiceNow Flow Designer documentation.</w:t>
      </w:r>
    </w:p>
    <w:p w14:paraId="1ECC8FCC"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ServiceNow Access Control and security documentation.</w:t>
      </w:r>
    </w:p>
    <w:p w14:paraId="28B5416E"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ServiceNow GlideRecord and server-side scripting documentation.</w:t>
      </w:r>
    </w:p>
    <w:p w14:paraId="4C9BD4E7" w14:textId="77777777" w:rsidR="00B563D7" w:rsidRPr="002226C5" w:rsidRDefault="00056F4E" w:rsidP="005C58CA">
      <w:pPr>
        <w:pStyle w:val="ListBullet"/>
        <w:jc w:val="both"/>
        <w:rPr>
          <w:rFonts w:ascii="Times New Roman" w:hAnsi="Times New Roman" w:cs="Times New Roman"/>
          <w:sz w:val="24"/>
          <w:szCs w:val="24"/>
        </w:rPr>
      </w:pPr>
      <w:r w:rsidRPr="002226C5">
        <w:rPr>
          <w:rFonts w:ascii="Times New Roman" w:hAnsi="Times New Roman" w:cs="Times New Roman"/>
          <w:sz w:val="24"/>
          <w:szCs w:val="24"/>
        </w:rPr>
        <w:t>ServiceNow notification and email scripting documentation.</w:t>
      </w:r>
    </w:p>
    <w:p w14:paraId="114387C0" w14:textId="77777777" w:rsidR="00B563D7" w:rsidRPr="005C58CA" w:rsidRDefault="00056F4E" w:rsidP="005C58CA">
      <w:pPr>
        <w:pStyle w:val="Heading2"/>
        <w:jc w:val="both"/>
        <w:rPr>
          <w:rFonts w:ascii="Times New Roman" w:hAnsi="Times New Roman" w:cs="Times New Roman"/>
          <w:sz w:val="28"/>
          <w:szCs w:val="28"/>
        </w:rPr>
      </w:pPr>
      <w:r w:rsidRPr="005C58CA">
        <w:rPr>
          <w:rFonts w:ascii="Times New Roman" w:hAnsi="Times New Roman" w:cs="Times New Roman"/>
          <w:sz w:val="28"/>
          <w:szCs w:val="28"/>
        </w:rPr>
        <w:t>Final Statement</w:t>
      </w:r>
    </w:p>
    <w:p w14:paraId="66BB7E74" w14:textId="77777777" w:rsidR="00B563D7" w:rsidRPr="002226C5" w:rsidRDefault="00056F4E" w:rsidP="005C58CA">
      <w:pPr>
        <w:jc w:val="both"/>
        <w:rPr>
          <w:rFonts w:ascii="Times New Roman" w:hAnsi="Times New Roman" w:cs="Times New Roman"/>
          <w:sz w:val="24"/>
          <w:szCs w:val="24"/>
        </w:rPr>
      </w:pPr>
      <w:r w:rsidRPr="002226C5">
        <w:rPr>
          <w:rFonts w:ascii="Times New Roman" w:hAnsi="Times New Roman" w:cs="Times New Roman"/>
          <w:sz w:val="24"/>
          <w:szCs w:val="24"/>
        </w:rPr>
        <w:t>The Medical Diagnostic Center is designed as a practical ServiceNow application that combines user experience, workflow automation, data management and security into one end-to-end diagnostic service portal.</w:t>
      </w:r>
    </w:p>
    <w:sectPr w:rsidR="00B563D7" w:rsidRPr="002226C5" w:rsidSect="00E36451">
      <w:headerReference w:type="default" r:id="rId15"/>
      <w:footerReference w:type="default" r:id="rId16"/>
      <w:pgSz w:w="12240" w:h="15840" w:code="1"/>
      <w:pgMar w:top="1009" w:right="1151" w:bottom="1009" w:left="11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3A636" w14:textId="77777777" w:rsidR="00B61791" w:rsidRDefault="00B61791">
      <w:pPr>
        <w:spacing w:after="0" w:line="240" w:lineRule="auto"/>
      </w:pPr>
      <w:r>
        <w:separator/>
      </w:r>
    </w:p>
  </w:endnote>
  <w:endnote w:type="continuationSeparator" w:id="0">
    <w:p w14:paraId="41F55C54" w14:textId="77777777" w:rsidR="00B61791" w:rsidRDefault="00B61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EC24D" w14:textId="77777777" w:rsidR="000C13DC" w:rsidRDefault="000C13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78B30" w14:textId="77777777" w:rsidR="00B61791" w:rsidRDefault="00B61791">
      <w:pPr>
        <w:spacing w:after="0" w:line="240" w:lineRule="auto"/>
      </w:pPr>
      <w:r>
        <w:separator/>
      </w:r>
    </w:p>
  </w:footnote>
  <w:footnote w:type="continuationSeparator" w:id="0">
    <w:p w14:paraId="2B97438D" w14:textId="77777777" w:rsidR="00B61791" w:rsidRDefault="00B61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47463" w14:textId="77777777" w:rsidR="002226C5" w:rsidRDefault="002226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6E65E78"/>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39CA82E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045CF"/>
    <w:multiLevelType w:val="hybridMultilevel"/>
    <w:tmpl w:val="D8DAA5D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4360F9"/>
    <w:multiLevelType w:val="hybridMultilevel"/>
    <w:tmpl w:val="E538525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151507"/>
    <w:multiLevelType w:val="hybridMultilevel"/>
    <w:tmpl w:val="EED641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6016F9"/>
    <w:multiLevelType w:val="hybridMultilevel"/>
    <w:tmpl w:val="1D522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AC74A28"/>
    <w:multiLevelType w:val="singleLevel"/>
    <w:tmpl w:val="4009000F"/>
    <w:lvl w:ilvl="0">
      <w:start w:val="1"/>
      <w:numFmt w:val="decimal"/>
      <w:lvlText w:val="%1."/>
      <w:lvlJc w:val="left"/>
      <w:pPr>
        <w:ind w:left="786" w:hanging="360"/>
      </w:pPr>
    </w:lvl>
  </w:abstractNum>
  <w:abstractNum w:abstractNumId="14" w15:restartNumberingAfterBreak="0">
    <w:nsid w:val="5C155ABC"/>
    <w:multiLevelType w:val="hybridMultilevel"/>
    <w:tmpl w:val="1D5220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9586DF4"/>
    <w:multiLevelType w:val="hybridMultilevel"/>
    <w:tmpl w:val="D02EFA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1083343">
    <w:abstractNumId w:val="8"/>
  </w:num>
  <w:num w:numId="2" w16cid:durableId="893003810">
    <w:abstractNumId w:val="6"/>
  </w:num>
  <w:num w:numId="3" w16cid:durableId="672073662">
    <w:abstractNumId w:val="5"/>
  </w:num>
  <w:num w:numId="4" w16cid:durableId="1672829707">
    <w:abstractNumId w:val="4"/>
  </w:num>
  <w:num w:numId="5" w16cid:durableId="246695621">
    <w:abstractNumId w:val="7"/>
  </w:num>
  <w:num w:numId="6" w16cid:durableId="300965254">
    <w:abstractNumId w:val="3"/>
  </w:num>
  <w:num w:numId="7" w16cid:durableId="294406532">
    <w:abstractNumId w:val="2"/>
  </w:num>
  <w:num w:numId="8" w16cid:durableId="149255096">
    <w:abstractNumId w:val="1"/>
  </w:num>
  <w:num w:numId="9" w16cid:durableId="131869139">
    <w:abstractNumId w:val="0"/>
  </w:num>
  <w:num w:numId="10" w16cid:durableId="1881430638">
    <w:abstractNumId w:val="11"/>
  </w:num>
  <w:num w:numId="11" w16cid:durableId="1158035601">
    <w:abstractNumId w:val="14"/>
  </w:num>
  <w:num w:numId="12" w16cid:durableId="2073773099">
    <w:abstractNumId w:val="15"/>
  </w:num>
  <w:num w:numId="13" w16cid:durableId="1388920607">
    <w:abstractNumId w:val="10"/>
  </w:num>
  <w:num w:numId="14" w16cid:durableId="1059980794">
    <w:abstractNumId w:val="9"/>
  </w:num>
  <w:num w:numId="15" w16cid:durableId="563490584">
    <w:abstractNumId w:val="13"/>
  </w:num>
  <w:num w:numId="16" w16cid:durableId="2065786914">
    <w:abstractNumId w:val="12"/>
  </w:num>
  <w:num w:numId="17" w16cid:durableId="7911672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F4E"/>
    <w:rsid w:val="0006063C"/>
    <w:rsid w:val="0009325F"/>
    <w:rsid w:val="000C13DC"/>
    <w:rsid w:val="000D24A4"/>
    <w:rsid w:val="0015074B"/>
    <w:rsid w:val="002226C5"/>
    <w:rsid w:val="00275DB5"/>
    <w:rsid w:val="0029639D"/>
    <w:rsid w:val="00326F90"/>
    <w:rsid w:val="005C58CA"/>
    <w:rsid w:val="0060456F"/>
    <w:rsid w:val="0082199F"/>
    <w:rsid w:val="0083006C"/>
    <w:rsid w:val="009272DA"/>
    <w:rsid w:val="009707CB"/>
    <w:rsid w:val="00AA1D8D"/>
    <w:rsid w:val="00B47730"/>
    <w:rsid w:val="00B563D7"/>
    <w:rsid w:val="00B61791"/>
    <w:rsid w:val="00C12795"/>
    <w:rsid w:val="00CB0664"/>
    <w:rsid w:val="00E201C4"/>
    <w:rsid w:val="00E36451"/>
    <w:rsid w:val="00E716D4"/>
    <w:rsid w:val="00FA08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F2F60"/>
  <w14:defaultImageDpi w14:val="300"/>
  <w15:docId w15:val="{58C4CF5E-01C4-4036-B2EC-6021D615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451"/>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4715</Words>
  <Characters>26880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induja A</cp:lastModifiedBy>
  <cp:revision>2</cp:revision>
  <dcterms:created xsi:type="dcterms:W3CDTF">2026-09-22T16:16:00Z</dcterms:created>
  <dcterms:modified xsi:type="dcterms:W3CDTF">2026-09-22T16:16:00Z</dcterms:modified>
  <cp:category/>
</cp:coreProperties>
</file>