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11A6" w14:textId="685994DD" w:rsidR="00A32721" w:rsidRPr="00A32721" w:rsidRDefault="00A32721" w:rsidP="00A32721">
      <w:pPr>
        <w:rPr>
          <w:b/>
          <w:bCs/>
          <w:u w:val="single"/>
        </w:rPr>
      </w:pPr>
      <w:r w:rsidRPr="00A32721">
        <w:rPr>
          <w:b/>
          <w:bCs/>
          <w:u w:val="single"/>
        </w:rPr>
        <w:t>Objective</w:t>
      </w:r>
    </w:p>
    <w:p w14:paraId="46ED9581" w14:textId="6D73D6E2" w:rsidR="000B5D52" w:rsidRDefault="00A32721" w:rsidP="00751C53">
      <w:pPr>
        <w:ind w:firstLine="720"/>
      </w:pPr>
      <w:r>
        <w:t>The objective of this analysis is to compare three gig-delivery personas - Food Delivery, Grocery Delivery, and E-commerce Delivery workers - and evaluate their disruption sensitivity. The goal is to identify the most suitable persona for a weekly parametric income protection model based on measurable external triggers and direct income loss.</w:t>
      </w:r>
    </w:p>
    <w:p w14:paraId="150BD0C3" w14:textId="73EA4566" w:rsidR="00A32721" w:rsidRPr="00A32721" w:rsidRDefault="00A32721" w:rsidP="00A32721">
      <w:pPr>
        <w:rPr>
          <w:b/>
          <w:bCs/>
          <w:u w:val="single"/>
        </w:rPr>
      </w:pPr>
      <w:r w:rsidRPr="00A32721">
        <w:rPr>
          <w:b/>
          <w:bCs/>
          <w:u w:val="single"/>
        </w:rPr>
        <w:t>Persona Comparison</w:t>
      </w:r>
    </w:p>
    <w:p w14:paraId="05877713" w14:textId="43C6B78B" w:rsidR="00A32721" w:rsidRPr="00751C53" w:rsidRDefault="00A32721" w:rsidP="00A32721">
      <w:pPr>
        <w:pStyle w:val="ListParagraph"/>
        <w:numPr>
          <w:ilvl w:val="0"/>
          <w:numId w:val="11"/>
        </w:numPr>
        <w:rPr>
          <w:b/>
          <w:bCs/>
        </w:rPr>
      </w:pPr>
      <w:r w:rsidRPr="00A32721">
        <w:rPr>
          <w:b/>
          <w:bCs/>
        </w:rPr>
        <w:t>Food Delivery Worker (Urban, Bike-Based)</w:t>
      </w:r>
    </w:p>
    <w:p w14:paraId="38EFCCB3" w14:textId="77777777" w:rsidR="00A32721" w:rsidRPr="00A32721" w:rsidRDefault="00A32721" w:rsidP="00A32721">
      <w:r w:rsidRPr="00A32721">
        <w:t>Income Pattern:</w:t>
      </w:r>
    </w:p>
    <w:p w14:paraId="628CBCBA" w14:textId="77777777" w:rsidR="00A32721" w:rsidRPr="00A32721" w:rsidRDefault="00A32721" w:rsidP="00A32721">
      <w:pPr>
        <w:numPr>
          <w:ilvl w:val="0"/>
          <w:numId w:val="1"/>
        </w:numPr>
      </w:pPr>
      <w:r w:rsidRPr="00A32721">
        <w:t>₹800–₹1500 per day</w:t>
      </w:r>
    </w:p>
    <w:p w14:paraId="4C311345" w14:textId="77777777" w:rsidR="00A32721" w:rsidRPr="00A32721" w:rsidRDefault="00A32721" w:rsidP="00A32721">
      <w:pPr>
        <w:numPr>
          <w:ilvl w:val="0"/>
          <w:numId w:val="1"/>
        </w:numPr>
      </w:pPr>
      <w:r w:rsidRPr="00A32721">
        <w:t>8–10 working hours</w:t>
      </w:r>
    </w:p>
    <w:p w14:paraId="11BD26E5" w14:textId="77777777" w:rsidR="00A32721" w:rsidRPr="00A32721" w:rsidRDefault="00A32721" w:rsidP="00A32721">
      <w:pPr>
        <w:numPr>
          <w:ilvl w:val="0"/>
          <w:numId w:val="1"/>
        </w:numPr>
      </w:pPr>
      <w:r w:rsidRPr="00A32721">
        <w:t>60–70% income during peak hours (Lunch &amp; Dinner)</w:t>
      </w:r>
    </w:p>
    <w:p w14:paraId="2089D717" w14:textId="77777777" w:rsidR="00A32721" w:rsidRPr="00A32721" w:rsidRDefault="00A32721" w:rsidP="00A32721">
      <w:r w:rsidRPr="00A32721">
        <w:t>Nature of Work:</w:t>
      </w:r>
    </w:p>
    <w:p w14:paraId="630D5429" w14:textId="77777777" w:rsidR="00A32721" w:rsidRPr="00A32721" w:rsidRDefault="00A32721" w:rsidP="00A32721">
      <w:pPr>
        <w:numPr>
          <w:ilvl w:val="0"/>
          <w:numId w:val="2"/>
        </w:numPr>
      </w:pPr>
      <w:r w:rsidRPr="00A32721">
        <w:t>Order-based earnings</w:t>
      </w:r>
    </w:p>
    <w:p w14:paraId="11629BB0" w14:textId="77777777" w:rsidR="00A32721" w:rsidRPr="00A32721" w:rsidRDefault="00A32721" w:rsidP="00A32721">
      <w:pPr>
        <w:numPr>
          <w:ilvl w:val="0"/>
          <w:numId w:val="2"/>
        </w:numPr>
      </w:pPr>
      <w:r w:rsidRPr="00A32721">
        <w:t>Highly time-sensitive</w:t>
      </w:r>
    </w:p>
    <w:p w14:paraId="0EFB6CE8" w14:textId="77777777" w:rsidR="00A32721" w:rsidRPr="00A32721" w:rsidRDefault="00A32721" w:rsidP="00A32721">
      <w:pPr>
        <w:numPr>
          <w:ilvl w:val="0"/>
          <w:numId w:val="2"/>
        </w:numPr>
      </w:pPr>
      <w:r w:rsidRPr="00A32721">
        <w:t>Dependent on active demand</w:t>
      </w:r>
    </w:p>
    <w:p w14:paraId="5E8DBC13" w14:textId="77777777" w:rsidR="00A32721" w:rsidRPr="00A32721" w:rsidRDefault="00A32721" w:rsidP="00A32721">
      <w:r w:rsidRPr="00A32721">
        <w:t>Disruption Impact:</w:t>
      </w:r>
    </w:p>
    <w:p w14:paraId="7E74FCCA" w14:textId="77777777" w:rsidR="00A32721" w:rsidRPr="00A32721" w:rsidRDefault="00A32721" w:rsidP="00A32721">
      <w:pPr>
        <w:numPr>
          <w:ilvl w:val="0"/>
          <w:numId w:val="3"/>
        </w:numPr>
      </w:pPr>
      <w:r w:rsidRPr="00A32721">
        <w:t>Heavy rain → fewer orders + slower movement</w:t>
      </w:r>
    </w:p>
    <w:p w14:paraId="6912D40E" w14:textId="77777777" w:rsidR="00A32721" w:rsidRPr="00A32721" w:rsidRDefault="00A32721" w:rsidP="00A32721">
      <w:pPr>
        <w:numPr>
          <w:ilvl w:val="0"/>
          <w:numId w:val="3"/>
        </w:numPr>
      </w:pPr>
      <w:r w:rsidRPr="00A32721">
        <w:t>Flood → complete halt</w:t>
      </w:r>
    </w:p>
    <w:p w14:paraId="125E14E6" w14:textId="77777777" w:rsidR="00A32721" w:rsidRPr="00A32721" w:rsidRDefault="00A32721" w:rsidP="00A32721">
      <w:pPr>
        <w:numPr>
          <w:ilvl w:val="0"/>
          <w:numId w:val="3"/>
        </w:numPr>
      </w:pPr>
      <w:r w:rsidRPr="00A32721">
        <w:t>Curfew → shutdown</w:t>
      </w:r>
    </w:p>
    <w:p w14:paraId="3E54800A" w14:textId="77777777" w:rsidR="00A32721" w:rsidRPr="00A32721" w:rsidRDefault="00A32721" w:rsidP="00A32721">
      <w:pPr>
        <w:numPr>
          <w:ilvl w:val="0"/>
          <w:numId w:val="3"/>
        </w:numPr>
      </w:pPr>
      <w:r w:rsidRPr="00A32721">
        <w:t>Heatwave → lower order demand</w:t>
      </w:r>
    </w:p>
    <w:p w14:paraId="4AC0DA39" w14:textId="77777777" w:rsidR="00A32721" w:rsidRPr="00A32721" w:rsidRDefault="00A32721" w:rsidP="00A32721">
      <w:r w:rsidRPr="00A32721">
        <w:t>Income loss is immediate and unrecoverable.</w:t>
      </w:r>
    </w:p>
    <w:p w14:paraId="63808755" w14:textId="0C0D3A82" w:rsidR="00A32721" w:rsidRPr="00A32721" w:rsidRDefault="00A32721" w:rsidP="00A32721"/>
    <w:p w14:paraId="60072212" w14:textId="79D07AA9" w:rsidR="00A32721" w:rsidRPr="00751C53" w:rsidRDefault="00A32721" w:rsidP="00A32721">
      <w:pPr>
        <w:pStyle w:val="ListParagraph"/>
        <w:numPr>
          <w:ilvl w:val="0"/>
          <w:numId w:val="11"/>
        </w:numPr>
        <w:rPr>
          <w:b/>
          <w:bCs/>
        </w:rPr>
      </w:pPr>
      <w:r w:rsidRPr="00A32721">
        <w:rPr>
          <w:b/>
          <w:bCs/>
        </w:rPr>
        <w:t>Grocery Delivery Worker</w:t>
      </w:r>
    </w:p>
    <w:p w14:paraId="0CB2E8C7" w14:textId="77777777" w:rsidR="00A32721" w:rsidRPr="00A32721" w:rsidRDefault="00A32721" w:rsidP="00A32721">
      <w:r w:rsidRPr="00A32721">
        <w:t>Income Pattern:</w:t>
      </w:r>
    </w:p>
    <w:p w14:paraId="4698E4C6" w14:textId="77777777" w:rsidR="00A32721" w:rsidRPr="00A32721" w:rsidRDefault="00A32721" w:rsidP="00A32721">
      <w:pPr>
        <w:numPr>
          <w:ilvl w:val="0"/>
          <w:numId w:val="4"/>
        </w:numPr>
      </w:pPr>
      <w:r w:rsidRPr="00A32721">
        <w:t>₹700–₹1200 per day</w:t>
      </w:r>
    </w:p>
    <w:p w14:paraId="728D4888" w14:textId="77777777" w:rsidR="00A32721" w:rsidRPr="00A32721" w:rsidRDefault="00A32721" w:rsidP="00A32721">
      <w:pPr>
        <w:numPr>
          <w:ilvl w:val="0"/>
          <w:numId w:val="4"/>
        </w:numPr>
      </w:pPr>
      <w:r w:rsidRPr="00A32721">
        <w:t>More shift-based work</w:t>
      </w:r>
    </w:p>
    <w:p w14:paraId="312489FC" w14:textId="77777777" w:rsidR="00A32721" w:rsidRPr="00A32721" w:rsidRDefault="00A32721" w:rsidP="00A32721">
      <w:r w:rsidRPr="00A32721">
        <w:t>Nature of Work:</w:t>
      </w:r>
    </w:p>
    <w:p w14:paraId="61CE56B2" w14:textId="00A6C2BA" w:rsidR="00A32721" w:rsidRPr="00A32721" w:rsidRDefault="00A32721" w:rsidP="00A32721">
      <w:pPr>
        <w:numPr>
          <w:ilvl w:val="0"/>
          <w:numId w:val="5"/>
        </w:numPr>
      </w:pPr>
      <w:r w:rsidRPr="00A32721">
        <w:t>Essential goods delivery</w:t>
      </w:r>
      <w:r>
        <w:t xml:space="preserve"> (Groceries, </w:t>
      </w:r>
      <w:r w:rsidR="00751C53">
        <w:t>Day-to-day products</w:t>
      </w:r>
      <w:r>
        <w:t>)</w:t>
      </w:r>
    </w:p>
    <w:p w14:paraId="43E0D5D0" w14:textId="77777777" w:rsidR="00A32721" w:rsidRPr="00A32721" w:rsidRDefault="00A32721" w:rsidP="00A32721">
      <w:pPr>
        <w:numPr>
          <w:ilvl w:val="0"/>
          <w:numId w:val="5"/>
        </w:numPr>
      </w:pPr>
      <w:r w:rsidRPr="00A32721">
        <w:lastRenderedPageBreak/>
        <w:t>Demand relatively stable</w:t>
      </w:r>
    </w:p>
    <w:p w14:paraId="23775CAA" w14:textId="77777777" w:rsidR="00A32721" w:rsidRPr="00A32721" w:rsidRDefault="00A32721" w:rsidP="00A32721">
      <w:r w:rsidRPr="00A32721">
        <w:t>Disruption Impact:</w:t>
      </w:r>
    </w:p>
    <w:p w14:paraId="352A9FE7" w14:textId="77777777" w:rsidR="00A32721" w:rsidRPr="00A32721" w:rsidRDefault="00A32721" w:rsidP="00A32721">
      <w:pPr>
        <w:numPr>
          <w:ilvl w:val="0"/>
          <w:numId w:val="6"/>
        </w:numPr>
      </w:pPr>
      <w:r w:rsidRPr="00A32721">
        <w:t>Rain → demand may increase</w:t>
      </w:r>
    </w:p>
    <w:p w14:paraId="3F4538F6" w14:textId="77777777" w:rsidR="00A32721" w:rsidRPr="00A32721" w:rsidRDefault="00A32721" w:rsidP="00A32721">
      <w:pPr>
        <w:numPr>
          <w:ilvl w:val="0"/>
          <w:numId w:val="6"/>
        </w:numPr>
      </w:pPr>
      <w:r w:rsidRPr="00A32721">
        <w:t>Curfew → often allowed as essential service</w:t>
      </w:r>
    </w:p>
    <w:p w14:paraId="5DA6F940" w14:textId="77777777" w:rsidR="00A32721" w:rsidRPr="00A32721" w:rsidRDefault="00A32721" w:rsidP="00A32721">
      <w:pPr>
        <w:numPr>
          <w:ilvl w:val="0"/>
          <w:numId w:val="6"/>
        </w:numPr>
      </w:pPr>
      <w:r w:rsidRPr="00A32721">
        <w:t>Flood → delays but not full cancellation</w:t>
      </w:r>
    </w:p>
    <w:p w14:paraId="69B4FBD1" w14:textId="77777777" w:rsidR="00A32721" w:rsidRPr="00A32721" w:rsidRDefault="00A32721" w:rsidP="00A32721">
      <w:r w:rsidRPr="00A32721">
        <w:t>Income loss is partial and sometimes recoverable.</w:t>
      </w:r>
    </w:p>
    <w:p w14:paraId="5F2D6C85" w14:textId="728A3396" w:rsidR="00A32721" w:rsidRPr="00A32721" w:rsidRDefault="00A32721" w:rsidP="00A32721"/>
    <w:p w14:paraId="514D66E8" w14:textId="3D98A065" w:rsidR="00A32721" w:rsidRPr="00751C53" w:rsidRDefault="00A32721" w:rsidP="00A32721">
      <w:pPr>
        <w:pStyle w:val="ListParagraph"/>
        <w:numPr>
          <w:ilvl w:val="0"/>
          <w:numId w:val="11"/>
        </w:numPr>
        <w:rPr>
          <w:b/>
          <w:bCs/>
        </w:rPr>
      </w:pPr>
      <w:r w:rsidRPr="00A32721">
        <w:rPr>
          <w:b/>
          <w:bCs/>
        </w:rPr>
        <w:t>E-commerce Delivery Worker</w:t>
      </w:r>
    </w:p>
    <w:p w14:paraId="2171B111" w14:textId="77777777" w:rsidR="00A32721" w:rsidRPr="00A32721" w:rsidRDefault="00A32721" w:rsidP="00A32721">
      <w:r w:rsidRPr="00A32721">
        <w:t>Income Pattern:</w:t>
      </w:r>
    </w:p>
    <w:p w14:paraId="21A2AA66" w14:textId="77777777" w:rsidR="00A32721" w:rsidRPr="00A32721" w:rsidRDefault="00A32721" w:rsidP="00A32721">
      <w:pPr>
        <w:numPr>
          <w:ilvl w:val="0"/>
          <w:numId w:val="7"/>
        </w:numPr>
      </w:pPr>
      <w:r w:rsidRPr="00A32721">
        <w:t>₹900–₹1400 per day</w:t>
      </w:r>
    </w:p>
    <w:p w14:paraId="786FE0FF" w14:textId="77777777" w:rsidR="00A32721" w:rsidRPr="00A32721" w:rsidRDefault="00A32721" w:rsidP="00A32721">
      <w:pPr>
        <w:numPr>
          <w:ilvl w:val="0"/>
          <w:numId w:val="7"/>
        </w:numPr>
      </w:pPr>
      <w:r w:rsidRPr="00A32721">
        <w:t>Parcel-volume based earnings</w:t>
      </w:r>
    </w:p>
    <w:p w14:paraId="77177D96" w14:textId="77777777" w:rsidR="00A32721" w:rsidRPr="00A32721" w:rsidRDefault="00A32721" w:rsidP="00A32721">
      <w:r w:rsidRPr="00A32721">
        <w:t>Nature of Work:</w:t>
      </w:r>
    </w:p>
    <w:p w14:paraId="5B39D382" w14:textId="77777777" w:rsidR="00A32721" w:rsidRPr="00A32721" w:rsidRDefault="00A32721" w:rsidP="00A32721">
      <w:pPr>
        <w:numPr>
          <w:ilvl w:val="0"/>
          <w:numId w:val="8"/>
        </w:numPr>
      </w:pPr>
      <w:r w:rsidRPr="00A32721">
        <w:t>Scheduled parcel delivery</w:t>
      </w:r>
    </w:p>
    <w:p w14:paraId="54741158" w14:textId="77777777" w:rsidR="00A32721" w:rsidRPr="00A32721" w:rsidRDefault="00A32721" w:rsidP="00A32721">
      <w:pPr>
        <w:numPr>
          <w:ilvl w:val="0"/>
          <w:numId w:val="8"/>
        </w:numPr>
      </w:pPr>
      <w:r w:rsidRPr="00A32721">
        <w:t>Daily target-based</w:t>
      </w:r>
    </w:p>
    <w:p w14:paraId="03CA4520" w14:textId="77777777" w:rsidR="00A32721" w:rsidRPr="00A32721" w:rsidRDefault="00A32721" w:rsidP="00A32721">
      <w:r w:rsidRPr="00A32721">
        <w:t>Disruption Impact:</w:t>
      </w:r>
    </w:p>
    <w:p w14:paraId="01CA7C2D" w14:textId="77777777" w:rsidR="00A32721" w:rsidRPr="00A32721" w:rsidRDefault="00A32721" w:rsidP="00A32721">
      <w:pPr>
        <w:numPr>
          <w:ilvl w:val="0"/>
          <w:numId w:val="9"/>
        </w:numPr>
      </w:pPr>
      <w:r w:rsidRPr="00A32721">
        <w:t>Rain → slower delivery</w:t>
      </w:r>
    </w:p>
    <w:p w14:paraId="500A6984" w14:textId="77777777" w:rsidR="00A32721" w:rsidRPr="00A32721" w:rsidRDefault="00A32721" w:rsidP="00A32721">
      <w:pPr>
        <w:numPr>
          <w:ilvl w:val="0"/>
          <w:numId w:val="9"/>
        </w:numPr>
      </w:pPr>
      <w:r w:rsidRPr="00A32721">
        <w:t>Flood → temporary delay</w:t>
      </w:r>
    </w:p>
    <w:p w14:paraId="3A7EDC60" w14:textId="77777777" w:rsidR="00A32721" w:rsidRPr="00A32721" w:rsidRDefault="00A32721" w:rsidP="00A32721">
      <w:pPr>
        <w:numPr>
          <w:ilvl w:val="0"/>
          <w:numId w:val="9"/>
        </w:numPr>
      </w:pPr>
      <w:r w:rsidRPr="00A32721">
        <w:t>Strike → short-term pause</w:t>
      </w:r>
    </w:p>
    <w:p w14:paraId="2FD91D2D" w14:textId="77777777" w:rsidR="00A32721" w:rsidRDefault="00A32721" w:rsidP="00A32721">
      <w:r w:rsidRPr="00A32721">
        <w:t>Missed deliveries can often be completed later, reducing permanent income loss.</w:t>
      </w:r>
    </w:p>
    <w:p w14:paraId="3E4FDB69" w14:textId="77777777" w:rsidR="00A32721" w:rsidRDefault="00A32721" w:rsidP="00A32721"/>
    <w:p w14:paraId="7895E429" w14:textId="77777777" w:rsidR="00A32721" w:rsidRPr="00A32721" w:rsidRDefault="00A32721" w:rsidP="00A32721">
      <w:pPr>
        <w:rPr>
          <w:b/>
          <w:bCs/>
          <w:u w:val="single"/>
        </w:rPr>
      </w:pPr>
      <w:r w:rsidRPr="00A32721">
        <w:rPr>
          <w:b/>
          <w:bCs/>
          <w:u w:val="single"/>
        </w:rPr>
        <w:t>Disruption Sensitivity Analysis</w:t>
      </w:r>
    </w:p>
    <w:p w14:paraId="295EFF2B" w14:textId="228D1923" w:rsidR="00A32721" w:rsidRDefault="00A32721" w:rsidP="00751C53">
      <w:pPr>
        <w:ind w:firstLine="720"/>
      </w:pPr>
      <w:r w:rsidRPr="00A32721">
        <w:t>Food delivery workers exhibit the highest disruption sensitivity among the three personas. Their income is directly linked to real-time order flow and peak-hour demand. External disruptions such as heavy rainfall, flood alerts, or government-imposed curfews immediately reduce active working hours and customer demand. Unlike grocery and e-commerce workers, food delivery earnings are highly time-dependent and cannot be recovered later if peak hours are missed. This creates a clear, measurable, and immediate income loss pattern, making them highly suitable for a parametric insurance model based on external triggers such as rainfall levels or official alerts.</w:t>
      </w:r>
      <w:r w:rsidR="00E059B5">
        <w:t xml:space="preserve"> </w:t>
      </w:r>
      <w:r w:rsidR="0006734E" w:rsidRPr="0006734E">
        <w:t>This aligns strongly with a parametric insurance model where payouts are triggered automatically based on predefined external thresholds.</w:t>
      </w:r>
    </w:p>
    <w:p w14:paraId="2D836093" w14:textId="77777777" w:rsidR="00751C53" w:rsidRPr="00751C53" w:rsidRDefault="00751C53" w:rsidP="00751C53">
      <w:pPr>
        <w:ind w:firstLine="720"/>
        <w:rPr>
          <w:b/>
          <w:bCs/>
          <w:u w:val="single"/>
        </w:rPr>
      </w:pPr>
      <w:r w:rsidRPr="00751C53">
        <w:rPr>
          <w:b/>
          <w:bCs/>
          <w:u w:val="single"/>
        </w:rPr>
        <w:lastRenderedPageBreak/>
        <w:t>Final Persona Selection</w:t>
      </w:r>
    </w:p>
    <w:p w14:paraId="241CB900" w14:textId="7B413397" w:rsidR="00751C53" w:rsidRPr="00751C53" w:rsidRDefault="00751C53" w:rsidP="00751C53">
      <w:pPr>
        <w:ind w:firstLine="720"/>
      </w:pPr>
      <w:r w:rsidRPr="00751C53">
        <w:t>Selected Persona:</w:t>
      </w:r>
    </w:p>
    <w:p w14:paraId="7CF2076B" w14:textId="77777777" w:rsidR="00751C53" w:rsidRPr="00751C53" w:rsidRDefault="00751C53" w:rsidP="00751C53">
      <w:pPr>
        <w:ind w:firstLine="720"/>
        <w:rPr>
          <w:i/>
          <w:iCs/>
        </w:rPr>
      </w:pPr>
      <w:r w:rsidRPr="00751C53">
        <w:rPr>
          <w:b/>
          <w:bCs/>
          <w:i/>
          <w:iCs/>
        </w:rPr>
        <w:t>Peak-Hour Dependent Urban Food Delivery Rider (Bike-Based, Tier-2 City)</w:t>
      </w:r>
    </w:p>
    <w:p w14:paraId="6C138C94" w14:textId="77777777" w:rsidR="00751C53" w:rsidRPr="00751C53" w:rsidRDefault="00751C53" w:rsidP="00751C53">
      <w:pPr>
        <w:ind w:firstLine="720"/>
      </w:pPr>
      <w:r w:rsidRPr="00751C53">
        <w:t>Justification:</w:t>
      </w:r>
    </w:p>
    <w:p w14:paraId="4504FB95" w14:textId="77777777" w:rsidR="00751C53" w:rsidRPr="00751C53" w:rsidRDefault="00751C53" w:rsidP="00751C53">
      <w:pPr>
        <w:numPr>
          <w:ilvl w:val="0"/>
          <w:numId w:val="12"/>
        </w:numPr>
      </w:pPr>
      <w:r w:rsidRPr="00751C53">
        <w:t>Highest disruption sensitivity</w:t>
      </w:r>
    </w:p>
    <w:p w14:paraId="6B3459AB" w14:textId="77777777" w:rsidR="00751C53" w:rsidRPr="00751C53" w:rsidRDefault="00751C53" w:rsidP="00751C53">
      <w:pPr>
        <w:numPr>
          <w:ilvl w:val="0"/>
          <w:numId w:val="12"/>
        </w:numPr>
      </w:pPr>
      <w:r w:rsidRPr="00751C53">
        <w:t>Immediate and unrecoverable income loss</w:t>
      </w:r>
    </w:p>
    <w:p w14:paraId="5260ED75" w14:textId="77777777" w:rsidR="00751C53" w:rsidRPr="00751C53" w:rsidRDefault="00751C53" w:rsidP="00751C53">
      <w:pPr>
        <w:numPr>
          <w:ilvl w:val="0"/>
          <w:numId w:val="12"/>
        </w:numPr>
      </w:pPr>
      <w:r w:rsidRPr="00751C53">
        <w:t>Clear measurable weather-based triggers</w:t>
      </w:r>
    </w:p>
    <w:p w14:paraId="6B82708D" w14:textId="77777777" w:rsidR="00751C53" w:rsidRPr="00751C53" w:rsidRDefault="00751C53" w:rsidP="00751C53">
      <w:pPr>
        <w:numPr>
          <w:ilvl w:val="0"/>
          <w:numId w:val="12"/>
        </w:numPr>
      </w:pPr>
      <w:r w:rsidRPr="00751C53">
        <w:t>Strong compatibility with automated parametric payout model</w:t>
      </w:r>
    </w:p>
    <w:p w14:paraId="0624C344" w14:textId="77777777" w:rsidR="00751C53" w:rsidRPr="00751C53" w:rsidRDefault="00751C53" w:rsidP="00751C53">
      <w:pPr>
        <w:numPr>
          <w:ilvl w:val="0"/>
          <w:numId w:val="12"/>
        </w:numPr>
      </w:pPr>
      <w:r w:rsidRPr="00751C53">
        <w:t>Suitable for weekly micro-premium structure</w:t>
      </w:r>
    </w:p>
    <w:p w14:paraId="7A0EBDF7" w14:textId="77777777" w:rsidR="00A32721" w:rsidRDefault="00A32721" w:rsidP="00A32721"/>
    <w:p w14:paraId="04DA93E7" w14:textId="58AD4A97" w:rsidR="00751C53" w:rsidRDefault="00751C53" w:rsidP="00A32721">
      <w:pPr>
        <w:rPr>
          <w:b/>
          <w:bCs/>
        </w:rPr>
      </w:pPr>
      <w:r>
        <w:rPr>
          <w:b/>
          <w:bCs/>
        </w:rPr>
        <w:t>Persona Analysis</w:t>
      </w:r>
    </w:p>
    <w:p w14:paraId="02369A90" w14:textId="6139D989" w:rsidR="00751C53" w:rsidRPr="00751C53" w:rsidRDefault="00751C53" w:rsidP="00A32721">
      <w:r w:rsidRPr="00751C53">
        <w:t>After comparing Food, Grocery, and E-commerce delivery workers, it is evident that Food Delivery Riders exhibit the highest disruption sensitivity and are the most suitable persona for a parametric income protection model. Food delivery earnings are highly time-dependent, with nearly 60–70% of daily income generated during peak lunch and dinner hours. Any external disruption such as heavy rainfall, flood alerts, road blockages, heatwaves, or government-imposed curfews directly reduces active working hours and order demand, leading to immediate and unrecoverable income loss. Unlike grocery delivery workers, whose services are considered essential and may even experience increased demand during disruptions, or e-commerce workers who can compensate for delays by delivering parcels later, food delivery riders cannot recover missed peak-hour earnings once lost. Their income is order-based, real-time, and highly sensitive to environmental and regulatory conditions. Additionally, the external triggers affecting them — such as rainfall levels (in mm), official curfew announcements, and weather alerts — are measurable through public APIs, making automated parametric payouts feasible without manual claim verification. Therefore, due to clear income volatility, strong dependency on external measurable factors, and low recoverability of lost earnings, the Peak-Hour Dependent Urban Food Delivery Rider is finalized as the most disruption-sensitive and analytically justified persona for this project.</w:t>
      </w:r>
    </w:p>
    <w:p w14:paraId="38AA2328" w14:textId="77777777" w:rsidR="00751C53" w:rsidRPr="00A32721" w:rsidRDefault="00751C53" w:rsidP="00A32721"/>
    <w:p w14:paraId="036B6AD4" w14:textId="77777777" w:rsidR="00A32721" w:rsidRPr="00A32721" w:rsidRDefault="00A32721" w:rsidP="00A32721"/>
    <w:sectPr w:rsidR="00A32721" w:rsidRPr="00A32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A47FC"/>
    <w:multiLevelType w:val="multilevel"/>
    <w:tmpl w:val="85CE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31AFB"/>
    <w:multiLevelType w:val="multilevel"/>
    <w:tmpl w:val="7DA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B7A35"/>
    <w:multiLevelType w:val="hybridMultilevel"/>
    <w:tmpl w:val="41AE3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952391"/>
    <w:multiLevelType w:val="multilevel"/>
    <w:tmpl w:val="320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955F9"/>
    <w:multiLevelType w:val="multilevel"/>
    <w:tmpl w:val="0912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67FFB"/>
    <w:multiLevelType w:val="multilevel"/>
    <w:tmpl w:val="487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04983"/>
    <w:multiLevelType w:val="multilevel"/>
    <w:tmpl w:val="D67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F3D3E"/>
    <w:multiLevelType w:val="multilevel"/>
    <w:tmpl w:val="559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86255"/>
    <w:multiLevelType w:val="multilevel"/>
    <w:tmpl w:val="4FA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546A2"/>
    <w:multiLevelType w:val="multilevel"/>
    <w:tmpl w:val="E3F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F45F4"/>
    <w:multiLevelType w:val="multilevel"/>
    <w:tmpl w:val="D45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F3056"/>
    <w:multiLevelType w:val="hybridMultilevel"/>
    <w:tmpl w:val="1E82C18C"/>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6735882">
    <w:abstractNumId w:val="6"/>
  </w:num>
  <w:num w:numId="2" w16cid:durableId="1600942952">
    <w:abstractNumId w:val="8"/>
  </w:num>
  <w:num w:numId="3" w16cid:durableId="962617537">
    <w:abstractNumId w:val="5"/>
  </w:num>
  <w:num w:numId="4" w16cid:durableId="895354774">
    <w:abstractNumId w:val="0"/>
  </w:num>
  <w:num w:numId="5" w16cid:durableId="1114132894">
    <w:abstractNumId w:val="1"/>
  </w:num>
  <w:num w:numId="6" w16cid:durableId="1805267460">
    <w:abstractNumId w:val="9"/>
  </w:num>
  <w:num w:numId="7" w16cid:durableId="1234660163">
    <w:abstractNumId w:val="10"/>
  </w:num>
  <w:num w:numId="8" w16cid:durableId="1814173251">
    <w:abstractNumId w:val="7"/>
  </w:num>
  <w:num w:numId="9" w16cid:durableId="1096438672">
    <w:abstractNumId w:val="3"/>
  </w:num>
  <w:num w:numId="10" w16cid:durableId="1543521822">
    <w:abstractNumId w:val="2"/>
  </w:num>
  <w:num w:numId="11" w16cid:durableId="574780930">
    <w:abstractNumId w:val="11"/>
  </w:num>
  <w:num w:numId="12" w16cid:durableId="163666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21"/>
    <w:rsid w:val="0006734E"/>
    <w:rsid w:val="00085117"/>
    <w:rsid w:val="000B5D52"/>
    <w:rsid w:val="0046702F"/>
    <w:rsid w:val="00751C53"/>
    <w:rsid w:val="00A32721"/>
    <w:rsid w:val="00A923C8"/>
    <w:rsid w:val="00AC2AFD"/>
    <w:rsid w:val="00E059B5"/>
    <w:rsid w:val="00ED1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1D28"/>
  <w15:chartTrackingRefBased/>
  <w15:docId w15:val="{332525B1-DE69-463B-B422-42EBBD810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721"/>
    <w:rPr>
      <w:rFonts w:eastAsiaTheme="majorEastAsia" w:cstheme="majorBidi"/>
      <w:color w:val="272727" w:themeColor="text1" w:themeTint="D8"/>
    </w:rPr>
  </w:style>
  <w:style w:type="paragraph" w:styleId="Title">
    <w:name w:val="Title"/>
    <w:basedOn w:val="Normal"/>
    <w:next w:val="Normal"/>
    <w:link w:val="TitleChar"/>
    <w:uiPriority w:val="10"/>
    <w:qFormat/>
    <w:rsid w:val="00A3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721"/>
    <w:pPr>
      <w:spacing w:before="160"/>
      <w:jc w:val="center"/>
    </w:pPr>
    <w:rPr>
      <w:i/>
      <w:iCs/>
      <w:color w:val="404040" w:themeColor="text1" w:themeTint="BF"/>
    </w:rPr>
  </w:style>
  <w:style w:type="character" w:customStyle="1" w:styleId="QuoteChar">
    <w:name w:val="Quote Char"/>
    <w:basedOn w:val="DefaultParagraphFont"/>
    <w:link w:val="Quote"/>
    <w:uiPriority w:val="29"/>
    <w:rsid w:val="00A32721"/>
    <w:rPr>
      <w:i/>
      <w:iCs/>
      <w:color w:val="404040" w:themeColor="text1" w:themeTint="BF"/>
    </w:rPr>
  </w:style>
  <w:style w:type="paragraph" w:styleId="ListParagraph">
    <w:name w:val="List Paragraph"/>
    <w:basedOn w:val="Normal"/>
    <w:uiPriority w:val="34"/>
    <w:qFormat/>
    <w:rsid w:val="00A32721"/>
    <w:pPr>
      <w:ind w:left="720"/>
      <w:contextualSpacing/>
    </w:pPr>
  </w:style>
  <w:style w:type="character" w:styleId="IntenseEmphasis">
    <w:name w:val="Intense Emphasis"/>
    <w:basedOn w:val="DefaultParagraphFont"/>
    <w:uiPriority w:val="21"/>
    <w:qFormat/>
    <w:rsid w:val="00A32721"/>
    <w:rPr>
      <w:i/>
      <w:iCs/>
      <w:color w:val="0F4761" w:themeColor="accent1" w:themeShade="BF"/>
    </w:rPr>
  </w:style>
  <w:style w:type="paragraph" w:styleId="IntenseQuote">
    <w:name w:val="Intense Quote"/>
    <w:basedOn w:val="Normal"/>
    <w:next w:val="Normal"/>
    <w:link w:val="IntenseQuoteChar"/>
    <w:uiPriority w:val="30"/>
    <w:qFormat/>
    <w:rsid w:val="00A3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721"/>
    <w:rPr>
      <w:i/>
      <w:iCs/>
      <w:color w:val="0F4761" w:themeColor="accent1" w:themeShade="BF"/>
    </w:rPr>
  </w:style>
  <w:style w:type="character" w:styleId="IntenseReference">
    <w:name w:val="Intense Reference"/>
    <w:basedOn w:val="DefaultParagraphFont"/>
    <w:uiPriority w:val="32"/>
    <w:qFormat/>
    <w:rsid w:val="00A32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FFED-AE93-4199-A9C3-C3E0991AB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Dhibiksha V</dc:creator>
  <cp:keywords/>
  <dc:description/>
  <cp:lastModifiedBy>Dhibiksha V</cp:lastModifiedBy>
  <cp:revision>4</cp:revision>
  <dcterms:created xsi:type="dcterms:W3CDTF">2026-03-04T04:41:00Z</dcterms:created>
  <dcterms:modified xsi:type="dcterms:W3CDTF">2026-03-04T04:47:00Z</dcterms:modified>
</cp:coreProperties>
</file>