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fs0ep9rl9ri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Public bike-sharing systems generate continuous operational data from hundreds of stations across multiple cities. The objective of this project is to analyze the bike station dataset to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station performance, bike availability, and operational efficiency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across different cities.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Microsoft Power BI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, the raw dataset was cleaned, modeled, and visualized to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actionable insights for urban mobility management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rPr>
          <w:b w:val="1"/>
          <w:bCs w:val="1"/>
          <w:color w:val="073763"/>
          <w:sz w:val="22"/>
          <w:szCs w:val="22"/>
        </w:rPr>
      </w:pPr>
      <w:bookmarkStart w:colFirst="0" w:colLast="0" w:name="_xaoecv3hl18h" w:id="1"/>
      <w:bookmarkEnd w:id="1"/>
      <w:r w:rsidDel="00000000" w:rsidR="00000000" w:rsidRPr="00000000">
        <w:rPr>
          <w:b w:val="1"/>
          <w:bCs w:val="1"/>
          <w:color w:val="073763"/>
          <w:sz w:val="22"/>
          <w:szCs w:val="22"/>
          <w:rtl w:val="0"/>
        </w:rPr>
        <w:t xml:space="preserve">Tool Used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Microsoft Power BI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Power Query Editor (Data Cleaning &amp; Transformation)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Data Modeling (Star Schema)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DAX (KPIs and Calculations)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Dashboard Visualization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7whenvy326r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Dataset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Bike station dataset containing information about: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Station details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Bike capacity and availability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Operational status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Geographic location (Latitude &amp; Longitude)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City information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2x4yimaij5j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Data Cleaning (Power Query)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The dataset was cleaned and prepared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Power Query Editor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in Power BI.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</w:rPr>
      </w:pPr>
      <w:bookmarkStart w:colFirst="0" w:colLast="0" w:name="_quf6x9hdl9y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  <w:rtl w:val="0"/>
        </w:rPr>
        <w:t xml:space="preserve">Steps Performed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1. Data Import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Dataset imported using </w:t>
      </w:r>
      <w:r w:rsidDel="00000000" w:rsidR="00000000" w:rsidRPr="00000000">
        <w:rPr>
          <w:rFonts w:ascii="Cardo" w:cs="Cardo" w:eastAsia="Cardo" w:hAnsi="Cardo"/>
          <w:b w:val="1"/>
          <w:bCs w:val="1"/>
          <w:color w:val="073763"/>
          <w:rtl w:val="0"/>
        </w:rPr>
        <w:t xml:space="preserve">Get Data → Excel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and opened in Power Query for transformation.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2. Promoted Headers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First row promoted to column headers for proper field labeling.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3. Data Type Transformation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715"/>
        <w:tblGridChange w:id="0">
          <w:tblGrid>
            <w:gridCol w:w="206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73763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Station_ID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Station_Name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Contract_Name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Total_Bike_Stands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Available_Bikes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Empty_Stands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Last_Update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Date/Time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7376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3763"/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4. Renamed Columns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Columns were renamed for better readability.</w:t>
        <w:br w:type="textWrapping"/>
        <w:t xml:space="preserve">Example: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Cardo" w:cs="Cardo" w:eastAsia="Cardo" w:hAnsi="Cardo"/>
          <w:color w:val="073763"/>
          <w:rtl w:val="0"/>
        </w:rPr>
        <w:t xml:space="preserve">number → Station_ID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Cardo" w:cs="Cardo" w:eastAsia="Cardo" w:hAnsi="Cardo"/>
          <w:color w:val="073763"/>
          <w:rtl w:val="0"/>
        </w:rPr>
        <w:t xml:space="preserve">name → Station_Name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5. Split Column by Delimiter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position column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containing combined coordinates was split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comma delimiter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to create: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Latitude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Longitude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These fields were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map visualizations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6. Text Standardization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Text columns were cleaned using: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Trim (remove extra spaces)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Clean (remove non-printable characters)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Proper case formatting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7. Removed Unnecessary Columns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Address column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was removed since geographic coordinates were already available.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gdbmmf4yzeo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Data Modeling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Star Schema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was implemented to organize the dataset efficiently.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</w:rPr>
      </w:pPr>
      <w:bookmarkStart w:colFirst="0" w:colLast="0" w:name="_94sbqkwl41o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  <w:rtl w:val="0"/>
        </w:rPr>
        <w:t xml:space="preserve">Fact Table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BikeStations_Fact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Contains the main transactional information.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Key fields: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Contract_Name (City)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Station_Name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Status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Banking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Last_Update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</w:rPr>
      </w:pPr>
      <w:bookmarkStart w:colFirst="0" w:colLast="0" w:name="_c657ll852ef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  <w:rtl w:val="0"/>
        </w:rPr>
        <w:t xml:space="preserve">Dimension Tables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City Dimension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City = DISTINCT(Feuil1[Contract Name])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Stores unique city names for location-based analysis.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Station Dimension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Station_Names = DISTINCT(Feuil1[Station_Names])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Used to analyze station-level bike availability.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Status Dimension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Contains operational status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Open / Closed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Banking Dimension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Indicates whether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card payment is available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at the station.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</w:rPr>
      </w:pPr>
      <w:bookmarkStart w:colFirst="0" w:colLast="0" w:name="_tdyzfcl9vyy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6"/>
          <w:szCs w:val="26"/>
          <w:rtl w:val="0"/>
        </w:rPr>
        <w:t xml:space="preserve">Data Model Structure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      City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        |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Status — BikeStations_Fact — Station_Names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        |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      Banking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Characteristics: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Star Schema Architecture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One-to-Many relationships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Single-direction filtering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Optimized for dashboard performance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fptcdjbg1d8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Key Dashboard Insights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Total Stations: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1,590 stations across multiple cities.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Total Bike Capacity: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33,000 bike stands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across the network.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Total Bikes Available: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13,000 bikes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currently available.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Bike Utilization Rate: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39.9%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, indicating that the system still has unused docking capacity.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Average Bikes per Station: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8.16 bikes per station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City-Level Insights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Cities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Lyon, Toulouse, and Dublin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show the highest bike availability, indicating larger bike-sharing networks and higher station density.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Smaller cities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Luxembourg and Nancy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 have fewer bikes available, suggesting smaller-scale systems.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Operational Status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All stations are currently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100% operational (Open)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, indicating strong system availability.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</w:rPr>
      </w:pPr>
      <w:bookmarkStart w:colFirst="0" w:colLast="0" w:name="_ktyjv2oo40y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The analysis shows that the bike-sharing network operates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1,590 stations with a total capacity of 33,000 stands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 Currently,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13,000 bikes are available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,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39.9% utilization rate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While the system is fully operational across cities, the utilization rate suggests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rtl w:val="0"/>
        </w:rPr>
        <w:t xml:space="preserve">bike distribution and capacity management can be optimized to improve system efficiency and meet demand in high-usage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Heading1"/>
      <w:keepNext w:val="0"/>
      <w:keepLines w:val="0"/>
      <w:spacing w:before="480" w:lineRule="auto"/>
      <w:jc w:val="center"/>
      <w:rPr>
        <w:rFonts w:ascii="Times New Roman" w:cs="Times New Roman" w:eastAsia="Times New Roman" w:hAnsi="Times New Roman"/>
        <w:b w:val="1"/>
        <w:bCs w:val="1"/>
        <w:color w:val="073763"/>
        <w:sz w:val="28"/>
        <w:szCs w:val="28"/>
      </w:rPr>
    </w:pPr>
    <w:bookmarkStart w:colFirst="0" w:colLast="0" w:name="_2z6vx08ega5i" w:id="11"/>
    <w:bookmarkEnd w:id="11"/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73763"/>
        <w:sz w:val="28"/>
        <w:szCs w:val="28"/>
        <w:rtl w:val="0"/>
      </w:rPr>
      <w:t xml:space="preserve">Public Bike Sharing System – Data Analysis (Power BI)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