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288" w:lineRule="auto"/>
        <w:rPr>
          <w:rFonts w:ascii="Roboto" w:cs="Roboto" w:eastAsia="Roboto" w:hAnsi="Roboto"/>
          <w:color w:val="333333"/>
          <w:sz w:val="26"/>
          <w:szCs w:val="26"/>
        </w:rPr>
      </w:pPr>
      <w:bookmarkStart w:colFirst="0" w:colLast="0" w:name="_8yni8dqx8ewt" w:id="0"/>
      <w:bookmarkEnd w:id="0"/>
      <w:r w:rsidDel="00000000" w:rsidR="00000000" w:rsidRPr="00000000">
        <w:rPr>
          <w:rFonts w:ascii="Roboto" w:cs="Roboto" w:eastAsia="Roboto" w:hAnsi="Roboto"/>
          <w:color w:val="333333"/>
          <w:sz w:val="26"/>
          <w:szCs w:val="26"/>
          <w:rtl w:val="0"/>
        </w:rPr>
        <w:t xml:space="preserve">Base de datos de gestión de bibliotecas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80" w:lineRule="auto"/>
        <w:rPr>
          <w:rFonts w:ascii="Roboto" w:cs="Roboto" w:eastAsia="Roboto" w:hAnsi="Roboto"/>
          <w:color w:val="333333"/>
          <w:sz w:val="29"/>
          <w:szCs w:val="29"/>
        </w:rPr>
      </w:pPr>
      <w:r w:rsidDel="00000000" w:rsidR="00000000" w:rsidRPr="00000000">
        <w:rPr>
          <w:rFonts w:ascii="Roboto" w:cs="Roboto" w:eastAsia="Roboto" w:hAnsi="Roboto"/>
          <w:color w:val="333333"/>
          <w:sz w:val="29"/>
          <w:szCs w:val="29"/>
          <w:rtl w:val="0"/>
        </w:rPr>
        <w:t xml:space="preserve">administrar una biblioteca, los libros, sus ubicaciones, disponibilidad, los alquileres de los respectivos libros, el tiempo del alquiler, las penalidades para los usuarios que excedan los plazos permitidos, Ingresar libros nuevos, retirar libros fuera de circulación o deteriorados. alta, baja y edición de medios de garantía, usuarios, editoriales, autores.</w:t>
      </w:r>
    </w:p>
    <w:p w:rsidR="00000000" w:rsidDel="00000000" w:rsidP="00000000" w:rsidRDefault="00000000" w:rsidRPr="00000000" w14:paraId="00000004">
      <w:pPr>
        <w:spacing w:after="280" w:lineRule="auto"/>
        <w:rPr>
          <w:rFonts w:ascii="Roboto" w:cs="Roboto" w:eastAsia="Roboto" w:hAnsi="Roboto"/>
          <w:color w:val="333333"/>
          <w:sz w:val="29"/>
          <w:szCs w:val="29"/>
        </w:rPr>
      </w:pPr>
      <w:r w:rsidDel="00000000" w:rsidR="00000000" w:rsidRPr="00000000">
        <w:rPr>
          <w:rtl w:val="0"/>
        </w:rPr>
      </w:r>
    </w:p>
    <w:p w:rsidR="00000000" w:rsidDel="00000000" w:rsidP="00000000" w:rsidRDefault="00000000" w:rsidRPr="00000000" w14:paraId="00000005">
      <w:pPr>
        <w:spacing w:after="280" w:lineRule="auto"/>
        <w:rPr>
          <w:rFonts w:ascii="Roboto" w:cs="Roboto" w:eastAsia="Roboto" w:hAnsi="Roboto"/>
          <w:color w:val="333333"/>
          <w:sz w:val="29"/>
          <w:szCs w:val="29"/>
        </w:rPr>
      </w:pPr>
      <w:r w:rsidDel="00000000" w:rsidR="00000000" w:rsidRPr="00000000">
        <w:rPr>
          <w:rFonts w:ascii="Roboto" w:cs="Roboto" w:eastAsia="Roboto" w:hAnsi="Roboto"/>
          <w:color w:val="333333"/>
          <w:sz w:val="29"/>
          <w:szCs w:val="29"/>
          <w:rtl w:val="0"/>
        </w:rPr>
        <w:t xml:space="preserve">Base de datos de recetas de cocina</w:t>
      </w:r>
    </w:p>
    <w:p w:rsidR="00000000" w:rsidDel="00000000" w:rsidP="00000000" w:rsidRDefault="00000000" w:rsidRPr="00000000" w14:paraId="00000006">
      <w:pPr>
        <w:spacing w:after="280" w:lineRule="auto"/>
        <w:rPr>
          <w:rFonts w:ascii="Roboto" w:cs="Roboto" w:eastAsia="Roboto" w:hAnsi="Roboto"/>
          <w:color w:val="333333"/>
          <w:sz w:val="29"/>
          <w:szCs w:val="29"/>
        </w:rPr>
      </w:pPr>
      <w:r w:rsidDel="00000000" w:rsidR="00000000" w:rsidRPr="00000000">
        <w:rPr>
          <w:rFonts w:ascii="Roboto" w:cs="Roboto" w:eastAsia="Roboto" w:hAnsi="Roboto"/>
          <w:color w:val="333333"/>
          <w:sz w:val="29"/>
          <w:szCs w:val="29"/>
          <w:rtl w:val="0"/>
        </w:rPr>
        <w:t xml:space="preserve">Recetas de cocina listadas según ingrediente principal. </w:t>
      </w:r>
    </w:p>
    <w:p w:rsidR="00000000" w:rsidDel="00000000" w:rsidP="00000000" w:rsidRDefault="00000000" w:rsidRPr="00000000" w14:paraId="00000007">
      <w:pPr>
        <w:spacing w:after="280" w:lineRule="auto"/>
        <w:rPr>
          <w:rFonts w:ascii="Roboto" w:cs="Roboto" w:eastAsia="Roboto" w:hAnsi="Roboto"/>
          <w:color w:val="333333"/>
          <w:sz w:val="29"/>
          <w:szCs w:val="29"/>
        </w:rPr>
      </w:pPr>
      <w:r w:rsidDel="00000000" w:rsidR="00000000" w:rsidRPr="00000000">
        <w:rPr>
          <w:rFonts w:ascii="Roboto" w:cs="Roboto" w:eastAsia="Roboto" w:hAnsi="Roboto"/>
          <w:color w:val="333333"/>
          <w:sz w:val="29"/>
          <w:szCs w:val="29"/>
          <w:rtl w:val="0"/>
        </w:rPr>
        <w:t xml:space="preserve">Ingredientes, pasos a seguir, lista de compras. Editar recetas, ingresar recetas nuevas, borrar recetas viejas</w:t>
      </w:r>
    </w:p>
    <w:p w:rsidR="00000000" w:rsidDel="00000000" w:rsidP="00000000" w:rsidRDefault="00000000" w:rsidRPr="00000000" w14:paraId="00000008">
      <w:pPr>
        <w:spacing w:after="280" w:lineRule="auto"/>
        <w:rPr>
          <w:rFonts w:ascii="Roboto" w:cs="Roboto" w:eastAsia="Roboto" w:hAnsi="Roboto"/>
          <w:color w:val="333333"/>
          <w:sz w:val="29"/>
          <w:szCs w:val="29"/>
        </w:rPr>
      </w:pPr>
      <w:r w:rsidDel="00000000" w:rsidR="00000000" w:rsidRPr="00000000">
        <w:rPr>
          <w:rtl w:val="0"/>
        </w:rPr>
      </w:r>
    </w:p>
    <w:p w:rsidR="00000000" w:rsidDel="00000000" w:rsidP="00000000" w:rsidRDefault="00000000" w:rsidRPr="00000000" w14:paraId="00000009">
      <w:pPr>
        <w:spacing w:after="280" w:lineRule="auto"/>
        <w:rPr>
          <w:rFonts w:ascii="Roboto" w:cs="Roboto" w:eastAsia="Roboto" w:hAnsi="Roboto"/>
          <w:color w:val="333333"/>
          <w:sz w:val="29"/>
          <w:szCs w:val="29"/>
        </w:rPr>
      </w:pPr>
      <w:r w:rsidDel="00000000" w:rsidR="00000000" w:rsidRPr="00000000">
        <w:rPr>
          <w:rFonts w:ascii="Roboto" w:cs="Roboto" w:eastAsia="Roboto" w:hAnsi="Roboto"/>
          <w:color w:val="333333"/>
          <w:sz w:val="29"/>
          <w:szCs w:val="29"/>
          <w:rtl w:val="0"/>
        </w:rPr>
        <w:t xml:space="preserve">Base de datos de Tienda Online</w:t>
      </w:r>
    </w:p>
    <w:p w:rsidR="00000000" w:rsidDel="00000000" w:rsidP="00000000" w:rsidRDefault="00000000" w:rsidRPr="00000000" w14:paraId="0000000A">
      <w:pPr>
        <w:spacing w:after="280" w:lineRule="auto"/>
        <w:rPr>
          <w:rFonts w:ascii="Roboto" w:cs="Roboto" w:eastAsia="Roboto" w:hAnsi="Roboto"/>
          <w:color w:val="333333"/>
          <w:sz w:val="29"/>
          <w:szCs w:val="29"/>
        </w:rPr>
      </w:pPr>
      <w:r w:rsidDel="00000000" w:rsidR="00000000" w:rsidRPr="00000000">
        <w:rPr>
          <w:rFonts w:ascii="Roboto" w:cs="Roboto" w:eastAsia="Roboto" w:hAnsi="Roboto"/>
          <w:color w:val="333333"/>
          <w:sz w:val="29"/>
          <w:szCs w:val="29"/>
          <w:rtl w:val="0"/>
        </w:rPr>
        <w:t xml:space="preserve">Productos, clientes, proveedores, pagos, pedidos en curso, finalizados, pendientes de pago, cancelados.</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