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8B01D" w14:textId="7F75E6EC" w:rsidR="000C250E" w:rsidRPr="0067664C" w:rsidRDefault="0024029A" w:rsidP="0067664C">
      <w:p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Dear </w:t>
      </w:r>
      <w:r w:rsidR="007F14D9" w:rsidRPr="0067664C">
        <w:rPr>
          <w:rFonts w:ascii="Arial" w:eastAsia="Times New Roman" w:hAnsi="Arial" w:cs="Arial"/>
          <w:color w:val="222222"/>
          <w:sz w:val="20"/>
        </w:rPr>
        <w:t>[Boss / Team]</w:t>
      </w:r>
      <w:r w:rsidRPr="0067664C">
        <w:rPr>
          <w:rFonts w:ascii="Arial" w:eastAsia="Times New Roman" w:hAnsi="Arial" w:cs="Arial"/>
          <w:color w:val="222222"/>
          <w:sz w:val="20"/>
        </w:rPr>
        <w:t>,</w:t>
      </w:r>
      <w:r w:rsidRPr="0067664C">
        <w:rPr>
          <w:rFonts w:ascii="Arial" w:eastAsia="Times New Roman" w:hAnsi="Arial" w:cs="Arial"/>
          <w:color w:val="222222"/>
          <w:sz w:val="20"/>
        </w:rPr>
        <w:br/>
      </w:r>
      <w:r w:rsidR="000C250E" w:rsidRPr="0067664C">
        <w:rPr>
          <w:rFonts w:ascii="Arial" w:eastAsia="Times New Roman" w:hAnsi="Arial" w:cs="Arial"/>
          <w:color w:val="222222"/>
          <w:sz w:val="20"/>
        </w:rPr>
        <w:br/>
        <w:t xml:space="preserve">As we head into spring, I’d like to attend </w:t>
      </w:r>
      <w:hyperlink r:id="rId8" w:history="1">
        <w:proofErr w:type="spellStart"/>
        <w:r w:rsidR="000C250E" w:rsidRPr="0067664C">
          <w:rPr>
            <w:rStyle w:val="Hyperlink"/>
            <w:rFonts w:ascii="Arial" w:eastAsia="Times New Roman" w:hAnsi="Arial" w:cs="Arial"/>
            <w:sz w:val="20"/>
          </w:rPr>
          <w:t>InedoCon</w:t>
        </w:r>
        <w:proofErr w:type="spellEnd"/>
        <w:r w:rsidR="000C250E" w:rsidRPr="0067664C">
          <w:rPr>
            <w:rStyle w:val="Hyperlink"/>
            <w:rFonts w:ascii="Arial" w:eastAsia="Times New Roman" w:hAnsi="Arial" w:cs="Arial"/>
            <w:sz w:val="20"/>
          </w:rPr>
          <w:t xml:space="preserve"> 2019: The Automation Journey for Enterprises</w:t>
        </w:r>
      </w:hyperlink>
      <w:r w:rsidR="000C250E" w:rsidRPr="0067664C">
        <w:rPr>
          <w:rFonts w:ascii="Arial" w:eastAsia="Times New Roman" w:hAnsi="Arial" w:cs="Arial"/>
          <w:color w:val="222222"/>
          <w:sz w:val="20"/>
        </w:rPr>
        <w:t xml:space="preserve">, taking place May 22-23, 2019 in Portland, Oregon at the </w:t>
      </w:r>
      <w:hyperlink r:id="rId9" w:history="1">
        <w:r w:rsidR="000C250E" w:rsidRPr="0067664C">
          <w:rPr>
            <w:rStyle w:val="Hyperlink"/>
            <w:rFonts w:ascii="Arial" w:eastAsia="Times New Roman" w:hAnsi="Arial" w:cs="Arial"/>
            <w:sz w:val="20"/>
          </w:rPr>
          <w:t>Courtyard Portland City Center</w:t>
        </w:r>
      </w:hyperlink>
      <w:r w:rsidR="000C250E" w:rsidRPr="0067664C">
        <w:rPr>
          <w:rFonts w:ascii="Arial" w:eastAsia="Times New Roman" w:hAnsi="Arial" w:cs="Arial"/>
          <w:color w:val="222222"/>
          <w:sz w:val="20"/>
        </w:rPr>
        <w:t>. I’ll be able to meet other sysadmins, architects and developers who are tackling similar DevOps challenges at their organizations.</w:t>
      </w:r>
    </w:p>
    <w:p w14:paraId="5D3912CA" w14:textId="77777777" w:rsidR="000C250E" w:rsidRPr="0067664C" w:rsidRDefault="000C250E" w:rsidP="0067664C">
      <w:p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InedoCon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is geared towards [insert role] at organizations like ours that are interested in best practices in software delivery, and need expertise and tools to scale automation, adopt microservice architecture and CI/CD, and build a software delivery process end-to-end.</w:t>
      </w:r>
    </w:p>
    <w:p w14:paraId="7192A972" w14:textId="181373EA" w:rsidR="000C250E" w:rsidRPr="0067664C" w:rsidRDefault="000C250E" w:rsidP="0067664C">
      <w:p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>As a user of [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ProGet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and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BuildMaster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], tools that are central to our software development and delivery, my attendance at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InedoCon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will provide valuable training to help us achieve [fill in team goal] this year. I’ll come away with both strategic direction and tactical advice to improve our existing workflows and get legacy systems under control.</w:t>
      </w:r>
    </w:p>
    <w:p w14:paraId="227B60FE" w14:textId="77777777" w:rsidR="000C250E" w:rsidRPr="0067664C" w:rsidRDefault="000C250E" w:rsidP="0067664C">
      <w:p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b/>
          <w:bCs/>
          <w:color w:val="222222"/>
          <w:sz w:val="20"/>
        </w:rPr>
        <w:t xml:space="preserve">A ticket to </w:t>
      </w:r>
      <w:proofErr w:type="spellStart"/>
      <w:r w:rsidRPr="0067664C">
        <w:rPr>
          <w:rFonts w:ascii="Arial" w:eastAsia="Times New Roman" w:hAnsi="Arial" w:cs="Arial"/>
          <w:b/>
          <w:bCs/>
          <w:color w:val="222222"/>
          <w:sz w:val="20"/>
        </w:rPr>
        <w:t>InedoCon</w:t>
      </w:r>
      <w:proofErr w:type="spellEnd"/>
      <w:r w:rsidRPr="0067664C">
        <w:rPr>
          <w:rFonts w:ascii="Arial" w:eastAsia="Times New Roman" w:hAnsi="Arial" w:cs="Arial"/>
          <w:b/>
          <w:bCs/>
          <w:color w:val="222222"/>
          <w:sz w:val="20"/>
        </w:rPr>
        <w:t xml:space="preserve"> includes:</w:t>
      </w:r>
      <w:r w:rsidRPr="0067664C">
        <w:rPr>
          <w:rFonts w:ascii="Arial" w:eastAsia="Times New Roman" w:hAnsi="Arial" w:cs="Arial"/>
          <w:color w:val="222222"/>
          <w:sz w:val="20"/>
        </w:rPr>
        <w:t> </w:t>
      </w:r>
    </w:p>
    <w:p w14:paraId="7244BD5F" w14:textId="41F013EC" w:rsidR="000C250E" w:rsidRPr="0067664C" w:rsidRDefault="000C250E" w:rsidP="0067664C">
      <w:pPr>
        <w:pStyle w:val="ListParagraph"/>
        <w:numPr>
          <w:ilvl w:val="0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A full day of sessions covering continuous delivery, infrastructure automation, and packaging to help us implement a working CI/CD pipeline at our organization. Sessions include: </w:t>
      </w:r>
    </w:p>
    <w:p w14:paraId="5221E231" w14:textId="77777777" w:rsidR="000C250E" w:rsidRPr="0067664C" w:rsidRDefault="000C250E" w:rsidP="0067664C">
      <w:pPr>
        <w:pStyle w:val="ListParagraph"/>
        <w:numPr>
          <w:ilvl w:val="1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A case study from WebMD on building a CI/CD platform across dozens of microservices and a legacy monolithic application with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BuildMaster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in play along the way.</w:t>
      </w:r>
    </w:p>
    <w:p w14:paraId="78EF553A" w14:textId="77777777" w:rsidR="000C250E" w:rsidRPr="0067664C" w:rsidRDefault="000C250E" w:rsidP="0067664C">
      <w:pPr>
        <w:pStyle w:val="ListParagraph"/>
        <w:numPr>
          <w:ilvl w:val="1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How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Alkami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uses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ProGet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to handle componentization, the move to microservices, and resulting explosion of growth in repos, build plans, packages and deployments.</w:t>
      </w:r>
    </w:p>
    <w:p w14:paraId="10A593B3" w14:textId="77777777" w:rsidR="000C250E" w:rsidRPr="0067664C" w:rsidRDefault="000C250E" w:rsidP="0067664C">
      <w:pPr>
        <w:pStyle w:val="ListParagraph"/>
        <w:numPr>
          <w:ilvl w:val="1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>Strategic approaches to introducing automation in compliant-heavy industries, like government.</w:t>
      </w:r>
    </w:p>
    <w:p w14:paraId="3B1FF6CB" w14:textId="77777777" w:rsidR="000C250E" w:rsidRPr="0067664C" w:rsidRDefault="000C250E" w:rsidP="0067664C">
      <w:pPr>
        <w:pStyle w:val="ListParagraph"/>
        <w:numPr>
          <w:ilvl w:val="1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How to leverage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ProGet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and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BuildMaster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to simplify applications and prove compliance. </w:t>
      </w:r>
    </w:p>
    <w:p w14:paraId="544BAF7F" w14:textId="77777777" w:rsidR="000C250E" w:rsidRPr="0067664C" w:rsidRDefault="000C250E" w:rsidP="0067664C">
      <w:pPr>
        <w:pStyle w:val="ListParagraph"/>
        <w:numPr>
          <w:ilvl w:val="1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How you can add CI/CD to a legacy application through build, deployment, and process automation (from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BuildMaster’s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product director himself)</w:t>
      </w:r>
    </w:p>
    <w:p w14:paraId="76988E99" w14:textId="7FE6DD27" w:rsidR="000C250E" w:rsidRPr="0067664C" w:rsidRDefault="000C250E" w:rsidP="0067664C">
      <w:pPr>
        <w:pStyle w:val="ListParagraph"/>
        <w:numPr>
          <w:ilvl w:val="0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A day of </w:t>
      </w:r>
      <w:hyperlink r:id="rId10" w:tgtFrame="_blank" w:history="1">
        <w:r w:rsidRPr="0067664C">
          <w:rPr>
            <w:rStyle w:val="Hyperlink"/>
            <w:rFonts w:ascii="Arial" w:eastAsia="Times New Roman" w:hAnsi="Arial" w:cs="Arial"/>
            <w:sz w:val="20"/>
          </w:rPr>
          <w:t>certification workshops</w:t>
        </w:r>
      </w:hyperlink>
      <w:r w:rsidRPr="0067664C">
        <w:rPr>
          <w:rFonts w:ascii="Arial" w:eastAsia="Times New Roman" w:hAnsi="Arial" w:cs="Arial"/>
          <w:color w:val="222222"/>
          <w:sz w:val="20"/>
        </w:rPr>
        <w:t xml:space="preserve"> valued at $2,500 led by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InedoCon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speakers </w:t>
      </w:r>
      <w:hyperlink r:id="rId11" w:history="1">
        <w:r w:rsidRPr="0067664C">
          <w:rPr>
            <w:rStyle w:val="Hyperlink"/>
            <w:rFonts w:ascii="Arial" w:eastAsia="Times New Roman" w:hAnsi="Arial" w:cs="Arial"/>
            <w:sz w:val="20"/>
          </w:rPr>
          <w:t>Kevin Griffin</w:t>
        </w:r>
      </w:hyperlink>
      <w:r w:rsidRPr="0067664C">
        <w:rPr>
          <w:rFonts w:ascii="Arial" w:eastAsia="Times New Roman" w:hAnsi="Arial" w:cs="Arial"/>
          <w:color w:val="222222"/>
          <w:sz w:val="20"/>
        </w:rPr>
        <w:t xml:space="preserve">, </w:t>
      </w:r>
      <w:hyperlink r:id="rId12" w:history="1">
        <w:r w:rsidRPr="0067664C">
          <w:rPr>
            <w:rStyle w:val="Hyperlink"/>
            <w:rFonts w:ascii="Arial" w:eastAsia="Times New Roman" w:hAnsi="Arial" w:cs="Arial"/>
            <w:sz w:val="20"/>
          </w:rPr>
          <w:t>Mark Johnson</w:t>
        </w:r>
      </w:hyperlink>
      <w:r w:rsidRPr="0067664C">
        <w:rPr>
          <w:rFonts w:ascii="Arial" w:eastAsia="Times New Roman" w:hAnsi="Arial" w:cs="Arial"/>
          <w:color w:val="222222"/>
          <w:sz w:val="20"/>
        </w:rPr>
        <w:t xml:space="preserve">, and </w:t>
      </w:r>
      <w:hyperlink r:id="rId13" w:history="1">
        <w:r w:rsidRPr="0067664C">
          <w:rPr>
            <w:rStyle w:val="Hyperlink"/>
            <w:rFonts w:ascii="Arial" w:eastAsia="Times New Roman" w:hAnsi="Arial" w:cs="Arial"/>
            <w:sz w:val="20"/>
          </w:rPr>
          <w:t>Kendall Miller</w:t>
        </w:r>
      </w:hyperlink>
      <w:r w:rsidRPr="0067664C">
        <w:rPr>
          <w:rFonts w:ascii="Arial" w:eastAsia="Times New Roman" w:hAnsi="Arial" w:cs="Arial"/>
          <w:color w:val="222222"/>
          <w:sz w:val="20"/>
        </w:rPr>
        <w:t xml:space="preserve"> on how to make the most of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ProGet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and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BuildMaster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>, with an option to get on-site certification. I’ll learn how to use the tools to automate builds, create a deployment pipeline, improve vulnerability assessment and testing, and make use of telemetry to enable self-support and centralized alerts/diagnostics. </w:t>
      </w:r>
    </w:p>
    <w:p w14:paraId="55A38043" w14:textId="77777777" w:rsidR="000C250E" w:rsidRPr="0067664C" w:rsidRDefault="000C250E" w:rsidP="0067664C">
      <w:pPr>
        <w:pStyle w:val="ListParagraph"/>
        <w:numPr>
          <w:ilvl w:val="0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>Meals, plus entrance to the event’s networking reception.</w:t>
      </w:r>
    </w:p>
    <w:p w14:paraId="6E1056A4" w14:textId="6689C80F" w:rsidR="0024029A" w:rsidRPr="0067664C" w:rsidRDefault="000C250E" w:rsidP="0067664C">
      <w:pPr>
        <w:shd w:val="clear" w:color="auto" w:fill="FFFFFF"/>
        <w:spacing w:before="300" w:after="300" w:line="280" w:lineRule="atLeast"/>
        <w:rPr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>Let me know</w:t>
      </w:r>
      <w:bookmarkStart w:id="0" w:name="_GoBack"/>
      <w:bookmarkEnd w:id="0"/>
      <w:r w:rsidRPr="0067664C">
        <w:rPr>
          <w:rFonts w:ascii="Arial" w:eastAsia="Times New Roman" w:hAnsi="Arial" w:cs="Arial"/>
          <w:color w:val="222222"/>
          <w:sz w:val="20"/>
        </w:rPr>
        <w:t xml:space="preserve"> if I’m approved to attend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InedoCon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>. I hope you’ll agree attending is a worthwhile investment for our company.</w:t>
      </w:r>
      <w:r w:rsidRPr="0067664C">
        <w:rPr>
          <w:rFonts w:ascii="Arial" w:eastAsia="Times New Roman" w:hAnsi="Arial" w:cs="Arial"/>
          <w:color w:val="222222"/>
          <w:sz w:val="20"/>
        </w:rPr>
        <w:br/>
      </w:r>
      <w:r w:rsidRPr="0067664C">
        <w:rPr>
          <w:rFonts w:ascii="Arial" w:eastAsia="Times New Roman" w:hAnsi="Arial" w:cs="Arial"/>
          <w:color w:val="222222"/>
          <w:sz w:val="20"/>
        </w:rPr>
        <w:br/>
        <w:t>Thanks,</w:t>
      </w:r>
      <w:r w:rsidRPr="0067664C">
        <w:rPr>
          <w:rFonts w:ascii="Arial" w:eastAsia="Times New Roman" w:hAnsi="Arial" w:cs="Arial"/>
          <w:color w:val="222222"/>
          <w:sz w:val="20"/>
        </w:rPr>
        <w:br/>
        <w:t>[Your Name]</w:t>
      </w:r>
    </w:p>
    <w:p w14:paraId="03D8B2D7" w14:textId="77777777" w:rsidR="00923BF9" w:rsidRPr="00923BF9" w:rsidRDefault="00923BF9" w:rsidP="00634453">
      <w:pPr>
        <w:spacing w:line="320" w:lineRule="atLeast"/>
      </w:pPr>
    </w:p>
    <w:sectPr w:rsidR="00923BF9" w:rsidRPr="00923BF9" w:rsidSect="0067664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1451"/>
    <w:multiLevelType w:val="hybridMultilevel"/>
    <w:tmpl w:val="E842B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2EB3"/>
    <w:multiLevelType w:val="multilevel"/>
    <w:tmpl w:val="9E7C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50F39"/>
    <w:multiLevelType w:val="hybridMultilevel"/>
    <w:tmpl w:val="57FA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729A"/>
    <w:multiLevelType w:val="hybridMultilevel"/>
    <w:tmpl w:val="E842B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F9"/>
    <w:rsid w:val="000C250E"/>
    <w:rsid w:val="0016683E"/>
    <w:rsid w:val="0024029A"/>
    <w:rsid w:val="00341C05"/>
    <w:rsid w:val="00396679"/>
    <w:rsid w:val="005018D9"/>
    <w:rsid w:val="00557493"/>
    <w:rsid w:val="005D6C97"/>
    <w:rsid w:val="00634453"/>
    <w:rsid w:val="0067664C"/>
    <w:rsid w:val="007F14D9"/>
    <w:rsid w:val="00874D21"/>
    <w:rsid w:val="00906ACB"/>
    <w:rsid w:val="00923BF9"/>
    <w:rsid w:val="00C500E9"/>
    <w:rsid w:val="00C85C0E"/>
    <w:rsid w:val="00E41E43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7842"/>
  <w15:chartTrackingRefBased/>
  <w15:docId w15:val="{F17ACBAC-4BD4-420C-8965-8C68D5C9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29A"/>
  </w:style>
  <w:style w:type="paragraph" w:styleId="Heading1">
    <w:name w:val="heading 1"/>
    <w:basedOn w:val="Normal"/>
    <w:next w:val="Normal"/>
    <w:link w:val="Heading1Char"/>
    <w:uiPriority w:val="9"/>
    <w:qFormat/>
    <w:rsid w:val="00923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3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5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docon.inedo.com/" TargetMode="External"/><Relationship Id="rId13" Type="http://schemas.openxmlformats.org/officeDocument/2006/relationships/hyperlink" Target="https://confengine.com/user/kendall-mill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2SoCX6dwWP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KGFGemMSWN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inedocon.inedo.com/certifica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arriott.com/hotels/travel/pdxpc-courtyard-portland-city-cent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261F406474D41ADCF25844C26F0B6" ma:contentTypeVersion="10" ma:contentTypeDescription="Create a new document." ma:contentTypeScope="" ma:versionID="4d6b4960f0a5f64aade7eac9e9d9e78f">
  <xsd:schema xmlns:xsd="http://www.w3.org/2001/XMLSchema" xmlns:xs="http://www.w3.org/2001/XMLSchema" xmlns:p="http://schemas.microsoft.com/office/2006/metadata/properties" xmlns:ns2="49d51122-cb6a-4a2f-87d2-b9aac6a8ec93" xmlns:ns3="ead31196-55cf-41be-a49a-ced65e251c4e" targetNamespace="http://schemas.microsoft.com/office/2006/metadata/properties" ma:root="true" ma:fieldsID="f47d9d8403267955097d3cde3eb5b4a1" ns2:_="" ns3:_="">
    <xsd:import namespace="49d51122-cb6a-4a2f-87d2-b9aac6a8ec93"/>
    <xsd:import namespace="ead31196-55cf-41be-a49a-ced65e251c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51122-cb6a-4a2f-87d2-b9aac6a8ec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31196-55cf-41be-a49a-ced65e251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2A3EDC-74E6-4A88-B21F-066B456BE8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E853A-7A9E-4DE8-9CDE-2B209B589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51122-cb6a-4a2f-87d2-b9aac6a8ec93"/>
    <ds:schemaRef ds:uri="ead31196-55cf-41be-a49a-ced65e251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E442DB-8358-46FB-9292-A92486A95D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Govert</dc:creator>
  <cp:keywords/>
  <dc:description/>
  <cp:lastModifiedBy>Rachel Govert</cp:lastModifiedBy>
  <cp:revision>13</cp:revision>
  <dcterms:created xsi:type="dcterms:W3CDTF">2019-03-12T13:49:00Z</dcterms:created>
  <dcterms:modified xsi:type="dcterms:W3CDTF">2019-04-15T19:11:00Z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0x010100C5B261F406474D41ADCF25844C26F0B6</vt:lpwstr>
  </property>
</Properties>
</file>