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E74F" w14:textId="77777777" w:rsidR="001A50DE" w:rsidRPr="001A50DE" w:rsidRDefault="001A50DE" w:rsidP="001A50D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36"/>
          <w:szCs w:val="36"/>
          <w:lang w:val="hr-HR" w:eastAsia="hr-HR"/>
        </w:rPr>
      </w:pPr>
      <w:r w:rsidRPr="001A50DE">
        <w:rPr>
          <w:rFonts w:ascii="Segoe UI" w:eastAsia="Times New Roman" w:hAnsi="Segoe UI" w:cs="Segoe UI"/>
          <w:color w:val="1D2125"/>
          <w:sz w:val="36"/>
          <w:szCs w:val="36"/>
          <w:lang w:val="hr-HR" w:eastAsia="hr-HR"/>
        </w:rPr>
        <w:t>Projektni zadatak - Varaždin</w:t>
      </w:r>
    </w:p>
    <w:p w14:paraId="77DF6A28" w14:textId="77777777" w:rsidR="001A50DE" w:rsidRPr="001A50DE" w:rsidRDefault="001A50DE" w:rsidP="001A50DE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</w:pPr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hr-HR" w:eastAsia="hr-HR"/>
        </w:rPr>
        <w:t>Glazbeni katalog</w:t>
      </w:r>
    </w:p>
    <w:p w14:paraId="50F88408" w14:textId="77777777" w:rsidR="001A50DE" w:rsidRPr="001A50DE" w:rsidRDefault="001A50DE" w:rsidP="001A50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</w:pPr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Uloge: administrator, moderator, registrirani korisnik i anonimni/neregistrirani korisnici</w:t>
      </w:r>
    </w:p>
    <w:p w14:paraId="68EDF85A" w14:textId="77777777" w:rsidR="001A50DE" w:rsidRPr="001A50DE" w:rsidRDefault="001A50DE" w:rsidP="001A50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</w:pPr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Sustav služi za kupnju pjesama glazbenika od strane medijskih kuća. Sustav mora imati mogućnost prijave i odjave korisnika sa sustava. U sustavu postoji jedan</w:t>
      </w:r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hr-HR" w:eastAsia="hr-HR"/>
        </w:rPr>
        <w:t xml:space="preserve"> ugrađeni administrator (korisničko ime: </w:t>
      </w:r>
      <w:proofErr w:type="spellStart"/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hr-HR" w:eastAsia="hr-HR"/>
        </w:rPr>
        <w:t>admin</w:t>
      </w:r>
      <w:proofErr w:type="spellEnd"/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hr-HR" w:eastAsia="hr-HR"/>
        </w:rPr>
        <w:t xml:space="preserve">, </w:t>
      </w:r>
      <w:proofErr w:type="spellStart"/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hr-HR" w:eastAsia="hr-HR"/>
        </w:rPr>
        <w:t>lozinka:foi</w:t>
      </w:r>
      <w:proofErr w:type="spellEnd"/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hr-HR" w:eastAsia="hr-HR"/>
        </w:rPr>
        <w:t>).</w:t>
      </w:r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 xml:space="preserve"> Administrator je prijavljeni korisnik koji ima vrstu jednaku 0. </w:t>
      </w:r>
      <w:r w:rsidRPr="001A50DE">
        <w:rPr>
          <w:rFonts w:ascii="Segoe UI" w:eastAsia="Times New Roman" w:hAnsi="Segoe UI" w:cs="Segoe UI"/>
          <w:color w:val="1D2125"/>
          <w:sz w:val="23"/>
          <w:szCs w:val="23"/>
          <w:highlight w:val="green"/>
          <w:lang w:val="hr-HR" w:eastAsia="hr-HR"/>
        </w:rPr>
        <w:t>Sustav obavezno sadrži stranicu</w:t>
      </w:r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highlight w:val="green"/>
          <w:lang w:val="hr-HR" w:eastAsia="hr-HR"/>
        </w:rPr>
        <w:t> </w:t>
      </w:r>
      <w:proofErr w:type="spellStart"/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highlight w:val="green"/>
          <w:lang w:val="hr-HR" w:eastAsia="hr-HR"/>
        </w:rPr>
        <w:t>o_autoru.html</w:t>
      </w:r>
      <w:proofErr w:type="spellEnd"/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highlight w:val="green"/>
          <w:lang w:val="hr-HR" w:eastAsia="hr-HR"/>
        </w:rPr>
        <w:t xml:space="preserve"> (poveznica na stranicu mora biti u zaglavlju svake stranice)</w:t>
      </w:r>
      <w:r w:rsidRPr="001A50DE">
        <w:rPr>
          <w:rFonts w:ascii="Segoe UI" w:eastAsia="Times New Roman" w:hAnsi="Segoe UI" w:cs="Segoe UI"/>
          <w:color w:val="1D2125"/>
          <w:sz w:val="23"/>
          <w:szCs w:val="23"/>
          <w:highlight w:val="green"/>
          <w:lang w:val="hr-HR" w:eastAsia="hr-HR"/>
        </w:rPr>
        <w:t xml:space="preserve"> u kojoj se nalaze osobni podaci autora (svi podaci su obavezni): ime, prezime, broj indeksa, mail(obavezno FOI mail), centar, godina(akademska godina prvog upisa kolegija </w:t>
      </w:r>
      <w:proofErr w:type="spellStart"/>
      <w:r w:rsidRPr="001A50DE">
        <w:rPr>
          <w:rFonts w:ascii="Segoe UI" w:eastAsia="Times New Roman" w:hAnsi="Segoe UI" w:cs="Segoe UI"/>
          <w:color w:val="1D2125"/>
          <w:sz w:val="23"/>
          <w:szCs w:val="23"/>
          <w:highlight w:val="green"/>
          <w:lang w:val="hr-HR" w:eastAsia="hr-HR"/>
        </w:rPr>
        <w:t>IWA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highlight w:val="green"/>
          <w:lang w:val="hr-HR" w:eastAsia="hr-HR"/>
        </w:rPr>
        <w:t xml:space="preserve">) i slika </w:t>
      </w:r>
      <w:proofErr w:type="spellStart"/>
      <w:r w:rsidRPr="001A50DE">
        <w:rPr>
          <w:rFonts w:ascii="Segoe UI" w:eastAsia="Times New Roman" w:hAnsi="Segoe UI" w:cs="Segoe UI"/>
          <w:color w:val="1D2125"/>
          <w:sz w:val="23"/>
          <w:szCs w:val="23"/>
          <w:highlight w:val="green"/>
          <w:lang w:val="hr-HR" w:eastAsia="hr-HR"/>
        </w:rPr>
        <w:t>JPG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highlight w:val="green"/>
          <w:lang w:val="hr-HR" w:eastAsia="hr-HR"/>
        </w:rPr>
        <w:t xml:space="preserve"> formata veličine </w:t>
      </w:r>
      <w:proofErr w:type="spellStart"/>
      <w:r w:rsidRPr="001A50DE">
        <w:rPr>
          <w:rFonts w:ascii="Segoe UI" w:eastAsia="Times New Roman" w:hAnsi="Segoe UI" w:cs="Segoe UI"/>
          <w:color w:val="1D2125"/>
          <w:sz w:val="23"/>
          <w:szCs w:val="23"/>
          <w:highlight w:val="green"/>
          <w:lang w:val="hr-HR" w:eastAsia="hr-HR"/>
        </w:rPr>
        <w:t>300x400px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highlight w:val="green"/>
          <w:lang w:val="hr-HR" w:eastAsia="hr-HR"/>
        </w:rPr>
        <w:t xml:space="preserve"> (npr. kao na osobnoj iskaznici ili indeksu).</w:t>
      </w:r>
    </w:p>
    <w:p w14:paraId="0C5D7F8C" w14:textId="77777777" w:rsidR="001A50DE" w:rsidRPr="001A50DE" w:rsidRDefault="001A50DE" w:rsidP="001A50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</w:pPr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hr-HR" w:eastAsia="hr-HR"/>
        </w:rPr>
        <w:t>Anonimni/neregistrirani korisnik </w:t>
      </w:r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 xml:space="preserve">vidi popis svih pjesama kupljenih od medijskih kuća sortiranih prema broju sviđanja (eng. </w:t>
      </w:r>
      <w:proofErr w:type="spellStart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like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). Za svaku pjesmu prikazan je audio zapis, korisničko ime korisnika koji je pjesmu kreirao, broj sviđanja pjesme i naziv pjesme. Može pokrenuti pjesmu.</w:t>
      </w:r>
    </w:p>
    <w:p w14:paraId="79F2D215" w14:textId="77777777" w:rsidR="001A50DE" w:rsidRPr="001A50DE" w:rsidRDefault="001A50DE" w:rsidP="001A50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</w:pPr>
      <w:bookmarkStart w:id="0" w:name="_heading=h.gjdgxs"/>
      <w:bookmarkEnd w:id="0"/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hr-HR" w:eastAsia="hr-HR"/>
        </w:rPr>
        <w:t>Registrirani korisnik </w:t>
      </w:r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 xml:space="preserve">uz svoje funkcionalnosti ima i sve funkcionalnosti kao i neprijavljeni korisnik. Na svakoj stranici mora pisati ime i prezime prijavljenog korisnika i njegova vrsta (opisno npr. korisnik). Može kreirati novu vlastitu pjesmu. Pri kreiranju pjesme mora navesti naziv, poveznicu koja vodi do audio zapisa i opis pjesme. Datum i vrijeme kreiranja pjesme se automatski sprema, a ostali podaci su trenutno prazni. Korisnik može vidjeti popis svih svojih pjesma s podacima o nazivu i opisu pjesme, datumu i vremenu kreiranja, datumu i vremenu kupnje (ako postoji) i audio zapis pjesme pri čemu je još navedeno je li pjesma: kupljena (tada sadrži datum i vrijeme kupnje), zatražena kupnja (sadrži </w:t>
      </w:r>
      <w:proofErr w:type="spellStart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id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 xml:space="preserve"> medijske kuće, ali nema datuma i vremena kupnje) ili nije kupljena (nema ni </w:t>
      </w:r>
      <w:proofErr w:type="spellStart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id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 xml:space="preserve"> medijske kuće ni datuma i vremena kupnje). Za svaku zatraženu pjesmu može odobriti kupnju od strane medijske kuće ili je odbiti. Datum i vrijeme kupnje se sprema automatski prilikom odobravanja kupnje, a kod odbijanja za tu pjesmu postavlja se </w:t>
      </w:r>
      <w:proofErr w:type="spellStart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id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 xml:space="preserve"> medijske kuće na vrijednost </w:t>
      </w:r>
      <w:proofErr w:type="spellStart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null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. Može ažurirati pojedinu svoju pjesmu sve dok pjesma nije kupljena. Za razliku od neregistriranog korisnika vidi popis svih pjesama. Može filtrirati popis pjesama prema medijskoj kući i/ili vremenskom razdoblju. Vremensko razdoblje definirano je početkom i završetkom u obliku datuma i vremena, a odnosi se na trenutak kreiranja pjesme (datum i vrijeme). Pritiskom na poveznicu koja sadrži naziv pjesme otvara se stranica detalja pjesme gdje se prikazuju naziv pjesme, datum i vrijeme kreiranja, broj sviđanja, opis i gumb za sviđanje pjesme te ime i prezime korisnika koji je kreirao pjesmu i naziv medijske kuće ukoliko je pjesma kupljena. Klikom na gumb za sviđanje može označiti da mu se pjesma sviđa.</w:t>
      </w:r>
    </w:p>
    <w:p w14:paraId="7372609E" w14:textId="77777777" w:rsidR="001A50DE" w:rsidRPr="001A50DE" w:rsidRDefault="001A50DE" w:rsidP="001A50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</w:pPr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hr-HR" w:eastAsia="hr-HR"/>
        </w:rPr>
        <w:t>Moderator </w:t>
      </w:r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 xml:space="preserve">uz svoje funkcionalnosti ima i sve funkcionalnosti kao i registrirani korisnik. Vidi kao i registrirani korisnik popis svih pjesama gdje su pjesme koje nisu kupljene istaknute (npr. drugačijom bojom ili podebljanim tekstom). Može zatražiti kupnju </w:t>
      </w:r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lastRenderedPageBreak/>
        <w:t xml:space="preserve">određene pjesme pri čemu se sprema </w:t>
      </w:r>
      <w:proofErr w:type="spellStart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id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 medijske kuće. Ne može zatražiti kupnju pjesme koja je već zatražena ili kupljena. Može vidjeti popis svih zatraženih pjesmi za medijsku kuću kojoj pripada pri čemu piše status kupnje u obliku teksta („kupljeno“, „čeka odobrenje“).</w:t>
      </w:r>
    </w:p>
    <w:p w14:paraId="05F18A4F" w14:textId="77777777" w:rsidR="001A50DE" w:rsidRPr="001A50DE" w:rsidRDefault="001A50DE" w:rsidP="001A50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</w:pPr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hr-HR" w:eastAsia="hr-HR"/>
        </w:rPr>
        <w:t>Administrator </w:t>
      </w:r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uz svoje funkcionalnosti ima i sve funkcionalnosti kao i moderator. Unosi, ažurira i pregledava korisnike sustava i definira njihove tipove. Unosi, ažurira i pregledava medijske kuće (npr. Medijska kuća “Iva”). Moderator uvijek pripada jednoj medijskoj kući, a jedna medijska kuća može imati više moderatora. Vidi broj sviđanja po medijskim kućama.</w:t>
      </w:r>
    </w:p>
    <w:p w14:paraId="1E53A463" w14:textId="77777777" w:rsidR="001A50DE" w:rsidRPr="001A50DE" w:rsidRDefault="001A50DE" w:rsidP="001A50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</w:pPr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Napomena: Svi datumi moraju se unositi od strane korisnika i prikazati korisniku u formatu „</w:t>
      </w:r>
      <w:proofErr w:type="spellStart"/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hr-HR" w:eastAsia="hr-HR"/>
        </w:rPr>
        <w:t>d.m.Y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“, a vrijeme (00:00:00 – 23:59:59) u obliku „</w:t>
      </w:r>
      <w:proofErr w:type="spellStart"/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hr-HR" w:eastAsia="hr-HR"/>
        </w:rPr>
        <w:t>H:i:s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“ (ne koristiti date i time HTML tip za input element). Format „</w:t>
      </w:r>
      <w:proofErr w:type="spellStart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d.m.Y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 xml:space="preserve">” predstavlja kod </w:t>
      </w:r>
      <w:proofErr w:type="spellStart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PHP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 xml:space="preserve"> date funkciji i preslikava se na hrvatski format „</w:t>
      </w:r>
      <w:proofErr w:type="spellStart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dd.mm.gggg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”. Format „</w:t>
      </w:r>
      <w:proofErr w:type="spellStart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H:i:s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 xml:space="preserve">” predstavlja kod </w:t>
      </w:r>
      <w:proofErr w:type="spellStart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PHP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 xml:space="preserve"> date funkciji i preslikava se na hrvatski format „</w:t>
      </w:r>
      <w:proofErr w:type="spellStart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>hh.mm.ss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lang w:val="hr-HR" w:eastAsia="hr-HR"/>
        </w:rPr>
        <w:t xml:space="preserve">”. </w:t>
      </w:r>
      <w:r w:rsidRPr="001A50DE">
        <w:rPr>
          <w:rFonts w:ascii="Segoe UI" w:eastAsia="Times New Roman" w:hAnsi="Segoe UI" w:cs="Segoe UI"/>
          <w:color w:val="1D2125"/>
          <w:sz w:val="23"/>
          <w:szCs w:val="23"/>
          <w:highlight w:val="red"/>
          <w:lang w:val="hr-HR" w:eastAsia="hr-HR"/>
        </w:rPr>
        <w:t>Poslužitelj se naziva </w:t>
      </w:r>
      <w:proofErr w:type="spellStart"/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highlight w:val="red"/>
          <w:lang w:val="hr-HR" w:eastAsia="hr-HR"/>
        </w:rPr>
        <w:t>localhost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highlight w:val="red"/>
          <w:lang w:val="hr-HR" w:eastAsia="hr-HR"/>
        </w:rPr>
        <w:t>, a baza podataka je </w:t>
      </w:r>
      <w:proofErr w:type="spellStart"/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highlight w:val="red"/>
          <w:lang w:val="hr-HR" w:eastAsia="hr-HR"/>
        </w:rPr>
        <w:t>iwa_2021_vz_projekt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highlight w:val="red"/>
          <w:lang w:val="hr-HR" w:eastAsia="hr-HR"/>
        </w:rPr>
        <w:t>. Korisnik za pristup do baze podataka naziva se </w:t>
      </w:r>
      <w:proofErr w:type="spellStart"/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highlight w:val="red"/>
          <w:lang w:val="hr-HR" w:eastAsia="hr-HR"/>
        </w:rPr>
        <w:t>iwa_2021</w:t>
      </w:r>
      <w:proofErr w:type="spellEnd"/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highlight w:val="red"/>
          <w:lang w:val="hr-HR" w:eastAsia="hr-HR"/>
        </w:rPr>
        <w:t>, </w:t>
      </w:r>
      <w:r w:rsidRPr="001A50DE">
        <w:rPr>
          <w:rFonts w:ascii="Segoe UI" w:eastAsia="Times New Roman" w:hAnsi="Segoe UI" w:cs="Segoe UI"/>
          <w:color w:val="1D2125"/>
          <w:sz w:val="23"/>
          <w:szCs w:val="23"/>
          <w:highlight w:val="red"/>
          <w:lang w:val="hr-HR" w:eastAsia="hr-HR"/>
        </w:rPr>
        <w:t>a lozinka je </w:t>
      </w:r>
      <w:proofErr w:type="spellStart"/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highlight w:val="red"/>
          <w:lang w:val="hr-HR" w:eastAsia="hr-HR"/>
        </w:rPr>
        <w:t>foi2021</w:t>
      </w:r>
      <w:proofErr w:type="spellEnd"/>
      <w:r w:rsidRPr="001A50DE">
        <w:rPr>
          <w:rFonts w:ascii="Segoe UI" w:eastAsia="Times New Roman" w:hAnsi="Segoe UI" w:cs="Segoe UI"/>
          <w:color w:val="1D2125"/>
          <w:sz w:val="23"/>
          <w:szCs w:val="23"/>
          <w:highlight w:val="red"/>
          <w:lang w:val="hr-HR" w:eastAsia="hr-HR"/>
        </w:rPr>
        <w:t>. Kod izrade projektnog rješenja treba se točno držati uputa i </w:t>
      </w:r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highlight w:val="red"/>
          <w:lang w:val="hr-HR" w:eastAsia="hr-HR"/>
        </w:rPr>
        <w:t>NE SMIJE </w:t>
      </w:r>
      <w:r w:rsidRPr="001A50DE">
        <w:rPr>
          <w:rFonts w:ascii="Segoe UI" w:eastAsia="Times New Roman" w:hAnsi="Segoe UI" w:cs="Segoe UI"/>
          <w:color w:val="1D2125"/>
          <w:sz w:val="23"/>
          <w:szCs w:val="23"/>
          <w:highlight w:val="red"/>
          <w:lang w:val="hr-HR" w:eastAsia="hr-HR"/>
        </w:rPr>
        <w:t>se mijenjati (naziv poslužitelja, baze podataka, struktura tablica, korisnik i lozinka). Završeno rješenje projektnog zadatka treba poslati kroz sustav za predaju rješenja nakon čega slijedi obavijest i dogovor o obrani projekta. Obrana projektnog rješenja se obavlja na računalu i bazi podataka nastavnika. </w:t>
      </w:r>
      <w:r w:rsidRPr="001A50DE">
        <w:rPr>
          <w:rFonts w:ascii="Segoe UI" w:eastAsia="Times New Roman" w:hAnsi="Segoe UI" w:cs="Segoe UI"/>
          <w:b/>
          <w:bCs/>
          <w:color w:val="1D2125"/>
          <w:sz w:val="23"/>
          <w:szCs w:val="23"/>
          <w:highlight w:val="red"/>
          <w:lang w:val="hr-HR" w:eastAsia="hr-HR"/>
        </w:rPr>
        <w:t>Projekti ne smiju sadržavati u programskom kodu komentare!</w:t>
      </w:r>
    </w:p>
    <w:p w14:paraId="489586DE" w14:textId="77777777" w:rsidR="00AE719A" w:rsidRPr="00AE719A" w:rsidRDefault="00AE719A">
      <w:pPr>
        <w:rPr>
          <w:lang w:val="hr-HR"/>
        </w:rPr>
      </w:pPr>
    </w:p>
    <w:sectPr w:rsidR="00AE719A" w:rsidRPr="00AE7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7C84"/>
    <w:rsid w:val="001A50DE"/>
    <w:rsid w:val="004379D4"/>
    <w:rsid w:val="00721944"/>
    <w:rsid w:val="00AE719A"/>
    <w:rsid w:val="00AE7C84"/>
    <w:rsid w:val="00D56C18"/>
    <w:rsid w:val="00E20D57"/>
    <w:rsid w:val="00FB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600F"/>
  <w15:chartTrackingRefBased/>
  <w15:docId w15:val="{08A93A80-837D-4DFF-9012-25E25664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1A5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4iawc">
    <w:name w:val="q4iawc"/>
    <w:basedOn w:val="DefaultParagraphFont"/>
    <w:rsid w:val="00AE719A"/>
  </w:style>
  <w:style w:type="paragraph" w:styleId="Title">
    <w:name w:val="Title"/>
    <w:basedOn w:val="Normal"/>
    <w:next w:val="Normal"/>
    <w:link w:val="TitleChar"/>
    <w:uiPriority w:val="10"/>
    <w:qFormat/>
    <w:rsid w:val="00AE7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19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A50DE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1A5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styleId="Strong">
    <w:name w:val="Strong"/>
    <w:basedOn w:val="DefaultParagraphFont"/>
    <w:uiPriority w:val="22"/>
    <w:qFormat/>
    <w:rsid w:val="001A50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Šimićev</dc:creator>
  <cp:keywords/>
  <dc:description/>
  <cp:lastModifiedBy>Ines Šimićev</cp:lastModifiedBy>
  <cp:revision>5</cp:revision>
  <dcterms:created xsi:type="dcterms:W3CDTF">2022-06-19T13:31:00Z</dcterms:created>
  <dcterms:modified xsi:type="dcterms:W3CDTF">2022-08-15T18:54:00Z</dcterms:modified>
</cp:coreProperties>
</file>