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</w:pPr>
      <w:r>
        <w:rPr>
          <w:b/>
          <w:bCs/>
          <w:color w:val="D97706"/>
          <w:spacing w:val="60"/>
          <w:sz w:val="18"/>
          <w:szCs w:val="18"/>
        </w:rPr>
        <w:t xml:space="preserve">FICHE DE COURS</w:t>
      </w:r>
    </w:p>
    <w:p>
      <w:pPr>
        <w:spacing w:after="160"/>
      </w:pPr>
      <w:r>
        <w:rPr>
          <w:b/>
          <w:bCs/>
          <w:color w:val="1E3A5F"/>
          <w:sz w:val="20"/>
          <w:szCs w:val="20"/>
        </w:rPr>
        <w:t xml:space="preserve">AWS</w:t>
      </w:r>
    </w:p>
    <w:p>
      <w:pPr>
        <w:pBdr>
          <w:bottom w:val="single" w:color="D97706" w:sz="12" w:space="10"/>
        </w:pBdr>
        <w:spacing w:after="400"/>
      </w:pPr>
      <w:r>
        <w:rPr>
          <w:color w:val="475569"/>
          <w:sz w:val="18"/>
          <w:szCs w:val="18"/>
        </w:rPr>
        <w:t xml:space="preserve">Amazon Web Services : le cloud public le plus répandu</w:t>
      </w:r>
    </w:p>
    <w:p>
      <w:pPr>
        <w:spacing w:after="120"/>
      </w:pPr>
      <w:r>
        <w:rPr>
          <w:sz w:val="18"/>
          <w:szCs w:val="18"/>
        </w:rPr>
        <w:t xml:space="preserve">AWS propose plus de 200 services. Inutile de tout connaître : cette fiche donne le modèle mental, les services fondamentaux et un parcours de pratique pour débuter en administration cloud.</w:t>
      </w:r>
    </w:p>
    <w:p>
      <w:pPr>
        <w:pBdr>
          <w:left w:val="single" w:color="16A34A" w:sz="18" w:space="8"/>
        </w:pBdr>
        <w:shd w:fill="DCFCE7" w:color="auto" w:val="clear"/>
        <w:spacing w:after="120" w:before="120"/>
        <w:ind w:left="200" w:right="100"/>
      </w:pPr>
      <w:r>
        <w:rPr>
          <w:b/>
          <w:bCs/>
          <w:sz w:val="18"/>
          <w:szCs w:val="18"/>
        </w:rPr>
        <w:t xml:space="preserve">Contenu vérifié le 28 octobre 2026</w:t>
      </w:r>
      <w:r>
        <w:rPr>
          <w:sz w:val="18"/>
          <w:szCs w:val="18"/>
        </w:rPr>
        <w:t xml:space="preserve"> auprès de sources officielles. Les liens, les corrections apportées et les points restant à confirmer figurent en fin de document.</w:t>
      </w:r>
    </w:p>
    <w:p>
      <w:pPr>
        <w:spacing w:after="80" w:before="300"/>
      </w:pPr>
      <w:r>
        <w:rPr>
          <w:b/>
          <w:bCs/>
          <w:color w:val="1E3A5F"/>
          <w:sz w:val="18"/>
          <w:szCs w:val="18"/>
        </w:rPr>
        <w:t xml:space="preserve">Plan du document</w:t>
      </w:r>
    </w:p>
    <w:p>
      <w:pPr>
        <w:spacing w:after="40"/>
      </w:pPr>
      <w:r>
        <w:rPr>
          <w:sz w:val="18"/>
          <w:szCs w:val="18"/>
        </w:rPr>
        <w:t xml:space="preserve">Définition du concept</w:t>
      </w:r>
    </w:p>
    <w:p>
      <w:pPr>
        <w:spacing w:after="40"/>
      </w:pPr>
      <w:r>
        <w:rPr>
          <w:sz w:val="18"/>
          <w:szCs w:val="18"/>
        </w:rPr>
        <w:t xml:space="preserve">Étape 1 : Le problème de départ</w:t>
      </w:r>
    </w:p>
    <w:p>
      <w:pPr>
        <w:spacing w:after="40"/>
      </w:pPr>
      <w:r>
        <w:rPr>
          <w:sz w:val="18"/>
          <w:szCs w:val="18"/>
        </w:rPr>
        <w:t xml:space="preserve">Étape 2 : Le modèle mental</w:t>
      </w:r>
    </w:p>
    <w:p>
      <w:pPr>
        <w:spacing w:after="40"/>
      </w:pPr>
      <w:r>
        <w:rPr>
          <w:sz w:val="18"/>
          <w:szCs w:val="18"/>
        </w:rPr>
        <w:t xml:space="preserve">Étape 3 : Les briques, de la plus petite à la plus grande</w:t>
      </w:r>
    </w:p>
    <w:p>
      <w:pPr>
        <w:spacing w:after="40"/>
      </w:pPr>
      <w:r>
        <w:rPr>
          <w:sz w:val="18"/>
          <w:szCs w:val="18"/>
        </w:rPr>
        <w:t xml:space="preserve">Étape 4 : L'architecture et le fonctionnement interne</w:t>
      </w:r>
    </w:p>
    <w:p>
      <w:pPr>
        <w:spacing w:after="40"/>
      </w:pPr>
      <w:r>
        <w:rPr>
          <w:sz w:val="18"/>
          <w:szCs w:val="18"/>
        </w:rPr>
        <w:t xml:space="preserve">Étape 5 : Un scénario de bout en bout</w:t>
      </w:r>
    </w:p>
    <w:p>
      <w:pPr>
        <w:spacing w:after="40"/>
      </w:pPr>
      <w:r>
        <w:rPr>
          <w:sz w:val="18"/>
          <w:szCs w:val="18"/>
        </w:rPr>
        <w:t xml:space="preserve">Étape 6 : Pratiquer sur un petit cas</w:t>
      </w:r>
    </w:p>
    <w:p>
      <w:pPr>
        <w:spacing w:after="40"/>
      </w:pPr>
      <w:r>
        <w:rPr>
          <w:sz w:val="18"/>
          <w:szCs w:val="18"/>
        </w:rPr>
        <w:t xml:space="preserve">Étape 7 : Casser pour comprendre</w:t>
      </w:r>
    </w:p>
    <w:p>
      <w:pPr>
        <w:spacing w:after="40"/>
      </w:pPr>
      <w:r>
        <w:rPr>
          <w:sz w:val="18"/>
          <w:szCs w:val="18"/>
        </w:rPr>
        <w:t xml:space="preserve">Étape 8 : Relier à ton environnement (GitLab CI/CD)</w:t>
      </w:r>
    </w:p>
    <w:p>
      <w:pPr>
        <w:spacing w:after="40"/>
      </w:pPr>
      <w:r>
        <w:rPr>
          <w:sz w:val="18"/>
          <w:szCs w:val="18"/>
        </w:rPr>
        <w:t xml:space="preserve">Aide-mémoire des commandes et glossaire</w:t>
      </w:r>
    </w:p>
    <w:p>
      <w:pPr>
        <w:spacing w:after="40"/>
      </w:pPr>
      <w:r>
        <w:rPr>
          <w:sz w:val="18"/>
          <w:szCs w:val="18"/>
        </w:rPr>
        <w:t xml:space="preserve">Sources officielles et vérifications</w:t>
      </w:r>
    </w:p>
    <w:p>
      <w:r>
        <w:br w:type="page"/>
      </w:r>
    </w:p>
    <w:p>
      <w:pPr>
        <w:pStyle w:val="Heading1"/>
      </w:pPr>
      <w:r>
        <w:t xml:space="preserve">Définition du concept</w:t>
      </w:r>
    </w:p>
    <w:p>
      <w:pPr>
        <w:spacing w:after="120" w:line="288"/>
      </w:pPr>
      <w:r>
        <w:rPr>
          <w:b/>
          <w:bCs/>
        </w:rPr>
        <w:t xml:space="preserve">AWS (Amazon Web Services)</w:t>
      </w:r>
      <w:r>
        <w:t xml:space="preserve"> est une plateforme de </w:t>
      </w:r>
      <w:r>
        <w:rPr>
          <w:b/>
          <w:bCs/>
        </w:rPr>
        <w:t xml:space="preserve">cloud computing</w:t>
      </w:r>
      <w:r>
        <w:t xml:space="preserve"> d'Amazon qui fournit, à la demande et facturés à l'usage, des services informatiques : calcul, stockage, réseau, bases de données, sécurité, intelligence artificielle, etc., hébergés dans des datacenters répartis dans le monde.</w:t>
      </w:r>
    </w:p>
    <w:p>
      <w:pPr>
        <w:keepLines/>
        <w:pBdr>
          <w:left w:val="single" w:color="2563EB" w:sz="18" w:space="8"/>
        </w:pBdr>
        <w:shd w:fill="DBEAFE" w:color="auto" w:val="clear"/>
        <w:spacing w:after="180" w:before="100" w:line="276"/>
        <w:ind w:left="200" w:right="100"/>
      </w:pPr>
      <w:r>
        <w:rPr>
          <w:b/>
          <w:bCs/>
        </w:rPr>
        <w:t xml:space="preserve">En une phrase simple : </w:t>
      </w:r>
      <w:r>
        <w:t xml:space="preserve">AWS te permet de louer de l'informatique comme on souscrit à l'électricité : tu en prends quand tu en as besoin, tu paies ce que tu consommes.</w:t>
      </w:r>
    </w:p>
    <w:p>
      <w:pPr>
        <w:pStyle w:val="Heading3"/>
      </w:pPr>
      <w:r>
        <w:t xml:space="preserve">À quoi ça sert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Héberger des sites, des applications et des bases de données sans acheter de serveurs.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Adapter les ressources à la demande.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Construire des architectures hautement disponibles sur plusieurs zones géographiques.</w:t>
      </w:r>
    </w:p>
    <w:p>
      <w:pPr>
        <w:pBdr>
          <w:left w:val="single" w:color="D97706" w:sz="18" w:space="8"/>
        </w:pBdr>
        <w:shd w:fill="FEF3C7" w:color="auto" w:val="clear"/>
        <w:spacing w:after="180" w:before="100" w:line="276"/>
        <w:ind w:left="200" w:right="100"/>
      </w:pPr>
      <w:r>
        <w:rPr>
          <w:b/>
          <w:bCs/>
        </w:rPr>
        <w:t xml:space="preserve">À retenir : </w:t>
      </w:r>
      <w:r>
        <w:t xml:space="preserve">Utiliser AWS ne signifie pas que tout est sécurisé automatiquement : AWS protège l'infrastructure, </w:t>
      </w:r>
      <w:r>
        <w:rPr>
          <w:b/>
          <w:bCs/>
        </w:rPr>
        <w:t xml:space="preserve">toi</w:t>
      </w:r>
      <w:r>
        <w:t xml:space="preserve"> tu protèges la configuration, les accès et les données (responsabilité partagée).</w:t>
      </w:r>
    </w:p>
    <w:p>
      <w:pPr>
        <w:pStyle w:val="Heading1"/>
      </w:pPr>
      <w:r>
        <w:t xml:space="preserve">Étape 1 : Le problème de départ</w:t>
      </w:r>
    </w:p>
    <w:p>
      <w:pPr>
        <w:spacing w:after="120" w:line="288"/>
      </w:pPr>
      <w:r>
        <w:t xml:space="preserve">Acheter, installer et maintenir des serveurs physiques est long, coûteux et rigide : il faut prévoir la capacité des mois à l'avance, payer même quand les machines sont peu utilisées, et gérer l'électricité, le réseau et le matériel.</w:t>
      </w:r>
    </w:p>
    <w:p>
      <w:pPr>
        <w:spacing w:after="120" w:line="288"/>
      </w:pPr>
      <w:r>
        <w:t xml:space="preserve">Le </w:t>
      </w:r>
      <w:r>
        <w:rPr>
          <w:b/>
          <w:bCs/>
        </w:rPr>
        <w:t xml:space="preserve">cloud</w:t>
      </w:r>
      <w:r>
        <w:t xml:space="preserve"> permet de louer des ressources (calcul, stockage, réseau, bases de données) </w:t>
      </w:r>
      <w:r>
        <w:rPr>
          <w:b/>
          <w:bCs/>
        </w:rPr>
        <w:t xml:space="preserve">à la demande</w:t>
      </w:r>
      <w:r>
        <w:t xml:space="preserve">, </w:t>
      </w:r>
      <w:r>
        <w:rPr>
          <w:b/>
          <w:bCs/>
        </w:rPr>
        <w:t xml:space="preserve">à l'usage</w:t>
      </w:r>
      <w:r>
        <w:t xml:space="preserve">, en quelques minutes, via une interface ou du code. AWS est le fournisseur qui a popularisé ce modèle.</w:t>
      </w:r>
    </w:p>
    <w:p>
      <w:pPr>
        <w:pStyle w:val="Heading1"/>
      </w:pPr>
      <w:r>
        <w:t xml:space="preserve">Étape 2 : Le modèle mental</w:t>
      </w:r>
    </w:p>
    <w:p>
      <w:pPr>
        <w:keepLines/>
        <w:pBdr>
          <w:left w:val="single" w:color="9333EA" w:sz="18" w:space="8"/>
        </w:pBdr>
        <w:shd w:fill="F3E8FF" w:color="auto" w:val="clear"/>
        <w:spacing w:after="180" w:before="100" w:line="276"/>
        <w:ind w:left="200" w:right="100"/>
      </w:pPr>
      <w:r>
        <w:rPr>
          <w:b/>
          <w:bCs/>
        </w:rPr>
        <w:t xml:space="preserve">Image mentale : </w:t>
      </w:r>
      <w:r>
        <w:rPr>
          <w:b/>
          <w:bCs/>
        </w:rPr>
        <w:t xml:space="preserve">l'électricité</w:t>
      </w:r>
      <w:r>
        <w:t xml:space="preserve">. Tu ne construis pas ta centrale, tu te branches et tu paies ce que tu consommes. Le cloud, c'est la même idée pour l'informatique.</w:t>
      </w:r>
    </w:p>
    <w:p>
      <w:pPr>
        <w:pStyle w:val="Heading3"/>
      </w:pPr>
      <w:r>
        <w:t xml:space="preserve">Le modèle de responsabilité partagée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AWS est responsable de…</w:t>
            </w:r>
          </w:p>
        </w:tc>
        <w:tc>
          <w:tcPr>
            <w:tcW w:type="dxa" w:w="48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Tu es responsable de…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La sécurité </w:t>
            </w:r>
            <w:r>
              <w:rPr>
                <w:b/>
                <w:bCs/>
                <w:sz w:val="18"/>
                <w:szCs w:val="18"/>
              </w:rPr>
              <w:t xml:space="preserve">DU</w:t>
            </w:r>
            <w:r>
              <w:rPr>
                <w:sz w:val="18"/>
                <w:szCs w:val="18"/>
              </w:rPr>
              <w:t xml:space="preserve"> cloud : datacenters, matériel, réseau physique, hyperviseur</w:t>
            </w:r>
          </w:p>
        </w:tc>
        <w:tc>
          <w:tcPr>
            <w:tcW w:type="dxa" w:w="48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La sécurité </w:t>
            </w:r>
            <w:r>
              <w:rPr>
                <w:b/>
                <w:bCs/>
                <w:sz w:val="18"/>
                <w:szCs w:val="18"/>
              </w:rPr>
              <w:t xml:space="preserve">DANS</w:t>
            </w:r>
            <w:r>
              <w:rPr>
                <w:sz w:val="18"/>
                <w:szCs w:val="18"/>
              </w:rPr>
              <w:t xml:space="preserve"> le cloud : accès (IAM), configuration, données, système et applications que tu déploies</w:t>
            </w:r>
          </w:p>
        </w:tc>
      </w:tr>
    </w:tbl>
    <w:p>
      <w:pPr>
        <w:spacing w:after="160"/>
      </w:pPr>
    </w:p>
    <w:p>
      <w:pPr>
        <w:pBdr>
          <w:left w:val="single" w:color="D97706" w:sz="18" w:space="8"/>
        </w:pBdr>
        <w:shd w:fill="FEF3C7" w:color="auto" w:val="clear"/>
        <w:spacing w:after="180" w:before="100" w:line="276"/>
        <w:ind w:left="200" w:right="100"/>
      </w:pPr>
      <w:r>
        <w:rPr>
          <w:b/>
          <w:bCs/>
        </w:rPr>
        <w:t xml:space="preserve">À retenir : </w:t>
      </w:r>
      <w:r>
        <w:t xml:space="preserve">Beaucoup d'incidents cloud viennent d'une mauvaise configuration côté client (bucket public, clé exposée), pas d'une faille d'AWS.</w:t>
      </w:r>
    </w:p>
    <w:p>
      <w:pPr>
        <w:pStyle w:val="Heading3"/>
      </w:pPr>
      <w:r>
        <w:t xml:space="preserve">Géographie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Région</w:t>
      </w:r>
      <w:r>
        <w:t xml:space="preserve"> : zone géographique (ex.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eu-west-3</w:t>
      </w:r>
      <w:r>
        <w:t xml:space="preserve"> Paris,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eu-west-1</w:t>
      </w:r>
      <w:r>
        <w:t xml:space="preserve"> Irlande).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Zone de disponibilité (AZ)</w:t>
      </w:r>
      <w:r>
        <w:t xml:space="preserve"> : datacenter(s) isolé(s) au sein d'une région. Chaque région en compte au moins trois ; déployer sur plusieurs AZ améliore la disponibilité.</w:t>
      </w:r>
    </w:p>
    <w:p>
      <w:pPr>
        <w:keepLines/>
        <w:pBdr>
          <w:left w:val="single" w:color="2563EB" w:sz="18" w:space="8"/>
        </w:pBdr>
        <w:shd w:fill="DBEAFE" w:color="auto" w:val="clear"/>
        <w:spacing w:after="180" w:before="100" w:line="276"/>
        <w:ind w:left="200" w:right="100"/>
      </w:pPr>
      <w:r>
        <w:rPr>
          <w:b/>
          <w:bCs/>
        </w:rPr>
        <w:t xml:space="preserve">Bon à savoir : </w:t>
      </w:r>
      <w:r>
        <w:rPr>
          <w:b/>
          <w:bCs/>
        </w:rPr>
        <w:t xml:space="preserve">Offre gratuite</w:t>
      </w:r>
      <w:r>
        <w:t xml:space="preserve"> : depuis le 15 juillet 2025, un nouveau compte choisit un </w:t>
      </w:r>
      <w:r>
        <w:rPr>
          <w:b/>
          <w:bCs/>
        </w:rPr>
        <w:t xml:space="preserve">Free plan</w:t>
      </w:r>
      <w:r>
        <w:t xml:space="preserve"> (6 mois maximum ou jusqu'à épuisement des crédits, puis le compte est fermé) ou un </w:t>
      </w:r>
      <w:r>
        <w:rPr>
          <w:b/>
          <w:bCs/>
        </w:rPr>
        <w:t xml:space="preserve">Paid plan</w:t>
      </w:r>
      <w:r>
        <w:t xml:space="preserve">. Les crédits vont jusqu'à 200 USD (100 à l'inscription, jusqu'à 100 à gagner). Les comptes plus anciens suivent l'ancien modèle. Vérifie toujours les conditions actuelles sur le site d'AWS.</w:t>
      </w:r>
    </w:p>
    <w:p>
      <w:pPr>
        <w:pStyle w:val="Heading1"/>
      </w:pPr>
      <w:r>
        <w:t xml:space="preserve">Étape 3 : Les briques, de la plus petite à la plus grande</w:t>
      </w:r>
    </w:p>
    <w:p>
      <w:pPr>
        <w:spacing w:after="120" w:line="288"/>
      </w:pPr>
      <w:r>
        <w:t xml:space="preserve">Les services de base, par famille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638"/>
      </w:tblGrid>
      <w:tr>
        <w:trPr>
          <w:tblHeader/>
        </w:trP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Famille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5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À quoi ça sert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Calcul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EC2</w:t>
            </w:r>
          </w:p>
        </w:tc>
        <w:tc>
          <w:tcPr>
            <w:tcW w:type="dxa" w:w="5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Serveurs virtuels (instances).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Lambda</w:t>
            </w:r>
          </w:p>
        </w:tc>
        <w:tc>
          <w:tcPr>
            <w:tcW w:type="dxa" w:w="5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Exécuter du code sans gérer de serveur (serverless).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ECS / EKS</w:t>
            </w:r>
          </w:p>
        </w:tc>
        <w:tc>
          <w:tcPr>
            <w:tcW w:type="dxa" w:w="5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Conteneurs : service AWS / Kubernetes managé.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Stockage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S3</w:t>
            </w:r>
          </w:p>
        </w:tc>
        <w:tc>
          <w:tcPr>
            <w:tcW w:type="dxa" w:w="5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Stockage d'objets (fichiers, sauvegardes, sites statiques).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EBS</w:t>
            </w:r>
          </w:p>
        </w:tc>
        <w:tc>
          <w:tcPr>
            <w:tcW w:type="dxa" w:w="5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Disques attachés aux instances EC2.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Réseau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VPC</w:t>
            </w:r>
          </w:p>
        </w:tc>
        <w:tc>
          <w:tcPr>
            <w:tcW w:type="dxa" w:w="5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Réseau privé virtuel : sous-réseaux, tables de routage, passerelles.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Security Groups</w:t>
            </w:r>
          </w:p>
        </w:tc>
        <w:tc>
          <w:tcPr>
            <w:tcW w:type="dxa" w:w="5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Pare-feu au niveau de l'instance.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Route 53</w:t>
            </w:r>
          </w:p>
        </w:tc>
        <w:tc>
          <w:tcPr>
            <w:tcW w:type="dxa" w:w="5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DNS.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ELB</w:t>
            </w:r>
          </w:p>
        </w:tc>
        <w:tc>
          <w:tcPr>
            <w:tcW w:type="dxa" w:w="5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Répartiteur de charge.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Données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RDS</w:t>
            </w:r>
          </w:p>
        </w:tc>
        <w:tc>
          <w:tcPr>
            <w:tcW w:type="dxa" w:w="5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Bases de données relationnelles managées.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DynamoDB</w:t>
            </w:r>
          </w:p>
        </w:tc>
        <w:tc>
          <w:tcPr>
            <w:tcW w:type="dxa" w:w="5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Base NoSQL managée.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Sécurité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IAM</w:t>
            </w:r>
          </w:p>
        </w:tc>
        <w:tc>
          <w:tcPr>
            <w:tcW w:type="dxa" w:w="5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Identités, utilisateurs, rôles et permissions.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Supervision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CloudWatch</w:t>
            </w:r>
          </w:p>
        </w:tc>
        <w:tc>
          <w:tcPr>
            <w:tcW w:type="dxa" w:w="5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Métriques, logs, alarmes.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/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CloudTrail</w:t>
            </w:r>
          </w:p>
        </w:tc>
        <w:tc>
          <w:tcPr>
            <w:tcW w:type="dxa" w:w="5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Journal de tous les appels API (audit).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Infra as Code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CloudFormation</w:t>
            </w:r>
          </w:p>
        </w:tc>
        <w:tc>
          <w:tcPr>
            <w:tcW w:type="dxa" w:w="5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Déployer l'infrastructure depuis des modèles (alternative : Terraform).</w:t>
            </w:r>
          </w:p>
        </w:tc>
      </w:tr>
    </w:tbl>
    <w:p>
      <w:pPr>
        <w:spacing w:after="160"/>
      </w:pPr>
    </w:p>
    <w:p>
      <w:pPr>
        <w:pBdr>
          <w:left w:val="single" w:color="D97706" w:sz="18" w:space="8"/>
        </w:pBdr>
        <w:shd w:fill="FEF3C7" w:color="auto" w:val="clear"/>
        <w:spacing w:after="180" w:before="100" w:line="276"/>
        <w:ind w:left="200" w:right="100"/>
      </w:pPr>
      <w:r>
        <w:rPr>
          <w:b/>
          <w:bCs/>
        </w:rPr>
        <w:t xml:space="preserve">À retenir : </w:t>
      </w:r>
      <w:r>
        <w:t xml:space="preserve">Priorité pour débuter : </w:t>
      </w:r>
      <w:r>
        <w:rPr>
          <w:b/>
          <w:bCs/>
        </w:rPr>
        <w:t xml:space="preserve">IAM, VPC, EC2, S3, CloudWatch</w:t>
      </w:r>
      <w:r>
        <w:t xml:space="preserve">. Le reste se construit dessus.</w:t>
      </w:r>
    </w:p>
    <w:p>
      <w:pPr>
        <w:pStyle w:val="Heading1"/>
      </w:pPr>
      <w:r>
        <w:t xml:space="preserve">Étape 4 : L'architecture et le fonctionnement interne</w:t>
      </w:r>
    </w:p>
    <w:p>
      <w:pPr>
        <w:spacing w:after="120" w:line="288"/>
      </w:pPr>
      <w:r>
        <w:t xml:space="preserve">Architecture type d'une application web sur AWS 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Un </w:t>
      </w:r>
      <w:r>
        <w:rPr>
          <w:b/>
          <w:bCs/>
        </w:rPr>
        <w:t xml:space="preserve">VPC</w:t>
      </w:r>
      <w:r>
        <w:t xml:space="preserve"> contient des sous-réseaux publics et privés, répartis sur 2 AZ.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Un </w:t>
      </w:r>
      <w:r>
        <w:rPr>
          <w:b/>
          <w:bCs/>
        </w:rPr>
        <w:t xml:space="preserve">load balancer</w:t>
      </w:r>
      <w:r>
        <w:t xml:space="preserve"> (ELB) en sous-réseau public reçoit le trafic.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Des instances </w:t>
      </w:r>
      <w:r>
        <w:rPr>
          <w:b/>
          <w:bCs/>
        </w:rPr>
        <w:t xml:space="preserve">EC2</w:t>
      </w:r>
      <w:r>
        <w:t xml:space="preserve"> (ou conteneurs) en sous-réseau privé exécutent l'application, derrière des </w:t>
      </w:r>
      <w:r>
        <w:rPr>
          <w:b/>
          <w:bCs/>
        </w:rPr>
        <w:t xml:space="preserve">Security Groups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Une base </w:t>
      </w:r>
      <w:r>
        <w:rPr>
          <w:b/>
          <w:bCs/>
        </w:rPr>
        <w:t xml:space="preserve">RDS</w:t>
      </w:r>
      <w:r>
        <w:t xml:space="preserve"> en sous-réseau privé, accessible uniquement depuis l'application.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S3</w:t>
      </w:r>
      <w:r>
        <w:t xml:space="preserve"> stocke les fichiers statiques et sauvegardes ; </w:t>
      </w:r>
      <w:r>
        <w:rPr>
          <w:b/>
          <w:bCs/>
        </w:rPr>
        <w:t xml:space="preserve">CloudWatch</w:t>
      </w:r>
      <w:r>
        <w:t xml:space="preserve"> surveille ; </w:t>
      </w:r>
      <w:r>
        <w:rPr>
          <w:b/>
          <w:bCs/>
        </w:rPr>
        <w:t xml:space="preserve">IAM</w:t>
      </w:r>
      <w:r>
        <w:t xml:space="preserve"> contrôle qui peut faire quoi.</w:t>
      </w:r>
    </w:p>
    <w:p>
      <w:pPr>
        <w:pStyle w:val="Heading3"/>
      </w:pPr>
      <w:r>
        <w:t xml:space="preserve">IAM en détail (à maîtriser en premier)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Utilisateur</w:t>
      </w:r>
      <w:r>
        <w:t xml:space="preserve"> : une personne ou un programme avec des identifiants.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Groupe</w:t>
      </w:r>
      <w:r>
        <w:t xml:space="preserve"> : ensemble d'utilisateurs partageant des permissions.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Rôle</w:t>
      </w:r>
      <w:r>
        <w:t xml:space="preserve"> : identité temporaire qu'un service ou un utilisateur peut endosser (AWS recommande des identifiants temporaires plutôt que des clés d'accès longue durée).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Politique (policy)</w:t>
      </w:r>
      <w:r>
        <w:t xml:space="preserve"> : document JSON listant les actions autorisées ou refusées.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Principe du moindre privilège</w:t>
      </w:r>
      <w:r>
        <w:t xml:space="preserve"> : donner uniquement les droits nécessaires.</w:t>
      </w:r>
    </w:p>
    <w:p>
      <w:pPr>
        <w:pStyle w:val="Heading1"/>
      </w:pPr>
      <w:r>
        <w:t xml:space="preserve">Étape 5 : Un scénario de bout en bout</w:t>
      </w:r>
    </w:p>
    <w:p>
      <w:pPr>
        <w:spacing w:after="120" w:line="288"/>
      </w:pPr>
      <w:r>
        <w:t xml:space="preserve">Scénario : héberger une page web statique sur S3 puis lancer un serveur EC2.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Crée un compte AWS, active le </w:t>
      </w:r>
      <w:r>
        <w:rPr>
          <w:b/>
          <w:bCs/>
        </w:rPr>
        <w:t xml:space="preserve">MFA</w:t>
      </w:r>
      <w:r>
        <w:t xml:space="preserve"> sur l'utilisateur racine (sans créer de clé d'accès pour lui), puis configure un accès d'administration pour toi : </w:t>
      </w:r>
      <w:r>
        <w:rPr>
          <w:b/>
          <w:bCs/>
        </w:rPr>
        <w:t xml:space="preserve">IAM Identity Center</w:t>
      </w:r>
      <w:r>
        <w:t xml:space="preserve"> est la voie recommandée par AWS pour les personnes ; pour un laboratoire très simple, un utilisateur IAM avec MFA. N'utilise le compte racine que pour les tâches qui l'exigent.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Crée un bucket S3 (nom unique), dépose un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index.html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Lance une petite instance EC2 (choisis un type signalé comme éligible dans la console), avec une paire de clés.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Configure le Security Group : SSH (port 22) uniquement depuis ton IP, HTTP (80) ouvert.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Connecte-toi en SSH, installe nginx, vérifie dans le navigateur.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Regarde les métriques CloudWatch de l'instance.</w:t>
      </w:r>
    </w:p>
    <w:p>
      <w:pPr>
        <w:pBdr>
          <w:left w:val="single" w:color="D97706" w:sz="18" w:space="8"/>
        </w:pBdr>
        <w:shd w:fill="FEF3C7" w:color="auto" w:val="clear"/>
        <w:spacing w:after="180" w:before="100" w:line="276"/>
        <w:ind w:left="200" w:right="100"/>
      </w:pPr>
      <w:r>
        <w:rPr>
          <w:b/>
          <w:bCs/>
        </w:rPr>
        <w:t xml:space="preserve">À retenir : </w:t>
      </w:r>
      <w:r>
        <w:t xml:space="preserve">Crée tout de suite une </w:t>
      </w:r>
      <w:r>
        <w:rPr>
          <w:b/>
          <w:bCs/>
        </w:rPr>
        <w:t xml:space="preserve">alerte de budget</w:t>
      </w:r>
      <w:r>
        <w:t xml:space="preserve"> (AWS Budgets) pour être prévenue si les coûts dépassent un seuil. Pense à </w:t>
      </w:r>
      <w:r>
        <w:rPr>
          <w:b/>
          <w:bCs/>
        </w:rPr>
        <w:t xml:space="preserve">arrêter ou supprimer</w:t>
      </w:r>
      <w:r>
        <w:t xml:space="preserve"> les ressources après chaque exercice.</w:t>
      </w:r>
    </w:p>
    <w:p>
      <w:pPr>
        <w:keepLines/>
        <w:pBdr>
          <w:left w:val="single" w:color="16A34A" w:sz="18" w:space="8"/>
        </w:pBdr>
        <w:shd w:fill="DCFCE7" w:color="auto" w:val="clear"/>
        <w:spacing w:after="180" w:before="100" w:line="276"/>
        <w:ind w:left="200" w:right="100"/>
      </w:pPr>
      <w:r>
        <w:rPr>
          <w:b/>
          <w:bCs/>
        </w:rPr>
        <w:t xml:space="preserve">Astuce : </w:t>
      </w:r>
      <w:r>
        <w:t xml:space="preserve">Pose des </w:t>
      </w:r>
      <w:r>
        <w:rPr>
          <w:b/>
          <w:bCs/>
        </w:rPr>
        <w:t xml:space="preserve">tags</w:t>
      </w:r>
      <w:r>
        <w:t xml:space="preserve"> (projet, environnement, responsable) sur chaque ressource dès le départ : ils servent à retrouver ce qui coûte et à nettoyer.</w:t>
      </w:r>
    </w:p>
    <w:p>
      <w:pPr>
        <w:pStyle w:val="Heading1"/>
      </w:pPr>
      <w:r>
        <w:t xml:space="preserve">Étape 6 : Pratiquer sur un petit cas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Installer l'</w:t>
      </w:r>
      <w:r>
        <w:rPr>
          <w:b/>
          <w:bCs/>
        </w:rPr>
        <w:t xml:space="preserve">AWS CLI</w:t>
      </w:r>
      <w:r>
        <w:t xml:space="preserve"> et configurer un profil :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aws configure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Reproduire les exercices en ligne de commande plutôt que dans la console.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Suivre les tutoriels officiels « Getting started » et utiliser la console pour visualiser ce que crée la CLI.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Viser la certification </w:t>
      </w:r>
      <w:r>
        <w:rPr>
          <w:b/>
          <w:bCs/>
        </w:rPr>
        <w:t xml:space="preserve">AWS Cloud Practitioner</w:t>
      </w:r>
      <w:r>
        <w:t xml:space="preserve">, puis </w:t>
      </w:r>
      <w:r>
        <w:rPr>
          <w:b/>
          <w:bCs/>
        </w:rPr>
        <w:t xml:space="preserve">Solutions Architect Associate</w:t>
      </w:r>
      <w:r>
        <w:t xml:space="preserve">.</w:t>
      </w:r>
    </w:p>
    <w:p>
      <w:pPr>
        <w:pBdr>
          <w:left w:val="single" w:color="1E3A5F" w:sz="18" w:space="8"/>
        </w:pBdr>
        <w:shd w:fill="F1F5F9" w:color="auto" w:val="clear"/>
        <w:spacing w:after="0" w:before="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aws sts get-caller-identity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aws s3 mb s3://mon-bucket-exemple-12345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aws s3 cp index.html s3://mon-bucket-exemple-12345/</w:t>
      </w:r>
    </w:p>
    <w:p>
      <w:pPr>
        <w:pBdr>
          <w:left w:val="single" w:color="1E3A5F" w:sz="18" w:space="8"/>
        </w:pBdr>
        <w:shd w:fill="F1F5F9" w:color="auto" w:val="clear"/>
        <w:spacing w:after="16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aws ec2 describe-instances --query "Reservations[].Instances[].[InstanceId,State.Name]"</w:t>
      </w:r>
    </w:p>
    <w:p>
      <w:pPr>
        <w:pStyle w:val="Heading1"/>
      </w:pPr>
      <w:r>
        <w:t xml:space="preserve">Étape 7 : Casser pour comprendre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Un bucket S3 public par erreur</w:t>
      </w:r>
      <w:r>
        <w:t xml:space="preserve"> : active « Block Public Access » et lis les alertes.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Une instance injoignable en SSH</w:t>
      </w:r>
      <w:r>
        <w:t xml:space="preserve"> : vérifie le Security Group, la table de routage, la passerelle Internet, la clé.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Un accès refusé (AccessDenied)</w:t>
      </w:r>
      <w:r>
        <w:t xml:space="preserve"> : lis la politique IAM et utilise le simulateur de politiques.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Une facture surprise</w:t>
      </w:r>
      <w:r>
        <w:t xml:space="preserve"> : repère-la dans Cost Explorer, comprends quel service coûte.</w:t>
      </w:r>
    </w:p>
    <w:p>
      <w:pPr>
        <w:spacing w:after="120" w:line="288"/>
      </w:pPr>
      <w:r>
        <w:t xml:space="preserve">Se tromper volontairement dans un compte de test est la meilleure façon de comprendre les messages d'erreur et le modèle de permissions.</w:t>
      </w:r>
    </w:p>
    <w:p>
      <w:pPr>
        <w:keepLines/>
        <w:pBdr>
          <w:left w:val="single" w:color="DC2626" w:sz="18" w:space="8"/>
        </w:pBdr>
        <w:shd w:fill="FEE2E2" w:color="auto" w:val="clear"/>
        <w:spacing w:after="180" w:before="100" w:line="276"/>
        <w:ind w:left="200" w:right="100"/>
      </w:pPr>
      <w:r>
        <w:rPr>
          <w:b/>
          <w:bCs/>
        </w:rPr>
        <w:t xml:space="preserve">Attention : </w:t>
      </w:r>
      <w:r>
        <w:t xml:space="preserve">Ne place </w:t>
      </w:r>
      <w:r>
        <w:rPr>
          <w:b/>
          <w:bCs/>
        </w:rPr>
        <w:t xml:space="preserve">jamais</w:t>
      </w:r>
      <w:r>
        <w:t xml:space="preserve"> de clé d'accès AWS dans un dépôt Git, même privé. AWS recommande des identifiants </w:t>
      </w:r>
      <w:r>
        <w:rPr>
          <w:b/>
          <w:bCs/>
        </w:rPr>
        <w:t xml:space="preserve">temporaires</w:t>
      </w:r>
      <w:r>
        <w:t xml:space="preserve"> (rôles) plutôt que des clés longue durée : si une clé est exposée, désactive-la immédiatement.</w:t>
      </w:r>
    </w:p>
    <w:p>
      <w:pPr>
        <w:pStyle w:val="Heading1"/>
      </w:pPr>
      <w:r>
        <w:t xml:space="preserve">Étape 8 : Relier à ton environnement (GitLab CI/CD)</w:t>
      </w:r>
    </w:p>
    <w:p>
      <w:pPr>
        <w:spacing w:after="120" w:line="288"/>
      </w:pPr>
      <w:r>
        <w:t xml:space="preserve">Un pipeline GitLab peut déployer vers AWS en s'authentifiant </w:t>
      </w:r>
      <w:r>
        <w:rPr>
          <w:b/>
          <w:bCs/>
        </w:rPr>
        <w:t xml:space="preserve">sans clé longue durée</w:t>
      </w:r>
      <w:r>
        <w:t xml:space="preserve"> grâce à OIDC (le job assume un rôle IAM), ou à défaut avec des variables CI/CD masquées.</w:t>
      </w:r>
    </w:p>
    <w:p>
      <w:pPr>
        <w:pBdr>
          <w:left w:val="single" w:color="1E3A5F" w:sz="18" w:space="8"/>
        </w:pBdr>
        <w:shd w:fill="F1F5F9" w:color="auto" w:val="clear"/>
        <w:spacing w:after="0" w:before="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deploy-s3: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stage: deploy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image: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name: amazon/aws-cli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entrypoint: [""]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script: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- aws s3 sync ./site s3://mon-bucket-exemple-12345 --delete</w:t>
      </w:r>
    </w:p>
    <w:p>
      <w:pPr>
        <w:pBdr>
          <w:left w:val="single" w:color="1E3A5F" w:sz="18" w:space="8"/>
        </w:pBdr>
        <w:shd w:fill="F1F5F9" w:color="auto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variables:</w:t>
      </w:r>
    </w:p>
    <w:p>
      <w:pPr>
        <w:pBdr>
          <w:left w:val="single" w:color="1E3A5F" w:sz="18" w:space="8"/>
        </w:pBdr>
        <w:shd w:fill="F1F5F9" w:color="auto" w:val="clear"/>
        <w:spacing w:after="16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AWS_DEFAULT_REGION: eu-west-3</w:t>
      </w:r>
    </w:p>
    <w:p>
      <w:pPr>
        <w:spacing w:after="120" w:line="288"/>
      </w:pPr>
      <w:r>
        <w:t xml:space="preserve">Relie ensuite avec </w:t>
      </w:r>
      <w:r>
        <w:rPr>
          <w:b/>
          <w:bCs/>
        </w:rPr>
        <w:t xml:space="preserve">Terraform</w:t>
      </w:r>
      <w:r>
        <w:t xml:space="preserve"> pour créer l'infrastructure par le code, et </w:t>
      </w:r>
      <w:r>
        <w:rPr>
          <w:b/>
          <w:bCs/>
        </w:rPr>
        <w:t xml:space="preserve">Docker/Kubernetes</w:t>
      </w:r>
      <w:r>
        <w:t xml:space="preserve"> pour les applications.</w:t>
      </w:r>
    </w:p>
    <w:p>
      <w:pPr>
        <w:pStyle w:val="Heading1"/>
        <w:pageBreakBefore/>
      </w:pPr>
      <w:r>
        <w:t xml:space="preserve">Aide-mémoire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38"/>
      </w:tblGrid>
      <w:tr>
        <w:trPr>
          <w:tblHeader/>
        </w:trP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Besoin</w:t>
            </w:r>
          </w:p>
        </w:tc>
        <w:tc>
          <w:tcPr>
            <w:tcW w:type="dxa" w:w="5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Commande AWS CLI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Qui suis-je ?</w:t>
            </w:r>
          </w:p>
        </w:tc>
        <w:tc>
          <w:tcPr>
            <w:tcW w:type="dxa" w:w="5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8"/>
                <w:szCs w:val="18"/>
              </w:rPr>
              <w:t xml:space="preserve">aws sts get-caller-identity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Lister les buckets</w:t>
            </w:r>
          </w:p>
        </w:tc>
        <w:tc>
          <w:tcPr>
            <w:tcW w:type="dxa" w:w="5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8"/>
                <w:szCs w:val="18"/>
              </w:rPr>
              <w:t xml:space="preserve">aws s3 ls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Copier / synchroniser vers S3</w:t>
            </w:r>
          </w:p>
        </w:tc>
        <w:tc>
          <w:tcPr>
            <w:tcW w:type="dxa" w:w="5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8"/>
                <w:szCs w:val="18"/>
              </w:rPr>
              <w:t xml:space="preserve">aws s3 cp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A3412"/>
                <w:sz w:val="18"/>
                <w:szCs w:val="18"/>
              </w:rPr>
              <w:t xml:space="preserve">aws s3 sync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Lister les instances</w:t>
            </w:r>
          </w:p>
        </w:tc>
        <w:tc>
          <w:tcPr>
            <w:tcW w:type="dxa" w:w="5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8"/>
                <w:szCs w:val="18"/>
              </w:rPr>
              <w:t xml:space="preserve">aws ec2 describe-instances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Démarrer / arrêter une instance</w:t>
            </w:r>
          </w:p>
        </w:tc>
        <w:tc>
          <w:tcPr>
            <w:tcW w:type="dxa" w:w="5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8"/>
                <w:szCs w:val="18"/>
              </w:rPr>
              <w:t xml:space="preserve">aws ec2 start-instances|stop-instances --instance-ids i-xxx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Lister les utilisateurs IAM</w:t>
            </w:r>
          </w:p>
        </w:tc>
        <w:tc>
          <w:tcPr>
            <w:tcW w:type="dxa" w:w="5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8"/>
                <w:szCs w:val="18"/>
              </w:rPr>
              <w:t xml:space="preserve">aws iam list-users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Changer de profil / région</w:t>
            </w:r>
          </w:p>
        </w:tc>
        <w:tc>
          <w:tcPr>
            <w:tcW w:type="dxa" w:w="5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9A3412"/>
                <w:sz w:val="18"/>
                <w:szCs w:val="18"/>
              </w:rPr>
              <w:t xml:space="preserve">--profile nom --region eu-west-3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Glossaire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Terme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Définition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AMI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Image de machine utilisée pour lancer une instance EC2.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ARN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Identifiant unique d'une ressource AWS.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CIDR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Notation d'une plage d'adresses IP (ex. 10.0.0.0/16).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Haute disponibilité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Capacité à rester en service malgré une panne (multi-AZ).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Scalabilité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Capacité à s'adapter à la charge (Auto Scaling).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Serverless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Modèle où le fournisseur gère les serveurs (ex. Lambda).</w:t>
            </w:r>
          </w:p>
        </w:tc>
      </w:tr>
    </w:tbl>
    <w:p>
      <w:pPr>
        <w:pStyle w:val="Heading1"/>
        <w:pageBreakBefore/>
      </w:pPr>
      <w:r>
        <w:t xml:space="preserve">Sources officielles et vérifications</w:t>
      </w:r>
    </w:p>
    <w:p>
      <w:pPr>
        <w:keepLines/>
        <w:pBdr>
          <w:left w:val="single" w:color="2563EB" w:sz="18" w:space="8"/>
        </w:pBdr>
        <w:shd w:fill="DBEAFE" w:color="auto" w:val="clear"/>
        <w:spacing w:after="180" w:before="100" w:line="276"/>
        <w:ind w:left="200" w:right="100"/>
      </w:pPr>
      <w:r>
        <w:rPr>
          <w:b/>
          <w:bCs/>
        </w:rPr>
        <w:t xml:space="preserve">Vérification : </w:t>
      </w:r>
      <w:r>
        <w:t xml:space="preserve">Contenu relu le 28 octobre 2026 en consultant les pages indiquées ci-dessous. Les pages évoluent : en cas de doute, la documentation officielle fait foi.</w:t>
      </w:r>
    </w:p>
    <w:p>
      <w:pPr>
        <w:pStyle w:val="Heading2"/>
      </w:pPr>
      <w:r>
        <w:t xml:space="preserve">Points vérifiés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Point vérifié</w:t>
            </w:r>
          </w:p>
        </w:tc>
        <w:tc>
          <w:tcPr>
            <w:tcW w:type="dxa" w:w="5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Source officielle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Free Tier : depuis le 15/07/2025, « Free plan » (6 mois max. ou crédits épuisés, puis fermeture du compte) ou « Paid plan » ; jusqu'à 200 USD de crédits</w:t>
            </w:r>
          </w:p>
        </w:tc>
        <w:tc>
          <w:tcPr>
            <w:tcW w:type="dxa" w:w="5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hyperlink w:history="1" r:id="rIdp46zx-kas5wm0rom8mkia">
              <w:r>
                <w:rPr>
                  <w:color w:val="1D4ED8"/>
                  <w:sz w:val="18"/>
                  <w:szCs w:val="18"/>
                  <w:u w:val="single"/>
                </w:rPr>
                <w:t xml:space="preserve">aws.amazon.com/free/free-tier-faqs</w:t>
              </w:r>
            </w:hyperlink>
            <w:r>
              <w:rPr>
                <w:sz w:val="18"/>
                <w:szCs w:val="18"/>
              </w:rPr>
              <w:t xml:space="preserve">  ;  </w:t>
            </w:r>
            <w:hyperlink w:history="1" r:id="rIdikmcm7eevtlcgoe8m9xab">
              <w:r>
                <w:rPr>
                  <w:color w:val="1D4ED8"/>
                  <w:sz w:val="18"/>
                  <w:szCs w:val="18"/>
                  <w:u w:val="single"/>
                </w:rPr>
                <w:t xml:space="preserve">aws.amazon.com/about-aws/whats-new/2025/07/aws-free-tier-credits-month-free-plan</w:t>
              </w:r>
            </w:hyperlink>
          </w:p>
        </w:tc>
      </w:tr>
      <w:tr>
        <w:trPr>
          <w:cantSplit/>
        </w:trPr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Modèle de responsabilité partagée : sécurité « du » cloud (AWS) et « dans » le cloud (client)</w:t>
            </w:r>
          </w:p>
        </w:tc>
        <w:tc>
          <w:tcPr>
            <w:tcW w:type="dxa" w:w="5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hyperlink w:history="1" r:id="rIdutyqoinyo4oqv1edhmdsq">
              <w:r>
                <w:rPr>
                  <w:color w:val="1D4ED8"/>
                  <w:sz w:val="18"/>
                  <w:szCs w:val="18"/>
                  <w:u w:val="single"/>
                </w:rPr>
                <w:t xml:space="preserve">aws.amazon.com/compliance/shared-responsibility-model</w:t>
              </w:r>
            </w:hyperlink>
          </w:p>
        </w:tc>
      </w:tr>
      <w:tr>
        <w:trPr>
          <w:cantSplit/>
        </w:trPr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IAM : identifiants temporaires via rôles, MFA, moindre privilège, IAM Identity Center pour les personnes, protection du compte racine</w:t>
            </w:r>
          </w:p>
        </w:tc>
        <w:tc>
          <w:tcPr>
            <w:tcW w:type="dxa" w:w="5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hyperlink w:history="1" r:id="rIdzf4zduyba-vnjtlyr6fmp">
              <w:r>
                <w:rPr>
                  <w:color w:val="1D4ED8"/>
                  <w:sz w:val="18"/>
                  <w:szCs w:val="18"/>
                  <w:u w:val="single"/>
                </w:rPr>
                <w:t xml:space="preserve">docs.aws.amazon.com/IAM/latest/UserGuide/best-practices.html</w:t>
              </w:r>
            </w:hyperlink>
          </w:p>
        </w:tc>
      </w:tr>
      <w:tr>
        <w:trPr>
          <w:cantSplit/>
        </w:trPr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Compte racine : activer le MFA, ne pas créer de clés d'accès</w:t>
            </w:r>
          </w:p>
        </w:tc>
        <w:tc>
          <w:tcPr>
            <w:tcW w:type="dxa" w:w="5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hyperlink w:history="1" r:id="rId5aqzqtbs8zlmf7zp7yrgk">
              <w:r>
                <w:rPr>
                  <w:color w:val="1D4ED8"/>
                  <w:sz w:val="18"/>
                  <w:szCs w:val="18"/>
                  <w:u w:val="single"/>
                </w:rPr>
                <w:t xml:space="preserve">docs.aws.amazon.com/prescriptive-guidance/latest/security-controls-by-caf-capability/identity-and-access-controls.html</w:t>
              </w:r>
            </w:hyperlink>
          </w:p>
        </w:tc>
      </w:tr>
      <w:tr>
        <w:trPr>
          <w:cantSplit/>
        </w:trPr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Chaque région compte au moins trois zones de disponibilité ; </w:t>
            </w:r>
            <w:r>
              <w:rPr>
                <w:rFonts w:ascii="Consolas" w:cs="Consolas" w:eastAsia="Consolas" w:hAnsi="Consolas"/>
                <w:color w:val="9A3412"/>
                <w:sz w:val="18"/>
                <w:szCs w:val="18"/>
              </w:rPr>
              <w:t xml:space="preserve">eu-west-3</w:t>
            </w:r>
            <w:r>
              <w:rPr>
                <w:sz w:val="18"/>
                <w:szCs w:val="18"/>
              </w:rPr>
              <w:t xml:space="preserve"> correspond à l'Europe (Paris)</w:t>
            </w:r>
          </w:p>
        </w:tc>
        <w:tc>
          <w:tcPr>
            <w:tcW w:type="dxa" w:w="5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hyperlink w:history="1" r:id="rIdubayg5kw6ix8t4n-r8nwr">
              <w:r>
                <w:rPr>
                  <w:color w:val="1D4ED8"/>
                  <w:sz w:val="18"/>
                  <w:szCs w:val="18"/>
                  <w:u w:val="single"/>
                </w:rPr>
                <w:t xml:space="preserve">docs.aws.amazon.com/global-infrastructure/latest/regions/aws-availability-zones.html</w:t>
              </w:r>
            </w:hyperlink>
            <w:r>
              <w:rPr>
                <w:sz w:val="18"/>
                <w:szCs w:val="18"/>
              </w:rPr>
              <w:t xml:space="preserve">  ;  </w:t>
            </w:r>
            <w:hyperlink w:history="1" r:id="rIdmxzphmhamhbs4lomxann2">
              <w:r>
                <w:rPr>
                  <w:color w:val="1D4ED8"/>
                  <w:sz w:val="18"/>
                  <w:szCs w:val="18"/>
                  <w:u w:val="single"/>
                </w:rPr>
                <w:t xml:space="preserve">aws.amazon.com/local/france/paris</w:t>
              </w:r>
            </w:hyperlink>
          </w:p>
        </w:tc>
      </w:tr>
    </w:tbl>
    <w:p>
      <w:pPr>
        <w:spacing w:after="120"/>
      </w:pPr>
    </w:p>
    <w:p>
      <w:pPr>
        <w:pStyle w:val="Heading2"/>
      </w:pPr>
      <w:r>
        <w:t xml:space="preserve">Corrections apportées à la version précédente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Offre gratuite</w:t>
      </w:r>
      <w:r>
        <w:t xml:space="preserve"> : l'ancienne mention d'une instance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t3.micro</w:t>
      </w:r>
      <w:r>
        <w:t xml:space="preserve"> « éligible à l'offre gratuite » est supprimée. Pour les comptes créés depuis le 15 juillet 2025, l'offre repose sur des crédits et un plan gratuit limité à 6 mois ; les comptes plus anciens suivent l'ancien modèle.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Accès d'administration</w:t>
      </w:r>
      <w:r>
        <w:t xml:space="preserve"> : AWS recommande </w:t>
      </w:r>
      <w:r>
        <w:rPr>
          <w:b/>
          <w:bCs/>
        </w:rPr>
        <w:t xml:space="preserve">IAM Identity Center</w:t>
      </w:r>
      <w:r>
        <w:t xml:space="preserve"> et des identifiants temporaires pour les personnes ; un utilisateur IAM avec clés longue durée n'est plus présenté comme la méthode de référence.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Les zones de disponibilité : précision que chaque région en compte au moins trois.</w:t>
      </w:r>
    </w:p>
    <w:p>
      <w:pPr>
        <w:pStyle w:val="Heading2"/>
      </w:pPr>
      <w:r>
        <w:t xml:space="preserve">Points non confirmés par une source officielle</w:t>
      </w:r>
    </w:p>
    <w:p>
      <w:pPr>
        <w:keepLines/>
        <w:pBdr>
          <w:left w:val="single" w:color="DC2626" w:sz="18" w:space="8"/>
        </w:pBdr>
        <w:shd w:fill="FEE2E2" w:color="auto" w:val="clear"/>
        <w:spacing w:after="180" w:before="100" w:line="276"/>
        <w:ind w:left="200" w:right="100"/>
      </w:pPr>
      <w:r>
        <w:rPr>
          <w:b/>
          <w:bCs/>
        </w:rPr>
        <w:t xml:space="preserve">À confirmer : </w:t>
      </w:r>
      <w:r>
        <w:t xml:space="preserve">Les éléments suivants viennent de connaissances générales ou de sources non officielles : ne les considère pas comme vérifiés.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Noms des certifications (Cloud Practitioner, Solutions Architect Associate) : confirmés par des sources non officielles ; vérifie la liste à jour sur aws.amazon.com/certification.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Rôle et description de chaque service de la section « briques » (EC2, S3, VPC, RDS, CloudWatch…) et l'architecture type : connaissances générales.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Image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amazon/aws-cli</w:t>
      </w:r>
      <w:r>
        <w:t xml:space="preserve"> et commandes de l'aide-mémoire : non relues dans la documentation de la CLI.</w:t>
      </w:r>
    </w:p>
    <w:p>
      <w:pPr>
        <w:pStyle w:val="Heading2"/>
      </w:pPr>
      <w:r>
        <w:t xml:space="preserve">Pour aller plus loin (pages non relues lors de la vérification)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Documentation AWS CLI : </w:t>
      </w:r>
      <w:hyperlink w:history="1" r:id="rIdhdsi8g59ou-xplqoddsqk">
        <w:r>
          <w:rPr>
            <w:color w:val="1D4ED8"/>
            <w:u w:val="single"/>
          </w:rPr>
          <w:t xml:space="preserve">docs.aws.amazon.com/cli/</w:t>
        </w:r>
      </w:hyperlink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Calculateur de prix et budgets : </w:t>
      </w:r>
      <w:hyperlink w:history="1" r:id="rIdsj1vhibxtnwjj3w-h8haj">
        <w:r>
          <w:rPr>
            <w:color w:val="1D4ED8"/>
            <w:u w:val="single"/>
          </w:rPr>
          <w:t xml:space="preserve">aws.amazon.com/aws-cost-management/</w:t>
        </w:r>
      </w:hyperlink>
    </w:p>
    <w:sectPr>
      <w:headerReference w:type="default" r:id="rId7"/>
      <w:footerReference w:type="default" r:id="rId8"/>
      <w:pgSz w:w="11906" w:h="16838" w:orient="portrait"/>
      <w:pgMar w:top="1247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4A3B8"/>
        <w:sz w:val="18"/>
        <w:szCs w:val="18"/>
      </w:rPr>
      <w:t xml:space="preserve">Page </w:t>
    </w:r>
    <w:r>
      <w:rPr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4A3B8"/>
        <w:sz w:val="18"/>
        <w:szCs w:val="18"/>
      </w:rPr>
      <w:t xml:space="preserve">AWS | Fiche de cours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BD5E1" w:sz="6" w:space="4"/>
      </w:pBdr>
      <w:spacing w:after="160" w:before="360"/>
      <w:outlineLvl w:val="0"/>
    </w:pPr>
    <w:rPr>
      <w:rFonts w:ascii="Calibri" w:cs="Calibri" w:eastAsia="Calibri" w:hAnsi="Calibri"/>
      <w:b/>
      <w:bCs/>
      <w:color w:val="1E3A5F"/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1E3A5F"/>
      <w:sz w:val="20"/>
      <w:szCs w:val="20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D97706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p46zx-kas5wm0rom8mkia" Type="http://schemas.openxmlformats.org/officeDocument/2006/relationships/hyperlink" Target="https://aws.amazon.com/free/free-tier-faqs/" TargetMode="External"/><Relationship Id="rIdikmcm7eevtlcgoe8m9xab" Type="http://schemas.openxmlformats.org/officeDocument/2006/relationships/hyperlink" Target="https://aws.amazon.com/about-aws/whats-new/2025/07/aws-free-tier-credits-month-free-plan/" TargetMode="External"/><Relationship Id="rIdutyqoinyo4oqv1edhmdsq" Type="http://schemas.openxmlformats.org/officeDocument/2006/relationships/hyperlink" Target="https://aws.amazon.com/compliance/shared-responsibility-model/" TargetMode="External"/><Relationship Id="rIdzf4zduyba-vnjtlyr6fmp" Type="http://schemas.openxmlformats.org/officeDocument/2006/relationships/hyperlink" Target="https://docs.aws.amazon.com/IAM/latest/UserGuide/best-practices.html" TargetMode="External"/><Relationship Id="rId5aqzqtbs8zlmf7zp7yrgk" Type="http://schemas.openxmlformats.org/officeDocument/2006/relationships/hyperlink" Target="https://docs.aws.amazon.com/prescriptive-guidance/latest/security-controls-by-caf-capability/identity-and-access-controls.html" TargetMode="External"/><Relationship Id="rIdubayg5kw6ix8t4n-r8nwr" Type="http://schemas.openxmlformats.org/officeDocument/2006/relationships/hyperlink" Target="https://docs.aws.amazon.com/global-infrastructure/latest/regions/aws-availability-zones.html" TargetMode="External"/><Relationship Id="rIdmxzphmhamhbs4lomxann2" Type="http://schemas.openxmlformats.org/officeDocument/2006/relationships/hyperlink" Target="https://aws.amazon.com/local/france/paris" TargetMode="External"/><Relationship Id="rIdhdsi8g59ou-xplqoddsqk" Type="http://schemas.openxmlformats.org/officeDocument/2006/relationships/hyperlink" Target="https://docs.aws.amazon.com/cli/" TargetMode="External"/><Relationship Id="rIdsj1vhibxtnwjj3w-h8haj" Type="http://schemas.openxmlformats.org/officeDocument/2006/relationships/hyperlink" Target="https://aws.amazon.com/aws-cost-management/" TargetMode="External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AWS</dc:title>
  <dc:creator>Claude</dc:creator>
  <cp:lastModifiedBy>Un-named</cp:lastModifiedBy>
  <cp:revision>1</cp:revision>
  <dcterms:created xsi:type="dcterms:W3CDTF">2026-10-28T08:12:27.814Z</dcterms:created>
  <dcterms:modified xsi:type="dcterms:W3CDTF">2026-10-28T08:12:27.814Z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