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8184" w14:textId="77777777" w:rsidR="00D54363" w:rsidRDefault="003D72B1">
      <w:pPr>
        <w:spacing w:after="300"/>
      </w:pPr>
      <w:r>
        <w:rPr>
          <w:b/>
          <w:bCs/>
          <w:sz w:val="36"/>
          <w:szCs w:val="36"/>
        </w:rPr>
        <w:t>Correction explicative — Déploiement du jeu 2048 sur Kubernetes</w:t>
      </w:r>
    </w:p>
    <w:p w14:paraId="0F2F5FDA" w14:textId="77777777" w:rsidR="00D54363" w:rsidRDefault="003D72B1">
      <w:pPr>
        <w:pStyle w:val="Titre2"/>
        <w:spacing w:before="260" w:after="120"/>
      </w:pPr>
      <w:r>
        <w:t>Objectif de l'exercice</w:t>
      </w:r>
    </w:p>
    <w:p w14:paraId="277CD8D5" w14:textId="77777777" w:rsidR="00D54363" w:rsidRDefault="003D72B1">
      <w:pPr>
        <w:spacing w:after="150"/>
      </w:pPr>
      <w:r>
        <w:t xml:space="preserve">Déployer l'application </w:t>
      </w:r>
      <w:proofErr w:type="spellStart"/>
      <w:r>
        <w:t>dockerisée</w:t>
      </w:r>
      <w:proofErr w:type="spellEnd"/>
      <w:r>
        <w:t xml:space="preserve"> 2048 sur un cluster Kubernetes local, en utilisant les deux approches de base de Kubernetes :</w:t>
      </w:r>
    </w:p>
    <w:p w14:paraId="7B97246A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r>
        <w:t xml:space="preserve">L'approche impérative — on tape des commandes </w:t>
      </w:r>
      <w:proofErr w:type="spellStart"/>
      <w:r>
        <w:t>kubectl</w:t>
      </w:r>
      <w:proofErr w:type="spellEnd"/>
      <w:r>
        <w:t xml:space="preserve"> directement, sans écrire de fichier de configuration.</w:t>
      </w:r>
    </w:p>
    <w:p w14:paraId="705CE9D2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r>
        <w:t>L'approche déclarative — on décrit l'état souhaité dans des fichiers YAML (</w:t>
      </w:r>
      <w:proofErr w:type="spellStart"/>
      <w:r>
        <w:t>manifests</w:t>
      </w:r>
      <w:proofErr w:type="spellEnd"/>
      <w:r>
        <w:t>), que Kubernetes se charge d'appliquer.</w:t>
      </w:r>
    </w:p>
    <w:p w14:paraId="37830C1C" w14:textId="77777777" w:rsidR="00D54363" w:rsidRDefault="003D72B1">
      <w:pPr>
        <w:spacing w:after="150"/>
      </w:pPr>
      <w:r>
        <w:t xml:space="preserve">Le cluster peut être créé avec </w:t>
      </w:r>
      <w:proofErr w:type="spellStart"/>
      <w:r>
        <w:t>Minikube</w:t>
      </w:r>
      <w:proofErr w:type="spellEnd"/>
      <w:r>
        <w:t xml:space="preserve"> ou </w:t>
      </w:r>
      <w:proofErr w:type="spellStart"/>
      <w:r>
        <w:t>KinD</w:t>
      </w:r>
      <w:proofErr w:type="spellEnd"/>
      <w:r>
        <w:t xml:space="preserve"> (Kubernetes in Docker). On détaille ici avec </w:t>
      </w:r>
      <w:proofErr w:type="spellStart"/>
      <w:r>
        <w:t>Minikube</w:t>
      </w:r>
      <w:proofErr w:type="spellEnd"/>
      <w:r>
        <w:t xml:space="preserve"> (le plus courant en formation), avec les équivalents </w:t>
      </w:r>
      <w:proofErr w:type="spellStart"/>
      <w:r>
        <w:t>KinD</w:t>
      </w:r>
      <w:proofErr w:type="spellEnd"/>
      <w:r>
        <w:t xml:space="preserve"> en note.</w:t>
      </w:r>
    </w:p>
    <w:p w14:paraId="39745A86" w14:textId="77777777" w:rsidR="00D54363" w:rsidRDefault="003D72B1">
      <w:pPr>
        <w:pStyle w:val="Titre1"/>
        <w:spacing w:before="300" w:after="150"/>
      </w:pPr>
      <w:r>
        <w:t>Étape 0 — Prérequis et création du cluster</w:t>
      </w:r>
    </w:p>
    <w:p w14:paraId="3FC1A40A" w14:textId="77777777" w:rsidR="00D54363" w:rsidRDefault="003D72B1">
      <w:pPr>
        <w:spacing w:after="150"/>
      </w:pPr>
      <w:r>
        <w:t>Avant toute chose, il faut un cluster local qui tourne.</w:t>
      </w:r>
    </w:p>
    <w:p w14:paraId="02BEF9EA" w14:textId="77777777" w:rsidR="00D54363" w:rsidRPr="0051268E" w:rsidRDefault="003D72B1">
      <w:pPr>
        <w:spacing w:after="150"/>
        <w:rPr>
          <w:lang w:val="en-US"/>
        </w:rPr>
      </w:pPr>
      <w:r w:rsidRPr="0051268E">
        <w:rPr>
          <w:b/>
          <w:bCs/>
          <w:lang w:val="en-US"/>
        </w:rPr>
        <w:t xml:space="preserve">Avec </w:t>
      </w:r>
      <w:proofErr w:type="spellStart"/>
      <w:proofErr w:type="gramStart"/>
      <w:r w:rsidRPr="0051268E">
        <w:rPr>
          <w:b/>
          <w:bCs/>
          <w:lang w:val="en-US"/>
        </w:rPr>
        <w:t>Minikube</w:t>
      </w:r>
      <w:proofErr w:type="spellEnd"/>
      <w:r w:rsidRPr="0051268E">
        <w:rPr>
          <w:b/>
          <w:bCs/>
          <w:lang w:val="en-US"/>
        </w:rPr>
        <w:t xml:space="preserve"> :</w:t>
      </w:r>
      <w:proofErr w:type="gramEnd"/>
    </w:p>
    <w:p w14:paraId="73863728" w14:textId="77777777" w:rsidR="00D54363" w:rsidRPr="0051268E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rPr>
          <w:lang w:val="en-US"/>
        </w:rPr>
      </w:pPr>
      <w:proofErr w:type="spellStart"/>
      <w:r w:rsidRPr="0051268E">
        <w:rPr>
          <w:rFonts w:ascii="Consolas" w:eastAsia="Consolas" w:hAnsi="Consolas" w:cs="Consolas"/>
          <w:lang w:val="en-US"/>
        </w:rPr>
        <w:t>minikube</w:t>
      </w:r>
      <w:proofErr w:type="spellEnd"/>
      <w:r w:rsidRPr="0051268E">
        <w:rPr>
          <w:rFonts w:ascii="Consolas" w:eastAsia="Consolas" w:hAnsi="Consolas" w:cs="Consolas"/>
          <w:lang w:val="en-US"/>
        </w:rPr>
        <w:t xml:space="preserve"> start --driver=docker</w:t>
      </w:r>
    </w:p>
    <w:p w14:paraId="7EFEFFBA" w14:textId="77777777" w:rsidR="00D54363" w:rsidRDefault="003D72B1">
      <w:pPr>
        <w:spacing w:after="150"/>
      </w:pPr>
      <w:r>
        <w:t>Cette commande télécharge (si besoin) l'image du nœud Kubernetes et démarre un cluster mono-nœud dans un conteneur Docker (ou une VM selon le driver).</w:t>
      </w:r>
    </w:p>
    <w:p w14:paraId="17A57FA1" w14:textId="77777777" w:rsidR="00D54363" w:rsidRDefault="003D72B1">
      <w:pPr>
        <w:spacing w:after="150"/>
      </w:pPr>
      <w:r>
        <w:t>Vérifier que le cluster est up :</w:t>
      </w:r>
    </w:p>
    <w:p w14:paraId="431DFD1C" w14:textId="77777777" w:rsidR="00D54363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proofErr w:type="spellStart"/>
      <w:r>
        <w:rPr>
          <w:rFonts w:ascii="Consolas" w:eastAsia="Consolas" w:hAnsi="Consolas" w:cs="Consolas"/>
        </w:rPr>
        <w:t>kubectl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get</w:t>
      </w:r>
      <w:proofErr w:type="spellEnd"/>
      <w:r>
        <w:rPr>
          <w:rFonts w:ascii="Consolas" w:eastAsia="Consolas" w:hAnsi="Consolas" w:cs="Consolas"/>
        </w:rPr>
        <w:t xml:space="preserve"> nodes</w:t>
      </w:r>
    </w:p>
    <w:p w14:paraId="7083E8CC" w14:textId="77777777" w:rsidR="00D54363" w:rsidRDefault="003D72B1">
      <w:pPr>
        <w:spacing w:after="150"/>
      </w:pPr>
      <w:r>
        <w:t xml:space="preserve">Vous devez voir un nœud à l'état </w:t>
      </w:r>
      <w:proofErr w:type="spellStart"/>
      <w:r>
        <w:t>Ready</w:t>
      </w:r>
      <w:proofErr w:type="spellEnd"/>
      <w:r>
        <w:t>.</w:t>
      </w:r>
    </w:p>
    <w:p w14:paraId="0F86BAD8" w14:textId="77777777" w:rsidR="00D54363" w:rsidRPr="0051268E" w:rsidRDefault="003D72B1">
      <w:pPr>
        <w:spacing w:after="150"/>
        <w:rPr>
          <w:lang w:val="en-US"/>
        </w:rPr>
      </w:pPr>
      <w:r w:rsidRPr="0051268E">
        <w:rPr>
          <w:b/>
          <w:bCs/>
          <w:lang w:val="en-US"/>
        </w:rPr>
        <w:t xml:space="preserve">Avec </w:t>
      </w:r>
      <w:proofErr w:type="spellStart"/>
      <w:r w:rsidRPr="0051268E">
        <w:rPr>
          <w:b/>
          <w:bCs/>
          <w:lang w:val="en-US"/>
        </w:rPr>
        <w:t>KinD</w:t>
      </w:r>
      <w:proofErr w:type="spellEnd"/>
      <w:r w:rsidRPr="0051268E">
        <w:rPr>
          <w:b/>
          <w:bCs/>
          <w:lang w:val="en-US"/>
        </w:rPr>
        <w:t xml:space="preserve"> (alternative) :</w:t>
      </w:r>
    </w:p>
    <w:p w14:paraId="3EBAB720" w14:textId="77777777" w:rsidR="00D54363" w:rsidRPr="0051268E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rPr>
          <w:lang w:val="en-US"/>
        </w:rPr>
      </w:pPr>
      <w:r w:rsidRPr="0051268E">
        <w:rPr>
          <w:rFonts w:ascii="Consolas" w:eastAsia="Consolas" w:hAnsi="Consolas" w:cs="Consolas"/>
          <w:lang w:val="en-US"/>
        </w:rPr>
        <w:t>kind create cluster --name demo-2048</w:t>
      </w:r>
      <w:r w:rsidRPr="0051268E">
        <w:rPr>
          <w:rFonts w:ascii="Consolas" w:eastAsia="Consolas" w:hAnsi="Consolas" w:cs="Consolas"/>
          <w:lang w:val="en-US"/>
        </w:rPr>
        <w:br/>
      </w:r>
      <w:proofErr w:type="spellStart"/>
      <w:r w:rsidRPr="0051268E">
        <w:rPr>
          <w:rFonts w:ascii="Consolas" w:eastAsia="Consolas" w:hAnsi="Consolas" w:cs="Consolas"/>
          <w:lang w:val="en-US"/>
        </w:rPr>
        <w:t>kubectl</w:t>
      </w:r>
      <w:proofErr w:type="spellEnd"/>
      <w:r w:rsidRPr="0051268E">
        <w:rPr>
          <w:rFonts w:ascii="Consolas" w:eastAsia="Consolas" w:hAnsi="Consolas" w:cs="Consolas"/>
          <w:lang w:val="en-US"/>
        </w:rPr>
        <w:t xml:space="preserve"> cluster-info --context kind-demo-2048</w:t>
      </w:r>
    </w:p>
    <w:p w14:paraId="1C102B7B" w14:textId="77777777" w:rsidR="00D54363" w:rsidRDefault="003D72B1">
      <w:pPr>
        <w:spacing w:after="150"/>
      </w:pPr>
      <w:r>
        <w:t xml:space="preserve">Dans les deux cas, </w:t>
      </w:r>
      <w:proofErr w:type="spellStart"/>
      <w:r>
        <w:t>kubectl</w:t>
      </w:r>
      <w:proofErr w:type="spellEnd"/>
      <w:r>
        <w:t xml:space="preserve"> est ensuite votre unique interface pour piloter le cluster — c'est là que les deux approches divergent.</w:t>
      </w:r>
    </w:p>
    <w:p w14:paraId="3360D3E4" w14:textId="77777777" w:rsidR="00D54363" w:rsidRDefault="003D72B1">
      <w:pPr>
        <w:pStyle w:val="Titre1"/>
        <w:spacing w:before="300" w:after="150"/>
      </w:pPr>
      <w:r>
        <w:t>Approche 1 — Impérative (commandes directes)</w:t>
      </w:r>
    </w:p>
    <w:p w14:paraId="24ADB33D" w14:textId="77777777" w:rsidR="00D54363" w:rsidRDefault="003D72B1">
      <w:pPr>
        <w:spacing w:after="150"/>
      </w:pPr>
      <w:r>
        <w:t xml:space="preserve">L'idée : on demande à Kubernetes de créer les objets à la volée, sans jamais écrire de YAML. C'est rapide pour tester, mais peu reproductible et peu </w:t>
      </w:r>
      <w:proofErr w:type="spellStart"/>
      <w:r>
        <w:t>versionnable</w:t>
      </w:r>
      <w:proofErr w:type="spellEnd"/>
      <w:r>
        <w:t>.</w:t>
      </w:r>
    </w:p>
    <w:p w14:paraId="36C1E3BB" w14:textId="77777777" w:rsidR="00D54363" w:rsidRDefault="003D72B1">
      <w:pPr>
        <w:pStyle w:val="Titre2"/>
        <w:spacing w:before="260" w:after="120"/>
      </w:pPr>
      <w:r>
        <w:t>1.1 Créer le déploiement</w:t>
      </w:r>
    </w:p>
    <w:p w14:paraId="474A5C18" w14:textId="77777777" w:rsidR="00D54363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proofErr w:type="spellStart"/>
      <w:r>
        <w:rPr>
          <w:rFonts w:ascii="Consolas" w:eastAsia="Consolas" w:hAnsi="Consolas" w:cs="Consolas"/>
        </w:rPr>
        <w:t>kubectl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create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deployment</w:t>
      </w:r>
      <w:proofErr w:type="spellEnd"/>
      <w:r>
        <w:rPr>
          <w:rFonts w:ascii="Consolas" w:eastAsia="Consolas" w:hAnsi="Consolas" w:cs="Consolas"/>
        </w:rPr>
        <w:t xml:space="preserve"> game-2048 --image=</w:t>
      </w:r>
      <w:proofErr w:type="spellStart"/>
      <w:r>
        <w:rPr>
          <w:rFonts w:ascii="Consolas" w:eastAsia="Consolas" w:hAnsi="Consolas" w:cs="Consolas"/>
        </w:rPr>
        <w:t>alexwhen</w:t>
      </w:r>
      <w:proofErr w:type="spellEnd"/>
      <w:r>
        <w:rPr>
          <w:rFonts w:ascii="Consolas" w:eastAsia="Consolas" w:hAnsi="Consolas" w:cs="Consolas"/>
        </w:rPr>
        <w:t>/docker-2048</w:t>
      </w:r>
    </w:p>
    <w:p w14:paraId="0ABBD26C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crée un objet Deployment, qui lui-même gère un ReplicaSet, qui lui-même gère les Pods.</w:t>
      </w:r>
    </w:p>
    <w:p w14:paraId="62843A92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r>
        <w:t>--image=</w:t>
      </w:r>
      <w:proofErr w:type="spellStart"/>
      <w:r>
        <w:t>alexwhen</w:t>
      </w:r>
      <w:proofErr w:type="spellEnd"/>
      <w:r>
        <w:t xml:space="preserve">/docker-2048 est l'image Docker publique la plus utilisée pour ce jeu (elle contient un serveur </w:t>
      </w:r>
      <w:proofErr w:type="spellStart"/>
      <w:r>
        <w:t>nginx</w:t>
      </w:r>
      <w:proofErr w:type="spellEnd"/>
      <w:r>
        <w:t xml:space="preserve"> qui sert les fichiers statiques du jeu 2048).</w:t>
      </w:r>
    </w:p>
    <w:p w14:paraId="05C7DBDE" w14:textId="77777777" w:rsidR="00D54363" w:rsidRPr="0051268E" w:rsidRDefault="003D72B1">
      <w:pPr>
        <w:spacing w:after="150"/>
        <w:rPr>
          <w:lang w:val="en-US"/>
        </w:rPr>
      </w:pPr>
      <w:proofErr w:type="spellStart"/>
      <w:r w:rsidRPr="0051268E">
        <w:rPr>
          <w:lang w:val="en-US"/>
        </w:rPr>
        <w:t>Vérifier</w:t>
      </w:r>
      <w:proofErr w:type="spellEnd"/>
      <w:r w:rsidRPr="0051268E">
        <w:rPr>
          <w:lang w:val="en-US"/>
        </w:rPr>
        <w:t xml:space="preserve"> :</w:t>
      </w:r>
    </w:p>
    <w:p w14:paraId="5F4A8B8B" w14:textId="77777777" w:rsidR="00D54363" w:rsidRPr="0051268E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rPr>
          <w:lang w:val="en-US"/>
        </w:rPr>
      </w:pPr>
      <w:proofErr w:type="spellStart"/>
      <w:r w:rsidRPr="0051268E">
        <w:rPr>
          <w:rFonts w:ascii="Consolas" w:eastAsia="Consolas" w:hAnsi="Consolas" w:cs="Consolas"/>
          <w:lang w:val="en-US"/>
        </w:rPr>
        <w:t>kubectl</w:t>
      </w:r>
      <w:proofErr w:type="spellEnd"/>
      <w:r w:rsidRPr="0051268E">
        <w:rPr>
          <w:rFonts w:ascii="Consolas" w:eastAsia="Consolas" w:hAnsi="Consolas" w:cs="Consolas"/>
          <w:lang w:val="en-US"/>
        </w:rPr>
        <w:t xml:space="preserve"> get deployments</w:t>
      </w:r>
      <w:r w:rsidRPr="0051268E">
        <w:rPr>
          <w:rFonts w:ascii="Consolas" w:eastAsia="Consolas" w:hAnsi="Consolas" w:cs="Consolas"/>
          <w:lang w:val="en-US"/>
        </w:rPr>
        <w:br/>
      </w:r>
      <w:proofErr w:type="spellStart"/>
      <w:r w:rsidRPr="0051268E">
        <w:rPr>
          <w:rFonts w:ascii="Consolas" w:eastAsia="Consolas" w:hAnsi="Consolas" w:cs="Consolas"/>
          <w:lang w:val="en-US"/>
        </w:rPr>
        <w:t>kubectl</w:t>
      </w:r>
      <w:proofErr w:type="spellEnd"/>
      <w:r w:rsidRPr="0051268E">
        <w:rPr>
          <w:rFonts w:ascii="Consolas" w:eastAsia="Consolas" w:hAnsi="Consolas" w:cs="Consolas"/>
          <w:lang w:val="en-US"/>
        </w:rPr>
        <w:t xml:space="preserve"> get pods</w:t>
      </w:r>
    </w:p>
    <w:p w14:paraId="052AD987" w14:textId="77777777" w:rsidR="0051268E" w:rsidRDefault="0051268E">
      <w:pPr>
        <w:pStyle w:val="Titre2"/>
        <w:spacing w:before="260" w:after="120"/>
      </w:pPr>
    </w:p>
    <w:p w14:paraId="49D840AB" w14:textId="18CCD598" w:rsidR="00D54363" w:rsidRDefault="003D72B1">
      <w:pPr>
        <w:pStyle w:val="Titre2"/>
        <w:spacing w:before="260" w:after="120"/>
      </w:pPr>
      <w:r>
        <w:lastRenderedPageBreak/>
        <w:t>1.2 Exposer le déploiement</w:t>
      </w:r>
    </w:p>
    <w:p w14:paraId="0835AC8D" w14:textId="77777777" w:rsidR="00D54363" w:rsidRDefault="003D72B1">
      <w:pPr>
        <w:spacing w:after="150"/>
      </w:pPr>
      <w:r>
        <w:t>Un Pod n'est pas accessible depuis l'extérieur du cluster par défaut. Il faut créer un Service :</w:t>
      </w:r>
    </w:p>
    <w:p w14:paraId="0E295B31" w14:textId="77777777" w:rsidR="00D54363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proofErr w:type="spellStart"/>
      <w:r>
        <w:rPr>
          <w:rFonts w:ascii="Consolas" w:eastAsia="Consolas" w:hAnsi="Consolas" w:cs="Consolas"/>
        </w:rPr>
        <w:t>kubectl</w:t>
      </w:r>
      <w:proofErr w:type="spellEnd"/>
      <w:r>
        <w:rPr>
          <w:rFonts w:ascii="Consolas" w:eastAsia="Consolas" w:hAnsi="Consolas" w:cs="Consolas"/>
        </w:rPr>
        <w:t xml:space="preserve"> expose </w:t>
      </w:r>
      <w:proofErr w:type="spellStart"/>
      <w:r>
        <w:rPr>
          <w:rFonts w:ascii="Consolas" w:eastAsia="Consolas" w:hAnsi="Consolas" w:cs="Consolas"/>
        </w:rPr>
        <w:t>deployment</w:t>
      </w:r>
      <w:proofErr w:type="spellEnd"/>
      <w:r>
        <w:rPr>
          <w:rFonts w:ascii="Consolas" w:eastAsia="Consolas" w:hAnsi="Consolas" w:cs="Consolas"/>
        </w:rPr>
        <w:t xml:space="preserve"> game-2048 --type=NodePort --port=80</w:t>
      </w:r>
    </w:p>
    <w:p w14:paraId="639C2297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r>
        <w:t>--type=NodePort ouvre un port sur chaque nœud du cluster, permettant d'accéder au service depuis l'extérieur (utile en local, contrairement à ClusterIP qui reste interne, ou LoadBalancer qui nécessite un fournisseur cloud).</w:t>
      </w:r>
    </w:p>
    <w:p w14:paraId="77E7F91B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r>
        <w:t>--port=80 correspond au port exposé par le conteneur (</w:t>
      </w:r>
      <w:proofErr w:type="spellStart"/>
      <w:r>
        <w:t>nginx</w:t>
      </w:r>
      <w:proofErr w:type="spellEnd"/>
      <w:r>
        <w:t xml:space="preserve"> écoute sur 80 dans cette image).</w:t>
      </w:r>
    </w:p>
    <w:p w14:paraId="194C837C" w14:textId="77777777" w:rsidR="00D54363" w:rsidRDefault="003D72B1">
      <w:pPr>
        <w:pStyle w:val="Titre2"/>
        <w:spacing w:before="260" w:after="120"/>
      </w:pPr>
      <w:r>
        <w:t>1.3 Accéder à l'application</w:t>
      </w:r>
    </w:p>
    <w:p w14:paraId="275CFD7F" w14:textId="77777777" w:rsidR="00D54363" w:rsidRDefault="003D72B1">
      <w:pPr>
        <w:spacing w:after="150"/>
      </w:pPr>
      <w:r>
        <w:t xml:space="preserve">Avec </w:t>
      </w:r>
      <w:proofErr w:type="spellStart"/>
      <w:r>
        <w:t>Minikube</w:t>
      </w:r>
      <w:proofErr w:type="spellEnd"/>
      <w:r>
        <w:t>, une commande dédiée simplifie l'accès :</w:t>
      </w:r>
    </w:p>
    <w:p w14:paraId="3575B59F" w14:textId="77777777" w:rsidR="00D54363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proofErr w:type="spellStart"/>
      <w:r>
        <w:rPr>
          <w:rFonts w:ascii="Consolas" w:eastAsia="Consolas" w:hAnsi="Consolas" w:cs="Consolas"/>
        </w:rPr>
        <w:t>minikube</w:t>
      </w:r>
      <w:proofErr w:type="spellEnd"/>
      <w:r>
        <w:rPr>
          <w:rFonts w:ascii="Consolas" w:eastAsia="Consolas" w:hAnsi="Consolas" w:cs="Consolas"/>
        </w:rPr>
        <w:t xml:space="preserve"> service game-2048</w:t>
      </w:r>
    </w:p>
    <w:p w14:paraId="7FC56F59" w14:textId="77777777" w:rsidR="00D54363" w:rsidRDefault="003D72B1">
      <w:pPr>
        <w:spacing w:after="150"/>
      </w:pPr>
      <w:r>
        <w:t>Elle ouvre automatiquement le navigateur sur l'URL correspondant au NodePort attribué.</w:t>
      </w:r>
    </w:p>
    <w:p w14:paraId="544D9A53" w14:textId="77777777" w:rsidR="00D54363" w:rsidRDefault="003D72B1">
      <w:pPr>
        <w:spacing w:after="150"/>
      </w:pPr>
      <w:r>
        <w:t xml:space="preserve">Avec </w:t>
      </w:r>
      <w:proofErr w:type="spellStart"/>
      <w:r>
        <w:t>KinD</w:t>
      </w:r>
      <w:proofErr w:type="spellEnd"/>
      <w:r>
        <w:t xml:space="preserve">, </w:t>
      </w:r>
      <w:proofErr w:type="spellStart"/>
      <w:r>
        <w:t>minikube</w:t>
      </w:r>
      <w:proofErr w:type="spellEnd"/>
      <w:r>
        <w:t xml:space="preserve"> service n'existe pas : il faut soit faire un </w:t>
      </w:r>
      <w:proofErr w:type="spellStart"/>
      <w:r>
        <w:t>kubectl</w:t>
      </w:r>
      <w:proofErr w:type="spellEnd"/>
      <w:r>
        <w:t xml:space="preserve"> port-</w:t>
      </w:r>
      <w:proofErr w:type="spellStart"/>
      <w:r>
        <w:t>forward</w:t>
      </w:r>
      <w:proofErr w:type="spellEnd"/>
      <w:r>
        <w:t xml:space="preserve"> :</w:t>
      </w:r>
    </w:p>
    <w:p w14:paraId="402638B2" w14:textId="77777777" w:rsidR="00D54363" w:rsidRPr="0051268E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rPr>
          <w:lang w:val="en-US"/>
        </w:rPr>
      </w:pPr>
      <w:proofErr w:type="spellStart"/>
      <w:r w:rsidRPr="0051268E">
        <w:rPr>
          <w:rFonts w:ascii="Consolas" w:eastAsia="Consolas" w:hAnsi="Consolas" w:cs="Consolas"/>
          <w:lang w:val="en-US"/>
        </w:rPr>
        <w:t>kubectl</w:t>
      </w:r>
      <w:proofErr w:type="spellEnd"/>
      <w:r w:rsidRPr="0051268E">
        <w:rPr>
          <w:rFonts w:ascii="Consolas" w:eastAsia="Consolas" w:hAnsi="Consolas" w:cs="Consolas"/>
          <w:lang w:val="en-US"/>
        </w:rPr>
        <w:t xml:space="preserve"> port-forward service/game-2048 8080:80</w:t>
      </w:r>
    </w:p>
    <w:p w14:paraId="1559D6A3" w14:textId="77777777" w:rsidR="00D54363" w:rsidRDefault="003D72B1">
      <w:pPr>
        <w:spacing w:after="150"/>
      </w:pPr>
      <w:r>
        <w:t>puis ouvrir http://localhost:8080.</w:t>
      </w:r>
    </w:p>
    <w:p w14:paraId="328BFA1E" w14:textId="77777777" w:rsidR="00D54363" w:rsidRDefault="003D72B1">
      <w:pPr>
        <w:pStyle w:val="Titre2"/>
        <w:spacing w:before="260" w:after="120"/>
      </w:pPr>
      <w:r>
        <w:t>1.4 Nettoyer (pour repartir sur l'approche déclarative)</w:t>
      </w:r>
    </w:p>
    <w:p w14:paraId="3F070EA4" w14:textId="77777777" w:rsidR="00D54363" w:rsidRPr="0051268E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rPr>
          <w:lang w:val="en-US"/>
        </w:rPr>
      </w:pPr>
      <w:proofErr w:type="spellStart"/>
      <w:r w:rsidRPr="0051268E">
        <w:rPr>
          <w:rFonts w:ascii="Consolas" w:eastAsia="Consolas" w:hAnsi="Consolas" w:cs="Consolas"/>
          <w:lang w:val="en-US"/>
        </w:rPr>
        <w:t>kubectl</w:t>
      </w:r>
      <w:proofErr w:type="spellEnd"/>
      <w:r w:rsidRPr="0051268E">
        <w:rPr>
          <w:rFonts w:ascii="Consolas" w:eastAsia="Consolas" w:hAnsi="Consolas" w:cs="Consolas"/>
          <w:lang w:val="en-US"/>
        </w:rPr>
        <w:t xml:space="preserve"> delete service game-2048</w:t>
      </w:r>
      <w:r w:rsidRPr="0051268E">
        <w:rPr>
          <w:rFonts w:ascii="Consolas" w:eastAsia="Consolas" w:hAnsi="Consolas" w:cs="Consolas"/>
          <w:lang w:val="en-US"/>
        </w:rPr>
        <w:br/>
      </w:r>
      <w:proofErr w:type="spellStart"/>
      <w:r w:rsidRPr="0051268E">
        <w:rPr>
          <w:rFonts w:ascii="Consolas" w:eastAsia="Consolas" w:hAnsi="Consolas" w:cs="Consolas"/>
          <w:lang w:val="en-US"/>
        </w:rPr>
        <w:t>kubectl</w:t>
      </w:r>
      <w:proofErr w:type="spellEnd"/>
      <w:r w:rsidRPr="0051268E">
        <w:rPr>
          <w:rFonts w:ascii="Consolas" w:eastAsia="Consolas" w:hAnsi="Consolas" w:cs="Consolas"/>
          <w:lang w:val="en-US"/>
        </w:rPr>
        <w:t xml:space="preserve"> delete deployment game-2048</w:t>
      </w:r>
    </w:p>
    <w:p w14:paraId="0CC976D5" w14:textId="77777777" w:rsidR="00D54363" w:rsidRDefault="003D72B1">
      <w:pPr>
        <w:pStyle w:val="Titre1"/>
        <w:spacing w:before="300" w:after="150"/>
      </w:pPr>
      <w:r>
        <w:t>Approche 2 — Déclarative (</w:t>
      </w:r>
      <w:proofErr w:type="spellStart"/>
      <w:r>
        <w:t>manifests</w:t>
      </w:r>
      <w:proofErr w:type="spellEnd"/>
      <w:r>
        <w:t xml:space="preserve"> YAML)</w:t>
      </w:r>
    </w:p>
    <w:p w14:paraId="27E08745" w14:textId="77777777" w:rsidR="00D54363" w:rsidRDefault="003D72B1">
      <w:pPr>
        <w:spacing w:after="150"/>
      </w:pPr>
      <w:r>
        <w:t xml:space="preserve">L'idée : on décrit l'état voulu dans des fichiers, et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fait converger le cluster vers cet état. C'est la pratique recommandée en production (</w:t>
      </w:r>
      <w:proofErr w:type="spellStart"/>
      <w:r>
        <w:t>versionnable</w:t>
      </w:r>
      <w:proofErr w:type="spellEnd"/>
      <w:r>
        <w:t xml:space="preserve"> dans Git, </w:t>
      </w:r>
      <w:proofErr w:type="spellStart"/>
      <w:r>
        <w:t>relisable</w:t>
      </w:r>
      <w:proofErr w:type="spellEnd"/>
      <w:r>
        <w:t xml:space="preserve">, </w:t>
      </w:r>
      <w:proofErr w:type="spellStart"/>
      <w:r>
        <w:t>réappliquable</w:t>
      </w:r>
      <w:proofErr w:type="spellEnd"/>
      <w:r>
        <w:t>).</w:t>
      </w:r>
    </w:p>
    <w:p w14:paraId="6BB23D40" w14:textId="77777777" w:rsidR="00D54363" w:rsidRDefault="003D72B1">
      <w:pPr>
        <w:pStyle w:val="Titre2"/>
        <w:spacing w:before="260" w:after="120"/>
      </w:pPr>
      <w:r>
        <w:t>2.1 Le fichier de Deployment</w:t>
      </w:r>
    </w:p>
    <w:p w14:paraId="2FE4C2A0" w14:textId="77777777" w:rsidR="00D54363" w:rsidRDefault="003D72B1">
      <w:pPr>
        <w:spacing w:after="150"/>
      </w:pPr>
      <w:r>
        <w:rPr>
          <w:rFonts w:ascii="Consolas" w:eastAsia="Consolas" w:hAnsi="Consolas" w:cs="Consolas"/>
          <w:shd w:val="clear" w:color="auto" w:fill="EDEDED"/>
        </w:rPr>
        <w:t>deployment-2048.yaml</w:t>
      </w:r>
      <w:r>
        <w:t xml:space="preserve"> :</w:t>
      </w:r>
    </w:p>
    <w:p w14:paraId="760B500F" w14:textId="77777777" w:rsidR="00D54363" w:rsidRPr="0051268E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rPr>
          <w:lang w:val="en-US"/>
        </w:rPr>
      </w:pPr>
      <w:proofErr w:type="spellStart"/>
      <w:r w:rsidRPr="0051268E">
        <w:rPr>
          <w:rFonts w:ascii="Consolas" w:eastAsia="Consolas" w:hAnsi="Consolas" w:cs="Consolas"/>
          <w:lang w:val="en-US"/>
        </w:rPr>
        <w:t>apiVersion</w:t>
      </w:r>
      <w:proofErr w:type="spellEnd"/>
      <w:r w:rsidRPr="0051268E">
        <w:rPr>
          <w:rFonts w:ascii="Consolas" w:eastAsia="Consolas" w:hAnsi="Consolas" w:cs="Consolas"/>
          <w:lang w:val="en-US"/>
        </w:rPr>
        <w:t>: apps/v1</w:t>
      </w:r>
      <w:r w:rsidRPr="0051268E">
        <w:rPr>
          <w:rFonts w:ascii="Consolas" w:eastAsia="Consolas" w:hAnsi="Consolas" w:cs="Consolas"/>
          <w:lang w:val="en-US"/>
        </w:rPr>
        <w:br/>
        <w:t>kind: Deployment</w:t>
      </w:r>
      <w:r w:rsidRPr="0051268E">
        <w:rPr>
          <w:rFonts w:ascii="Consolas" w:eastAsia="Consolas" w:hAnsi="Consolas" w:cs="Consolas"/>
          <w:lang w:val="en-US"/>
        </w:rPr>
        <w:br/>
        <w:t>metadata:</w:t>
      </w:r>
      <w:r w:rsidRPr="0051268E">
        <w:rPr>
          <w:rFonts w:ascii="Consolas" w:eastAsia="Consolas" w:hAnsi="Consolas" w:cs="Consolas"/>
          <w:lang w:val="en-US"/>
        </w:rPr>
        <w:br/>
        <w:t xml:space="preserve">  name: game-2048</w:t>
      </w:r>
      <w:r w:rsidRPr="0051268E">
        <w:rPr>
          <w:rFonts w:ascii="Consolas" w:eastAsia="Consolas" w:hAnsi="Consolas" w:cs="Consolas"/>
          <w:lang w:val="en-US"/>
        </w:rPr>
        <w:br/>
        <w:t xml:space="preserve">  labels:</w:t>
      </w:r>
      <w:r w:rsidRPr="0051268E">
        <w:rPr>
          <w:rFonts w:ascii="Consolas" w:eastAsia="Consolas" w:hAnsi="Consolas" w:cs="Consolas"/>
          <w:lang w:val="en-US"/>
        </w:rPr>
        <w:br/>
        <w:t xml:space="preserve">    app: game-2048</w:t>
      </w:r>
      <w:r w:rsidRPr="0051268E">
        <w:rPr>
          <w:rFonts w:ascii="Consolas" w:eastAsia="Consolas" w:hAnsi="Consolas" w:cs="Consolas"/>
          <w:lang w:val="en-US"/>
        </w:rPr>
        <w:br/>
        <w:t>spec:</w:t>
      </w:r>
      <w:r w:rsidRPr="0051268E">
        <w:rPr>
          <w:rFonts w:ascii="Consolas" w:eastAsia="Consolas" w:hAnsi="Consolas" w:cs="Consolas"/>
          <w:lang w:val="en-US"/>
        </w:rPr>
        <w:br/>
        <w:t xml:space="preserve">  replicas: 2</w:t>
      </w:r>
      <w:r w:rsidRPr="0051268E">
        <w:rPr>
          <w:rFonts w:ascii="Consolas" w:eastAsia="Consolas" w:hAnsi="Consolas" w:cs="Consolas"/>
          <w:lang w:val="en-US"/>
        </w:rPr>
        <w:br/>
        <w:t xml:space="preserve">  selector:</w:t>
      </w:r>
      <w:r w:rsidRPr="0051268E">
        <w:rPr>
          <w:rFonts w:ascii="Consolas" w:eastAsia="Consolas" w:hAnsi="Consolas" w:cs="Consolas"/>
          <w:lang w:val="en-US"/>
        </w:rPr>
        <w:br/>
        <w:t xml:space="preserve">    </w:t>
      </w:r>
      <w:proofErr w:type="spellStart"/>
      <w:r w:rsidRPr="0051268E">
        <w:rPr>
          <w:rFonts w:ascii="Consolas" w:eastAsia="Consolas" w:hAnsi="Consolas" w:cs="Consolas"/>
          <w:lang w:val="en-US"/>
        </w:rPr>
        <w:t>matchLabels</w:t>
      </w:r>
      <w:proofErr w:type="spellEnd"/>
      <w:r w:rsidRPr="0051268E">
        <w:rPr>
          <w:rFonts w:ascii="Consolas" w:eastAsia="Consolas" w:hAnsi="Consolas" w:cs="Consolas"/>
          <w:lang w:val="en-US"/>
        </w:rPr>
        <w:t>:</w:t>
      </w:r>
      <w:r w:rsidRPr="0051268E">
        <w:rPr>
          <w:rFonts w:ascii="Consolas" w:eastAsia="Consolas" w:hAnsi="Consolas" w:cs="Consolas"/>
          <w:lang w:val="en-US"/>
        </w:rPr>
        <w:br/>
        <w:t xml:space="preserve">      app: game-2048</w:t>
      </w:r>
      <w:r w:rsidRPr="0051268E">
        <w:rPr>
          <w:rFonts w:ascii="Consolas" w:eastAsia="Consolas" w:hAnsi="Consolas" w:cs="Consolas"/>
          <w:lang w:val="en-US"/>
        </w:rPr>
        <w:br/>
        <w:t xml:space="preserve">  template:</w:t>
      </w:r>
      <w:r w:rsidRPr="0051268E">
        <w:rPr>
          <w:rFonts w:ascii="Consolas" w:eastAsia="Consolas" w:hAnsi="Consolas" w:cs="Consolas"/>
          <w:lang w:val="en-US"/>
        </w:rPr>
        <w:br/>
        <w:t xml:space="preserve">    metadata:</w:t>
      </w:r>
      <w:r w:rsidRPr="0051268E">
        <w:rPr>
          <w:rFonts w:ascii="Consolas" w:eastAsia="Consolas" w:hAnsi="Consolas" w:cs="Consolas"/>
          <w:lang w:val="en-US"/>
        </w:rPr>
        <w:br/>
        <w:t xml:space="preserve">      labels:</w:t>
      </w:r>
      <w:r w:rsidRPr="0051268E">
        <w:rPr>
          <w:rFonts w:ascii="Consolas" w:eastAsia="Consolas" w:hAnsi="Consolas" w:cs="Consolas"/>
          <w:lang w:val="en-US"/>
        </w:rPr>
        <w:br/>
        <w:t xml:space="preserve">        app: game-2048</w:t>
      </w:r>
      <w:r w:rsidRPr="0051268E">
        <w:rPr>
          <w:rFonts w:ascii="Consolas" w:eastAsia="Consolas" w:hAnsi="Consolas" w:cs="Consolas"/>
          <w:lang w:val="en-US"/>
        </w:rPr>
        <w:br/>
        <w:t xml:space="preserve">    spec:</w:t>
      </w:r>
      <w:r w:rsidRPr="0051268E">
        <w:rPr>
          <w:rFonts w:ascii="Consolas" w:eastAsia="Consolas" w:hAnsi="Consolas" w:cs="Consolas"/>
          <w:lang w:val="en-US"/>
        </w:rPr>
        <w:br/>
        <w:t xml:space="preserve">      containers:</w:t>
      </w:r>
      <w:r w:rsidRPr="0051268E">
        <w:rPr>
          <w:rFonts w:ascii="Consolas" w:eastAsia="Consolas" w:hAnsi="Consolas" w:cs="Consolas"/>
          <w:lang w:val="en-US"/>
        </w:rPr>
        <w:br/>
      </w:r>
      <w:r w:rsidRPr="0051268E">
        <w:rPr>
          <w:rFonts w:ascii="Consolas" w:eastAsia="Consolas" w:hAnsi="Consolas" w:cs="Consolas"/>
          <w:lang w:val="en-US"/>
        </w:rPr>
        <w:t xml:space="preserve">        - name: game-2048</w:t>
      </w:r>
      <w:r w:rsidRPr="0051268E">
        <w:rPr>
          <w:rFonts w:ascii="Consolas" w:eastAsia="Consolas" w:hAnsi="Consolas" w:cs="Consolas"/>
          <w:lang w:val="en-US"/>
        </w:rPr>
        <w:br/>
        <w:t xml:space="preserve">          image: </w:t>
      </w:r>
      <w:proofErr w:type="spellStart"/>
      <w:r w:rsidRPr="0051268E">
        <w:rPr>
          <w:rFonts w:ascii="Consolas" w:eastAsia="Consolas" w:hAnsi="Consolas" w:cs="Consolas"/>
          <w:lang w:val="en-US"/>
        </w:rPr>
        <w:t>alexwhen</w:t>
      </w:r>
      <w:proofErr w:type="spellEnd"/>
      <w:r w:rsidRPr="0051268E">
        <w:rPr>
          <w:rFonts w:ascii="Consolas" w:eastAsia="Consolas" w:hAnsi="Consolas" w:cs="Consolas"/>
          <w:lang w:val="en-US"/>
        </w:rPr>
        <w:t>/docker-2048</w:t>
      </w:r>
      <w:r w:rsidRPr="0051268E">
        <w:rPr>
          <w:rFonts w:ascii="Consolas" w:eastAsia="Consolas" w:hAnsi="Consolas" w:cs="Consolas"/>
          <w:lang w:val="en-US"/>
        </w:rPr>
        <w:br/>
        <w:t xml:space="preserve">          ports:</w:t>
      </w:r>
      <w:r w:rsidRPr="0051268E">
        <w:rPr>
          <w:rFonts w:ascii="Consolas" w:eastAsia="Consolas" w:hAnsi="Consolas" w:cs="Consolas"/>
          <w:lang w:val="en-US"/>
        </w:rPr>
        <w:br/>
        <w:t xml:space="preserve">            - </w:t>
      </w:r>
      <w:proofErr w:type="spellStart"/>
      <w:r w:rsidRPr="0051268E">
        <w:rPr>
          <w:rFonts w:ascii="Consolas" w:eastAsia="Consolas" w:hAnsi="Consolas" w:cs="Consolas"/>
          <w:lang w:val="en-US"/>
        </w:rPr>
        <w:t>containerPort</w:t>
      </w:r>
      <w:proofErr w:type="spellEnd"/>
      <w:r w:rsidRPr="0051268E">
        <w:rPr>
          <w:rFonts w:ascii="Consolas" w:eastAsia="Consolas" w:hAnsi="Consolas" w:cs="Consolas"/>
          <w:lang w:val="en-US"/>
        </w:rPr>
        <w:t>: 80</w:t>
      </w:r>
    </w:p>
    <w:p w14:paraId="2B0B4AC8" w14:textId="77777777" w:rsidR="00D54363" w:rsidRDefault="003D72B1">
      <w:pPr>
        <w:spacing w:after="150"/>
      </w:pPr>
      <w:r>
        <w:lastRenderedPageBreak/>
        <w:t>Points clés à comprendre :</w:t>
      </w:r>
    </w:p>
    <w:p w14:paraId="6B40B3E5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proofErr w:type="spellStart"/>
      <w:r>
        <w:t>spec.replicas</w:t>
      </w:r>
      <w:proofErr w:type="spellEnd"/>
      <w:r>
        <w:t>: 2 : on demande deux Pods identiques (redondance simple), chose qu'on ne fait pas naturellement en impératif.</w:t>
      </w:r>
    </w:p>
    <w:p w14:paraId="2C423ED8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proofErr w:type="spellStart"/>
      <w:r>
        <w:t>spec.selector.matchLabels</w:t>
      </w:r>
      <w:proofErr w:type="spellEnd"/>
      <w:r>
        <w:t xml:space="preserve"> doit correspondre exactement aux labels du </w:t>
      </w:r>
      <w:proofErr w:type="spellStart"/>
      <w:r>
        <w:t>template</w:t>
      </w:r>
      <w:proofErr w:type="spellEnd"/>
      <w:r>
        <w:t xml:space="preserve"> de Pod : c'est ce lien qui permet au Deployment de savoir quels Pods lui appartiennent.</w:t>
      </w:r>
    </w:p>
    <w:p w14:paraId="0471B89E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proofErr w:type="spellStart"/>
      <w:r>
        <w:t>containerPort</w:t>
      </w:r>
      <w:proofErr w:type="spellEnd"/>
      <w:r>
        <w:t>: 80 documente le port écouté par le conteneur (informatif, ne l'expose pas en soi).</w:t>
      </w:r>
    </w:p>
    <w:p w14:paraId="19C43834" w14:textId="77777777" w:rsidR="00D54363" w:rsidRDefault="003D72B1">
      <w:pPr>
        <w:pStyle w:val="Titre2"/>
        <w:spacing w:before="260" w:after="120"/>
      </w:pPr>
      <w:r>
        <w:t>2.2 Le fichier de Service</w:t>
      </w:r>
    </w:p>
    <w:p w14:paraId="17ACDC37" w14:textId="77777777" w:rsidR="00D54363" w:rsidRDefault="003D72B1">
      <w:pPr>
        <w:spacing w:after="150"/>
      </w:pPr>
      <w:r>
        <w:rPr>
          <w:rFonts w:ascii="Consolas" w:eastAsia="Consolas" w:hAnsi="Consolas" w:cs="Consolas"/>
          <w:shd w:val="clear" w:color="auto" w:fill="EDEDED"/>
        </w:rPr>
        <w:t>service-2048.yaml</w:t>
      </w:r>
      <w:r>
        <w:t xml:space="preserve"> :</w:t>
      </w:r>
    </w:p>
    <w:p w14:paraId="5D88DBBB" w14:textId="77777777" w:rsidR="00D54363" w:rsidRPr="0051268E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rPr>
          <w:lang w:val="en-US"/>
        </w:rPr>
      </w:pPr>
      <w:proofErr w:type="spellStart"/>
      <w:r w:rsidRPr="0051268E">
        <w:rPr>
          <w:rFonts w:ascii="Consolas" w:eastAsia="Consolas" w:hAnsi="Consolas" w:cs="Consolas"/>
          <w:lang w:val="en-US"/>
        </w:rPr>
        <w:t>apiVersion</w:t>
      </w:r>
      <w:proofErr w:type="spellEnd"/>
      <w:r w:rsidRPr="0051268E">
        <w:rPr>
          <w:rFonts w:ascii="Consolas" w:eastAsia="Consolas" w:hAnsi="Consolas" w:cs="Consolas"/>
          <w:lang w:val="en-US"/>
        </w:rPr>
        <w:t>: v1</w:t>
      </w:r>
      <w:r w:rsidRPr="0051268E">
        <w:rPr>
          <w:rFonts w:ascii="Consolas" w:eastAsia="Consolas" w:hAnsi="Consolas" w:cs="Consolas"/>
          <w:lang w:val="en-US"/>
        </w:rPr>
        <w:br/>
        <w:t>kind: Service</w:t>
      </w:r>
      <w:r w:rsidRPr="0051268E">
        <w:rPr>
          <w:rFonts w:ascii="Consolas" w:eastAsia="Consolas" w:hAnsi="Consolas" w:cs="Consolas"/>
          <w:lang w:val="en-US"/>
        </w:rPr>
        <w:br/>
        <w:t>metadata:</w:t>
      </w:r>
      <w:r w:rsidRPr="0051268E">
        <w:rPr>
          <w:rFonts w:ascii="Consolas" w:eastAsia="Consolas" w:hAnsi="Consolas" w:cs="Consolas"/>
          <w:lang w:val="en-US"/>
        </w:rPr>
        <w:br/>
        <w:t xml:space="preserve">  name: game-2048</w:t>
      </w:r>
      <w:r w:rsidRPr="0051268E">
        <w:rPr>
          <w:rFonts w:ascii="Consolas" w:eastAsia="Consolas" w:hAnsi="Consolas" w:cs="Consolas"/>
          <w:lang w:val="en-US"/>
        </w:rPr>
        <w:br/>
        <w:t>spec:</w:t>
      </w:r>
      <w:r w:rsidRPr="0051268E">
        <w:rPr>
          <w:rFonts w:ascii="Consolas" w:eastAsia="Consolas" w:hAnsi="Consolas" w:cs="Consolas"/>
          <w:lang w:val="en-US"/>
        </w:rPr>
        <w:br/>
        <w:t xml:space="preserve">  type: NodePort</w:t>
      </w:r>
      <w:r w:rsidRPr="0051268E">
        <w:rPr>
          <w:rFonts w:ascii="Consolas" w:eastAsia="Consolas" w:hAnsi="Consolas" w:cs="Consolas"/>
          <w:lang w:val="en-US"/>
        </w:rPr>
        <w:br/>
        <w:t xml:space="preserve">  selector:</w:t>
      </w:r>
      <w:r w:rsidRPr="0051268E">
        <w:rPr>
          <w:rFonts w:ascii="Consolas" w:eastAsia="Consolas" w:hAnsi="Consolas" w:cs="Consolas"/>
          <w:lang w:val="en-US"/>
        </w:rPr>
        <w:br/>
        <w:t xml:space="preserve">    app: game-2048</w:t>
      </w:r>
      <w:r w:rsidRPr="0051268E">
        <w:rPr>
          <w:rFonts w:ascii="Consolas" w:eastAsia="Consolas" w:hAnsi="Consolas" w:cs="Consolas"/>
          <w:lang w:val="en-US"/>
        </w:rPr>
        <w:br/>
        <w:t xml:space="preserve">  ports:</w:t>
      </w:r>
      <w:r w:rsidRPr="0051268E">
        <w:rPr>
          <w:rFonts w:ascii="Consolas" w:eastAsia="Consolas" w:hAnsi="Consolas" w:cs="Consolas"/>
          <w:lang w:val="en-US"/>
        </w:rPr>
        <w:br/>
        <w:t xml:space="preserve">    - port: 80</w:t>
      </w:r>
      <w:r w:rsidRPr="0051268E">
        <w:rPr>
          <w:rFonts w:ascii="Consolas" w:eastAsia="Consolas" w:hAnsi="Consolas" w:cs="Consolas"/>
          <w:lang w:val="en-US"/>
        </w:rPr>
        <w:br/>
        <w:t xml:space="preserve">      </w:t>
      </w:r>
      <w:proofErr w:type="spellStart"/>
      <w:r w:rsidRPr="0051268E">
        <w:rPr>
          <w:rFonts w:ascii="Consolas" w:eastAsia="Consolas" w:hAnsi="Consolas" w:cs="Consolas"/>
          <w:lang w:val="en-US"/>
        </w:rPr>
        <w:t>targetPort</w:t>
      </w:r>
      <w:proofErr w:type="spellEnd"/>
      <w:r w:rsidRPr="0051268E">
        <w:rPr>
          <w:rFonts w:ascii="Consolas" w:eastAsia="Consolas" w:hAnsi="Consolas" w:cs="Consolas"/>
          <w:lang w:val="en-US"/>
        </w:rPr>
        <w:t>: 80</w:t>
      </w:r>
    </w:p>
    <w:p w14:paraId="66628626" w14:textId="77777777" w:rsidR="00D54363" w:rsidRDefault="003D72B1">
      <w:pPr>
        <w:spacing w:after="150"/>
      </w:pPr>
      <w:r>
        <w:t>Points clés :</w:t>
      </w:r>
    </w:p>
    <w:p w14:paraId="6CC14B40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proofErr w:type="spellStart"/>
      <w:r>
        <w:t>spec.selector</w:t>
      </w:r>
      <w:proofErr w:type="spellEnd"/>
      <w:r>
        <w:t xml:space="preserve"> : c'est ce label qui indique au Service vers quels Pods router le trafic — il doit correspondre au label app: game-2048 défini dans le Deployment.</w:t>
      </w:r>
    </w:p>
    <w:p w14:paraId="4E70C239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r>
        <w:t xml:space="preserve">port : le port exposé par le Service ; </w:t>
      </w:r>
      <w:proofErr w:type="spellStart"/>
      <w:r>
        <w:t>targetPort</w:t>
      </w:r>
      <w:proofErr w:type="spellEnd"/>
      <w:r>
        <w:t xml:space="preserve"> : le port réellement écouté dans le Pod (ici identiques, mais ils peuvent différer).</w:t>
      </w:r>
    </w:p>
    <w:p w14:paraId="56D7D4CE" w14:textId="77777777" w:rsidR="00D54363" w:rsidRPr="0051268E" w:rsidRDefault="003D72B1">
      <w:pPr>
        <w:pStyle w:val="Titre2"/>
        <w:spacing w:before="260" w:after="120"/>
        <w:rPr>
          <w:lang w:val="en-US"/>
        </w:rPr>
      </w:pPr>
      <w:r w:rsidRPr="0051268E">
        <w:rPr>
          <w:lang w:val="en-US"/>
        </w:rPr>
        <w:t>2.3 Appliquer les manifests</w:t>
      </w:r>
    </w:p>
    <w:p w14:paraId="310BC358" w14:textId="77777777" w:rsidR="00D54363" w:rsidRPr="0051268E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rPr>
          <w:lang w:val="en-US"/>
        </w:rPr>
      </w:pPr>
      <w:proofErr w:type="spellStart"/>
      <w:r w:rsidRPr="0051268E">
        <w:rPr>
          <w:rFonts w:ascii="Consolas" w:eastAsia="Consolas" w:hAnsi="Consolas" w:cs="Consolas"/>
          <w:lang w:val="en-US"/>
        </w:rPr>
        <w:t>kubectl</w:t>
      </w:r>
      <w:proofErr w:type="spellEnd"/>
      <w:r w:rsidRPr="0051268E">
        <w:rPr>
          <w:rFonts w:ascii="Consolas" w:eastAsia="Consolas" w:hAnsi="Consolas" w:cs="Consolas"/>
          <w:lang w:val="en-US"/>
        </w:rPr>
        <w:t xml:space="preserve"> apply -f deployment-2048.yaml</w:t>
      </w:r>
      <w:r w:rsidRPr="0051268E">
        <w:rPr>
          <w:rFonts w:ascii="Consolas" w:eastAsia="Consolas" w:hAnsi="Consolas" w:cs="Consolas"/>
          <w:lang w:val="en-US"/>
        </w:rPr>
        <w:br/>
      </w:r>
      <w:proofErr w:type="spellStart"/>
      <w:r w:rsidRPr="0051268E">
        <w:rPr>
          <w:rFonts w:ascii="Consolas" w:eastAsia="Consolas" w:hAnsi="Consolas" w:cs="Consolas"/>
          <w:lang w:val="en-US"/>
        </w:rPr>
        <w:t>kubectl</w:t>
      </w:r>
      <w:proofErr w:type="spellEnd"/>
      <w:r w:rsidRPr="0051268E">
        <w:rPr>
          <w:rFonts w:ascii="Consolas" w:eastAsia="Consolas" w:hAnsi="Consolas" w:cs="Consolas"/>
          <w:lang w:val="en-US"/>
        </w:rPr>
        <w:t xml:space="preserve"> apply -f service-2048.yaml</w:t>
      </w:r>
    </w:p>
    <w:p w14:paraId="2B51DF03" w14:textId="77777777" w:rsidR="00D54363" w:rsidRDefault="003D72B1">
      <w:pPr>
        <w:spacing w:after="150"/>
      </w:pPr>
      <w:r>
        <w:t>Ou en une seule commande si les deux fichiers sont dans un dossier k8s/ :</w:t>
      </w:r>
    </w:p>
    <w:p w14:paraId="7EE539F9" w14:textId="77777777" w:rsidR="00D54363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proofErr w:type="spellStart"/>
      <w:r>
        <w:rPr>
          <w:rFonts w:ascii="Consolas" w:eastAsia="Consolas" w:hAnsi="Consolas" w:cs="Consolas"/>
        </w:rPr>
        <w:t>kubectl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apply</w:t>
      </w:r>
      <w:proofErr w:type="spellEnd"/>
      <w:r>
        <w:rPr>
          <w:rFonts w:ascii="Consolas" w:eastAsia="Consolas" w:hAnsi="Consolas" w:cs="Consolas"/>
        </w:rPr>
        <w:t xml:space="preserve"> -f k8s/</w:t>
      </w:r>
    </w:p>
    <w:p w14:paraId="3AEDF507" w14:textId="77777777" w:rsidR="00D54363" w:rsidRDefault="003D72B1">
      <w:pPr>
        <w:pStyle w:val="Titre2"/>
        <w:spacing w:before="260" w:after="120"/>
      </w:pPr>
      <w:r>
        <w:t>2.4 Vérifier et accéder</w:t>
      </w:r>
    </w:p>
    <w:p w14:paraId="55DDD2DA" w14:textId="77777777" w:rsidR="00D54363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proofErr w:type="spellStart"/>
      <w:r>
        <w:rPr>
          <w:rFonts w:ascii="Consolas" w:eastAsia="Consolas" w:hAnsi="Consolas" w:cs="Consolas"/>
        </w:rPr>
        <w:t>kubectl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get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deployments,pods,services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minikube</w:t>
      </w:r>
      <w:proofErr w:type="spellEnd"/>
      <w:r>
        <w:rPr>
          <w:rFonts w:ascii="Consolas" w:eastAsia="Consolas" w:hAnsi="Consolas" w:cs="Consolas"/>
        </w:rPr>
        <w:t xml:space="preserve"> service game-2048</w:t>
      </w:r>
    </w:p>
    <w:p w14:paraId="39EECFB6" w14:textId="77777777" w:rsidR="00D54363" w:rsidRDefault="003D72B1">
      <w:pPr>
        <w:pStyle w:val="Titre1"/>
        <w:spacing w:before="300" w:after="150"/>
      </w:pPr>
      <w:r>
        <w:t>Comparatif des deux approches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300"/>
      </w:tblGrid>
      <w:tr w:rsidR="00D54363" w14:paraId="7ADF86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33CC8" w14:textId="77777777" w:rsidR="00D54363" w:rsidRDefault="003D72B1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F78F5" w14:textId="77777777" w:rsidR="00D54363" w:rsidRDefault="003D72B1">
            <w:r>
              <w:rPr>
                <w:b/>
                <w:bCs/>
                <w:color w:val="FFFFFF"/>
              </w:rPr>
              <w:t>Impératif (</w:t>
            </w:r>
            <w:proofErr w:type="spellStart"/>
            <w:r>
              <w:rPr>
                <w:b/>
                <w:bCs/>
                <w:color w:val="FFFFFF"/>
              </w:rPr>
              <w:t>kubectl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create</w:t>
            </w:r>
            <w:proofErr w:type="spellEnd"/>
            <w:r>
              <w:rPr>
                <w:b/>
                <w:bCs/>
                <w:color w:val="FFFFFF"/>
              </w:rPr>
              <w:t>/expose)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0209A" w14:textId="77777777" w:rsidR="00D54363" w:rsidRDefault="003D72B1">
            <w:r>
              <w:rPr>
                <w:b/>
                <w:bCs/>
                <w:color w:val="FFFFFF"/>
              </w:rPr>
              <w:t>Déclaratif (</w:t>
            </w:r>
            <w:proofErr w:type="spellStart"/>
            <w:r>
              <w:rPr>
                <w:b/>
                <w:bCs/>
                <w:color w:val="FFFFFF"/>
              </w:rPr>
              <w:t>kubectl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apply</w:t>
            </w:r>
            <w:proofErr w:type="spellEnd"/>
            <w:r>
              <w:rPr>
                <w:b/>
                <w:bCs/>
                <w:color w:val="FFFFFF"/>
              </w:rPr>
              <w:t xml:space="preserve"> -f)</w:t>
            </w:r>
          </w:p>
        </w:tc>
      </w:tr>
      <w:tr w:rsidR="00D54363" w14:paraId="3698E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2967E" w14:textId="77777777" w:rsidR="00D54363" w:rsidRDefault="003D72B1">
            <w:r>
              <w:rPr>
                <w:color w:val="000000"/>
              </w:rPr>
              <w:t>Rapidité de mise en œuvre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45196" w14:textId="77777777" w:rsidR="00D54363" w:rsidRDefault="003D72B1">
            <w:r>
              <w:rPr>
                <w:color w:val="000000"/>
              </w:rPr>
              <w:t>Très rapide, une ligne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AE465" w14:textId="77777777" w:rsidR="00D54363" w:rsidRDefault="003D72B1">
            <w:r>
              <w:rPr>
                <w:color w:val="000000"/>
              </w:rPr>
              <w:t>Nécessite d'écrire les fichiers</w:t>
            </w:r>
          </w:p>
        </w:tc>
      </w:tr>
      <w:tr w:rsidR="00D54363" w14:paraId="545484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98E51" w14:textId="77777777" w:rsidR="00D54363" w:rsidRDefault="003D72B1">
            <w:r>
              <w:rPr>
                <w:color w:val="000000"/>
              </w:rPr>
              <w:t>Traçabilité / versionnage Git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5730D" w14:textId="77777777" w:rsidR="00D54363" w:rsidRDefault="003D72B1">
            <w:r>
              <w:rPr>
                <w:color w:val="000000"/>
              </w:rPr>
              <w:t>Aucune (rien n'est écrit)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B60FC" w14:textId="77777777" w:rsidR="00D54363" w:rsidRDefault="003D72B1">
            <w:r>
              <w:rPr>
                <w:color w:val="000000"/>
              </w:rPr>
              <w:t xml:space="preserve">Totale (les YAML sont </w:t>
            </w:r>
            <w:proofErr w:type="spellStart"/>
            <w:r>
              <w:rPr>
                <w:color w:val="000000"/>
              </w:rPr>
              <w:t>versionnables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D54363" w14:paraId="7F6EE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384BD" w14:textId="77777777" w:rsidR="00D54363" w:rsidRDefault="003D72B1">
            <w:r>
              <w:rPr>
                <w:color w:val="000000"/>
              </w:rPr>
              <w:t>Reproductibilité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8248D" w14:textId="77777777" w:rsidR="00D54363" w:rsidRDefault="003D72B1">
            <w:r>
              <w:rPr>
                <w:color w:val="000000"/>
              </w:rPr>
              <w:t>Faible (dépend de l'historique de commandes)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ED931" w14:textId="77777777" w:rsidR="00D54363" w:rsidRDefault="003D72B1">
            <w:r>
              <w:rPr>
                <w:color w:val="000000"/>
              </w:rPr>
              <w:t xml:space="preserve">Forte (même résultat à chaque </w:t>
            </w:r>
            <w:proofErr w:type="spellStart"/>
            <w:r>
              <w:rPr>
                <w:color w:val="000000"/>
              </w:rPr>
              <w:t>apply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D54363" w14:paraId="73539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2C90C" w14:textId="77777777" w:rsidR="00D54363" w:rsidRDefault="003D72B1">
            <w:r>
              <w:rPr>
                <w:color w:val="000000"/>
              </w:rPr>
              <w:t>Gestion des mises à jour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7C546" w14:textId="77777777" w:rsidR="00D54363" w:rsidRDefault="003D72B1">
            <w:r>
              <w:rPr>
                <w:color w:val="000000"/>
              </w:rPr>
              <w:t>Recréer/patcher manuellement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7E831" w14:textId="77777777" w:rsidR="00D54363" w:rsidRDefault="003D72B1">
            <w:r>
              <w:rPr>
                <w:color w:val="000000"/>
              </w:rPr>
              <w:t xml:space="preserve">Modifier le YAML puis </w:t>
            </w:r>
            <w:proofErr w:type="spellStart"/>
            <w:r>
              <w:rPr>
                <w:color w:val="000000"/>
              </w:rPr>
              <w:t>ré-appliquer</w:t>
            </w:r>
            <w:proofErr w:type="spellEnd"/>
          </w:p>
        </w:tc>
      </w:tr>
      <w:tr w:rsidR="00D54363" w14:paraId="4AB065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97228" w14:textId="77777777" w:rsidR="00D54363" w:rsidRDefault="003D72B1">
            <w:r>
              <w:rPr>
                <w:color w:val="000000"/>
              </w:rPr>
              <w:lastRenderedPageBreak/>
              <w:t>Usage recommandé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D5CC0" w14:textId="77777777" w:rsidR="00D54363" w:rsidRDefault="003D72B1">
            <w:r>
              <w:rPr>
                <w:color w:val="000000"/>
              </w:rPr>
              <w:t>Prototypage, tests rapides, apprentissage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BDAA9" w14:textId="77777777" w:rsidR="00D54363" w:rsidRDefault="003D72B1">
            <w:r>
              <w:rPr>
                <w:color w:val="000000"/>
              </w:rPr>
              <w:t>Environnements réels, CI/CD, production</w:t>
            </w:r>
          </w:p>
        </w:tc>
      </w:tr>
    </w:tbl>
    <w:p w14:paraId="6C451DD4" w14:textId="77777777" w:rsidR="00D54363" w:rsidRDefault="00D54363">
      <w:pPr>
        <w:spacing w:after="200"/>
      </w:pPr>
    </w:p>
    <w:p w14:paraId="32965171" w14:textId="77777777" w:rsidR="00D54363" w:rsidRDefault="003D72B1">
      <w:pPr>
        <w:spacing w:after="150"/>
      </w:pPr>
      <w:r>
        <w:t>L'exercice vous fait volontairement passer par les deux pour que vous compreniez que les deux méthodes produisent les mêmes objets Kubernetes (Deployment + Service) : seule la manière de les créer change.</w:t>
      </w:r>
    </w:p>
    <w:p w14:paraId="4BBF269B" w14:textId="77777777" w:rsidR="00D54363" w:rsidRDefault="003D72B1">
      <w:pPr>
        <w:pStyle w:val="Titre1"/>
        <w:spacing w:before="300" w:after="150"/>
      </w:pPr>
      <w:r>
        <w:t>Points de vigilance fréquents sur cet exercice</w:t>
      </w:r>
    </w:p>
    <w:p w14:paraId="7F38D7E1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Image du jeu : </w:t>
      </w:r>
      <w:proofErr w:type="spellStart"/>
      <w:r>
        <w:t>alexwhen</w:t>
      </w:r>
      <w:proofErr w:type="spellEnd"/>
      <w:r>
        <w:t xml:space="preserve">/docker-2048 est l'image la plus répandue en TP ; si l'énoncé imposait de </w:t>
      </w:r>
      <w:proofErr w:type="spellStart"/>
      <w:r>
        <w:t>dockeriser</w:t>
      </w:r>
      <w:proofErr w:type="spellEnd"/>
      <w:r>
        <w:t xml:space="preserve"> vous-même le jeu (à partir des sources 2048 + un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nginx</w:t>
      </w:r>
      <w:proofErr w:type="spellEnd"/>
      <w:r>
        <w:t>), il faut construire et pousser votre propre image sur Docker Hub avant de l'utiliser dans le Deployment.</w:t>
      </w:r>
    </w:p>
    <w:p w14:paraId="42BECF32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NodePort vs </w:t>
      </w:r>
      <w:proofErr w:type="spellStart"/>
      <w:r>
        <w:rPr>
          <w:b/>
          <w:bCs/>
        </w:rPr>
        <w:t>Ingress</w:t>
      </w:r>
      <w:proofErr w:type="spellEnd"/>
      <w:r>
        <w:rPr>
          <w:b/>
          <w:bCs/>
        </w:rPr>
        <w:t xml:space="preserve"> : </w:t>
      </w:r>
      <w:r>
        <w:t xml:space="preserve">NodePort suffit en local, mais si l'exercice demande un accès via un nom de domaine ou un chemin (/2048), il faut un objet </w:t>
      </w:r>
      <w:proofErr w:type="spellStart"/>
      <w:r>
        <w:t>Ingress</w:t>
      </w:r>
      <w:proofErr w:type="spellEnd"/>
      <w:r>
        <w:t xml:space="preserve"> en plus, avec un contrôleur d'</w:t>
      </w:r>
      <w:proofErr w:type="spellStart"/>
      <w:r>
        <w:t>Ingress</w:t>
      </w:r>
      <w:proofErr w:type="spellEnd"/>
      <w:r>
        <w:t xml:space="preserve"> activé (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addons</w:t>
      </w:r>
      <w:proofErr w:type="spellEnd"/>
      <w:r>
        <w:t xml:space="preserve"> enable </w:t>
      </w:r>
      <w:proofErr w:type="spellStart"/>
      <w:r>
        <w:t>ingress</w:t>
      </w:r>
      <w:proofErr w:type="spellEnd"/>
      <w:r>
        <w:t>).</w:t>
      </w:r>
    </w:p>
    <w:p w14:paraId="2D1F7FC4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 : </w:t>
      </w:r>
      <w:r>
        <w:t xml:space="preserve">par défaut tout est créé dans default. Si l'énoncé demande un </w:t>
      </w:r>
      <w:proofErr w:type="spellStart"/>
      <w:r>
        <w:t>namespace</w:t>
      </w:r>
      <w:proofErr w:type="spellEnd"/>
      <w:r>
        <w:t xml:space="preserve"> dédié, ajoutez -n mon-</w:t>
      </w:r>
      <w:proofErr w:type="spellStart"/>
      <w:r>
        <w:t>namespace</w:t>
      </w:r>
      <w:proofErr w:type="spellEnd"/>
      <w:r>
        <w:t xml:space="preserve"> aux commandes ou </w:t>
      </w:r>
      <w:proofErr w:type="spellStart"/>
      <w:r>
        <w:t>metadata.namespace</w:t>
      </w:r>
      <w:proofErr w:type="spellEnd"/>
      <w:r>
        <w:t xml:space="preserve"> dans les YAML.</w:t>
      </w:r>
    </w:p>
    <w:p w14:paraId="2C754A6F" w14:textId="77777777" w:rsidR="00D54363" w:rsidRDefault="003D72B1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Nettoyage en fin de TP : </w:t>
      </w:r>
      <w:r>
        <w:t xml:space="preserve">pensez à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-f k8s/ (ou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delete</w:t>
      </w:r>
      <w:proofErr w:type="spellEnd"/>
      <w:r>
        <w:t>) pour ne pas laisser tourner le cluster.</w:t>
      </w:r>
    </w:p>
    <w:p w14:paraId="2AB56210" w14:textId="77777777" w:rsidR="00D54363" w:rsidRDefault="003D72B1">
      <w:pPr>
        <w:pStyle w:val="Titre1"/>
        <w:spacing w:before="300" w:after="150"/>
      </w:pPr>
      <w:r>
        <w:t>Commandes de contrôle utiles</w:t>
      </w:r>
    </w:p>
    <w:p w14:paraId="0B7FBC35" w14:textId="77777777" w:rsidR="00D54363" w:rsidRDefault="003D72B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proofErr w:type="spellStart"/>
      <w:r>
        <w:rPr>
          <w:rFonts w:ascii="Consolas" w:eastAsia="Consolas" w:hAnsi="Consolas" w:cs="Consolas"/>
        </w:rPr>
        <w:t>kubectl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describe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deployment</w:t>
      </w:r>
      <w:proofErr w:type="spellEnd"/>
      <w:r>
        <w:rPr>
          <w:rFonts w:ascii="Consolas" w:eastAsia="Consolas" w:hAnsi="Consolas" w:cs="Consolas"/>
        </w:rPr>
        <w:t xml:space="preserve"> game-2048   # détails et événements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kubectl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describe</w:t>
      </w:r>
      <w:proofErr w:type="spellEnd"/>
      <w:r>
        <w:rPr>
          <w:rFonts w:ascii="Consolas" w:eastAsia="Consolas" w:hAnsi="Consolas" w:cs="Consolas"/>
        </w:rPr>
        <w:t xml:space="preserve"> pod &lt;nom-du-pod&gt;       # diagnostic si un pod ne démarre pas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kubectl</w:t>
      </w:r>
      <w:proofErr w:type="spellEnd"/>
      <w:r>
        <w:rPr>
          <w:rFonts w:ascii="Consolas" w:eastAsia="Consolas" w:hAnsi="Consolas" w:cs="Consolas"/>
        </w:rPr>
        <w:t xml:space="preserve"> logs &lt;nom-du-pod&gt;               # logs du conteneur </w:t>
      </w:r>
      <w:proofErr w:type="spellStart"/>
      <w:r>
        <w:rPr>
          <w:rFonts w:ascii="Consolas" w:eastAsia="Consolas" w:hAnsi="Consolas" w:cs="Consolas"/>
        </w:rPr>
        <w:t>nginx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kubectl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get</w:t>
      </w:r>
      <w:proofErr w:type="spellEnd"/>
      <w:r>
        <w:rPr>
          <w:rFonts w:ascii="Consolas" w:eastAsia="Consolas" w:hAnsi="Consolas" w:cs="Consolas"/>
        </w:rPr>
        <w:t xml:space="preserve"> all                         # vue d'ensemble de tous les objets</w:t>
      </w:r>
    </w:p>
    <w:sectPr w:rsidR="00D5436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10A5E"/>
    <w:multiLevelType w:val="hybridMultilevel"/>
    <w:tmpl w:val="050E348E"/>
    <w:lvl w:ilvl="0" w:tplc="BBE6091C">
      <w:start w:val="1"/>
      <w:numFmt w:val="bullet"/>
      <w:lvlText w:val="●"/>
      <w:lvlJc w:val="left"/>
      <w:pPr>
        <w:ind w:left="720" w:hanging="360"/>
      </w:pPr>
    </w:lvl>
    <w:lvl w:ilvl="1" w:tplc="C5D2BF64">
      <w:start w:val="1"/>
      <w:numFmt w:val="bullet"/>
      <w:lvlText w:val="○"/>
      <w:lvlJc w:val="left"/>
      <w:pPr>
        <w:ind w:left="1440" w:hanging="360"/>
      </w:pPr>
    </w:lvl>
    <w:lvl w:ilvl="2" w:tplc="147AF604">
      <w:start w:val="1"/>
      <w:numFmt w:val="bullet"/>
      <w:lvlText w:val="■"/>
      <w:lvlJc w:val="left"/>
      <w:pPr>
        <w:ind w:left="2160" w:hanging="360"/>
      </w:pPr>
    </w:lvl>
    <w:lvl w:ilvl="3" w:tplc="7F5C5644">
      <w:start w:val="1"/>
      <w:numFmt w:val="bullet"/>
      <w:lvlText w:val="●"/>
      <w:lvlJc w:val="left"/>
      <w:pPr>
        <w:ind w:left="2880" w:hanging="360"/>
      </w:pPr>
    </w:lvl>
    <w:lvl w:ilvl="4" w:tplc="F5847470">
      <w:start w:val="1"/>
      <w:numFmt w:val="bullet"/>
      <w:lvlText w:val="○"/>
      <w:lvlJc w:val="left"/>
      <w:pPr>
        <w:ind w:left="3600" w:hanging="360"/>
      </w:pPr>
    </w:lvl>
    <w:lvl w:ilvl="5" w:tplc="898E8D3A">
      <w:start w:val="1"/>
      <w:numFmt w:val="bullet"/>
      <w:lvlText w:val="■"/>
      <w:lvlJc w:val="left"/>
      <w:pPr>
        <w:ind w:left="4320" w:hanging="360"/>
      </w:pPr>
    </w:lvl>
    <w:lvl w:ilvl="6" w:tplc="8EEA3EF2">
      <w:start w:val="1"/>
      <w:numFmt w:val="bullet"/>
      <w:lvlText w:val="●"/>
      <w:lvlJc w:val="left"/>
      <w:pPr>
        <w:ind w:left="5040" w:hanging="360"/>
      </w:pPr>
    </w:lvl>
    <w:lvl w:ilvl="7" w:tplc="20E0A964">
      <w:start w:val="1"/>
      <w:numFmt w:val="bullet"/>
      <w:lvlText w:val="●"/>
      <w:lvlJc w:val="left"/>
      <w:pPr>
        <w:ind w:left="5760" w:hanging="360"/>
      </w:pPr>
    </w:lvl>
    <w:lvl w:ilvl="8" w:tplc="FE8266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2048BC"/>
    <w:multiLevelType w:val="hybridMultilevel"/>
    <w:tmpl w:val="3C40DDBC"/>
    <w:lvl w:ilvl="0" w:tplc="0DA4A0A8">
      <w:start w:val="1"/>
      <w:numFmt w:val="bullet"/>
      <w:lvlText w:val="•"/>
      <w:lvlJc w:val="left"/>
      <w:pPr>
        <w:ind w:left="431" w:hanging="259"/>
      </w:pPr>
    </w:lvl>
    <w:lvl w:ilvl="1" w:tplc="E6AE2274">
      <w:numFmt w:val="decimal"/>
      <w:lvlText w:val=""/>
      <w:lvlJc w:val="left"/>
    </w:lvl>
    <w:lvl w:ilvl="2" w:tplc="FEE8C332">
      <w:numFmt w:val="decimal"/>
      <w:lvlText w:val=""/>
      <w:lvlJc w:val="left"/>
    </w:lvl>
    <w:lvl w:ilvl="3" w:tplc="F16C5BCC">
      <w:numFmt w:val="decimal"/>
      <w:lvlText w:val=""/>
      <w:lvlJc w:val="left"/>
    </w:lvl>
    <w:lvl w:ilvl="4" w:tplc="2D9076A8">
      <w:numFmt w:val="decimal"/>
      <w:lvlText w:val=""/>
      <w:lvlJc w:val="left"/>
    </w:lvl>
    <w:lvl w:ilvl="5" w:tplc="7F94C84C">
      <w:numFmt w:val="decimal"/>
      <w:lvlText w:val=""/>
      <w:lvlJc w:val="left"/>
    </w:lvl>
    <w:lvl w:ilvl="6" w:tplc="B592584E">
      <w:numFmt w:val="decimal"/>
      <w:lvlText w:val=""/>
      <w:lvlJc w:val="left"/>
    </w:lvl>
    <w:lvl w:ilvl="7" w:tplc="3BF6DD0C">
      <w:numFmt w:val="decimal"/>
      <w:lvlText w:val=""/>
      <w:lvlJc w:val="left"/>
    </w:lvl>
    <w:lvl w:ilvl="8" w:tplc="B99064C6">
      <w:numFmt w:val="decimal"/>
      <w:lvlText w:val=""/>
      <w:lvlJc w:val="left"/>
    </w:lvl>
  </w:abstractNum>
  <w:num w:numId="1" w16cid:durableId="1184392595">
    <w:abstractNumId w:val="0"/>
    <w:lvlOverride w:ilvl="0">
      <w:startOverride w:val="1"/>
    </w:lvlOverride>
  </w:num>
  <w:num w:numId="2" w16cid:durableId="20494089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363"/>
    <w:rsid w:val="00181485"/>
    <w:rsid w:val="003D72B1"/>
    <w:rsid w:val="0051268E"/>
    <w:rsid w:val="00D5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EFCED"/>
  <w15:docId w15:val="{0CCD5E47-9E0E-4A80-824A-3AF33811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1027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Ines Zounon</cp:lastModifiedBy>
  <cp:revision>2</cp:revision>
  <dcterms:created xsi:type="dcterms:W3CDTF">2026-09-06T12:11:00Z</dcterms:created>
  <dcterms:modified xsi:type="dcterms:W3CDTF">2026-09-06T12:11:00Z</dcterms:modified>
</cp:coreProperties>
</file>