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F91D" w14:textId="2F5FFC39" w:rsidR="00E70C85" w:rsidRPr="007F0098" w:rsidRDefault="00934F2B" w:rsidP="007F0098">
      <w:pPr>
        <w:rPr>
          <w:b/>
          <w:bCs/>
          <w:color w:val="0070C0"/>
        </w:rPr>
      </w:pPr>
      <w:r w:rsidRPr="007F0098">
        <w:rPr>
          <w:b/>
          <w:bCs/>
          <w:color w:val="0070C0"/>
        </w:rPr>
        <w:t>Pas à pas — Créer des ressources Kubernetes en YAML</w:t>
      </w:r>
    </w:p>
    <w:p w14:paraId="54E58B46" w14:textId="77777777" w:rsidR="00E70C85" w:rsidRPr="007F0098" w:rsidRDefault="00934F2B">
      <w:pPr>
        <w:spacing w:after="300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i/>
          <w:iCs/>
          <w:color w:val="5F5E5A"/>
          <w:sz w:val="18"/>
          <w:szCs w:val="18"/>
        </w:rPr>
        <w:t>Pour chaque type de ressource : le fichier YAML à créer (via nano ou here-document), puis les commandes pour l'appliquer et le vérifier.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08C30471" w14:textId="77777777">
        <w:tc>
          <w:tcPr>
            <w:tcW w:w="5000" w:type="pct"/>
            <w:tcBorders>
              <w:top w:val="single" w:sz="4" w:space="0" w:color="888780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F1EF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1CF00C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Organiser vos fichiers (dossier optionnel)</w:t>
            </w:r>
          </w:p>
          <w:p w14:paraId="4231BA4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444441"/>
                <w:sz w:val="18"/>
                <w:szCs w:val="18"/>
              </w:rPr>
              <w:t>Un dossier n'est pas obligatoire, mais conseillé pour regrouper vos manifestes</w:t>
            </w:r>
          </w:p>
        </w:tc>
      </w:tr>
    </w:tbl>
    <w:p w14:paraId="3C8E18B3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0FC98846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666F7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mkdir mes-manifests</w:t>
            </w:r>
          </w:p>
          <w:p w14:paraId="37B8E6B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un dossier pour ranger les fichiers YAML (facultatif).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773A1E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cd mes-manifests</w:t>
            </w:r>
          </w:p>
          <w:p w14:paraId="37FD699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Se place dans ce dossier avant de créer les fichiers.</w:t>
            </w:r>
          </w:p>
        </w:tc>
      </w:tr>
    </w:tbl>
    <w:p w14:paraId="417DAFE9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633F2010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24641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nano &lt;fichier&gt;.yaml</w:t>
            </w:r>
          </w:p>
          <w:p w14:paraId="56DDDF7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Ouvre un éditeur en mode terminal. On tape ou colle le contenu, puis Ctrl+O pour enregistrer et Ctrl+X pour quitter.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2A662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cat &gt; &lt;fichier&gt;.yaml &lt;&lt; 'EOF' ... contenu ... EOF</w:t>
            </w:r>
          </w:p>
          <w:p w14:paraId="6445C26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et remplit le fichier en une seule commande (here-document), sans ouvrir d'éditeur.</w:t>
            </w:r>
          </w:p>
        </w:tc>
      </w:tr>
    </w:tbl>
    <w:p w14:paraId="07BDE653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p w14:paraId="6C60B25A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27254A00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CD24880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7D0A43FA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34BB4EB9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5D8F8233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6232A7F7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7F7688A9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337F34EC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8B2CC76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91556CD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0ABBE25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7F69C042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32246B91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2D59967C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414AAE9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1F24AB06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0E713B3C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48422CF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3A2D4B1E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23C9F3E9" w14:textId="77777777">
        <w:tc>
          <w:tcPr>
            <w:tcW w:w="50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39AFD5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085041"/>
                <w:sz w:val="18"/>
                <w:szCs w:val="18"/>
              </w:rPr>
              <w:lastRenderedPageBreak/>
              <w:t>1. Pod</w:t>
            </w:r>
          </w:p>
          <w:p w14:paraId="0F1B424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085041"/>
                <w:sz w:val="18"/>
                <w:szCs w:val="18"/>
              </w:rPr>
              <w:t>Un conteneur unique, sans supervision</w:t>
            </w:r>
          </w:p>
        </w:tc>
      </w:tr>
    </w:tbl>
    <w:p w14:paraId="159EF6E2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6"/>
        <w:gridCol w:w="3897"/>
        <w:gridCol w:w="3397"/>
      </w:tblGrid>
      <w:tr w:rsidR="00E70C85" w:rsidRPr="007F0098" w14:paraId="430F5D4D" w14:textId="77777777">
        <w:tc>
          <w:tcPr>
            <w:tcW w:w="0" w:type="auto"/>
            <w:gridSpan w:val="3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4E1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71E94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pod.yaml</w:t>
            </w:r>
          </w:p>
        </w:tc>
      </w:tr>
      <w:tr w:rsidR="00E70C85" w:rsidRPr="007F0098" w14:paraId="48B8D9B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F7B2D4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84387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Version de l'API Kubernetes de base utilisée pour cet objet.</w:t>
            </w:r>
          </w:p>
        </w:tc>
        <w:tc>
          <w:tcPr>
            <w:tcW w:w="3400" w:type="dxa"/>
            <w:vMerge w:val="restar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100" w:type="dxa"/>
              <w:right w:w="150" w:type="dxa"/>
            </w:tcMar>
          </w:tcPr>
          <w:p w14:paraId="3276C788" w14:textId="77777777" w:rsidR="00E70C85" w:rsidRPr="007F0098" w:rsidRDefault="00934F2B">
            <w:pPr>
              <w:spacing w:after="8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Script complet (copier-coller)</w:t>
            </w:r>
          </w:p>
          <w:p w14:paraId="11D17CF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  <w:p w14:paraId="2CB3809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kind: Pod</w:t>
            </w:r>
          </w:p>
          <w:p w14:paraId="7D592CE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metadata:</w:t>
            </w:r>
          </w:p>
          <w:p w14:paraId="611C39B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name: mon-pod</w:t>
            </w:r>
          </w:p>
          <w:p w14:paraId="12DDEF6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</w:t>
            </w: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labels:</w:t>
            </w:r>
          </w:p>
          <w:p w14:paraId="673518E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  <w:p w14:paraId="7B0A413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  <w:p w14:paraId="5375DF1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</w:t>
            </w: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containers:</w:t>
            </w:r>
          </w:p>
          <w:p w14:paraId="6BFD0B1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- name: nginx</w:t>
            </w:r>
          </w:p>
          <w:p w14:paraId="65A03E7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image: nginx:1.21</w:t>
            </w:r>
          </w:p>
          <w:p w14:paraId="4F8A0B1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</w:t>
            </w: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ports:</w:t>
            </w:r>
          </w:p>
          <w:p w14:paraId="7DD753D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- containerPort: 80</w:t>
            </w:r>
          </w:p>
        </w:tc>
      </w:tr>
      <w:tr w:rsidR="00E70C85" w:rsidRPr="007F0098" w14:paraId="787DE055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686182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kind: Pod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58761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ressource : un Pod, la plus petite unité déployable.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9B8255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8293593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01419A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metadata: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E28465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Bloc d'identification de l'objet (nom, labels...).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A1EBC44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653B8D2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FF91D1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name: mon-pod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DD1F1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unique donné au pod.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7FFAB1A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CB782CD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4E628D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labels: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BA27D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Étiquettes clé/valeur pour identifier l'objet.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C97F5A4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893A5B2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721AD7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07A00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Étiquette utilisée par les sélecteurs de services.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9929CB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F292B05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3488FD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C3978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Spécifie l'état souhaité du pod.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7980C9F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02C31D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96430E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containers: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B6440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conteneurs à exécuter dans le pod.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25C761E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DBC5B04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A81EAB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name: nginx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172D6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donné à ce conteneur.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534981D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327506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DFC711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image: nginx:1.21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8A26A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Image Docker et version (tag) à utiliser.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6FA15E8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446A63F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6455C1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E98BF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Ports exposés par le conteneur.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3AB0E0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595FA39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564881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- containerPort: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C5C5F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interne écouté par le conteneur.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A47F530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5AD10A1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85041"/>
          <w:sz w:val="18"/>
          <w:szCs w:val="18"/>
        </w:rPr>
        <w:t>Créer et appliquer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37CE05F5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3EBF9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apply -f pod.yaml</w:t>
            </w:r>
          </w:p>
          <w:p w14:paraId="0360702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le pod à partir du fichier.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A25BD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pods</w:t>
            </w:r>
          </w:p>
          <w:p w14:paraId="71467A4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que le pod est bien démarré.</w:t>
            </w:r>
          </w:p>
        </w:tc>
      </w:tr>
    </w:tbl>
    <w:p w14:paraId="75C74DC2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85041"/>
          <w:sz w:val="18"/>
          <w:szCs w:val="18"/>
        </w:rPr>
        <w:t>Vérifier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56D2958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F0FCC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pod mon-pod -o wide</w:t>
            </w:r>
          </w:p>
          <w:p w14:paraId="490DFCE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Affiche l'IP, le nœud et le statut détaillé.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CAE4B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describe pod mon-pod</w:t>
            </w:r>
          </w:p>
          <w:p w14:paraId="53A754C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Détaille l'état, les événements et les erreurs.</w:t>
            </w:r>
          </w:p>
        </w:tc>
      </w:tr>
    </w:tbl>
    <w:p w14:paraId="57D7EBE2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85041"/>
          <w:sz w:val="18"/>
          <w:szCs w:val="18"/>
        </w:rPr>
        <w:t>Gérer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BC1DD4B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8131EB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logs mon-pod</w:t>
            </w:r>
          </w:p>
          <w:p w14:paraId="2464BEA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Affiche les journaux du conteneur.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F365BC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exec -it mon-pod -- /bin/bash</w:t>
            </w:r>
          </w:p>
          <w:p w14:paraId="5F92BF4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Ouvre un terminal à l'intérieur du pod.</w:t>
            </w:r>
          </w:p>
        </w:tc>
      </w:tr>
    </w:tbl>
    <w:p w14:paraId="7753446F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85041"/>
          <w:sz w:val="18"/>
          <w:szCs w:val="18"/>
        </w:rPr>
        <w:t>Supprimer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CF5F11A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54D62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pod mon-pod</w:t>
            </w:r>
          </w:p>
          <w:p w14:paraId="3F269A9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le pod.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049114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-f pod.yaml</w:t>
            </w:r>
          </w:p>
          <w:p w14:paraId="153E956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ressource décrite dans le fichier.</w:t>
            </w:r>
          </w:p>
        </w:tc>
      </w:tr>
    </w:tbl>
    <w:p w14:paraId="222F28C5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p w14:paraId="55E0585F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32911EFE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40F5DF5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02DFDE4A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27185792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259140EB" w14:textId="77777777">
        <w:tc>
          <w:tcPr>
            <w:tcW w:w="5000" w:type="pct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E6F1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63BDB7F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0C447C"/>
                <w:sz w:val="18"/>
                <w:szCs w:val="18"/>
              </w:rPr>
              <w:lastRenderedPageBreak/>
              <w:t>2. Deployment</w:t>
            </w:r>
          </w:p>
          <w:p w14:paraId="4160470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0C447C"/>
                <w:sz w:val="18"/>
                <w:szCs w:val="18"/>
              </w:rPr>
              <w:t>Plusieurs répliques supervisées automatiquement</w:t>
            </w:r>
          </w:p>
        </w:tc>
      </w:tr>
    </w:tbl>
    <w:p w14:paraId="50743064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0"/>
        <w:gridCol w:w="3881"/>
        <w:gridCol w:w="3383"/>
      </w:tblGrid>
      <w:tr w:rsidR="00E70C85" w:rsidRPr="007F0098" w14:paraId="59EE0229" w14:textId="77777777" w:rsidTr="007F0098">
        <w:trPr>
          <w:trHeight w:val="185"/>
        </w:trPr>
        <w:tc>
          <w:tcPr>
            <w:tcW w:w="0" w:type="auto"/>
            <w:gridSpan w:val="3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4E1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714EF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deployment.yaml</w:t>
            </w:r>
          </w:p>
        </w:tc>
      </w:tr>
      <w:tr w:rsidR="00E70C85" w:rsidRPr="007F0098" w14:paraId="20D77CE7" w14:textId="77777777" w:rsidTr="007F0098">
        <w:trPr>
          <w:trHeight w:val="358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AD5C8D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apps/v1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86DA2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Groupe d'API 'apps', version 1 — gère les Deployments.</w:t>
            </w:r>
          </w:p>
        </w:tc>
        <w:tc>
          <w:tcPr>
            <w:tcW w:w="3383" w:type="dxa"/>
            <w:vMerge w:val="restar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100" w:type="dxa"/>
              <w:right w:w="150" w:type="dxa"/>
            </w:tcMar>
          </w:tcPr>
          <w:p w14:paraId="4E6C52FA" w14:textId="77777777" w:rsidR="00E70C85" w:rsidRPr="007F0098" w:rsidRDefault="00934F2B">
            <w:pPr>
              <w:spacing w:after="8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Script complet (copier-coller)</w:t>
            </w:r>
          </w:p>
          <w:p w14:paraId="2CB812D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apps/v1</w:t>
            </w:r>
          </w:p>
          <w:p w14:paraId="2CB8A48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kind: Deployment</w:t>
            </w:r>
          </w:p>
          <w:p w14:paraId="428C3BF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metadata:</w:t>
            </w:r>
          </w:p>
          <w:p w14:paraId="18E433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name: mon-app</w:t>
            </w:r>
          </w:p>
          <w:p w14:paraId="05A4934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spec:</w:t>
            </w:r>
          </w:p>
          <w:p w14:paraId="15B3913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replicas: 3</w:t>
            </w:r>
          </w:p>
          <w:p w14:paraId="24D5E2B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selector:</w:t>
            </w:r>
          </w:p>
          <w:p w14:paraId="3C66444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matchLabels:</w:t>
            </w:r>
          </w:p>
          <w:p w14:paraId="3A55C5B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app: mon-app</w:t>
            </w:r>
          </w:p>
          <w:p w14:paraId="078F9FC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template:</w:t>
            </w:r>
          </w:p>
          <w:p w14:paraId="2BF07C8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metadata:</w:t>
            </w:r>
          </w:p>
          <w:p w14:paraId="43E59FC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labels:</w:t>
            </w:r>
          </w:p>
          <w:p w14:paraId="5B2F8E9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app: mon-app</w:t>
            </w:r>
          </w:p>
          <w:p w14:paraId="4A7E86B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spec:</w:t>
            </w:r>
          </w:p>
          <w:p w14:paraId="7302A2A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containers:</w:t>
            </w:r>
          </w:p>
          <w:p w14:paraId="47268C6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- name: nginx</w:t>
            </w:r>
          </w:p>
          <w:p w14:paraId="2CE60E6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image: nginx:1.21</w:t>
            </w:r>
          </w:p>
          <w:p w14:paraId="10C4943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ports:</w:t>
            </w:r>
          </w:p>
          <w:p w14:paraId="6075C37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</w:t>
            </w: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- containerPort: 80</w:t>
            </w:r>
          </w:p>
        </w:tc>
      </w:tr>
      <w:tr w:rsidR="00E70C85" w:rsidRPr="007F0098" w14:paraId="68C9B284" w14:textId="77777777" w:rsidTr="007F0098">
        <w:trPr>
          <w:trHeight w:val="358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5DF5BE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kind: Deployment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D53FF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ressource : un Deployment, qui gère des répliques de pods.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4032C5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55B7F3B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CD25DC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metadata: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645D6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Bloc d'identification de l'objet.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E5F3406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3C6279A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22CC4F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name: mon-app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8DED7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unique du déploiement.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1DC842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5A164D6" w14:textId="77777777" w:rsidTr="007F0098">
        <w:trPr>
          <w:trHeight w:val="172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3EA269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D690E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État souhaité du déploiement.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A81839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328E86BF" w14:textId="77777777" w:rsidTr="007F0098">
        <w:trPr>
          <w:trHeight w:val="358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BA635B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replicas: 3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6699E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Nombre de pods identiques à maintenir en permanence.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529E04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F9D35C8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0D41DA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81BE4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Définit quels pods sont gérés par ce déploiement.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06E396A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1D5C32A" w14:textId="77777777" w:rsidTr="007F0098">
        <w:trPr>
          <w:trHeight w:val="358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D24FB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matchLabels: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DD752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Les pods doivent porter ces labels pour être pris en charge.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0E5255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2BC1C31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0ACC5D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app: mon-app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2EFA6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Label recherché sur les pods à gérer.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8488FA9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C7555E9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592367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template: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53FD1E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Modèle utilisé pour créer chaque pod.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C63D1D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412DFD0" w14:textId="77777777" w:rsidTr="007F0098">
        <w:trPr>
          <w:trHeight w:val="172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C6D7F5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metadata: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BB398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Métadonnées appliquées à chaque pod créé.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C9B7CE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0D532B9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321161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labels: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5A316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Labels attribués à chaque pod créé.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A26E2BD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7F243C8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E07905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app: mon-app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38343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Doit correspondre au selector défini plus haut.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E38E691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DA77080" w14:textId="77777777" w:rsidTr="007F0098">
        <w:trPr>
          <w:trHeight w:val="172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41F3A4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spec: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0BA1D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Spécification des conteneurs pour chaque pod.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24C8C19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289D46B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B93BB0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containers: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D7B2E9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conteneurs du pod.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9B86866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312D3F5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CA6CBA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- name: nginx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DFF47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du conteneur.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BB2BD3E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CB86B18" w14:textId="77777777" w:rsidTr="007F0098">
        <w:trPr>
          <w:trHeight w:val="172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45A2F1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image: nginx:1.21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CCDA4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Image Docker et version à utiliser.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7DE7842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2686220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9F15FD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ports: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F7B3E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Ports exposés par le conteneur.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8BE2A44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2190372" w14:textId="77777777" w:rsidTr="007F0098">
        <w:trPr>
          <w:trHeight w:val="185"/>
        </w:trPr>
        <w:tc>
          <w:tcPr>
            <w:tcW w:w="4119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9891CE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- containerPort: 80</w:t>
            </w:r>
          </w:p>
        </w:tc>
        <w:tc>
          <w:tcPr>
            <w:tcW w:w="3881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27658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interne écouté par le conteneur.</w:t>
            </w:r>
          </w:p>
        </w:tc>
        <w:tc>
          <w:tcPr>
            <w:tcW w:w="3383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E6E8CB5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4A62AD1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C447C"/>
          <w:sz w:val="18"/>
          <w:szCs w:val="18"/>
        </w:rPr>
        <w:t>Créer et appliquer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2268BCC4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C57E40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apply -f deployment.yaml</w:t>
            </w:r>
          </w:p>
          <w:p w14:paraId="74892D6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le déploiement et ses pods.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A06FB6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deployments</w:t>
            </w:r>
          </w:p>
          <w:p w14:paraId="1EEA6D1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l'état du déploiement.</w:t>
            </w:r>
          </w:p>
        </w:tc>
      </w:tr>
    </w:tbl>
    <w:p w14:paraId="271E6CC4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C447C"/>
          <w:sz w:val="18"/>
          <w:szCs w:val="18"/>
        </w:rPr>
        <w:t>Vérifier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55E8694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3F7292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deployment mon-app -o wide</w:t>
            </w:r>
          </w:p>
          <w:p w14:paraId="7E1B1CE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Affiche le nombre de répliques prêtes et à jour.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1EB1E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describe deployment mon-app</w:t>
            </w:r>
          </w:p>
          <w:p w14:paraId="2315C62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Détaille la stratégie de déploiement et les événements.</w:t>
            </w:r>
          </w:p>
        </w:tc>
      </w:tr>
    </w:tbl>
    <w:p w14:paraId="665DA425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C447C"/>
          <w:sz w:val="18"/>
          <w:szCs w:val="18"/>
        </w:rPr>
        <w:t>Gérer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8C20473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F0B1D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scale deployment mon-app --replicas=5</w:t>
            </w:r>
          </w:p>
          <w:p w14:paraId="0C0A320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Change le nombre de répliques à la volée.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EE061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rollout restart deployment mon-app</w:t>
            </w:r>
          </w:p>
          <w:p w14:paraId="6762EA4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Redémarre les pods sans changer la configuration.</w:t>
            </w:r>
          </w:p>
        </w:tc>
      </w:tr>
    </w:tbl>
    <w:p w14:paraId="26319023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0C447C"/>
          <w:sz w:val="18"/>
          <w:szCs w:val="18"/>
        </w:rPr>
        <w:t>Supprimer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C6D2123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358D1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deployment mon-app</w:t>
            </w:r>
          </w:p>
          <w:p w14:paraId="22233C6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le déploiement et ses pods.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19D54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-f deployment.yaml</w:t>
            </w:r>
          </w:p>
          <w:p w14:paraId="508D6BC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ressource décrite dans le fichier.</w:t>
            </w:r>
          </w:p>
        </w:tc>
      </w:tr>
    </w:tbl>
    <w:p w14:paraId="619D261C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3C00D42F" w14:textId="77777777">
        <w:tc>
          <w:tcPr>
            <w:tcW w:w="5000" w:type="pct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AEE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CBFDAD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633806"/>
                <w:sz w:val="18"/>
                <w:szCs w:val="18"/>
              </w:rPr>
              <w:lastRenderedPageBreak/>
              <w:t>3. Service (ClusterIP)</w:t>
            </w:r>
          </w:p>
          <w:p w14:paraId="00CFB93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633806"/>
                <w:sz w:val="18"/>
                <w:szCs w:val="18"/>
              </w:rPr>
              <w:t>Expose les pods à l'intérieur du cluster</w:t>
            </w:r>
          </w:p>
        </w:tc>
      </w:tr>
    </w:tbl>
    <w:p w14:paraId="06D8F62E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6"/>
        <w:gridCol w:w="3897"/>
        <w:gridCol w:w="3397"/>
      </w:tblGrid>
      <w:tr w:rsidR="00E70C85" w:rsidRPr="007F0098" w14:paraId="73153175" w14:textId="77777777">
        <w:tc>
          <w:tcPr>
            <w:tcW w:w="0" w:type="auto"/>
            <w:gridSpan w:val="3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4E1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68FF4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service.yaml</w:t>
            </w:r>
          </w:p>
        </w:tc>
      </w:tr>
      <w:tr w:rsidR="00E70C85" w:rsidRPr="007F0098" w14:paraId="042925E9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F17555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31733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Version de l'API Kubernetes de base utilisée pour cet objet.</w:t>
            </w:r>
          </w:p>
        </w:tc>
        <w:tc>
          <w:tcPr>
            <w:tcW w:w="3400" w:type="dxa"/>
            <w:vMerge w:val="restar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100" w:type="dxa"/>
              <w:right w:w="150" w:type="dxa"/>
            </w:tcMar>
          </w:tcPr>
          <w:p w14:paraId="3D1E2747" w14:textId="77777777" w:rsidR="00E70C85" w:rsidRPr="007F0098" w:rsidRDefault="00934F2B">
            <w:pPr>
              <w:spacing w:after="8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Script complet (copier-coller)</w:t>
            </w:r>
          </w:p>
          <w:p w14:paraId="48D592E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  <w:p w14:paraId="4471860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kind: Service</w:t>
            </w:r>
          </w:p>
          <w:p w14:paraId="522F99C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metadata:</w:t>
            </w:r>
          </w:p>
          <w:p w14:paraId="072B3BF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name: mon-service</w:t>
            </w:r>
          </w:p>
          <w:p w14:paraId="20A82FF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  <w:p w14:paraId="6F44401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  <w:p w14:paraId="285C734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  <w:p w14:paraId="7DBF1D1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ports:</w:t>
            </w:r>
          </w:p>
          <w:p w14:paraId="27CB10C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protocol: TCP</w:t>
            </w:r>
          </w:p>
          <w:p w14:paraId="3450A3F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port: 80</w:t>
            </w:r>
          </w:p>
          <w:p w14:paraId="14AE777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targetPort: 80</w:t>
            </w:r>
          </w:p>
        </w:tc>
      </w:tr>
      <w:tr w:rsidR="00E70C85" w:rsidRPr="007F0098" w14:paraId="161F295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9A018C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kind: Service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E3B94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ressource : un Service, qui expose des pods.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446AB1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2221F07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482A69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metadata: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3E6FA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Bloc d'identification de l'objet.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D4D8632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04B00F6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20D3AE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name: mon-service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9A080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unique du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0322F3D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70026BD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870DA5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75614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État souhaité du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E218536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EF05CB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BDAC40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9F103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Sélectionne les pods à exposer via leurs labels.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B3D04DD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1345523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620CAF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1654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Label recherché sur les pods ciblés.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AC0CAE4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54610F5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FB2DE0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ports: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FD9DB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ports gérés par le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B98857E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8289147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C056D3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protocol: TCP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73B5AC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Protocole réseau utilisé.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B174E6E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45E3B70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75A16E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2E5C8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exposé par le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BA0D6D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D63041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E1B08E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targetPort: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31A89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du conteneur vers lequel rediriger le trafic.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21D6971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A9FEF38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633806"/>
          <w:sz w:val="18"/>
          <w:szCs w:val="18"/>
        </w:rPr>
        <w:t>Créer et appliquer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3337B13B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A91887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apply -f service.yaml</w:t>
            </w:r>
          </w:p>
          <w:p w14:paraId="361EBD1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le service interne au cluster.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48470F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svc</w:t>
            </w:r>
          </w:p>
          <w:p w14:paraId="73DAFD6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l'IP interne (ClusterIP) attribuée.</w:t>
            </w:r>
          </w:p>
        </w:tc>
      </w:tr>
    </w:tbl>
    <w:p w14:paraId="7A96FE6B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633806"/>
          <w:sz w:val="18"/>
          <w:szCs w:val="18"/>
        </w:rPr>
        <w:t>Vérifier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6841551F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B54D9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svc mon-service -o wide</w:t>
            </w:r>
          </w:p>
          <w:p w14:paraId="00E2B39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Affiche le sélecteur et les ports exposés.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118360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describe svc mon-service</w:t>
            </w:r>
          </w:p>
          <w:p w14:paraId="7EE9BE9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Détaille les endpoints (pods) rattachés au service.</w:t>
            </w:r>
          </w:p>
        </w:tc>
      </w:tr>
    </w:tbl>
    <w:p w14:paraId="2D6B7994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633806"/>
          <w:sz w:val="18"/>
          <w:szCs w:val="18"/>
        </w:rPr>
        <w:t>Gérer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7D3E157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3EB26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edit svc mon-service</w:t>
            </w:r>
          </w:p>
          <w:p w14:paraId="7000D61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Modifie la configuration du service en direct.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2F10C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endpoints mon-service</w:t>
            </w:r>
          </w:p>
          <w:p w14:paraId="3686436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les pods effectivement reliés au service.</w:t>
            </w:r>
          </w:p>
        </w:tc>
      </w:tr>
    </w:tbl>
    <w:p w14:paraId="76789F2B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633806"/>
          <w:sz w:val="18"/>
          <w:szCs w:val="18"/>
        </w:rPr>
        <w:t>Supprimer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4DA1556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F294A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svc mon-service</w:t>
            </w:r>
          </w:p>
          <w:p w14:paraId="055FA85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le service.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C8FA40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-f service.yaml</w:t>
            </w:r>
          </w:p>
          <w:p w14:paraId="5635466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ressource décrite dans le fichier.</w:t>
            </w:r>
          </w:p>
        </w:tc>
      </w:tr>
    </w:tbl>
    <w:p w14:paraId="4D71681F" w14:textId="77777777" w:rsidR="00E70C85" w:rsidRDefault="00E70C85">
      <w:pPr>
        <w:spacing w:after="283"/>
        <w:rPr>
          <w:rFonts w:asciiTheme="majorHAnsi" w:hAnsiTheme="majorHAnsi"/>
          <w:sz w:val="18"/>
          <w:szCs w:val="18"/>
        </w:rPr>
      </w:pPr>
    </w:p>
    <w:p w14:paraId="12C06A03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2667761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159BBB99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356C6A6F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65FA354B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5D3385A0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2C25752F" w14:textId="77777777">
        <w:tc>
          <w:tcPr>
            <w:tcW w:w="5000" w:type="pct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B44BF9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712B13"/>
                <w:sz w:val="18"/>
                <w:szCs w:val="18"/>
              </w:rPr>
              <w:lastRenderedPageBreak/>
              <w:t>4. NodePort</w:t>
            </w:r>
          </w:p>
          <w:p w14:paraId="29D359B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712B13"/>
                <w:sz w:val="18"/>
                <w:szCs w:val="18"/>
              </w:rPr>
              <w:t>Expose un service sur un port fixe de chaque nœud</w:t>
            </w:r>
          </w:p>
        </w:tc>
      </w:tr>
    </w:tbl>
    <w:p w14:paraId="340D4C4A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6"/>
        <w:gridCol w:w="3897"/>
        <w:gridCol w:w="3397"/>
      </w:tblGrid>
      <w:tr w:rsidR="00E70C85" w:rsidRPr="007F0098" w14:paraId="621BDCFE" w14:textId="77777777">
        <w:tc>
          <w:tcPr>
            <w:tcW w:w="0" w:type="auto"/>
            <w:gridSpan w:val="3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4E1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347FE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nodeport.yaml</w:t>
            </w:r>
          </w:p>
        </w:tc>
      </w:tr>
      <w:tr w:rsidR="00E70C85" w:rsidRPr="007F0098" w14:paraId="21B8EE99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1F9E3E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A8D06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Version de l'API Kubernetes de base utilisée pour cet objet.</w:t>
            </w:r>
          </w:p>
        </w:tc>
        <w:tc>
          <w:tcPr>
            <w:tcW w:w="3400" w:type="dxa"/>
            <w:vMerge w:val="restar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100" w:type="dxa"/>
              <w:right w:w="150" w:type="dxa"/>
            </w:tcMar>
          </w:tcPr>
          <w:p w14:paraId="49502E86" w14:textId="77777777" w:rsidR="00E70C85" w:rsidRPr="007F0098" w:rsidRDefault="00934F2B">
            <w:pPr>
              <w:spacing w:after="8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Script complet (copier-coller)</w:t>
            </w:r>
          </w:p>
          <w:p w14:paraId="2415B77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  <w:p w14:paraId="702C934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kind: Service</w:t>
            </w:r>
          </w:p>
          <w:p w14:paraId="791A90A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metadata:</w:t>
            </w:r>
          </w:p>
          <w:p w14:paraId="0B2B9DA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name: mon-service-nodeport</w:t>
            </w:r>
          </w:p>
          <w:p w14:paraId="234BBA7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  <w:p w14:paraId="2B3CC31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type: NodePort</w:t>
            </w:r>
          </w:p>
          <w:p w14:paraId="55161A9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  <w:p w14:paraId="4C079BC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  <w:p w14:paraId="5AF0EC1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ports:</w:t>
            </w:r>
          </w:p>
          <w:p w14:paraId="679E791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protocol: TCP</w:t>
            </w:r>
          </w:p>
          <w:p w14:paraId="459914F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port: 80</w:t>
            </w:r>
          </w:p>
          <w:p w14:paraId="1CC53F5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targetPort: 80</w:t>
            </w:r>
          </w:p>
          <w:p w14:paraId="561C962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nodePort: 30036</w:t>
            </w:r>
          </w:p>
        </w:tc>
      </w:tr>
      <w:tr w:rsidR="00E70C85" w:rsidRPr="007F0098" w14:paraId="4196DD33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EA61F4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kind: Service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60B9DE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ressource : un Service, qui expose des pods.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6B53AA1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3DEA002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3B0B58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metadata: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31119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Bloc d'identification de l'objet.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E7D09B4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3963C66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515AA9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name: mon-service-nodeport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3F5B4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unique du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89E3BAB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7BCA46D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3BFD2A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01646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État souhaité du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D768AEF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3AAC0656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AFCCCE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type: NodePort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4CA11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service : expose un port fixe sur chaque nœud du cluster.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9CBCE0A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AB2E1E8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47BEDA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15811E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Sélectionne les pods à exposer via leurs labels.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AB3B1A5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53AE898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B91486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92E64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Label recherché sur les pods ciblés.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198928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B1980B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FF9B9B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ports: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5607D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ports gérés par le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17831C2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CCB224A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C6CEBB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protocol: TCP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9C9AA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Protocole réseau utilisé.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7E5250D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55446F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7EF3E0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2CA2B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exposé à l'intérieur du cluster.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B6BE59A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A59F7AC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D32917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targetPort: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02B30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du conteneur vers lequel rediriger le trafic.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A9B13F8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8BE99C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87F4E9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nodePort: 30036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F6A6D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fixe ouvert sur chaque nœud (plage 30000-32767).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F6A36A1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31D3DBC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12B13"/>
          <w:sz w:val="18"/>
          <w:szCs w:val="18"/>
        </w:rPr>
        <w:t>Créer et appliquer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8626B63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606BF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apply -f nodeport.yaml</w:t>
            </w:r>
          </w:p>
          <w:p w14:paraId="24CDC91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le service NodePort.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A8734A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svc mon-service-nodeport</w:t>
            </w:r>
          </w:p>
          <w:p w14:paraId="2A5BA1F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le port exposé (30000-32767).</w:t>
            </w:r>
          </w:p>
        </w:tc>
      </w:tr>
    </w:tbl>
    <w:p w14:paraId="12BE6DD7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12B13"/>
          <w:sz w:val="18"/>
          <w:szCs w:val="18"/>
        </w:rPr>
        <w:t>Vérifier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6E672E2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87F6A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svc mon-service-nodeport -o wide</w:t>
            </w:r>
          </w:p>
          <w:p w14:paraId="458CC2B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Affiche le port de nœud attribué.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71C68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describe svc mon-service-nodeport</w:t>
            </w:r>
          </w:p>
          <w:p w14:paraId="45A99C8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Détaille les endpoints et le mapping des ports.</w:t>
            </w:r>
          </w:p>
        </w:tc>
      </w:tr>
    </w:tbl>
    <w:p w14:paraId="21D21667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12B13"/>
          <w:sz w:val="18"/>
          <w:szCs w:val="18"/>
        </w:rPr>
        <w:t>Gérer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331C1D9A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24024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edit svc mon-service-nodeport</w:t>
            </w:r>
          </w:p>
          <w:p w14:paraId="38536CE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Modifie la configuration du service en direct.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6EE14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curl http://&lt;IP-du-nœud&gt;:30036</w:t>
            </w:r>
          </w:p>
          <w:p w14:paraId="1A686CA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Teste l'accès depuis l'extérieur du cluster.</w:t>
            </w:r>
          </w:p>
        </w:tc>
      </w:tr>
    </w:tbl>
    <w:p w14:paraId="58A870DD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12B13"/>
          <w:sz w:val="18"/>
          <w:szCs w:val="18"/>
        </w:rPr>
        <w:t>Supprimer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69CE37B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FEB8E8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svc mon-service-nodeport</w:t>
            </w:r>
          </w:p>
          <w:p w14:paraId="5708885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le service NodePort.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2D581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-f nodeport.yaml</w:t>
            </w:r>
          </w:p>
          <w:p w14:paraId="53A5B1A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ressource décrite dans le fichier.</w:t>
            </w:r>
          </w:p>
        </w:tc>
      </w:tr>
    </w:tbl>
    <w:p w14:paraId="1BCFA5AD" w14:textId="77777777" w:rsidR="00E70C85" w:rsidRDefault="00E70C85">
      <w:pPr>
        <w:spacing w:after="283"/>
        <w:rPr>
          <w:rFonts w:asciiTheme="majorHAnsi" w:hAnsiTheme="majorHAnsi"/>
          <w:sz w:val="18"/>
          <w:szCs w:val="18"/>
        </w:rPr>
      </w:pPr>
    </w:p>
    <w:p w14:paraId="645FFD2C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59911C5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1AB4F3AE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60769343" w14:textId="77777777">
        <w:tc>
          <w:tcPr>
            <w:tcW w:w="5000" w:type="pct"/>
            <w:tcBorders>
              <w:top w:val="single" w:sz="4" w:space="0" w:color="7F77DD"/>
              <w:left w:val="single" w:sz="4" w:space="0" w:color="7F77DD"/>
              <w:bottom w:val="single" w:sz="4" w:space="0" w:color="7F77DD"/>
              <w:right w:val="single" w:sz="4" w:space="0" w:color="7F77DD"/>
            </w:tcBorders>
            <w:shd w:val="clear" w:color="auto" w:fill="EEEDF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1395F9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3C3489"/>
                <w:sz w:val="18"/>
                <w:szCs w:val="18"/>
              </w:rPr>
              <w:lastRenderedPageBreak/>
              <w:t>5. LoadBalancer</w:t>
            </w:r>
          </w:p>
          <w:p w14:paraId="726D26C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3C3489"/>
                <w:sz w:val="18"/>
                <w:szCs w:val="18"/>
              </w:rPr>
              <w:t>Expose un service via une IP externe (cloud)</w:t>
            </w:r>
          </w:p>
        </w:tc>
      </w:tr>
    </w:tbl>
    <w:p w14:paraId="3FFC56DE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6"/>
        <w:gridCol w:w="3897"/>
        <w:gridCol w:w="3397"/>
      </w:tblGrid>
      <w:tr w:rsidR="00E70C85" w:rsidRPr="007F0098" w14:paraId="06A710F0" w14:textId="77777777">
        <w:tc>
          <w:tcPr>
            <w:tcW w:w="0" w:type="auto"/>
            <w:gridSpan w:val="3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4E1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D613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loadbalancer.yaml</w:t>
            </w:r>
          </w:p>
        </w:tc>
      </w:tr>
      <w:tr w:rsidR="00E70C85" w:rsidRPr="007F0098" w14:paraId="1596CFB9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241832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506E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Version de l'API Kubernetes de base utilisée pour cet objet.</w:t>
            </w:r>
          </w:p>
        </w:tc>
        <w:tc>
          <w:tcPr>
            <w:tcW w:w="3400" w:type="dxa"/>
            <w:vMerge w:val="restar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100" w:type="dxa"/>
              <w:right w:w="150" w:type="dxa"/>
            </w:tcMar>
          </w:tcPr>
          <w:p w14:paraId="46B81BFF" w14:textId="77777777" w:rsidR="00E70C85" w:rsidRPr="007F0098" w:rsidRDefault="00934F2B">
            <w:pPr>
              <w:spacing w:after="8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Script complet (copier-coller)</w:t>
            </w:r>
          </w:p>
          <w:p w14:paraId="2016D7D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apiVersion: v1</w:t>
            </w:r>
          </w:p>
          <w:p w14:paraId="2762EA2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kind: Service</w:t>
            </w:r>
          </w:p>
          <w:p w14:paraId="18BEE4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metadata:</w:t>
            </w:r>
          </w:p>
          <w:p w14:paraId="6E5CF44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name: mon-service-lb</w:t>
            </w:r>
          </w:p>
          <w:p w14:paraId="7F1507A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  <w:p w14:paraId="64D3C89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type: LoadBalancer</w:t>
            </w:r>
          </w:p>
          <w:p w14:paraId="2BC24B5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  <w:p w14:paraId="57D18C0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  <w:p w14:paraId="1CF56AD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ports:</w:t>
            </w:r>
          </w:p>
          <w:p w14:paraId="0E11925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protocol: TCP</w:t>
            </w:r>
          </w:p>
          <w:p w14:paraId="5327658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port: 80</w:t>
            </w:r>
          </w:p>
          <w:p w14:paraId="296EAAA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targetPort: 80</w:t>
            </w:r>
          </w:p>
        </w:tc>
      </w:tr>
      <w:tr w:rsidR="00E70C85" w:rsidRPr="007F0098" w14:paraId="4AD6403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5AB9F0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kind: Service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FFEF6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ressource : un Service, qui expose des pods.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C906742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58A83A9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869835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metadata: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DFD3B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Bloc d'identification de l'objet.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FCA78D5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D214574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DE99CA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name: mon-service-lb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2C47C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unique du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BC985D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2C208F7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07248C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5F121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État souhaité du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9462339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35945C5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78DEBB9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type: LoadBalancer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CFF4E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service : demande une IP externe au fournisseur cloud.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BF37320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76FDC83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7A7DEB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selector: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17A2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Sélectionne les pods à exposer via leurs labels.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BCDF655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287CE9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196B924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app: mon-app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D7EEB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Label recherché sur les pods ciblés.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CEE7192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BC5BB9A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F0E88C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ports: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A1D3B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ports gérés par le service.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A431D3F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2F71AB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BBAC1E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protocol: TCP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ACEB1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Protocole réseau utilisé.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2C4CCF2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B618DAE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CC9685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B43AA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exposé sur l'IP externe.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E3BE8DE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265E423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884F79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targetPort: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1B629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du conteneur vers lequel rediriger le trafic.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5A191DF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9EE0189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3C3489"/>
          <w:sz w:val="18"/>
          <w:szCs w:val="18"/>
        </w:rPr>
        <w:t>Créer et appliquer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155641A4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BDB11F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apply -f loadbalancer.yaml</w:t>
            </w:r>
          </w:p>
          <w:p w14:paraId="6A40CF9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le service et demande une IP externe au fournisseur cloud.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69ED0A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svc mon-service-lb</w:t>
            </w:r>
          </w:p>
          <w:p w14:paraId="21B7702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l'adresse IP externe (EXTERNAL-IP).</w:t>
            </w:r>
          </w:p>
        </w:tc>
      </w:tr>
    </w:tbl>
    <w:p w14:paraId="2920F045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3C3489"/>
          <w:sz w:val="18"/>
          <w:szCs w:val="18"/>
        </w:rPr>
        <w:t>Vérifier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40E9F7B7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AE49AD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svc mon-service-lb -w</w:t>
            </w:r>
          </w:p>
          <w:p w14:paraId="0C4D5E0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Suit en direct l'attribution de l'IP externe.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DB0EE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describe svc mon-service-lb</w:t>
            </w:r>
          </w:p>
          <w:p w14:paraId="0119414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Détaille l'état du load balancer et ses endpoints.</w:t>
            </w:r>
          </w:p>
        </w:tc>
      </w:tr>
    </w:tbl>
    <w:p w14:paraId="6AD106CA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3C3489"/>
          <w:sz w:val="18"/>
          <w:szCs w:val="18"/>
        </w:rPr>
        <w:t>Gérer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7F1E9B95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E5A7B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edit svc mon-service-lb</w:t>
            </w:r>
          </w:p>
          <w:p w14:paraId="0BE21E7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Modifie la configuration du service en direct.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87A59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events --field-selector involvedObject.name=mon-service-lb</w:t>
            </w:r>
          </w:p>
          <w:p w14:paraId="4C3A997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Suit les événements liés au provisioning du LB.</w:t>
            </w:r>
          </w:p>
        </w:tc>
      </w:tr>
    </w:tbl>
    <w:p w14:paraId="5443A128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3C3489"/>
          <w:sz w:val="18"/>
          <w:szCs w:val="18"/>
        </w:rPr>
        <w:t>Supprimer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7E619117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8A6974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svc mon-service-lb</w:t>
            </w:r>
          </w:p>
          <w:p w14:paraId="75FC4C8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le service et libère l'IP externe.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109229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-f loadbalancer.yaml</w:t>
            </w:r>
          </w:p>
          <w:p w14:paraId="75C414D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ressource décrite dans le fichier.</w:t>
            </w:r>
          </w:p>
        </w:tc>
      </w:tr>
    </w:tbl>
    <w:p w14:paraId="000816B8" w14:textId="77777777" w:rsidR="00E70C85" w:rsidRDefault="00E70C85">
      <w:pPr>
        <w:spacing w:after="283"/>
        <w:rPr>
          <w:rFonts w:asciiTheme="majorHAnsi" w:hAnsiTheme="majorHAnsi"/>
          <w:sz w:val="18"/>
          <w:szCs w:val="18"/>
        </w:rPr>
      </w:pPr>
    </w:p>
    <w:p w14:paraId="156E725F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61D533DF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1DEF328F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6F971574" w14:textId="77777777" w:rsid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p w14:paraId="4AF2972A" w14:textId="77777777" w:rsidR="007F0098" w:rsidRPr="007F0098" w:rsidRDefault="007F0098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0"/>
      </w:tblGrid>
      <w:tr w:rsidR="00E70C85" w:rsidRPr="007F0098" w14:paraId="4EF410FE" w14:textId="77777777">
        <w:tc>
          <w:tcPr>
            <w:tcW w:w="5000" w:type="pct"/>
            <w:tcBorders>
              <w:top w:val="single" w:sz="4" w:space="0" w:color="D4537E"/>
              <w:left w:val="single" w:sz="4" w:space="0" w:color="D4537E"/>
              <w:bottom w:val="single" w:sz="4" w:space="0" w:color="D4537E"/>
              <w:right w:val="single" w:sz="4" w:space="0" w:color="D4537E"/>
            </w:tcBorders>
            <w:shd w:val="clear" w:color="auto" w:fill="FBEA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5C51F5" w14:textId="77777777" w:rsidR="00E70C85" w:rsidRPr="007F0098" w:rsidRDefault="00934F2B">
            <w:pPr>
              <w:spacing w:after="4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72243E"/>
                <w:sz w:val="18"/>
                <w:szCs w:val="18"/>
              </w:rPr>
              <w:lastRenderedPageBreak/>
              <w:t>6. Ingress</w:t>
            </w:r>
          </w:p>
          <w:p w14:paraId="5DC0F7E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72243E"/>
                <w:sz w:val="18"/>
                <w:szCs w:val="18"/>
              </w:rPr>
              <w:t>Route le trafic HTTP(S) vers plusieurs services</w:t>
            </w:r>
          </w:p>
        </w:tc>
      </w:tr>
    </w:tbl>
    <w:p w14:paraId="043CCE92" w14:textId="77777777" w:rsidR="00E70C85" w:rsidRPr="007F0098" w:rsidRDefault="00E70C85">
      <w:pPr>
        <w:spacing w:after="283"/>
        <w:rPr>
          <w:rFonts w:asciiTheme="majorHAnsi" w:hAnsiTheme="maj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7"/>
        <w:gridCol w:w="3894"/>
        <w:gridCol w:w="3399"/>
      </w:tblGrid>
      <w:tr w:rsidR="00E70C85" w:rsidRPr="007F0098" w14:paraId="04A402CC" w14:textId="77777777">
        <w:tc>
          <w:tcPr>
            <w:tcW w:w="0" w:type="auto"/>
            <w:gridSpan w:val="3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4E1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CD78E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</w:rPr>
              <w:t>ingress.yaml</w:t>
            </w:r>
          </w:p>
        </w:tc>
      </w:tr>
      <w:tr w:rsidR="00E70C85" w:rsidRPr="007F0098" w14:paraId="0729DEB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230C0D8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apiVersion: networking.k8s.io/v1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6F971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Groupe d'API réseau, version 1 — gère les Ingress.</w:t>
            </w:r>
          </w:p>
        </w:tc>
        <w:tc>
          <w:tcPr>
            <w:tcW w:w="3400" w:type="dxa"/>
            <w:vMerge w:val="restar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100" w:type="dxa"/>
              <w:right w:w="150" w:type="dxa"/>
            </w:tcMar>
          </w:tcPr>
          <w:p w14:paraId="7404E74F" w14:textId="77777777" w:rsidR="00E70C85" w:rsidRPr="007F0098" w:rsidRDefault="00934F2B">
            <w:pPr>
              <w:spacing w:after="8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hAnsiTheme="majorHAnsi"/>
                <w:b/>
                <w:bCs/>
                <w:color w:val="444441"/>
                <w:sz w:val="18"/>
                <w:szCs w:val="18"/>
                <w:lang w:val="en-US"/>
              </w:rPr>
              <w:t>Script complet (copier-coller)</w:t>
            </w:r>
          </w:p>
          <w:p w14:paraId="7B2AAF3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apiVersion: networking.k8s.io/v1</w:t>
            </w:r>
          </w:p>
          <w:p w14:paraId="2F91CCF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kind: Ingress</w:t>
            </w:r>
          </w:p>
          <w:p w14:paraId="0770174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metadata:</w:t>
            </w:r>
          </w:p>
          <w:p w14:paraId="723A2E4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name: mon-ingress</w:t>
            </w:r>
          </w:p>
          <w:p w14:paraId="3D0E1CB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annotations:</w:t>
            </w:r>
          </w:p>
          <w:p w14:paraId="6170072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nginx.ingress.kubernetes.io/rewrite-target: /</w:t>
            </w:r>
          </w:p>
          <w:p w14:paraId="21CFFE6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spec:</w:t>
            </w:r>
          </w:p>
          <w:p w14:paraId="435F599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rules:</w:t>
            </w:r>
          </w:p>
          <w:p w14:paraId="3BFD853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- host: monapp.exemple.com</w:t>
            </w:r>
          </w:p>
          <w:p w14:paraId="07ED97F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http:</w:t>
            </w:r>
          </w:p>
          <w:p w14:paraId="40EC46B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paths:</w:t>
            </w:r>
          </w:p>
          <w:p w14:paraId="4361756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- path: /</w:t>
            </w:r>
          </w:p>
          <w:p w14:paraId="0CE0EC1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pathType: Prefix</w:t>
            </w:r>
          </w:p>
          <w:p w14:paraId="2BCE371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backend:</w:t>
            </w:r>
          </w:p>
          <w:p w14:paraId="2124A6E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 xml:space="preserve">          </w:t>
            </w: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service:</w:t>
            </w:r>
          </w:p>
          <w:p w14:paraId="1622D5B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  name: mon-service</w:t>
            </w:r>
          </w:p>
          <w:p w14:paraId="516C938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  port:</w:t>
            </w:r>
          </w:p>
          <w:p w14:paraId="4D63C28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    number: 80</w:t>
            </w:r>
          </w:p>
        </w:tc>
      </w:tr>
      <w:tr w:rsidR="00E70C85" w:rsidRPr="007F0098" w14:paraId="37BBC670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C5255D1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kind: Ingress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B3215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ressource : un Ingress, règles de routage HTTP(S).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C140976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369977C0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9B896F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metadata: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84919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Bloc d'identification de l'objet.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DD24477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E5EF07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893D79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name: mon-ingress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C2A9B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unique de l'Ingress.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8F51CCF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E92AFF1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B3ADE3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annotations: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6BC28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Options supplémentaires interprétées par le contrôleur Ingress.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D130ACF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6B5A30F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C749D6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</w:t>
            </w: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nginx.ingress.kubernetes.io/rewrite-target: /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C80F2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Réécrit l'URL avant de la transmettre au service cible.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5FA199D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7C5A967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513D363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spec: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55A59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État souhaité de l'Ingress.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54BD4706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53B5F220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A4BDCB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rules: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5EAE2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règles de routage.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A4BA997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29F81CC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616A18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- host: monapp.exemple.com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3F5AB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de domaine ciblé par cette règle.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7288BBF4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B103E49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C430FD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http: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C4067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Règles de routage HTTP pour cet hôte.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23A20FC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6B359F3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9324F1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paths: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10CD4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Liste des chemins d'URL gérés.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61A088F7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4FD2AD42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98EA08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- path: /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B178C4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Chemin d'URL à intercepter.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1672DE9B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07F2DE42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04DABB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pathType: Prefix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C19D85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Type de correspondance : tout ce qui commence par ce chemin.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04C4AB78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16D8118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0B453E48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backend: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72FB6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Service vers lequel rediriger le trafic.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822FDC0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2C417214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40FE6776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service: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D3E95D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Référence au service cible.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EAC8A46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0624F9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65C22A2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  name: mon-service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D7FF8B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Nom du service backend.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4D736E7B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62B1143A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694CED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  port: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D0E129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Port du service backend.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395A9273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E70C85" w:rsidRPr="007F0098" w14:paraId="19E7D09B" w14:textId="77777777">
        <w:tc>
          <w:tcPr>
            <w:tcW w:w="41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70" w:type="dxa"/>
              <w:left w:w="200" w:type="dxa"/>
              <w:bottom w:w="70" w:type="dxa"/>
              <w:right w:w="150" w:type="dxa"/>
            </w:tcMar>
          </w:tcPr>
          <w:p w14:paraId="3E61D5BA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 xml:space="preserve">              number: 80</w:t>
            </w:r>
          </w:p>
        </w:tc>
        <w:tc>
          <w:tcPr>
            <w:tcW w:w="3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51268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Numéro du port cible.</w:t>
            </w:r>
          </w:p>
        </w:tc>
        <w:tc>
          <w:tcPr>
            <w:tcW w:w="3400" w:type="dxa"/>
            <w:vMerge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</w:tcPr>
          <w:p w14:paraId="2640AADE" w14:textId="77777777" w:rsidR="00E70C85" w:rsidRPr="007F0098" w:rsidRDefault="00E70C85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D3A887F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2243E"/>
          <w:sz w:val="18"/>
          <w:szCs w:val="18"/>
        </w:rPr>
        <w:t>Créer et appliquer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B321DCD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936732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apply -f ingress.yaml</w:t>
            </w:r>
          </w:p>
          <w:p w14:paraId="26EADB2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Crée la règle de routage Ingress.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E56578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get ingress</w:t>
            </w:r>
          </w:p>
          <w:p w14:paraId="6D727652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que l'hôte et l'adresse sont bien configurés.</w:t>
            </w:r>
          </w:p>
        </w:tc>
      </w:tr>
    </w:tbl>
    <w:p w14:paraId="2CAE1E9C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2243E"/>
          <w:sz w:val="18"/>
          <w:szCs w:val="18"/>
        </w:rPr>
        <w:t>Vérifier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688D7DF3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D9180C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ingress mon-ingress -o wide</w:t>
            </w:r>
          </w:p>
          <w:p w14:paraId="597C41E0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Affiche l'hôte, les chemins et l'adresse.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80D16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describe ingress mon-ingress</w:t>
            </w:r>
          </w:p>
          <w:p w14:paraId="5D1ACF3F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Détaille les règles de routage et les backends.</w:t>
            </w:r>
          </w:p>
        </w:tc>
      </w:tr>
    </w:tbl>
    <w:p w14:paraId="1725B9DB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2243E"/>
          <w:sz w:val="18"/>
          <w:szCs w:val="18"/>
        </w:rPr>
        <w:t>Gérer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52ABAFE0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57D396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edit ingress mon-ingress</w:t>
            </w:r>
          </w:p>
          <w:p w14:paraId="4D5CF0D7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Modifie les règles de routage en direct.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904FA9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  <w:lang w:val="en-US"/>
              </w:rPr>
              <w:t>kubectl get pods -n ingress-nginx</w:t>
            </w:r>
          </w:p>
          <w:p w14:paraId="184CBAEC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Vérifie que le contrôleur Ingress fonctionne.</w:t>
            </w:r>
          </w:p>
        </w:tc>
      </w:tr>
    </w:tbl>
    <w:p w14:paraId="1F86F5F0" w14:textId="77777777" w:rsidR="00E70C85" w:rsidRPr="007F0098" w:rsidRDefault="00934F2B">
      <w:pPr>
        <w:spacing w:before="283"/>
        <w:rPr>
          <w:rFonts w:asciiTheme="majorHAnsi" w:hAnsiTheme="majorHAnsi"/>
          <w:sz w:val="18"/>
          <w:szCs w:val="18"/>
        </w:rPr>
      </w:pPr>
      <w:r w:rsidRPr="007F0098">
        <w:rPr>
          <w:rFonts w:asciiTheme="majorHAnsi" w:hAnsiTheme="majorHAnsi"/>
          <w:b/>
          <w:bCs/>
          <w:color w:val="72243E"/>
          <w:sz w:val="18"/>
          <w:szCs w:val="18"/>
        </w:rPr>
        <w:t>Supprimer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5715"/>
      </w:tblGrid>
      <w:tr w:rsidR="00E70C85" w:rsidRPr="007F0098" w14:paraId="33943C72" w14:textId="77777777"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5B3FC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ingress mon-ingress</w:t>
            </w:r>
          </w:p>
          <w:p w14:paraId="65267C13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règle de routage.</w:t>
            </w:r>
          </w:p>
        </w:tc>
        <w:tc>
          <w:tcPr>
            <w:tcW w:w="2500" w:type="pct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2C138" w14:textId="77777777" w:rsidR="00E70C85" w:rsidRPr="007F0098" w:rsidRDefault="00934F2B">
            <w:pPr>
              <w:spacing w:after="60"/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eastAsia="Consolas" w:hAnsiTheme="majorHAnsi" w:cs="Consolas"/>
                <w:color w:val="2C2C2A"/>
                <w:sz w:val="18"/>
                <w:szCs w:val="18"/>
              </w:rPr>
              <w:t>kubectl delete -f ingress.yaml</w:t>
            </w:r>
          </w:p>
          <w:p w14:paraId="1D6B2C6E" w14:textId="77777777" w:rsidR="00E70C85" w:rsidRPr="007F0098" w:rsidRDefault="00934F2B">
            <w:pPr>
              <w:rPr>
                <w:rFonts w:asciiTheme="majorHAnsi" w:hAnsiTheme="majorHAnsi"/>
                <w:sz w:val="18"/>
                <w:szCs w:val="18"/>
              </w:rPr>
            </w:pPr>
            <w:r w:rsidRPr="007F0098">
              <w:rPr>
                <w:rFonts w:asciiTheme="majorHAnsi" w:hAnsiTheme="majorHAnsi"/>
                <w:color w:val="5F5E5A"/>
                <w:sz w:val="18"/>
                <w:szCs w:val="18"/>
              </w:rPr>
              <w:t>Supprime la ressource décrite dans le fichier.</w:t>
            </w:r>
          </w:p>
        </w:tc>
      </w:tr>
    </w:tbl>
    <w:p w14:paraId="58DFBC00" w14:textId="77777777" w:rsidR="00934F2B" w:rsidRPr="007F0098" w:rsidRDefault="00934F2B">
      <w:pPr>
        <w:rPr>
          <w:rFonts w:asciiTheme="majorHAnsi" w:hAnsiTheme="majorHAnsi"/>
          <w:sz w:val="18"/>
          <w:szCs w:val="18"/>
        </w:rPr>
      </w:pPr>
    </w:p>
    <w:sectPr w:rsidR="00934F2B" w:rsidRPr="007F0098">
      <w:pgSz w:w="12240" w:h="15840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217"/>
    <w:multiLevelType w:val="hybridMultilevel"/>
    <w:tmpl w:val="1F3A34FA"/>
    <w:lvl w:ilvl="0" w:tplc="AF76E164">
      <w:start w:val="1"/>
      <w:numFmt w:val="bullet"/>
      <w:lvlText w:val="●"/>
      <w:lvlJc w:val="left"/>
      <w:pPr>
        <w:ind w:left="720" w:hanging="360"/>
      </w:pPr>
    </w:lvl>
    <w:lvl w:ilvl="1" w:tplc="5EB6DDF4">
      <w:start w:val="1"/>
      <w:numFmt w:val="bullet"/>
      <w:lvlText w:val="○"/>
      <w:lvlJc w:val="left"/>
      <w:pPr>
        <w:ind w:left="1440" w:hanging="360"/>
      </w:pPr>
    </w:lvl>
    <w:lvl w:ilvl="2" w:tplc="6194DF22">
      <w:start w:val="1"/>
      <w:numFmt w:val="bullet"/>
      <w:lvlText w:val="■"/>
      <w:lvlJc w:val="left"/>
      <w:pPr>
        <w:ind w:left="2160" w:hanging="360"/>
      </w:pPr>
    </w:lvl>
    <w:lvl w:ilvl="3" w:tplc="A0FC712E">
      <w:start w:val="1"/>
      <w:numFmt w:val="bullet"/>
      <w:lvlText w:val="●"/>
      <w:lvlJc w:val="left"/>
      <w:pPr>
        <w:ind w:left="2880" w:hanging="360"/>
      </w:pPr>
    </w:lvl>
    <w:lvl w:ilvl="4" w:tplc="7F0A06B2">
      <w:start w:val="1"/>
      <w:numFmt w:val="bullet"/>
      <w:lvlText w:val="○"/>
      <w:lvlJc w:val="left"/>
      <w:pPr>
        <w:ind w:left="3600" w:hanging="360"/>
      </w:pPr>
    </w:lvl>
    <w:lvl w:ilvl="5" w:tplc="3488A3FE">
      <w:start w:val="1"/>
      <w:numFmt w:val="bullet"/>
      <w:lvlText w:val="■"/>
      <w:lvlJc w:val="left"/>
      <w:pPr>
        <w:ind w:left="4320" w:hanging="360"/>
      </w:pPr>
    </w:lvl>
    <w:lvl w:ilvl="6" w:tplc="EE2E0164">
      <w:start w:val="1"/>
      <w:numFmt w:val="bullet"/>
      <w:lvlText w:val="●"/>
      <w:lvlJc w:val="left"/>
      <w:pPr>
        <w:ind w:left="5040" w:hanging="360"/>
      </w:pPr>
    </w:lvl>
    <w:lvl w:ilvl="7" w:tplc="BA4EDCA0">
      <w:start w:val="1"/>
      <w:numFmt w:val="bullet"/>
      <w:lvlText w:val="●"/>
      <w:lvlJc w:val="left"/>
      <w:pPr>
        <w:ind w:left="5760" w:hanging="360"/>
      </w:pPr>
    </w:lvl>
    <w:lvl w:ilvl="8" w:tplc="A9E646F4">
      <w:start w:val="1"/>
      <w:numFmt w:val="bullet"/>
      <w:lvlText w:val="●"/>
      <w:lvlJc w:val="left"/>
      <w:pPr>
        <w:ind w:left="6480" w:hanging="360"/>
      </w:pPr>
    </w:lvl>
  </w:abstractNum>
  <w:num w:numId="1" w16cid:durableId="965936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85"/>
    <w:rsid w:val="00732444"/>
    <w:rsid w:val="007F0098"/>
    <w:rsid w:val="00934F2B"/>
    <w:rsid w:val="00A96AD4"/>
    <w:rsid w:val="00B65F4F"/>
    <w:rsid w:val="00E7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A324"/>
  <w15:docId w15:val="{D2BCEA0C-3FA2-437F-9198-1728BD46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1801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Ines Zounon</cp:lastModifiedBy>
  <cp:revision>3</cp:revision>
  <dcterms:created xsi:type="dcterms:W3CDTF">2026-08-30T14:35:00Z</dcterms:created>
  <dcterms:modified xsi:type="dcterms:W3CDTF">2026-08-31T13:05:00Z</dcterms:modified>
</cp:coreProperties>
</file>