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C711" w14:textId="77777777" w:rsidR="00996291" w:rsidRPr="00996291" w:rsidRDefault="00996291" w:rsidP="00996291">
      <w:pPr>
        <w:rPr>
          <w:b/>
          <w:bCs/>
          <w:lang w:val="en-GB"/>
        </w:rPr>
      </w:pPr>
      <w:r w:rsidRPr="00996291">
        <w:rPr>
          <w:b/>
          <w:bCs/>
          <w:lang w:val="en-GB"/>
        </w:rPr>
        <w:t>EDA → Agent: Quick Summary</w:t>
      </w:r>
    </w:p>
    <w:p w14:paraId="4C4DBC07" w14:textId="77777777" w:rsidR="00996291" w:rsidRPr="00996291" w:rsidRDefault="00996291" w:rsidP="00996291">
      <w:pPr>
        <w:rPr>
          <w:lang w:val="en-GB"/>
        </w:rPr>
      </w:pPr>
      <w:r w:rsidRPr="00996291">
        <w:rPr>
          <w:lang w:val="en-GB"/>
        </w:rPr>
        <w:t>Compact list of what the EDA found and how each finding will eventually shape the agent. Not the prompt itself — a checklist for when we write it.</w:t>
      </w:r>
    </w:p>
    <w:p w14:paraId="5D33451D" w14:textId="77777777" w:rsidR="00996291" w:rsidRPr="00996291" w:rsidRDefault="00996291" w:rsidP="00996291">
      <w:r w:rsidRPr="00996291">
        <w:pict w14:anchorId="1FE6B7A3">
          <v:rect id="_x0000_i1043" style="width:0;height:1.5pt" o:hralign="center" o:hrstd="t" o:hr="t" fillcolor="#a0a0a0" stroked="f"/>
        </w:pict>
      </w:r>
    </w:p>
    <w:p w14:paraId="12EF4AF2" w14:textId="77777777" w:rsidR="00996291" w:rsidRPr="00996291" w:rsidRDefault="00996291" w:rsidP="00996291">
      <w:pPr>
        <w:rPr>
          <w:b/>
          <w:bCs/>
          <w:lang w:val="en-GB"/>
        </w:rPr>
      </w:pPr>
      <w:r w:rsidRPr="00996291">
        <w:rPr>
          <w:b/>
          <w:bCs/>
          <w:lang w:val="en-GB"/>
        </w:rPr>
        <w:t>From the EDA</w:t>
      </w:r>
    </w:p>
    <w:p w14:paraId="011ADE7D" w14:textId="77777777" w:rsidR="00996291" w:rsidRPr="00996291" w:rsidRDefault="00996291" w:rsidP="00996291">
      <w:pPr>
        <w:rPr>
          <w:b/>
          <w:bCs/>
          <w:lang w:val="en-GB"/>
        </w:rPr>
      </w:pPr>
      <w:r w:rsidRPr="00996291">
        <w:rPr>
          <w:b/>
          <w:bCs/>
          <w:lang w:val="en-GB"/>
        </w:rPr>
        <w:t>Strict rules (must)</w:t>
      </w:r>
    </w:p>
    <w:p w14:paraId="7ED61A34" w14:textId="77777777" w:rsidR="00996291" w:rsidRPr="00996291" w:rsidRDefault="00996291" w:rsidP="00996291">
      <w:pPr>
        <w:numPr>
          <w:ilvl w:val="0"/>
          <w:numId w:val="1"/>
        </w:numPr>
      </w:pPr>
      <w:r w:rsidRPr="00996291">
        <w:rPr>
          <w:lang w:val="en-GB"/>
        </w:rPr>
        <w:t xml:space="preserve">Multi-label, 234 sigmoid outputs, BCE-family loss. </w:t>
      </w:r>
      <w:proofErr w:type="spellStart"/>
      <w:r w:rsidRPr="00996291">
        <w:t>Never</w:t>
      </w:r>
      <w:proofErr w:type="spellEnd"/>
      <w:r w:rsidRPr="00996291">
        <w:t xml:space="preserve"> </w:t>
      </w:r>
      <w:proofErr w:type="spellStart"/>
      <w:r w:rsidRPr="00996291">
        <w:t>softmax</w:t>
      </w:r>
      <w:proofErr w:type="spellEnd"/>
      <w:r w:rsidRPr="00996291">
        <w:t>.</w:t>
      </w:r>
    </w:p>
    <w:p w14:paraId="76B830F4" w14:textId="77777777" w:rsidR="00996291" w:rsidRPr="00996291" w:rsidRDefault="00996291" w:rsidP="00996291">
      <w:pPr>
        <w:numPr>
          <w:ilvl w:val="0"/>
          <w:numId w:val="1"/>
        </w:numPr>
        <w:rPr>
          <w:lang w:val="en-GB"/>
        </w:rPr>
      </w:pPr>
      <w:r w:rsidRPr="00996291">
        <w:rPr>
          <w:lang w:val="en-GB"/>
        </w:rPr>
        <w:t>Inputs are 5-second windows at 32 kHz mono.</w:t>
      </w:r>
    </w:p>
    <w:p w14:paraId="133AF3F5" w14:textId="77777777" w:rsidR="00996291" w:rsidRPr="00996291" w:rsidRDefault="00996291" w:rsidP="00996291">
      <w:pPr>
        <w:numPr>
          <w:ilvl w:val="0"/>
          <w:numId w:val="1"/>
        </w:numPr>
      </w:pPr>
      <w:r w:rsidRPr="00996291">
        <w:rPr>
          <w:lang w:val="en-GB"/>
        </w:rPr>
        <w:t xml:space="preserve">CPU inference, 90-minute total budget. </w:t>
      </w:r>
      <w:proofErr w:type="spellStart"/>
      <w:r w:rsidRPr="00996291">
        <w:t>Track</w:t>
      </w:r>
      <w:proofErr w:type="spellEnd"/>
      <w:r w:rsidRPr="00996291">
        <w:t xml:space="preserve"> </w:t>
      </w:r>
      <w:proofErr w:type="spellStart"/>
      <w:proofErr w:type="gramStart"/>
      <w:r w:rsidRPr="00996291">
        <w:t>model.count</w:t>
      </w:r>
      <w:proofErr w:type="gramEnd"/>
      <w:r w:rsidRPr="00996291">
        <w:t>_</w:t>
      </w:r>
      <w:proofErr w:type="gramStart"/>
      <w:r w:rsidRPr="00996291">
        <w:t>params</w:t>
      </w:r>
      <w:proofErr w:type="spellEnd"/>
      <w:r w:rsidRPr="00996291">
        <w:t>(</w:t>
      </w:r>
      <w:proofErr w:type="gramEnd"/>
      <w:r w:rsidRPr="00996291">
        <w:t>).</w:t>
      </w:r>
    </w:p>
    <w:p w14:paraId="57ADC675" w14:textId="77777777" w:rsidR="00996291" w:rsidRPr="00996291" w:rsidRDefault="00996291" w:rsidP="00996291">
      <w:pPr>
        <w:numPr>
          <w:ilvl w:val="0"/>
          <w:numId w:val="1"/>
        </w:numPr>
        <w:rPr>
          <w:lang w:val="en-GB"/>
        </w:rPr>
      </w:pPr>
      <w:r w:rsidRPr="00996291">
        <w:rPr>
          <w:lang w:val="en-GB"/>
        </w:rPr>
        <w:t>Soundscapes are exactly 60s → 12 windows of 5s.</w:t>
      </w:r>
    </w:p>
    <w:p w14:paraId="40A36925" w14:textId="77777777" w:rsidR="00996291" w:rsidRPr="00996291" w:rsidRDefault="00996291" w:rsidP="00996291">
      <w:pPr>
        <w:numPr>
          <w:ilvl w:val="0"/>
          <w:numId w:val="1"/>
        </w:numPr>
        <w:rPr>
          <w:lang w:val="en-GB"/>
        </w:rPr>
      </w:pPr>
      <w:r w:rsidRPr="00996291">
        <w:rPr>
          <w:lang w:val="en-GB"/>
        </w:rPr>
        <w:t>Never flip spectrograms (horizontally or vertically).</w:t>
      </w:r>
    </w:p>
    <w:p w14:paraId="580586D5" w14:textId="77777777" w:rsidR="00996291" w:rsidRPr="00996291" w:rsidRDefault="00996291" w:rsidP="00996291">
      <w:pPr>
        <w:numPr>
          <w:ilvl w:val="0"/>
          <w:numId w:val="1"/>
        </w:numPr>
        <w:rPr>
          <w:lang w:val="en-GB"/>
        </w:rPr>
      </w:pPr>
      <w:r w:rsidRPr="00996291">
        <w:rPr>
          <w:lang w:val="en-GB"/>
        </w:rPr>
        <w:t xml:space="preserve">Don't filter on rating — </w:t>
      </w:r>
      <w:proofErr w:type="spellStart"/>
      <w:r w:rsidRPr="00996291">
        <w:rPr>
          <w:lang w:val="en-GB"/>
        </w:rPr>
        <w:t>iNat</w:t>
      </w:r>
      <w:proofErr w:type="spellEnd"/>
      <w:r w:rsidRPr="00996291">
        <w:rPr>
          <w:lang w:val="en-GB"/>
        </w:rPr>
        <w:t xml:space="preserve"> rating 0.0 means "no rating," not bad quality.</w:t>
      </w:r>
    </w:p>
    <w:p w14:paraId="671283C6" w14:textId="77777777" w:rsidR="00996291" w:rsidRPr="00996291" w:rsidRDefault="00996291" w:rsidP="00996291">
      <w:pPr>
        <w:numPr>
          <w:ilvl w:val="0"/>
          <w:numId w:val="1"/>
        </w:numPr>
        <w:rPr>
          <w:lang w:val="en-GB"/>
        </w:rPr>
      </w:pPr>
      <w:r w:rsidRPr="00996291">
        <w:rPr>
          <w:lang w:val="en-GB"/>
        </w:rPr>
        <w:t>Filter train_soundscapes_labels.csv to the 234 valid labels (it contains some species outside the target taxonomy).</w:t>
      </w:r>
    </w:p>
    <w:p w14:paraId="4C56406F" w14:textId="77777777" w:rsidR="00996291" w:rsidRPr="00996291" w:rsidRDefault="00996291" w:rsidP="00996291">
      <w:pPr>
        <w:numPr>
          <w:ilvl w:val="0"/>
          <w:numId w:val="1"/>
        </w:numPr>
      </w:pPr>
      <w:r w:rsidRPr="00996291">
        <w:rPr>
          <w:lang w:val="en-GB"/>
        </w:rPr>
        <w:t xml:space="preserve">Validation must report per-class AUC AND per-taxon AUC (Aves, Amphibia, Mammalia, </w:t>
      </w:r>
      <w:proofErr w:type="spellStart"/>
      <w:r w:rsidRPr="00996291">
        <w:rPr>
          <w:lang w:val="en-GB"/>
        </w:rPr>
        <w:t>Insecta</w:t>
      </w:r>
      <w:proofErr w:type="spellEnd"/>
      <w:r w:rsidRPr="00996291">
        <w:rPr>
          <w:lang w:val="en-GB"/>
        </w:rPr>
        <w:t xml:space="preserve">, Reptilia). </w:t>
      </w:r>
      <w:proofErr w:type="spellStart"/>
      <w:r w:rsidRPr="00996291">
        <w:t>Macro-AUC</w:t>
      </w:r>
      <w:proofErr w:type="spellEnd"/>
      <w:r w:rsidRPr="00996291">
        <w:t xml:space="preserve"> </w:t>
      </w:r>
      <w:proofErr w:type="spellStart"/>
      <w:r w:rsidRPr="00996291">
        <w:t>alone</w:t>
      </w:r>
      <w:proofErr w:type="spellEnd"/>
      <w:r w:rsidRPr="00996291">
        <w:t xml:space="preserve"> </w:t>
      </w:r>
      <w:proofErr w:type="spellStart"/>
      <w:r w:rsidRPr="00996291">
        <w:t>hides</w:t>
      </w:r>
      <w:proofErr w:type="spellEnd"/>
      <w:r w:rsidRPr="00996291">
        <w:t xml:space="preserve"> per-</w:t>
      </w:r>
      <w:proofErr w:type="spellStart"/>
      <w:r w:rsidRPr="00996291">
        <w:t>taxon</w:t>
      </w:r>
      <w:proofErr w:type="spellEnd"/>
      <w:r w:rsidRPr="00996291">
        <w:t xml:space="preserve"> </w:t>
      </w:r>
      <w:proofErr w:type="spellStart"/>
      <w:r w:rsidRPr="00996291">
        <w:t>failure</w:t>
      </w:r>
      <w:proofErr w:type="spellEnd"/>
      <w:r w:rsidRPr="00996291">
        <w:t>.</w:t>
      </w:r>
    </w:p>
    <w:p w14:paraId="23F2C5AE" w14:textId="77777777" w:rsidR="00996291" w:rsidRPr="00996291" w:rsidRDefault="00996291" w:rsidP="00996291">
      <w:pPr>
        <w:rPr>
          <w:b/>
          <w:bCs/>
        </w:rPr>
      </w:pPr>
      <w:proofErr w:type="spellStart"/>
      <w:r w:rsidRPr="00996291">
        <w:rPr>
          <w:b/>
          <w:bCs/>
        </w:rPr>
        <w:t>Suggestions</w:t>
      </w:r>
      <w:proofErr w:type="spellEnd"/>
      <w:r w:rsidRPr="00996291">
        <w:rPr>
          <w:b/>
          <w:bCs/>
        </w:rPr>
        <w:t xml:space="preserve"> (</w:t>
      </w:r>
      <w:proofErr w:type="spellStart"/>
      <w:r w:rsidRPr="00996291">
        <w:rPr>
          <w:b/>
          <w:bCs/>
        </w:rPr>
        <w:t>sensible</w:t>
      </w:r>
      <w:proofErr w:type="spellEnd"/>
      <w:r w:rsidRPr="00996291">
        <w:rPr>
          <w:b/>
          <w:bCs/>
        </w:rPr>
        <w:t xml:space="preserve"> </w:t>
      </w:r>
      <w:proofErr w:type="spellStart"/>
      <w:r w:rsidRPr="00996291">
        <w:rPr>
          <w:b/>
          <w:bCs/>
        </w:rPr>
        <w:t>defaults</w:t>
      </w:r>
      <w:proofErr w:type="spellEnd"/>
      <w:r w:rsidRPr="00996291">
        <w:rPr>
          <w:b/>
          <w:bCs/>
        </w:rPr>
        <w:t>)</w:t>
      </w:r>
    </w:p>
    <w:p w14:paraId="33967882" w14:textId="77777777" w:rsidR="00996291" w:rsidRPr="00996291" w:rsidRDefault="00996291" w:rsidP="00996291">
      <w:pPr>
        <w:numPr>
          <w:ilvl w:val="0"/>
          <w:numId w:val="2"/>
        </w:numPr>
      </w:pPr>
      <w:r w:rsidRPr="00996291">
        <w:rPr>
          <w:lang w:val="en-GB"/>
        </w:rPr>
        <w:t xml:space="preserve">Train on focal recordings + </w:t>
      </w:r>
      <w:proofErr w:type="spellStart"/>
      <w:r w:rsidRPr="00996291">
        <w:rPr>
          <w:lang w:val="en-GB"/>
        </w:rPr>
        <w:t>labeled</w:t>
      </w:r>
      <w:proofErr w:type="spellEnd"/>
      <w:r w:rsidRPr="00996291">
        <w:rPr>
          <w:lang w:val="en-GB"/>
        </w:rPr>
        <w:t xml:space="preserve"> soundscape segments combined. </w:t>
      </w:r>
      <w:r w:rsidRPr="00996291">
        <w:t>Focal-</w:t>
      </w:r>
      <w:proofErr w:type="spellStart"/>
      <w:r w:rsidRPr="00996291">
        <w:t>only</w:t>
      </w:r>
      <w:proofErr w:type="spellEnd"/>
      <w:r w:rsidRPr="00996291">
        <w:t xml:space="preserve"> training </w:t>
      </w:r>
      <w:proofErr w:type="spellStart"/>
      <w:r w:rsidRPr="00996291">
        <w:t>is</w:t>
      </w:r>
      <w:proofErr w:type="spellEnd"/>
      <w:r w:rsidRPr="00996291">
        <w:t xml:space="preserve"> a </w:t>
      </w:r>
      <w:proofErr w:type="spellStart"/>
      <w:r w:rsidRPr="00996291">
        <w:t>known</w:t>
      </w:r>
      <w:proofErr w:type="spellEnd"/>
      <w:r w:rsidRPr="00996291">
        <w:t xml:space="preserve"> </w:t>
      </w:r>
      <w:proofErr w:type="spellStart"/>
      <w:r w:rsidRPr="00996291">
        <w:t>failure</w:t>
      </w:r>
      <w:proofErr w:type="spellEnd"/>
      <w:r w:rsidRPr="00996291">
        <w:t xml:space="preserve"> </w:t>
      </w:r>
      <w:proofErr w:type="spellStart"/>
      <w:r w:rsidRPr="00996291">
        <w:t>mode</w:t>
      </w:r>
      <w:proofErr w:type="spellEnd"/>
      <w:r w:rsidRPr="00996291">
        <w:t>.</w:t>
      </w:r>
    </w:p>
    <w:p w14:paraId="2E99D3F7" w14:textId="77777777" w:rsidR="00996291" w:rsidRPr="00996291" w:rsidRDefault="00996291" w:rsidP="00996291">
      <w:pPr>
        <w:numPr>
          <w:ilvl w:val="0"/>
          <w:numId w:val="2"/>
        </w:numPr>
        <w:rPr>
          <w:lang w:val="en-GB"/>
        </w:rPr>
      </w:pPr>
      <w:r w:rsidRPr="00996291">
        <w:rPr>
          <w:lang w:val="en-GB"/>
        </w:rPr>
        <w:t>Spectrogram parameters: 128 mel bins, hop 512, FFT 1024.</w:t>
      </w:r>
    </w:p>
    <w:p w14:paraId="5E65822C" w14:textId="77777777" w:rsidR="00996291" w:rsidRPr="00996291" w:rsidRDefault="00996291" w:rsidP="00996291">
      <w:pPr>
        <w:numPr>
          <w:ilvl w:val="0"/>
          <w:numId w:val="2"/>
        </w:numPr>
        <w:rPr>
          <w:lang w:val="en-GB"/>
        </w:rPr>
      </w:pPr>
      <w:r w:rsidRPr="00996291">
        <w:rPr>
          <w:lang w:val="en-GB"/>
        </w:rPr>
        <w:t>Compute spectrograms on the fly first; switch to disk cache (~5.4 GB uint8) once parameters are stable.</w:t>
      </w:r>
    </w:p>
    <w:p w14:paraId="773FAAD9" w14:textId="77777777" w:rsidR="00996291" w:rsidRPr="00996291" w:rsidRDefault="00996291" w:rsidP="00996291">
      <w:pPr>
        <w:numPr>
          <w:ilvl w:val="0"/>
          <w:numId w:val="2"/>
        </w:numPr>
        <w:rPr>
          <w:lang w:val="en-GB"/>
        </w:rPr>
      </w:pPr>
      <w:r w:rsidRPr="00996291">
        <w:rPr>
          <w:lang w:val="en-GB"/>
        </w:rPr>
        <w:t>Validation set should include held-out soundscape segments (in-domain), not focal-only.</w:t>
      </w:r>
    </w:p>
    <w:p w14:paraId="608A3101" w14:textId="77777777" w:rsidR="00996291" w:rsidRPr="00996291" w:rsidRDefault="00996291" w:rsidP="00996291">
      <w:pPr>
        <w:rPr>
          <w:b/>
          <w:bCs/>
          <w:lang w:val="en-GB"/>
        </w:rPr>
      </w:pPr>
      <w:r w:rsidRPr="00996291">
        <w:rPr>
          <w:b/>
          <w:bCs/>
          <w:lang w:val="en-GB"/>
        </w:rPr>
        <w:t>Exploration axes (the agent should test, not assume)</w:t>
      </w:r>
    </w:p>
    <w:p w14:paraId="3086DC0A" w14:textId="77777777" w:rsidR="00996291" w:rsidRPr="00996291" w:rsidRDefault="00996291" w:rsidP="00996291">
      <w:pPr>
        <w:numPr>
          <w:ilvl w:val="0"/>
          <w:numId w:val="3"/>
        </w:numPr>
        <w:rPr>
          <w:lang w:val="en-GB"/>
        </w:rPr>
      </w:pPr>
      <w:r w:rsidRPr="00996291">
        <w:rPr>
          <w:lang w:val="en-GB"/>
        </w:rPr>
        <w:t>Focal vs. soundscape mix ratio in training batches.</w:t>
      </w:r>
    </w:p>
    <w:p w14:paraId="40B43BF5" w14:textId="77777777" w:rsidR="00996291" w:rsidRPr="00996291" w:rsidRDefault="00996291" w:rsidP="00996291">
      <w:pPr>
        <w:numPr>
          <w:ilvl w:val="0"/>
          <w:numId w:val="3"/>
        </w:numPr>
        <w:rPr>
          <w:lang w:val="en-GB"/>
        </w:rPr>
      </w:pPr>
      <w:r w:rsidRPr="00996291">
        <w:rPr>
          <w:lang w:val="en-GB"/>
        </w:rPr>
        <w:t>Loss function variant: plain BCE vs. weighted BCE vs. focal loss.</w:t>
      </w:r>
    </w:p>
    <w:p w14:paraId="5D6CF50D" w14:textId="77777777" w:rsidR="00996291" w:rsidRPr="00996291" w:rsidRDefault="00996291" w:rsidP="00996291">
      <w:pPr>
        <w:numPr>
          <w:ilvl w:val="0"/>
          <w:numId w:val="3"/>
        </w:numPr>
        <w:rPr>
          <w:lang w:val="en-GB"/>
        </w:rPr>
      </w:pPr>
      <w:r w:rsidRPr="00996291">
        <w:rPr>
          <w:lang w:val="en-GB"/>
        </w:rPr>
        <w:t xml:space="preserve">Augmentation strategy (noise, </w:t>
      </w:r>
      <w:proofErr w:type="spellStart"/>
      <w:r w:rsidRPr="00996291">
        <w:rPr>
          <w:lang w:val="en-GB"/>
        </w:rPr>
        <w:t>SpecAugment</w:t>
      </w:r>
      <w:proofErr w:type="spellEnd"/>
      <w:r w:rsidRPr="00996291">
        <w:rPr>
          <w:lang w:val="en-GB"/>
        </w:rPr>
        <w:t xml:space="preserve">, background mixing, </w:t>
      </w:r>
      <w:proofErr w:type="spellStart"/>
      <w:r w:rsidRPr="00996291">
        <w:rPr>
          <w:lang w:val="en-GB"/>
        </w:rPr>
        <w:t>mixup</w:t>
      </w:r>
      <w:proofErr w:type="spellEnd"/>
      <w:r w:rsidRPr="00996291">
        <w:rPr>
          <w:lang w:val="en-GB"/>
        </w:rPr>
        <w:t>).</w:t>
      </w:r>
    </w:p>
    <w:p w14:paraId="3801E5C4" w14:textId="77777777" w:rsidR="00996291" w:rsidRPr="00996291" w:rsidRDefault="00996291" w:rsidP="00996291">
      <w:pPr>
        <w:numPr>
          <w:ilvl w:val="0"/>
          <w:numId w:val="3"/>
        </w:numPr>
        <w:rPr>
          <w:lang w:val="en-GB"/>
        </w:rPr>
      </w:pPr>
      <w:r w:rsidRPr="00996291">
        <w:rPr>
          <w:lang w:val="en-GB"/>
        </w:rPr>
        <w:t>Sample weighting (geographic, class frequency).</w:t>
      </w:r>
    </w:p>
    <w:p w14:paraId="3BD85536" w14:textId="77777777" w:rsidR="00996291" w:rsidRPr="00996291" w:rsidRDefault="00996291" w:rsidP="00996291">
      <w:pPr>
        <w:numPr>
          <w:ilvl w:val="0"/>
          <w:numId w:val="3"/>
        </w:numPr>
        <w:rPr>
          <w:lang w:val="en-GB"/>
        </w:rPr>
      </w:pPr>
      <w:r w:rsidRPr="00996291">
        <w:rPr>
          <w:lang w:val="en-GB"/>
        </w:rPr>
        <w:t>Architecture family (custom CNN vs. MobileNetV3 vs. EfficientNet-B0).</w:t>
      </w:r>
    </w:p>
    <w:p w14:paraId="7549DD9E" w14:textId="77777777" w:rsidR="00996291" w:rsidRPr="00996291" w:rsidRDefault="00996291" w:rsidP="00996291">
      <w:pPr>
        <w:numPr>
          <w:ilvl w:val="0"/>
          <w:numId w:val="3"/>
        </w:numPr>
        <w:rPr>
          <w:lang w:val="en-GB"/>
        </w:rPr>
      </w:pPr>
      <w:r w:rsidRPr="00996291">
        <w:rPr>
          <w:lang w:val="en-GB"/>
        </w:rPr>
        <w:t>Per-taxon strategy (one shared model vs. separate heads).</w:t>
      </w:r>
    </w:p>
    <w:p w14:paraId="2DC7F0E8" w14:textId="77777777" w:rsidR="00996291" w:rsidRPr="00996291" w:rsidRDefault="00996291" w:rsidP="00996291">
      <w:pPr>
        <w:numPr>
          <w:ilvl w:val="0"/>
          <w:numId w:val="3"/>
        </w:numPr>
        <w:rPr>
          <w:lang w:val="en-GB"/>
        </w:rPr>
      </w:pPr>
      <w:r w:rsidRPr="00996291">
        <w:rPr>
          <w:lang w:val="en-GB"/>
        </w:rPr>
        <w:t>Inference window aggregation (mean vs. max vs. learned).</w:t>
      </w:r>
    </w:p>
    <w:p w14:paraId="6A71CD85" w14:textId="77777777" w:rsidR="00996291" w:rsidRPr="00996291" w:rsidRDefault="00996291" w:rsidP="00996291">
      <w:r w:rsidRPr="00996291">
        <w:pict w14:anchorId="711FACC6">
          <v:rect id="_x0000_i1044" style="width:0;height:1.5pt" o:hralign="center" o:hrstd="t" o:hr="t" fillcolor="#a0a0a0" stroked="f"/>
        </w:pict>
      </w:r>
    </w:p>
    <w:p w14:paraId="2AE64DF8" w14:textId="77777777" w:rsidR="00996291" w:rsidRPr="00996291" w:rsidRDefault="00996291" w:rsidP="00996291">
      <w:pPr>
        <w:rPr>
          <w:b/>
          <w:bCs/>
          <w:lang w:val="en-GB"/>
        </w:rPr>
      </w:pPr>
      <w:r w:rsidRPr="00996291">
        <w:rPr>
          <w:b/>
          <w:bCs/>
          <w:lang w:val="en-GB"/>
        </w:rPr>
        <w:lastRenderedPageBreak/>
        <w:t>From class (your starting defaults)</w:t>
      </w:r>
    </w:p>
    <w:p w14:paraId="6049F716" w14:textId="77777777" w:rsidR="00996291" w:rsidRPr="00996291" w:rsidRDefault="00996291" w:rsidP="00996291">
      <w:pPr>
        <w:rPr>
          <w:lang w:val="en-GB"/>
        </w:rPr>
      </w:pPr>
      <w:r w:rsidRPr="00996291">
        <w:rPr>
          <w:lang w:val="en-GB"/>
        </w:rPr>
        <w:t>These are reasonable starting points — first baseline only, agent can revisit later.</w:t>
      </w:r>
    </w:p>
    <w:p w14:paraId="1098F896" w14:textId="77777777" w:rsidR="00996291" w:rsidRPr="00996291" w:rsidRDefault="00996291" w:rsidP="00996291">
      <w:pPr>
        <w:numPr>
          <w:ilvl w:val="0"/>
          <w:numId w:val="4"/>
        </w:numPr>
        <w:rPr>
          <w:lang w:val="en-GB"/>
        </w:rPr>
      </w:pPr>
      <w:r w:rsidRPr="00996291">
        <w:rPr>
          <w:lang w:val="en-GB"/>
        </w:rPr>
        <w:t xml:space="preserve">Activation: </w:t>
      </w:r>
      <w:proofErr w:type="spellStart"/>
      <w:r w:rsidRPr="00996291">
        <w:rPr>
          <w:lang w:val="en-GB"/>
        </w:rPr>
        <w:t>ReLU</w:t>
      </w:r>
      <w:proofErr w:type="spellEnd"/>
      <w:r w:rsidRPr="00996291">
        <w:rPr>
          <w:lang w:val="en-GB"/>
        </w:rPr>
        <w:t xml:space="preserve"> (hidden), sigmoid (output).</w:t>
      </w:r>
    </w:p>
    <w:p w14:paraId="5785540E" w14:textId="77777777" w:rsidR="00996291" w:rsidRPr="00996291" w:rsidRDefault="00996291" w:rsidP="00996291">
      <w:pPr>
        <w:numPr>
          <w:ilvl w:val="0"/>
          <w:numId w:val="4"/>
        </w:numPr>
      </w:pPr>
      <w:proofErr w:type="spellStart"/>
      <w:r w:rsidRPr="00996291">
        <w:t>Loss</w:t>
      </w:r>
      <w:proofErr w:type="spellEnd"/>
      <w:r w:rsidRPr="00996291">
        <w:t xml:space="preserve">: BCE </w:t>
      </w:r>
      <w:proofErr w:type="spellStart"/>
      <w:r w:rsidRPr="00996291">
        <w:t>with</w:t>
      </w:r>
      <w:proofErr w:type="spellEnd"/>
      <w:r w:rsidRPr="00996291">
        <w:t xml:space="preserve"> </w:t>
      </w:r>
      <w:proofErr w:type="spellStart"/>
      <w:r w:rsidRPr="00996291">
        <w:t>logits</w:t>
      </w:r>
      <w:proofErr w:type="spellEnd"/>
      <w:r w:rsidRPr="00996291">
        <w:t>.</w:t>
      </w:r>
    </w:p>
    <w:p w14:paraId="30F67474" w14:textId="77777777" w:rsidR="00996291" w:rsidRPr="00996291" w:rsidRDefault="00996291" w:rsidP="00996291">
      <w:pPr>
        <w:numPr>
          <w:ilvl w:val="0"/>
          <w:numId w:val="4"/>
        </w:numPr>
      </w:pPr>
      <w:proofErr w:type="spellStart"/>
      <w:r w:rsidRPr="00996291">
        <w:t>Optimizer</w:t>
      </w:r>
      <w:proofErr w:type="spellEnd"/>
      <w:r w:rsidRPr="00996291">
        <w:t xml:space="preserve">: Adam, </w:t>
      </w:r>
      <w:proofErr w:type="spellStart"/>
      <w:r w:rsidRPr="00996291">
        <w:t>lr</w:t>
      </w:r>
      <w:proofErr w:type="spellEnd"/>
      <w:r w:rsidRPr="00996291">
        <w:t xml:space="preserve">=1e-3, </w:t>
      </w:r>
      <w:proofErr w:type="spellStart"/>
      <w:r w:rsidRPr="00996291">
        <w:t>with</w:t>
      </w:r>
      <w:proofErr w:type="spellEnd"/>
      <w:r w:rsidRPr="00996291">
        <w:t xml:space="preserve"> </w:t>
      </w:r>
      <w:proofErr w:type="spellStart"/>
      <w:r w:rsidRPr="00996291">
        <w:t>ReduceLROnPlateau</w:t>
      </w:r>
      <w:proofErr w:type="spellEnd"/>
      <w:r w:rsidRPr="00996291">
        <w:t>.</w:t>
      </w:r>
    </w:p>
    <w:p w14:paraId="79DE5809" w14:textId="77777777" w:rsidR="00996291" w:rsidRPr="00996291" w:rsidRDefault="00996291" w:rsidP="00996291">
      <w:pPr>
        <w:numPr>
          <w:ilvl w:val="0"/>
          <w:numId w:val="4"/>
        </w:numPr>
        <w:rPr>
          <w:lang w:val="en-GB"/>
        </w:rPr>
      </w:pPr>
      <w:r w:rsidRPr="00996291">
        <w:rPr>
          <w:lang w:val="en-GB"/>
        </w:rPr>
        <w:t xml:space="preserve">Stop switch: </w:t>
      </w:r>
      <w:proofErr w:type="spellStart"/>
      <w:r w:rsidRPr="00996291">
        <w:rPr>
          <w:lang w:val="en-GB"/>
        </w:rPr>
        <w:t>EarlyStopping</w:t>
      </w:r>
      <w:proofErr w:type="spellEnd"/>
      <w:r w:rsidRPr="00996291">
        <w:rPr>
          <w:lang w:val="en-GB"/>
        </w:rPr>
        <w:t xml:space="preserve"> on </w:t>
      </w:r>
      <w:proofErr w:type="spellStart"/>
      <w:r w:rsidRPr="00996291">
        <w:rPr>
          <w:lang w:val="en-GB"/>
        </w:rPr>
        <w:t>val</w:t>
      </w:r>
      <w:proofErr w:type="spellEnd"/>
      <w:r w:rsidRPr="00996291">
        <w:rPr>
          <w:lang w:val="en-GB"/>
        </w:rPr>
        <w:t xml:space="preserve"> metric.</w:t>
      </w:r>
    </w:p>
    <w:p w14:paraId="61E43F90" w14:textId="77777777" w:rsidR="00996291" w:rsidRPr="00996291" w:rsidRDefault="00996291" w:rsidP="00996291">
      <w:pPr>
        <w:numPr>
          <w:ilvl w:val="0"/>
          <w:numId w:val="4"/>
        </w:numPr>
        <w:rPr>
          <w:lang w:val="en-GB"/>
        </w:rPr>
      </w:pPr>
      <w:r w:rsidRPr="00996291">
        <w:rPr>
          <w:lang w:val="en-GB"/>
        </w:rPr>
        <w:t xml:space="preserve">Always print </w:t>
      </w:r>
      <w:proofErr w:type="spellStart"/>
      <w:proofErr w:type="gramStart"/>
      <w:r w:rsidRPr="00996291">
        <w:rPr>
          <w:lang w:val="en-GB"/>
        </w:rPr>
        <w:t>model.summary</w:t>
      </w:r>
      <w:proofErr w:type="spellEnd"/>
      <w:proofErr w:type="gramEnd"/>
      <w:r w:rsidRPr="00996291">
        <w:rPr>
          <w:lang w:val="en-GB"/>
        </w:rPr>
        <w:t>() for comparison.</w:t>
      </w:r>
    </w:p>
    <w:p w14:paraId="0C675F8B" w14:textId="77777777" w:rsidR="00996291" w:rsidRPr="00996291" w:rsidRDefault="00996291" w:rsidP="00996291">
      <w:pPr>
        <w:numPr>
          <w:ilvl w:val="0"/>
          <w:numId w:val="4"/>
        </w:numPr>
      </w:pPr>
      <w:r w:rsidRPr="00996291">
        <w:t xml:space="preserve">API: </w:t>
      </w:r>
      <w:proofErr w:type="spellStart"/>
      <w:r w:rsidRPr="00996291">
        <w:t>Keras</w:t>
      </w:r>
      <w:proofErr w:type="spellEnd"/>
      <w:r w:rsidRPr="00996291">
        <w:t xml:space="preserve"> </w:t>
      </w:r>
      <w:proofErr w:type="spellStart"/>
      <w:r w:rsidRPr="00996291">
        <w:t>Functional</w:t>
      </w:r>
      <w:proofErr w:type="spellEnd"/>
      <w:r w:rsidRPr="00996291">
        <w:t>.</w:t>
      </w:r>
    </w:p>
    <w:p w14:paraId="74C8FE02" w14:textId="77777777" w:rsidR="00996291" w:rsidRPr="00996291" w:rsidRDefault="00996291" w:rsidP="00996291">
      <w:pPr>
        <w:numPr>
          <w:ilvl w:val="0"/>
          <w:numId w:val="4"/>
        </w:numPr>
      </w:pPr>
      <w:r w:rsidRPr="00996291">
        <w:t xml:space="preserve">Framework: </w:t>
      </w:r>
      <w:proofErr w:type="spellStart"/>
      <w:r w:rsidRPr="00996291">
        <w:t>Keras</w:t>
      </w:r>
      <w:proofErr w:type="spellEnd"/>
      <w:r w:rsidRPr="00996291">
        <w:t xml:space="preserve"> 3.</w:t>
      </w:r>
    </w:p>
    <w:p w14:paraId="5DC57A80" w14:textId="77777777" w:rsidR="00996291" w:rsidRPr="00996291" w:rsidRDefault="00996291" w:rsidP="00996291">
      <w:r w:rsidRPr="00996291">
        <w:pict w14:anchorId="6734097C">
          <v:rect id="_x0000_i1045" style="width:0;height:1.5pt" o:hralign="center" o:hrstd="t" o:hr="t" fillcolor="#a0a0a0" stroked="f"/>
        </w:pict>
      </w:r>
    </w:p>
    <w:p w14:paraId="7BF9705D" w14:textId="77777777" w:rsidR="00996291" w:rsidRPr="00996291" w:rsidRDefault="00996291" w:rsidP="00996291">
      <w:pPr>
        <w:rPr>
          <w:b/>
          <w:bCs/>
          <w:lang w:val="en-GB"/>
        </w:rPr>
      </w:pPr>
      <w:r w:rsidRPr="00996291">
        <w:rPr>
          <w:b/>
          <w:bCs/>
          <w:lang w:val="en-GB"/>
        </w:rPr>
        <w:t>Open questions noted but not pursued</w:t>
      </w:r>
    </w:p>
    <w:p w14:paraId="2B58A742" w14:textId="77777777" w:rsidR="00996291" w:rsidRPr="00996291" w:rsidRDefault="00996291" w:rsidP="00996291">
      <w:pPr>
        <w:numPr>
          <w:ilvl w:val="0"/>
          <w:numId w:val="5"/>
        </w:numPr>
        <w:rPr>
          <w:lang w:val="en-GB"/>
        </w:rPr>
      </w:pPr>
      <w:r w:rsidRPr="00996291">
        <w:rPr>
          <w:lang w:val="en-GB"/>
        </w:rPr>
        <w:t>The 28 species in taxonomy.csv not in train.csv — likely test/soundscape only.</w:t>
      </w:r>
    </w:p>
    <w:p w14:paraId="0315520B" w14:textId="77777777" w:rsidR="00996291" w:rsidRPr="00996291" w:rsidRDefault="00996291" w:rsidP="00996291">
      <w:pPr>
        <w:numPr>
          <w:ilvl w:val="0"/>
          <w:numId w:val="5"/>
        </w:numPr>
        <w:rPr>
          <w:lang w:val="en-GB"/>
        </w:rPr>
      </w:pPr>
      <w:r w:rsidRPr="00996291">
        <w:rPr>
          <w:lang w:val="en-GB"/>
        </w:rPr>
        <w:t>Bright ~8 kHz horizontal band in some focal spectrograms — recording artifact?</w:t>
      </w:r>
    </w:p>
    <w:p w14:paraId="63F912E9" w14:textId="77777777" w:rsidR="00996291" w:rsidRPr="00996291" w:rsidRDefault="00996291" w:rsidP="00996291">
      <w:pPr>
        <w:numPr>
          <w:ilvl w:val="0"/>
          <w:numId w:val="5"/>
        </w:numPr>
        <w:rPr>
          <w:lang w:val="en-GB"/>
        </w:rPr>
      </w:pPr>
      <w:r w:rsidRPr="00996291">
        <w:rPr>
          <w:lang w:val="en-GB"/>
        </w:rPr>
        <w:t xml:space="preserve">Systematic differences between XC and </w:t>
      </w:r>
      <w:proofErr w:type="spellStart"/>
      <w:r w:rsidRPr="00996291">
        <w:rPr>
          <w:lang w:val="en-GB"/>
        </w:rPr>
        <w:t>iNat</w:t>
      </w:r>
      <w:proofErr w:type="spellEnd"/>
      <w:r w:rsidRPr="00996291">
        <w:rPr>
          <w:lang w:val="en-GB"/>
        </w:rPr>
        <w:t xml:space="preserve"> clip properties.</w:t>
      </w:r>
    </w:p>
    <w:p w14:paraId="17D3C2AD" w14:textId="57AAA900" w:rsidR="00996291" w:rsidRDefault="00996291">
      <w:pPr>
        <w:rPr>
          <w:lang w:val="en-GB"/>
        </w:rPr>
      </w:pPr>
      <w:r>
        <w:rPr>
          <w:lang w:val="en-GB"/>
        </w:rPr>
        <w:br w:type="page"/>
      </w:r>
    </w:p>
    <w:p w14:paraId="6B82F7A1" w14:textId="77777777" w:rsidR="00996291" w:rsidRPr="00996291" w:rsidRDefault="00996291" w:rsidP="00996291">
      <w:pPr>
        <w:rPr>
          <w:b/>
          <w:bCs/>
          <w:lang w:val="en-GB"/>
        </w:rPr>
      </w:pPr>
      <w:r w:rsidRPr="00996291">
        <w:rPr>
          <w:b/>
          <w:bCs/>
          <w:lang w:val="en-GB"/>
        </w:rPr>
        <w:lastRenderedPageBreak/>
        <w:t>Now: non-bird species</w:t>
      </w:r>
    </w:p>
    <w:p w14:paraId="1A62C2BE" w14:textId="77777777" w:rsidR="00996291" w:rsidRPr="00996291" w:rsidRDefault="00996291" w:rsidP="00996291">
      <w:pPr>
        <w:rPr>
          <w:lang w:val="en-GB"/>
        </w:rPr>
      </w:pPr>
      <w:r w:rsidRPr="00996291">
        <w:rPr>
          <w:lang w:val="en-GB"/>
        </w:rPr>
        <w:t>There are several ways to handle this, in increasing order of complexity. Let me walk through them honestly because each has a real downside.</w:t>
      </w:r>
    </w:p>
    <w:p w14:paraId="59D5B230" w14:textId="77777777" w:rsidR="00996291" w:rsidRPr="00996291" w:rsidRDefault="00996291" w:rsidP="00996291">
      <w:pPr>
        <w:rPr>
          <w:lang w:val="en-GB"/>
        </w:rPr>
      </w:pPr>
      <w:r w:rsidRPr="00996291">
        <w:rPr>
          <w:b/>
          <w:bCs/>
          <w:lang w:val="en-GB"/>
        </w:rPr>
        <w:t>Option A: Ignore the distinction. Treat all 234 classes uniformly.</w:t>
      </w:r>
      <w:r w:rsidRPr="00996291">
        <w:rPr>
          <w:lang w:val="en-GB"/>
        </w:rPr>
        <w:t xml:space="preserve"> You train one model on everything. The output layer has 234 sigmoids. The agent doesn't know or care that some classes are frogs.</w:t>
      </w:r>
    </w:p>
    <w:p w14:paraId="7621B9FE" w14:textId="77777777" w:rsidR="00996291" w:rsidRPr="00996291" w:rsidRDefault="00996291" w:rsidP="00996291">
      <w:pPr>
        <w:numPr>
          <w:ilvl w:val="0"/>
          <w:numId w:val="6"/>
        </w:numPr>
        <w:rPr>
          <w:lang w:val="en-GB"/>
        </w:rPr>
      </w:pPr>
      <w:r w:rsidRPr="00996291">
        <w:rPr>
          <w:i/>
          <w:iCs/>
          <w:lang w:val="en-GB"/>
        </w:rPr>
        <w:t>Pro:</w:t>
      </w:r>
      <w:r w:rsidRPr="00996291">
        <w:rPr>
          <w:lang w:val="en-GB"/>
        </w:rPr>
        <w:t xml:space="preserve"> Simplest. Probably what you should start with.</w:t>
      </w:r>
    </w:p>
    <w:p w14:paraId="06E94E52" w14:textId="77777777" w:rsidR="00996291" w:rsidRPr="00996291" w:rsidRDefault="00996291" w:rsidP="00996291">
      <w:pPr>
        <w:numPr>
          <w:ilvl w:val="0"/>
          <w:numId w:val="6"/>
        </w:numPr>
        <w:rPr>
          <w:lang w:val="en-GB"/>
        </w:rPr>
      </w:pPr>
      <w:r w:rsidRPr="00996291">
        <w:rPr>
          <w:i/>
          <w:iCs/>
          <w:lang w:val="en-GB"/>
        </w:rPr>
        <w:t>Con:</w:t>
      </w:r>
      <w:r w:rsidRPr="00996291">
        <w:rPr>
          <w:lang w:val="en-GB"/>
        </w:rPr>
        <w:t xml:space="preserve"> The model will likely be bad at non-bird classes because there's so little data and they're acoustically different. Macro-AUC will hide this if you don't track per-taxon AUC.</w:t>
      </w:r>
    </w:p>
    <w:p w14:paraId="3F6E5BCF" w14:textId="77777777" w:rsidR="00996291" w:rsidRPr="00996291" w:rsidRDefault="00996291" w:rsidP="00996291">
      <w:pPr>
        <w:numPr>
          <w:ilvl w:val="0"/>
          <w:numId w:val="6"/>
        </w:numPr>
        <w:rPr>
          <w:lang w:val="en-GB"/>
        </w:rPr>
      </w:pPr>
      <w:r w:rsidRPr="00996291">
        <w:rPr>
          <w:i/>
          <w:iCs/>
          <w:lang w:val="en-GB"/>
        </w:rPr>
        <w:t>When this is fine:</w:t>
      </w:r>
      <w:r w:rsidRPr="00996291">
        <w:rPr>
          <w:lang w:val="en-GB"/>
        </w:rPr>
        <w:t xml:space="preserve"> As your </w:t>
      </w:r>
      <w:r w:rsidRPr="00996291">
        <w:rPr>
          <w:b/>
          <w:bCs/>
          <w:lang w:val="en-GB"/>
        </w:rPr>
        <w:t>first baseline</w:t>
      </w:r>
      <w:r w:rsidRPr="00996291">
        <w:rPr>
          <w:lang w:val="en-GB"/>
        </w:rPr>
        <w:t>. Always. You don't optimize what you haven't measured.</w:t>
      </w:r>
    </w:p>
    <w:p w14:paraId="07C4DAA3" w14:textId="77777777" w:rsidR="00996291" w:rsidRPr="00996291" w:rsidRDefault="00996291" w:rsidP="00996291">
      <w:pPr>
        <w:rPr>
          <w:lang w:val="en-GB"/>
        </w:rPr>
      </w:pPr>
      <w:r w:rsidRPr="00996291">
        <w:rPr>
          <w:b/>
          <w:bCs/>
          <w:lang w:val="en-GB"/>
        </w:rPr>
        <w:t xml:space="preserve">Option B: Track non-bird performance </w:t>
      </w:r>
      <w:proofErr w:type="gramStart"/>
      <w:r w:rsidRPr="00996291">
        <w:rPr>
          <w:b/>
          <w:bCs/>
          <w:lang w:val="en-GB"/>
        </w:rPr>
        <w:t>separately, but</w:t>
      </w:r>
      <w:proofErr w:type="gramEnd"/>
      <w:r w:rsidRPr="00996291">
        <w:rPr>
          <w:b/>
          <w:bCs/>
          <w:lang w:val="en-GB"/>
        </w:rPr>
        <w:t xml:space="preserve"> keep one model.</w:t>
      </w:r>
      <w:r w:rsidRPr="00996291">
        <w:rPr>
          <w:lang w:val="en-GB"/>
        </w:rPr>
        <w:t xml:space="preserve"> Same architecture as Option A. The difference is only in </w:t>
      </w:r>
      <w:r w:rsidRPr="00996291">
        <w:rPr>
          <w:i/>
          <w:iCs/>
          <w:lang w:val="en-GB"/>
        </w:rPr>
        <w:t>how you evaluate</w:t>
      </w:r>
      <w:r w:rsidRPr="00996291">
        <w:rPr>
          <w:lang w:val="en-GB"/>
        </w:rPr>
        <w:t>: you compute AUC per taxonomic class and report Aves AUC = 0.85, Amphibia AUC = 0.42, .... If amphibians underperform, the agent has the signal it needs to do something about it.</w:t>
      </w:r>
    </w:p>
    <w:p w14:paraId="260448CD" w14:textId="77777777" w:rsidR="00996291" w:rsidRPr="00996291" w:rsidRDefault="00996291" w:rsidP="00996291">
      <w:pPr>
        <w:numPr>
          <w:ilvl w:val="0"/>
          <w:numId w:val="7"/>
        </w:numPr>
        <w:rPr>
          <w:lang w:val="en-GB"/>
        </w:rPr>
      </w:pPr>
      <w:r w:rsidRPr="00996291">
        <w:rPr>
          <w:i/>
          <w:iCs/>
          <w:lang w:val="en-GB"/>
        </w:rPr>
        <w:t>Pro:</w:t>
      </w:r>
      <w:r w:rsidRPr="00996291">
        <w:rPr>
          <w:lang w:val="en-GB"/>
        </w:rPr>
        <w:t xml:space="preserve"> Costs nothing — it's just an evaluation change. Tells you whether the problem is real.</w:t>
      </w:r>
    </w:p>
    <w:p w14:paraId="0D69B30C" w14:textId="77777777" w:rsidR="00996291" w:rsidRPr="00996291" w:rsidRDefault="00996291" w:rsidP="00996291">
      <w:pPr>
        <w:numPr>
          <w:ilvl w:val="0"/>
          <w:numId w:val="7"/>
        </w:numPr>
        <w:rPr>
          <w:lang w:val="en-GB"/>
        </w:rPr>
      </w:pPr>
      <w:r w:rsidRPr="00996291">
        <w:rPr>
          <w:i/>
          <w:iCs/>
          <w:lang w:val="en-GB"/>
        </w:rPr>
        <w:t>Con:</w:t>
      </w:r>
      <w:r w:rsidRPr="00996291">
        <w:rPr>
          <w:lang w:val="en-GB"/>
        </w:rPr>
        <w:t xml:space="preserve"> None really. This should be in the validation code from day one.</w:t>
      </w:r>
    </w:p>
    <w:p w14:paraId="2B068D48" w14:textId="77777777" w:rsidR="00996291" w:rsidRPr="00996291" w:rsidRDefault="00996291" w:rsidP="00996291">
      <w:pPr>
        <w:numPr>
          <w:ilvl w:val="0"/>
          <w:numId w:val="7"/>
        </w:numPr>
        <w:rPr>
          <w:lang w:val="en-GB"/>
        </w:rPr>
      </w:pPr>
      <w:r w:rsidRPr="00996291">
        <w:rPr>
          <w:i/>
          <w:iCs/>
          <w:lang w:val="en-GB"/>
        </w:rPr>
        <w:t>When this is the answer:</w:t>
      </w:r>
      <w:r w:rsidRPr="00996291">
        <w:rPr>
          <w:lang w:val="en-GB"/>
        </w:rPr>
        <w:t xml:space="preserve"> Always. This isn't an "option" — it's a requirement, and it was already in your strict rules.</w:t>
      </w:r>
    </w:p>
    <w:p w14:paraId="3566C64B" w14:textId="77777777" w:rsidR="00996291" w:rsidRPr="00996291" w:rsidRDefault="00996291" w:rsidP="00996291">
      <w:r w:rsidRPr="00996291">
        <w:rPr>
          <w:b/>
          <w:bCs/>
          <w:lang w:val="en-GB"/>
        </w:rPr>
        <w:t>Option C: Class weighting in the loss.</w:t>
      </w:r>
      <w:r w:rsidRPr="00996291">
        <w:rPr>
          <w:lang w:val="en-GB"/>
        </w:rPr>
        <w:t xml:space="preserve"> Same architecture, but the loss function multiplies each class's contribution by a weight inversely proportional to its sample count. </w:t>
      </w:r>
      <w:proofErr w:type="spellStart"/>
      <w:r w:rsidRPr="00996291">
        <w:t>Rare</w:t>
      </w:r>
      <w:proofErr w:type="spellEnd"/>
      <w:r w:rsidRPr="00996291">
        <w:t xml:space="preserve"> classes (</w:t>
      </w:r>
      <w:proofErr w:type="spellStart"/>
      <w:r w:rsidRPr="00996291">
        <w:t>mostly</w:t>
      </w:r>
      <w:proofErr w:type="spellEnd"/>
      <w:r w:rsidRPr="00996291">
        <w:t xml:space="preserve"> non-</w:t>
      </w:r>
      <w:proofErr w:type="spellStart"/>
      <w:r w:rsidRPr="00996291">
        <w:t>birds</w:t>
      </w:r>
      <w:proofErr w:type="spellEnd"/>
      <w:r w:rsidRPr="00996291">
        <w:t xml:space="preserve">) </w:t>
      </w:r>
      <w:proofErr w:type="spellStart"/>
      <w:r w:rsidRPr="00996291">
        <w:t>push</w:t>
      </w:r>
      <w:proofErr w:type="spellEnd"/>
      <w:r w:rsidRPr="00996291">
        <w:t xml:space="preserve"> </w:t>
      </w:r>
      <w:proofErr w:type="spellStart"/>
      <w:r w:rsidRPr="00996291">
        <w:t>the</w:t>
      </w:r>
      <w:proofErr w:type="spellEnd"/>
      <w:r w:rsidRPr="00996291">
        <w:t xml:space="preserve"> </w:t>
      </w:r>
      <w:proofErr w:type="spellStart"/>
      <w:r w:rsidRPr="00996291">
        <w:t>gradient</w:t>
      </w:r>
      <w:proofErr w:type="spellEnd"/>
      <w:r w:rsidRPr="00996291">
        <w:t xml:space="preserve"> </w:t>
      </w:r>
      <w:proofErr w:type="spellStart"/>
      <w:r w:rsidRPr="00996291">
        <w:t>harder</w:t>
      </w:r>
      <w:proofErr w:type="spellEnd"/>
      <w:r w:rsidRPr="00996291">
        <w:t>.</w:t>
      </w:r>
    </w:p>
    <w:p w14:paraId="42D1FB7F" w14:textId="77777777" w:rsidR="00996291" w:rsidRPr="00996291" w:rsidRDefault="00996291" w:rsidP="00996291">
      <w:pPr>
        <w:numPr>
          <w:ilvl w:val="0"/>
          <w:numId w:val="8"/>
        </w:numPr>
        <w:rPr>
          <w:lang w:val="en-GB"/>
        </w:rPr>
      </w:pPr>
      <w:r w:rsidRPr="00996291">
        <w:rPr>
          <w:i/>
          <w:iCs/>
          <w:lang w:val="en-GB"/>
        </w:rPr>
        <w:t>Pro:</w:t>
      </w:r>
      <w:r w:rsidRPr="00996291">
        <w:rPr>
          <w:lang w:val="en-GB"/>
        </w:rPr>
        <w:t xml:space="preserve"> One-line change. No architecture change.</w:t>
      </w:r>
    </w:p>
    <w:p w14:paraId="0CA9FF39" w14:textId="77777777" w:rsidR="00996291" w:rsidRPr="00996291" w:rsidRDefault="00996291" w:rsidP="00996291">
      <w:pPr>
        <w:numPr>
          <w:ilvl w:val="0"/>
          <w:numId w:val="8"/>
        </w:numPr>
        <w:rPr>
          <w:lang w:val="en-GB"/>
        </w:rPr>
      </w:pPr>
      <w:r w:rsidRPr="00996291">
        <w:rPr>
          <w:i/>
          <w:iCs/>
          <w:lang w:val="en-GB"/>
        </w:rPr>
        <w:t>Con:</w:t>
      </w:r>
      <w:r w:rsidRPr="00996291">
        <w:rPr>
          <w:lang w:val="en-GB"/>
        </w:rPr>
        <w:t xml:space="preserve"> Can hurt overall performance if non-birds are intrinsically harder — you'll force the model to overfit them.</w:t>
      </w:r>
    </w:p>
    <w:p w14:paraId="70B0D724" w14:textId="77777777" w:rsidR="00996291" w:rsidRPr="00996291" w:rsidRDefault="00996291" w:rsidP="00996291">
      <w:pPr>
        <w:numPr>
          <w:ilvl w:val="0"/>
          <w:numId w:val="8"/>
        </w:numPr>
        <w:rPr>
          <w:lang w:val="en-GB"/>
        </w:rPr>
      </w:pPr>
      <w:r w:rsidRPr="00996291">
        <w:rPr>
          <w:i/>
          <w:iCs/>
          <w:lang w:val="en-GB"/>
        </w:rPr>
        <w:t>When this is the answer:</w:t>
      </w:r>
      <w:r w:rsidRPr="00996291">
        <w:rPr>
          <w:lang w:val="en-GB"/>
        </w:rPr>
        <w:t xml:space="preserve"> When per-taxon AUC shows non-birds are clearly being neglected, but you don't want to add complexity.</w:t>
      </w:r>
    </w:p>
    <w:p w14:paraId="4B3A6B13" w14:textId="77777777" w:rsidR="00996291" w:rsidRPr="00996291" w:rsidRDefault="00996291" w:rsidP="00996291">
      <w:r w:rsidRPr="00996291">
        <w:rPr>
          <w:b/>
          <w:bCs/>
          <w:lang w:val="en-GB"/>
        </w:rPr>
        <w:t>Option D: Separate output heads per taxonomic group.</w:t>
      </w:r>
      <w:r w:rsidRPr="00996291">
        <w:rPr>
          <w:lang w:val="en-GB"/>
        </w:rPr>
        <w:t xml:space="preserve"> Same backbone (the convolutional layers), but the dense head at the end splits into multiple branches: one head for birds (162 outputs), one for amphibians (32), etc. </w:t>
      </w:r>
      <w:proofErr w:type="spellStart"/>
      <w:r w:rsidRPr="00996291">
        <w:t>Each</w:t>
      </w:r>
      <w:proofErr w:type="spellEnd"/>
      <w:r w:rsidRPr="00996291">
        <w:t xml:space="preserve"> </w:t>
      </w:r>
      <w:proofErr w:type="spellStart"/>
      <w:r w:rsidRPr="00996291">
        <w:t>head</w:t>
      </w:r>
      <w:proofErr w:type="spellEnd"/>
      <w:r w:rsidRPr="00996291">
        <w:t xml:space="preserve"> </w:t>
      </w:r>
      <w:proofErr w:type="spellStart"/>
      <w:r w:rsidRPr="00996291">
        <w:t>is</w:t>
      </w:r>
      <w:proofErr w:type="spellEnd"/>
      <w:r w:rsidRPr="00996291">
        <w:t xml:space="preserve"> </w:t>
      </w:r>
      <w:proofErr w:type="spellStart"/>
      <w:r w:rsidRPr="00996291">
        <w:t>trained</w:t>
      </w:r>
      <w:proofErr w:type="spellEnd"/>
      <w:r w:rsidRPr="00996291">
        <w:t xml:space="preserve"> </w:t>
      </w:r>
      <w:proofErr w:type="spellStart"/>
      <w:r w:rsidRPr="00996291">
        <w:t>on</w:t>
      </w:r>
      <w:proofErr w:type="spellEnd"/>
      <w:r w:rsidRPr="00996291">
        <w:t xml:space="preserve"> </w:t>
      </w:r>
      <w:proofErr w:type="spellStart"/>
      <w:r w:rsidRPr="00996291">
        <w:t>its</w:t>
      </w:r>
      <w:proofErr w:type="spellEnd"/>
      <w:r w:rsidRPr="00996291">
        <w:t xml:space="preserve"> </w:t>
      </w:r>
      <w:proofErr w:type="spellStart"/>
      <w:r w:rsidRPr="00996291">
        <w:t>own</w:t>
      </w:r>
      <w:proofErr w:type="spellEnd"/>
      <w:r w:rsidRPr="00996291">
        <w:t xml:space="preserve"> </w:t>
      </w:r>
      <w:proofErr w:type="spellStart"/>
      <w:r w:rsidRPr="00996291">
        <w:t>subset</w:t>
      </w:r>
      <w:proofErr w:type="spellEnd"/>
      <w:r w:rsidRPr="00996291">
        <w:t>.</w:t>
      </w:r>
    </w:p>
    <w:p w14:paraId="1B2AA06E" w14:textId="77777777" w:rsidR="00996291" w:rsidRPr="00996291" w:rsidRDefault="00996291" w:rsidP="00996291">
      <w:pPr>
        <w:numPr>
          <w:ilvl w:val="0"/>
          <w:numId w:val="9"/>
        </w:numPr>
      </w:pPr>
      <w:r w:rsidRPr="00996291">
        <w:rPr>
          <w:i/>
          <w:iCs/>
          <w:lang w:val="en-GB"/>
        </w:rPr>
        <w:t>Pro:</w:t>
      </w:r>
      <w:r w:rsidRPr="00996291">
        <w:rPr>
          <w:lang w:val="en-GB"/>
        </w:rPr>
        <w:t xml:space="preserve"> The model can learn taxon-specific representations in the final layer. </w:t>
      </w:r>
      <w:proofErr w:type="spellStart"/>
      <w:r w:rsidRPr="00996291">
        <w:t>May</w:t>
      </w:r>
      <w:proofErr w:type="spellEnd"/>
      <w:r w:rsidRPr="00996291">
        <w:t xml:space="preserve"> </w:t>
      </w:r>
      <w:proofErr w:type="spellStart"/>
      <w:r w:rsidRPr="00996291">
        <w:t>help</w:t>
      </w:r>
      <w:proofErr w:type="spellEnd"/>
      <w:r w:rsidRPr="00996291">
        <w:t xml:space="preserve"> </w:t>
      </w:r>
      <w:proofErr w:type="spellStart"/>
      <w:r w:rsidRPr="00996291">
        <w:t>the</w:t>
      </w:r>
      <w:proofErr w:type="spellEnd"/>
      <w:r w:rsidRPr="00996291">
        <w:t xml:space="preserve"> </w:t>
      </w:r>
      <w:proofErr w:type="spellStart"/>
      <w:r w:rsidRPr="00996291">
        <w:t>rare</w:t>
      </w:r>
      <w:proofErr w:type="spellEnd"/>
      <w:r w:rsidRPr="00996291">
        <w:t xml:space="preserve"> </w:t>
      </w:r>
      <w:proofErr w:type="spellStart"/>
      <w:r w:rsidRPr="00996291">
        <w:t>groups</w:t>
      </w:r>
      <w:proofErr w:type="spellEnd"/>
      <w:r w:rsidRPr="00996291">
        <w:t>.</w:t>
      </w:r>
    </w:p>
    <w:p w14:paraId="4D595E59" w14:textId="77777777" w:rsidR="00996291" w:rsidRPr="00996291" w:rsidRDefault="00996291" w:rsidP="00996291">
      <w:pPr>
        <w:numPr>
          <w:ilvl w:val="0"/>
          <w:numId w:val="9"/>
        </w:numPr>
      </w:pPr>
      <w:r w:rsidRPr="00996291">
        <w:rPr>
          <w:i/>
          <w:iCs/>
          <w:lang w:val="en-GB"/>
        </w:rPr>
        <w:t>Con:</w:t>
      </w:r>
      <w:r w:rsidRPr="00996291">
        <w:rPr>
          <w:lang w:val="en-GB"/>
        </w:rPr>
        <w:t xml:space="preserve"> More architectural complexity. Harder to combine for a single submission file. </w:t>
      </w:r>
      <w:r w:rsidRPr="00996291">
        <w:t xml:space="preserve">Marginal </w:t>
      </w:r>
      <w:proofErr w:type="spellStart"/>
      <w:r w:rsidRPr="00996291">
        <w:t>gains</w:t>
      </w:r>
      <w:proofErr w:type="spellEnd"/>
      <w:r w:rsidRPr="00996291">
        <w:t xml:space="preserve"> in </w:t>
      </w:r>
      <w:proofErr w:type="spellStart"/>
      <w:r w:rsidRPr="00996291">
        <w:t>many</w:t>
      </w:r>
      <w:proofErr w:type="spellEnd"/>
      <w:r w:rsidRPr="00996291">
        <w:t xml:space="preserve"> cases.</w:t>
      </w:r>
    </w:p>
    <w:p w14:paraId="7885539F" w14:textId="77777777" w:rsidR="00996291" w:rsidRPr="00996291" w:rsidRDefault="00996291" w:rsidP="00996291">
      <w:pPr>
        <w:numPr>
          <w:ilvl w:val="0"/>
          <w:numId w:val="9"/>
        </w:numPr>
        <w:rPr>
          <w:lang w:val="en-GB"/>
        </w:rPr>
      </w:pPr>
      <w:r w:rsidRPr="00996291">
        <w:rPr>
          <w:i/>
          <w:iCs/>
          <w:lang w:val="en-GB"/>
        </w:rPr>
        <w:t>When this is the answer:</w:t>
      </w:r>
      <w:r w:rsidRPr="00996291">
        <w:rPr>
          <w:lang w:val="en-GB"/>
        </w:rPr>
        <w:t xml:space="preserve"> Late in the project, if simpler approaches plateau and you're chasing the leaderboard.</w:t>
      </w:r>
    </w:p>
    <w:p w14:paraId="2DE5EC0E" w14:textId="77777777" w:rsidR="00996291" w:rsidRPr="00996291" w:rsidRDefault="00996291" w:rsidP="00996291">
      <w:pPr>
        <w:rPr>
          <w:lang w:val="en-GB"/>
        </w:rPr>
      </w:pPr>
      <w:r w:rsidRPr="00996291">
        <w:rPr>
          <w:b/>
          <w:bCs/>
          <w:lang w:val="en-GB"/>
        </w:rPr>
        <w:lastRenderedPageBreak/>
        <w:t>My honest recommendation:</w:t>
      </w:r>
      <w:r w:rsidRPr="00996291">
        <w:rPr>
          <w:lang w:val="en-GB"/>
        </w:rPr>
        <w:t xml:space="preserve"> start with A+B (one model, but per-taxon evaluation). Run the baseline, look at the numbers. If birds are at 0.85 and amphibians are at 0.40, that's the agent's signal to try C (class weighting) on its next iteration. If C helps, stop there. Only consider D if C fails.</w:t>
      </w:r>
    </w:p>
    <w:p w14:paraId="689DA123" w14:textId="77777777" w:rsidR="00996291" w:rsidRPr="00996291" w:rsidRDefault="00996291" w:rsidP="00996291">
      <w:pPr>
        <w:rPr>
          <w:lang w:val="en-GB"/>
        </w:rPr>
      </w:pPr>
      <w:r w:rsidRPr="00996291">
        <w:rPr>
          <w:lang w:val="en-GB"/>
        </w:rPr>
        <w:t xml:space="preserve">For the prompt: tell the agent that the 234 classes include 5 taxonomic groups, list them, and instruct it to report per-taxon AUC. Don't tell it </w:t>
      </w:r>
      <w:r w:rsidRPr="00996291">
        <w:rPr>
          <w:i/>
          <w:iCs/>
          <w:lang w:val="en-GB"/>
        </w:rPr>
        <w:t>how</w:t>
      </w:r>
      <w:r w:rsidRPr="00996291">
        <w:rPr>
          <w:lang w:val="en-GB"/>
        </w:rPr>
        <w:t xml:space="preserve"> to handle non-birds. Let the per-taxon AUC numbers steer it toward weighting or other interventions when they're warranted.</w:t>
      </w:r>
    </w:p>
    <w:p w14:paraId="4922479B" w14:textId="77777777" w:rsidR="00F82351" w:rsidRPr="00996291" w:rsidRDefault="00F82351">
      <w:pPr>
        <w:rPr>
          <w:lang w:val="en-GB"/>
        </w:rPr>
      </w:pPr>
    </w:p>
    <w:sectPr w:rsidR="00F82351" w:rsidRPr="00996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0954"/>
    <w:multiLevelType w:val="multilevel"/>
    <w:tmpl w:val="0DF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87116"/>
    <w:multiLevelType w:val="multilevel"/>
    <w:tmpl w:val="63B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41F25"/>
    <w:multiLevelType w:val="multilevel"/>
    <w:tmpl w:val="E93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55803"/>
    <w:multiLevelType w:val="multilevel"/>
    <w:tmpl w:val="5FF6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94CF3"/>
    <w:multiLevelType w:val="multilevel"/>
    <w:tmpl w:val="9B1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1283F"/>
    <w:multiLevelType w:val="multilevel"/>
    <w:tmpl w:val="469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E4113"/>
    <w:multiLevelType w:val="multilevel"/>
    <w:tmpl w:val="512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47FFA"/>
    <w:multiLevelType w:val="multilevel"/>
    <w:tmpl w:val="D6F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52AE7"/>
    <w:multiLevelType w:val="multilevel"/>
    <w:tmpl w:val="3D5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499880">
    <w:abstractNumId w:val="1"/>
  </w:num>
  <w:num w:numId="2" w16cid:durableId="531110969">
    <w:abstractNumId w:val="6"/>
  </w:num>
  <w:num w:numId="3" w16cid:durableId="1156722974">
    <w:abstractNumId w:val="5"/>
  </w:num>
  <w:num w:numId="4" w16cid:durableId="778767883">
    <w:abstractNumId w:val="8"/>
  </w:num>
  <w:num w:numId="5" w16cid:durableId="818886421">
    <w:abstractNumId w:val="4"/>
  </w:num>
  <w:num w:numId="6" w16cid:durableId="1942909309">
    <w:abstractNumId w:val="2"/>
  </w:num>
  <w:num w:numId="7" w16cid:durableId="860048226">
    <w:abstractNumId w:val="0"/>
  </w:num>
  <w:num w:numId="8" w16cid:durableId="2107190417">
    <w:abstractNumId w:val="3"/>
  </w:num>
  <w:num w:numId="9" w16cid:durableId="367949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91"/>
    <w:rsid w:val="002A3ECD"/>
    <w:rsid w:val="00611855"/>
    <w:rsid w:val="00996291"/>
    <w:rsid w:val="00E2262A"/>
    <w:rsid w:val="00F8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B06C"/>
  <w15:chartTrackingRefBased/>
  <w15:docId w15:val="{0D334E93-9522-41BE-A3F4-CAC3E64D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9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9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96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9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96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9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9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9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9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96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96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96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96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9629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96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9629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96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96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9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9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9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9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9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96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629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96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96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9629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96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826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Carlos Nascimento José Lopes Faustino</dc:creator>
  <cp:keywords/>
  <dc:description/>
  <cp:lastModifiedBy>António Carlos Nascimento José Lopes Faustino</cp:lastModifiedBy>
  <cp:revision>1</cp:revision>
  <dcterms:created xsi:type="dcterms:W3CDTF">2026-05-07T02:50:00Z</dcterms:created>
  <dcterms:modified xsi:type="dcterms:W3CDTF">2026-05-07T02:53:00Z</dcterms:modified>
</cp:coreProperties>
</file>