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EC96C" w14:textId="77777777" w:rsidR="008458D0" w:rsidRPr="00D3248C" w:rsidRDefault="00455704" w:rsidP="00011675">
      <w:pPr>
        <w:jc w:val="center"/>
        <w:rPr>
          <w:b/>
        </w:rPr>
      </w:pPr>
      <w:r w:rsidRPr="00D3248C">
        <w:rPr>
          <w:b/>
        </w:rPr>
        <w:t>Baby Laughter project - Research highlights</w:t>
      </w:r>
    </w:p>
    <w:p w14:paraId="05821CC3" w14:textId="77777777" w:rsidR="00455704" w:rsidRDefault="00455704" w:rsidP="00011675">
      <w:pPr>
        <w:jc w:val="center"/>
      </w:pPr>
      <w:hyperlink r:id="rId5" w:history="1">
        <w:r w:rsidRPr="00D42249">
          <w:rPr>
            <w:rStyle w:val="Hyperlink"/>
          </w:rPr>
          <w:t>c.addyman@bbk.ac.uk</w:t>
        </w:r>
      </w:hyperlink>
    </w:p>
    <w:p w14:paraId="6B96274D" w14:textId="77777777" w:rsidR="00455704" w:rsidRDefault="00455704"/>
    <w:p w14:paraId="7A6E933B" w14:textId="77777777" w:rsidR="00455704" w:rsidRDefault="00455704">
      <w:proofErr w:type="gramStart"/>
      <w:r>
        <w:t>Our</w:t>
      </w:r>
      <w:r w:rsidR="00011675">
        <w:t xml:space="preserve"> survey was completed by parents of 5</w:t>
      </w:r>
      <w:r w:rsidR="00D3248C">
        <w:t>80 girls, 700 boys and 17 twins</w:t>
      </w:r>
      <w:proofErr w:type="gramEnd"/>
      <w:r w:rsidR="00D3248C">
        <w:t xml:space="preserve">. We are still </w:t>
      </w:r>
      <w:proofErr w:type="spellStart"/>
      <w:r w:rsidR="00D3248C">
        <w:t>stifting</w:t>
      </w:r>
      <w:proofErr w:type="spellEnd"/>
      <w:r w:rsidR="00D3248C">
        <w:t xml:space="preserve"> through the data but here are some of the conclusions that we’ve been able to draw so far:</w:t>
      </w:r>
    </w:p>
    <w:p w14:paraId="7F132BC0" w14:textId="77777777" w:rsidR="00455704" w:rsidRDefault="00455704"/>
    <w:p w14:paraId="1D82658E" w14:textId="77777777" w:rsidR="00F35C31" w:rsidRPr="009C3112" w:rsidRDefault="00455704">
      <w:pPr>
        <w:rPr>
          <w:b/>
        </w:rPr>
      </w:pPr>
      <w:r w:rsidRPr="00F35C31">
        <w:rPr>
          <w:b/>
        </w:rPr>
        <w:t xml:space="preserve">1. </w:t>
      </w:r>
      <w:r w:rsidR="00992BA9" w:rsidRPr="00F35C31">
        <w:rPr>
          <w:b/>
        </w:rPr>
        <w:t>Laughter usually</w:t>
      </w:r>
      <w:r w:rsidR="00F35C31" w:rsidRPr="00F35C31">
        <w:rPr>
          <w:b/>
        </w:rPr>
        <w:t xml:space="preserve"> starts early b</w:t>
      </w:r>
      <w:r w:rsidR="00FE2676" w:rsidRPr="00F35C31">
        <w:rPr>
          <w:b/>
        </w:rPr>
        <w:t>ut with some remarkable exceptions.</w:t>
      </w:r>
    </w:p>
    <w:p w14:paraId="2E7EB55B" w14:textId="77777777" w:rsidR="00455704" w:rsidRDefault="00992BA9">
      <w:r>
        <w:t xml:space="preserve">90% of babies first smile is in the first </w:t>
      </w:r>
      <w:r w:rsidR="00FE2676">
        <w:t>2-3</w:t>
      </w:r>
      <w:r>
        <w:t xml:space="preserve"> months and </w:t>
      </w:r>
      <w:r w:rsidR="00FE2676">
        <w:t xml:space="preserve">their first laughs are usually just a few weeks later. </w:t>
      </w:r>
      <w:r w:rsidR="00455704">
        <w:t xml:space="preserve"> </w:t>
      </w:r>
      <w:r w:rsidR="00F35C31">
        <w:t>T</w:t>
      </w:r>
      <w:r w:rsidR="00455704">
        <w:t>here is a surprisingly wide range of</w:t>
      </w:r>
      <w:r w:rsidR="00F35C31">
        <w:t xml:space="preserve"> responses. Some parents reported laughter in the first few weeks while a very small number (&lt; 1%) reported babie</w:t>
      </w:r>
      <w:r w:rsidR="002B7D35">
        <w:t xml:space="preserve">s not laughing until 12 months </w:t>
      </w:r>
      <w:r w:rsidR="00F35C31">
        <w:t xml:space="preserve">or older. </w:t>
      </w:r>
    </w:p>
    <w:p w14:paraId="4E002373" w14:textId="77777777" w:rsidR="00FE2676" w:rsidRPr="00697BEC" w:rsidRDefault="00FE2676">
      <w:pPr>
        <w:rPr>
          <w:b/>
        </w:rPr>
      </w:pPr>
    </w:p>
    <w:p w14:paraId="765CBFE0" w14:textId="77777777" w:rsidR="00697BEC" w:rsidRDefault="00FE2676">
      <w:pPr>
        <w:rPr>
          <w:b/>
        </w:rPr>
      </w:pPr>
      <w:r w:rsidRPr="00697BEC">
        <w:rPr>
          <w:b/>
        </w:rPr>
        <w:t>2</w:t>
      </w:r>
      <w:r w:rsidR="00455704" w:rsidRPr="00697BEC">
        <w:rPr>
          <w:b/>
        </w:rPr>
        <w:t xml:space="preserve">. Parents report that boys laugh more than girls. </w:t>
      </w:r>
    </w:p>
    <w:p w14:paraId="5F39F10E" w14:textId="77777777" w:rsidR="00697BEC" w:rsidRDefault="00697BEC">
      <w:r>
        <w:t xml:space="preserve">On average they reported </w:t>
      </w:r>
      <w:r w:rsidR="00200589">
        <w:t xml:space="preserve">48 times a day for boys compared to 37 times for girls. We are unsure whether this is a genuine difference or a result of parental perceptions. </w:t>
      </w:r>
    </w:p>
    <w:p w14:paraId="4CE18984" w14:textId="77777777" w:rsidR="00697BEC" w:rsidRPr="002B7D35" w:rsidRDefault="00697BEC">
      <w:pPr>
        <w:rPr>
          <w:i/>
        </w:rPr>
      </w:pPr>
      <w:r w:rsidRPr="002B7D35">
        <w:rPr>
          <w:i/>
        </w:rPr>
        <w:t>To our surprise twins laugh didn’t</w:t>
      </w:r>
      <w:r w:rsidR="009C3112">
        <w:rPr>
          <w:i/>
        </w:rPr>
        <w:t xml:space="preserve"> apparently laugh more at 36 times a day on average. </w:t>
      </w:r>
      <w:proofErr w:type="gramStart"/>
      <w:r w:rsidR="009C3112">
        <w:rPr>
          <w:i/>
        </w:rPr>
        <w:t>Although Alexandra from Venezuela and her twins were</w:t>
      </w:r>
      <w:r w:rsidR="002B7D35">
        <w:rPr>
          <w:i/>
        </w:rPr>
        <w:t xml:space="preserve"> an exception.</w:t>
      </w:r>
      <w:proofErr w:type="gramEnd"/>
      <w:r w:rsidR="002B7D35">
        <w:rPr>
          <w:i/>
        </w:rPr>
        <w:t xml:space="preserve"> </w:t>
      </w:r>
    </w:p>
    <w:p w14:paraId="03656838" w14:textId="77777777" w:rsidR="00455704" w:rsidRDefault="00455704"/>
    <w:p w14:paraId="645BE8F5" w14:textId="77777777" w:rsidR="0061318D" w:rsidRPr="0061318D" w:rsidRDefault="00F35C31" w:rsidP="0061318D">
      <w:pPr>
        <w:rPr>
          <w:b/>
        </w:rPr>
      </w:pPr>
      <w:r w:rsidRPr="0061318D">
        <w:rPr>
          <w:b/>
        </w:rPr>
        <w:t>3.</w:t>
      </w:r>
      <w:r w:rsidR="0061318D" w:rsidRPr="0061318D">
        <w:rPr>
          <w:b/>
        </w:rPr>
        <w:t xml:space="preserve"> Tickling is one of the earliest and most reliable way</w:t>
      </w:r>
      <w:r w:rsidR="009C3112">
        <w:rPr>
          <w:b/>
        </w:rPr>
        <w:t>s</w:t>
      </w:r>
      <w:r w:rsidR="0061318D" w:rsidRPr="0061318D">
        <w:rPr>
          <w:b/>
        </w:rPr>
        <w:t xml:space="preserve"> to raise a laugh. </w:t>
      </w:r>
    </w:p>
    <w:p w14:paraId="3504FD2F" w14:textId="77777777" w:rsidR="0061318D" w:rsidRPr="0061318D" w:rsidRDefault="0061318D">
      <w:r w:rsidRPr="0061318D">
        <w:t xml:space="preserve">This </w:t>
      </w:r>
      <w:r>
        <w:t xml:space="preserve">ties together with research that other species respond to tickling. </w:t>
      </w:r>
      <w:r w:rsidR="00D3248C">
        <w:t xml:space="preserve"> </w:t>
      </w:r>
      <w:r w:rsidRPr="0061318D">
        <w:t xml:space="preserve">Young babies also quite like being dangled upside down. </w:t>
      </w:r>
    </w:p>
    <w:p w14:paraId="1B71C96C" w14:textId="77777777" w:rsidR="0061318D" w:rsidRDefault="0061318D">
      <w:pPr>
        <w:rPr>
          <w:b/>
        </w:rPr>
      </w:pPr>
    </w:p>
    <w:p w14:paraId="7748E370" w14:textId="77777777" w:rsidR="00546E1E" w:rsidRDefault="0061318D">
      <w:pPr>
        <w:rPr>
          <w:b/>
        </w:rPr>
      </w:pPr>
      <w:r>
        <w:rPr>
          <w:b/>
        </w:rPr>
        <w:t>4.</w:t>
      </w:r>
      <w:r w:rsidR="00F35C31" w:rsidRPr="005A5F4F">
        <w:rPr>
          <w:b/>
        </w:rPr>
        <w:t xml:space="preserve"> </w:t>
      </w:r>
      <w:r w:rsidR="00546E1E">
        <w:rPr>
          <w:b/>
        </w:rPr>
        <w:t xml:space="preserve">Laughter becomes more social as babies get older. </w:t>
      </w:r>
    </w:p>
    <w:p w14:paraId="424A2A29" w14:textId="77777777" w:rsidR="0061318D" w:rsidRDefault="0061318D" w:rsidP="0061318D">
      <w:r>
        <w:t xml:space="preserve">Besides tickling peekaboo is the most popular game to play with babies.  It becomes more </w:t>
      </w:r>
      <w:proofErr w:type="gramStart"/>
      <w:r>
        <w:t>sophisticated</w:t>
      </w:r>
      <w:proofErr w:type="gramEnd"/>
      <w:r>
        <w:t xml:space="preserve"> as babies get older. </w:t>
      </w:r>
    </w:p>
    <w:p w14:paraId="32404515" w14:textId="77777777" w:rsidR="00546E1E" w:rsidRPr="00546E1E" w:rsidRDefault="00D3248C">
      <w:r>
        <w:t>Meanwhile, t</w:t>
      </w:r>
      <w:r w:rsidR="0061318D">
        <w:t>ickling develops into a</w:t>
      </w:r>
      <w:r>
        <w:t>nticipation and ‘chasing’ games. And as babies understand more about the world they have a growing awareness and appreciation of s</w:t>
      </w:r>
      <w:r w:rsidR="00546E1E">
        <w:t xml:space="preserve">illiness – silly voices and silly faces. </w:t>
      </w:r>
    </w:p>
    <w:p w14:paraId="66A6F677" w14:textId="77777777" w:rsidR="001C7808" w:rsidRDefault="001C7808">
      <w:pPr>
        <w:rPr>
          <w:b/>
        </w:rPr>
      </w:pPr>
    </w:p>
    <w:p w14:paraId="2E4A2A25" w14:textId="77777777" w:rsidR="002B7D35" w:rsidRDefault="00D3248C">
      <w:pPr>
        <w:rPr>
          <w:b/>
        </w:rPr>
      </w:pPr>
      <w:r>
        <w:rPr>
          <w:b/>
        </w:rPr>
        <w:t>5</w:t>
      </w:r>
      <w:r w:rsidR="001C7808">
        <w:rPr>
          <w:b/>
        </w:rPr>
        <w:t xml:space="preserve">. </w:t>
      </w:r>
      <w:r>
        <w:rPr>
          <w:b/>
        </w:rPr>
        <w:t xml:space="preserve">We think babies start clowning around, trying to make us laugh around 1 year old. </w:t>
      </w:r>
      <w:bookmarkStart w:id="0" w:name="_GoBack"/>
      <w:bookmarkEnd w:id="0"/>
    </w:p>
    <w:p w14:paraId="6E3F8B08" w14:textId="77777777" w:rsidR="002B7D35" w:rsidRDefault="00D3248C">
      <w:r>
        <w:t>But we need better data on this.</w:t>
      </w:r>
    </w:p>
    <w:p w14:paraId="16C59796" w14:textId="77777777" w:rsidR="00D3248C" w:rsidRDefault="00D3248C">
      <w:pPr>
        <w:rPr>
          <w:b/>
        </w:rPr>
      </w:pPr>
    </w:p>
    <w:p w14:paraId="35551BB3" w14:textId="77777777" w:rsidR="002B7D35" w:rsidRPr="009C3112" w:rsidRDefault="009C3112">
      <w:pPr>
        <w:rPr>
          <w:b/>
        </w:rPr>
      </w:pPr>
      <w:r>
        <w:rPr>
          <w:b/>
        </w:rPr>
        <w:t>Current/</w:t>
      </w:r>
      <w:r w:rsidR="002B7D35" w:rsidRPr="009C3112">
        <w:rPr>
          <w:b/>
        </w:rPr>
        <w:t>Future projects</w:t>
      </w:r>
    </w:p>
    <w:p w14:paraId="1D148370" w14:textId="77777777" w:rsidR="002B7D35" w:rsidRDefault="002B7D35"/>
    <w:p w14:paraId="37031842" w14:textId="77777777" w:rsidR="00D3248C" w:rsidRDefault="00D3248C">
      <w:r>
        <w:t xml:space="preserve">1. Still want parents to send us videos at </w:t>
      </w:r>
      <w:hyperlink r:id="rId6" w:history="1">
        <w:r w:rsidRPr="00D42249">
          <w:rPr>
            <w:rStyle w:val="Hyperlink"/>
          </w:rPr>
          <w:t>http://babylaughter.net</w:t>
        </w:r>
      </w:hyperlink>
      <w:r>
        <w:t xml:space="preserve"> </w:t>
      </w:r>
    </w:p>
    <w:p w14:paraId="0CC67B24" w14:textId="77777777" w:rsidR="00D3248C" w:rsidRDefault="00D3248C"/>
    <w:p w14:paraId="356EBB6B" w14:textId="77777777" w:rsidR="002B7D35" w:rsidRDefault="00D3248C">
      <w:r>
        <w:t>2</w:t>
      </w:r>
      <w:r w:rsidR="002B7D35">
        <w:t xml:space="preserve">. </w:t>
      </w:r>
      <w:r>
        <w:t>Just started l</w:t>
      </w:r>
      <w:r w:rsidR="002B7D35">
        <w:t xml:space="preserve">ab based experiment on the social nature of laughter (and yawning). </w:t>
      </w:r>
    </w:p>
    <w:p w14:paraId="7418B935" w14:textId="77777777" w:rsidR="002B7D35" w:rsidRDefault="002B7D35"/>
    <w:p w14:paraId="73860F13" w14:textId="77777777" w:rsidR="009C3112" w:rsidRPr="002B7D35" w:rsidRDefault="00D3248C" w:rsidP="009C3112">
      <w:r>
        <w:t>3</w:t>
      </w:r>
      <w:r w:rsidR="009C3112">
        <w:t>. Analysing laughter in 1000 mother-infant interaction videos.</w:t>
      </w:r>
    </w:p>
    <w:p w14:paraId="78FD5099" w14:textId="77777777" w:rsidR="002B7D35" w:rsidRDefault="009C3112">
      <w:proofErr w:type="gramStart"/>
      <w:r>
        <w:t xml:space="preserve">Collaboration with </w:t>
      </w:r>
      <w:proofErr w:type="spellStart"/>
      <w:r>
        <w:t>In</w:t>
      </w:r>
      <w:r w:rsidR="002B7D35">
        <w:t>stutitute</w:t>
      </w:r>
      <w:proofErr w:type="spellEnd"/>
      <w:r w:rsidR="002B7D35">
        <w:t xml:space="preserve"> for the Study of Children, Families, and Social Issues.</w:t>
      </w:r>
      <w:proofErr w:type="gramEnd"/>
      <w:r w:rsidR="002B7D35">
        <w:t xml:space="preserve"> </w:t>
      </w:r>
    </w:p>
    <w:p w14:paraId="2909F1CC" w14:textId="77777777" w:rsidR="005A5F4F" w:rsidRDefault="005A5F4F"/>
    <w:p w14:paraId="7D8DEE74" w14:textId="77777777" w:rsidR="009C3112" w:rsidRDefault="00D3248C">
      <w:r>
        <w:t>4</w:t>
      </w:r>
      <w:r w:rsidR="002B7D35">
        <w:t xml:space="preserve">. </w:t>
      </w:r>
      <w:r w:rsidR="0061318D">
        <w:t xml:space="preserve">Smartphone based data collection. </w:t>
      </w:r>
    </w:p>
    <w:p w14:paraId="4901E60E" w14:textId="77777777" w:rsidR="009C3112" w:rsidRDefault="00D3248C" w:rsidP="009C3112">
      <w:pPr>
        <w:ind w:firstLine="720"/>
      </w:pPr>
      <w:r>
        <w:t xml:space="preserve">- </w:t>
      </w:r>
      <w:r w:rsidR="0061318D">
        <w:t xml:space="preserve">More immediate data on laughter incidents. </w:t>
      </w:r>
    </w:p>
    <w:p w14:paraId="68E3821F" w14:textId="77777777" w:rsidR="00455704" w:rsidRDefault="00D3248C" w:rsidP="00D3248C">
      <w:pPr>
        <w:ind w:firstLine="720"/>
      </w:pPr>
      <w:r>
        <w:t xml:space="preserve">- </w:t>
      </w:r>
      <w:r w:rsidR="0061318D">
        <w:t xml:space="preserve">Ticklishness survey. </w:t>
      </w:r>
    </w:p>
    <w:sectPr w:rsidR="00455704" w:rsidSect="00875AC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04"/>
    <w:rsid w:val="00011675"/>
    <w:rsid w:val="001C7808"/>
    <w:rsid w:val="00200589"/>
    <w:rsid w:val="002B7D35"/>
    <w:rsid w:val="00455704"/>
    <w:rsid w:val="00546E1E"/>
    <w:rsid w:val="005A5F4F"/>
    <w:rsid w:val="0061318D"/>
    <w:rsid w:val="00697BEC"/>
    <w:rsid w:val="008458D0"/>
    <w:rsid w:val="00875ACB"/>
    <w:rsid w:val="00992BA9"/>
    <w:rsid w:val="009C3112"/>
    <w:rsid w:val="00D3248C"/>
    <w:rsid w:val="00F35C31"/>
    <w:rsid w:val="00FE26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D5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7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7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.addyman@bbk.ac.uk" TargetMode="External"/><Relationship Id="rId6" Type="http://schemas.openxmlformats.org/officeDocument/2006/relationships/hyperlink" Target="http://babylaughter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335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Addyman</dc:creator>
  <cp:keywords/>
  <dc:description/>
  <cp:lastModifiedBy>Caspar Addyman</cp:lastModifiedBy>
  <cp:revision>2</cp:revision>
  <dcterms:created xsi:type="dcterms:W3CDTF">2014-03-03T11:50:00Z</dcterms:created>
  <dcterms:modified xsi:type="dcterms:W3CDTF">2014-03-03T14:38:00Z</dcterms:modified>
</cp:coreProperties>
</file>