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76D1" w:rsidRDefault="005973CE" w:rsidP="005973CE">
      <w:pPr>
        <w:spacing w:after="0" w:line="240" w:lineRule="auto"/>
      </w:pPr>
      <w:r>
        <w:t xml:space="preserve">In this simulation, we test the SRN on the Giroux &amp; Rey data used to text TRACX.  We varied the number of hidden units of the SRN to see if we could get the initial learning and subsequent forgetting of internal sub-chunks of a larger chunk that is observed empirically and simulated by TRACX.  </w:t>
      </w:r>
    </w:p>
    <w:p w:rsidR="005973CE" w:rsidRDefault="005973CE" w:rsidP="005973CE">
      <w:pPr>
        <w:spacing w:after="0" w:line="240" w:lineRule="auto"/>
      </w:pPr>
    </w:p>
    <w:p w:rsidR="005973CE" w:rsidRDefault="005973CE" w:rsidP="005973CE">
      <w:pPr>
        <w:spacing w:after="0" w:line="240" w:lineRule="auto"/>
      </w:pPr>
      <w:r>
        <w:t>At the Matlab prompt (&gt;&gt;) type:</w:t>
      </w:r>
    </w:p>
    <w:p w:rsidR="005973CE" w:rsidRDefault="005973CE" w:rsidP="005973CE">
      <w:pPr>
        <w:spacing w:after="0" w:line="240" w:lineRule="auto"/>
      </w:pPr>
      <w:r>
        <w:t>run_SRN_Giroux_Rey(no_of_hidden_units).</w:t>
      </w:r>
    </w:p>
    <w:p w:rsidR="005973CE" w:rsidRDefault="005973CE" w:rsidP="005973CE">
      <w:pPr>
        <w:spacing w:after="0" w:line="240" w:lineRule="auto"/>
      </w:pPr>
    </w:p>
    <w:p w:rsidR="005973CE" w:rsidRDefault="005973CE" w:rsidP="005973CE">
      <w:pPr>
        <w:spacing w:after="0" w:line="240" w:lineRule="auto"/>
      </w:pPr>
      <w:r>
        <w:t>We varied the number of hidden units from 5 to 18 (see document Hiddens.docx in the Results directory).</w:t>
      </w:r>
    </w:p>
    <w:p w:rsidR="005973CE" w:rsidRDefault="005973CE" w:rsidP="005973CE">
      <w:pPr>
        <w:spacing w:after="0" w:line="240" w:lineRule="auto"/>
      </w:pPr>
    </w:p>
    <w:p w:rsidR="005973CE" w:rsidRDefault="005973CE" w:rsidP="005973CE">
      <w:pPr>
        <w:spacing w:after="0" w:line="240" w:lineRule="auto"/>
      </w:pPr>
      <w:r>
        <w:t>The results are stored in a file called:</w:t>
      </w:r>
    </w:p>
    <w:p w:rsidR="005973CE" w:rsidRDefault="005973CE" w:rsidP="005973CE">
      <w:pPr>
        <w:spacing w:after="0" w:line="240" w:lineRule="auto"/>
      </w:pPr>
    </w:p>
    <w:p w:rsidR="005973CE" w:rsidRDefault="005973CE" w:rsidP="005973CE">
      <w:pPr>
        <w:spacing w:after="0" w:line="240" w:lineRule="auto"/>
      </w:pPr>
      <w:r w:rsidRPr="005973CE">
        <w:rPr>
          <w:color w:val="FF0000"/>
        </w:rPr>
        <w:t>N</w:t>
      </w:r>
      <w:r w:rsidRPr="005973CE">
        <w:t>_SRN_Giroux_Rey.xls</w:t>
      </w:r>
    </w:p>
    <w:p w:rsidR="005973CE" w:rsidRDefault="005973CE" w:rsidP="005973CE">
      <w:pPr>
        <w:spacing w:after="0" w:line="240" w:lineRule="auto"/>
      </w:pPr>
    </w:p>
    <w:p w:rsidR="005973CE" w:rsidRDefault="005973CE" w:rsidP="005973CE">
      <w:pPr>
        <w:spacing w:after="0" w:line="240" w:lineRule="auto"/>
      </w:pPr>
      <w:r>
        <w:t xml:space="preserve">where </w:t>
      </w:r>
      <w:r>
        <w:rPr>
          <w:color w:val="FF0000"/>
        </w:rPr>
        <w:t xml:space="preserve">N </w:t>
      </w:r>
      <w:r>
        <w:t xml:space="preserve">is the number of hidden units.  Thus if we run </w:t>
      </w:r>
    </w:p>
    <w:p w:rsidR="005973CE" w:rsidRDefault="005973CE" w:rsidP="005973CE">
      <w:pPr>
        <w:spacing w:after="0" w:line="240" w:lineRule="auto"/>
      </w:pPr>
      <w:r>
        <w:t>&gt;&gt; run_SRN_Giroux_Rey(8) the output will be sent to:</w:t>
      </w:r>
    </w:p>
    <w:p w:rsidR="005973CE" w:rsidRDefault="005973CE" w:rsidP="005973CE">
      <w:pPr>
        <w:spacing w:after="0" w:line="240" w:lineRule="auto"/>
      </w:pPr>
      <w:r>
        <w:t>8_SRN_Giroux_Rey.xls</w:t>
      </w:r>
    </w:p>
    <w:p w:rsidR="00831AC7" w:rsidRDefault="00831AC7" w:rsidP="005973CE">
      <w:pPr>
        <w:spacing w:after="0" w:line="240" w:lineRule="auto"/>
      </w:pPr>
    </w:p>
    <w:p w:rsidR="00831AC7" w:rsidRPr="005973CE" w:rsidRDefault="00831AC7" w:rsidP="005973CE">
      <w:pPr>
        <w:spacing w:after="0" w:line="240" w:lineRule="auto"/>
      </w:pPr>
      <w:r>
        <w:t>The parameters are sent in set_params.m as well as at the beginning of the main program.</w:t>
      </w:r>
    </w:p>
    <w:p w:rsidR="005973CE" w:rsidRPr="00636FE5" w:rsidRDefault="005973CE" w:rsidP="005973CE">
      <w:pPr>
        <w:spacing w:after="0" w:line="240" w:lineRule="auto"/>
      </w:pPr>
    </w:p>
    <w:sectPr w:rsidR="005973CE" w:rsidRPr="00636FE5" w:rsidSect="00D157B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CA0743"/>
    <w:multiLevelType w:val="hybridMultilevel"/>
    <w:tmpl w:val="7FF8CD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FB5082"/>
    <w:rsid w:val="000F7A06"/>
    <w:rsid w:val="00221CBC"/>
    <w:rsid w:val="0057411D"/>
    <w:rsid w:val="005973CE"/>
    <w:rsid w:val="005B321E"/>
    <w:rsid w:val="00636FE5"/>
    <w:rsid w:val="00831AC7"/>
    <w:rsid w:val="00973FCC"/>
    <w:rsid w:val="009776D1"/>
    <w:rsid w:val="00A733A0"/>
    <w:rsid w:val="00C37421"/>
    <w:rsid w:val="00D157B4"/>
    <w:rsid w:val="00DB2CD0"/>
    <w:rsid w:val="00E154C9"/>
    <w:rsid w:val="00F402AD"/>
    <w:rsid w:val="00FB508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57B4"/>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3FCC"/>
    <w:pPr>
      <w:spacing w:after="0"/>
      <w:ind w:left="720"/>
      <w:contextualSpacing/>
    </w:pPr>
    <w:rPr>
      <w:rFonts w:eastAsia="Calibri" w:cs="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113</Words>
  <Characters>647</Characters>
  <Application>Microsoft Office Word</Application>
  <DocSecurity>0</DocSecurity>
  <Lines>5</Lines>
  <Paragraphs>1</Paragraphs>
  <ScaleCrop>false</ScaleCrop>
  <Company>cnrs</Company>
  <LinksUpToDate>false</LinksUpToDate>
  <CharactersWithSpaces>759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lead</dc:creator>
  <cp:keywords/>
  <dc:description/>
  <cp:lastModifiedBy>lead</cp:lastModifiedBy>
  <cp:revision>10</cp:revision>
  <dcterms:created xsi:type="dcterms:W3CDTF">2011-03-27T06:49:00Z</dcterms:created>
  <dcterms:modified xsi:type="dcterms:W3CDTF">2011-07-28T10:11:00Z</dcterms:modified>
</cp:coreProperties>
</file>