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426A6" w:rsidRDefault="00000000">
      <w:pPr>
        <w:pStyle w:val="Title"/>
      </w:pPr>
      <w:bookmarkStart w:id="0" w:name="_6lrx8dcz5ver" w:colFirst="0" w:colLast="0"/>
      <w:bookmarkEnd w:id="0"/>
      <w:proofErr w:type="spellStart"/>
      <w:r>
        <w:t>Secureum</w:t>
      </w:r>
      <w:proofErr w:type="spellEnd"/>
      <w:r>
        <w:t xml:space="preserve"> Workshop Day 4: Graded Assignment</w:t>
      </w:r>
    </w:p>
    <w:p w14:paraId="00000002" w14:textId="77777777" w:rsidR="000426A6" w:rsidRDefault="000426A6"/>
    <w:p w14:paraId="00000003" w14:textId="77777777" w:rsidR="000426A6" w:rsidRDefault="00000000">
      <w:r>
        <w:t>Exercises in this graded assignment can be completed by defining the requested properties and verifying them by running `</w:t>
      </w:r>
      <w:proofErr w:type="spellStart"/>
      <w:r>
        <w:t>kontrol</w:t>
      </w:r>
      <w:proofErr w:type="spellEnd"/>
      <w:r>
        <w:t xml:space="preserve"> prove` command. The properties specified in the assignment are similar to those considered in the workshop and available in </w:t>
      </w:r>
      <w:hyperlink r:id="rId5">
        <w:r>
          <w:rPr>
            <w:color w:val="1155CC"/>
            <w:u w:val="single"/>
          </w:rPr>
          <w:t>secureum-kontrol</w:t>
        </w:r>
      </w:hyperlink>
      <w:r>
        <w:t>. For the exercise to be considered completed, the test should pass. The first two exercises are worth 5 points each, and the remaining three are worth 10 points each. Thus, a maximum of 40 points can be earned. To complete the assignment, please submit a file that contains Solidity code for each of the exercises. The deadline for submissions is 2024-04-06 12:00 PM UTC. Please submit your solution to palina.tolmach@runtimeverification.com.</w:t>
      </w:r>
    </w:p>
    <w:p w14:paraId="00000004" w14:textId="77777777" w:rsidR="000426A6" w:rsidRDefault="000426A6"/>
    <w:p w14:paraId="00000005" w14:textId="77777777" w:rsidR="000426A6" w:rsidRPr="002479E6" w:rsidRDefault="00000000">
      <w:pPr>
        <w:numPr>
          <w:ilvl w:val="0"/>
          <w:numId w:val="1"/>
        </w:numPr>
        <w:rPr>
          <w:b/>
          <w:bCs/>
        </w:rPr>
      </w:pPr>
      <w:r w:rsidRPr="002479E6">
        <w:rPr>
          <w:b/>
          <w:bCs/>
        </w:rPr>
        <w:t xml:space="preserve">Using </w:t>
      </w:r>
      <w:hyperlink r:id="rId6" w:anchor="L31">
        <w:proofErr w:type="spellStart"/>
        <w:r w:rsidRPr="002479E6">
          <w:rPr>
            <w:b/>
            <w:bCs/>
            <w:color w:val="1155CC"/>
            <w:u w:val="single"/>
          </w:rPr>
          <w:t>test_totalAssets_doesNotRevert</w:t>
        </w:r>
        <w:proofErr w:type="spellEnd"/>
      </w:hyperlink>
      <w:r w:rsidRPr="002479E6">
        <w:rPr>
          <w:b/>
          <w:bCs/>
        </w:rPr>
        <w:t xml:space="preserve"> as reference, write a test checking the following property for the ERC4626 contract: </w:t>
      </w:r>
    </w:p>
    <w:p w14:paraId="00000006" w14:textId="77777777" w:rsidR="000426A6" w:rsidRPr="002479E6" w:rsidRDefault="00000000">
      <w:pPr>
        <w:ind w:left="720"/>
        <w:rPr>
          <w:b/>
          <w:bCs/>
          <w:i/>
        </w:rPr>
      </w:pPr>
      <w:r w:rsidRPr="002479E6">
        <w:rPr>
          <w:b/>
          <w:bCs/>
          <w:i/>
        </w:rPr>
        <w:t>“Whoever performs the call, asset() MUST NOT revert”</w:t>
      </w:r>
    </w:p>
    <w:p w14:paraId="00000007" w14:textId="77777777" w:rsidR="000426A6" w:rsidRDefault="00000000">
      <w:pPr>
        <w:ind w:left="720"/>
        <w:rPr>
          <w:b/>
          <w:i/>
        </w:rPr>
      </w:pPr>
      <w:r>
        <w:rPr>
          <w:b/>
          <w:i/>
        </w:rPr>
        <w:t>(5 points)</w:t>
      </w:r>
    </w:p>
    <w:p w14:paraId="1848D3F9" w14:textId="77777777" w:rsidR="00E0262A" w:rsidRDefault="00E0262A">
      <w:pPr>
        <w:ind w:left="720"/>
        <w:rPr>
          <w:b/>
          <w:i/>
        </w:rPr>
      </w:pPr>
    </w:p>
    <w:p w14:paraId="107FE2D8" w14:textId="77777777" w:rsidR="00E0262A" w:rsidRPr="00E0262A" w:rsidRDefault="00E0262A" w:rsidP="00E0262A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    </w:t>
      </w:r>
      <w:r w:rsidRPr="00E0262A">
        <w:rPr>
          <w:rFonts w:ascii="Consolas" w:eastAsia="Times New Roman" w:hAnsi="Consolas" w:cs="Times New Roman"/>
          <w:i/>
          <w:iCs/>
          <w:color w:val="C678DD"/>
          <w:sz w:val="23"/>
          <w:szCs w:val="23"/>
          <w:lang w:val="en-US"/>
        </w:rPr>
        <w:t>function</w:t>
      </w: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 </w:t>
      </w:r>
      <w:proofErr w:type="spellStart"/>
      <w:r w:rsidRPr="00E0262A">
        <w:rPr>
          <w:rFonts w:ascii="Consolas" w:eastAsia="Times New Roman" w:hAnsi="Consolas" w:cs="Times New Roman"/>
          <w:color w:val="FAE674"/>
          <w:sz w:val="23"/>
          <w:szCs w:val="23"/>
          <w:lang w:val="en-US"/>
        </w:rPr>
        <w:t>test_asset_doesNotRevert</w:t>
      </w:r>
      <w:proofErr w:type="spellEnd"/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E0262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address</w:t>
      </w: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 caller) </w:t>
      </w:r>
      <w:r w:rsidRPr="00E0262A">
        <w:rPr>
          <w:rFonts w:ascii="Consolas" w:eastAsia="Times New Roman" w:hAnsi="Consolas" w:cs="Times New Roman"/>
          <w:color w:val="F56262"/>
          <w:sz w:val="23"/>
          <w:szCs w:val="23"/>
          <w:u w:val="single"/>
          <w:lang w:val="en-US"/>
        </w:rPr>
        <w:t>public</w:t>
      </w: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 </w:t>
      </w:r>
      <w:r w:rsidRPr="00E0262A">
        <w:rPr>
          <w:rFonts w:ascii="Consolas" w:eastAsia="Times New Roman" w:hAnsi="Consolas" w:cs="Times New Roman"/>
          <w:color w:val="FFED4A"/>
          <w:sz w:val="23"/>
          <w:szCs w:val="23"/>
          <w:lang w:val="en-US"/>
        </w:rPr>
        <w:t>{</w:t>
      </w:r>
    </w:p>
    <w:p w14:paraId="152E3444" w14:textId="77777777" w:rsidR="00E0262A" w:rsidRPr="00E0262A" w:rsidRDefault="00E0262A" w:rsidP="00E0262A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        </w:t>
      </w:r>
      <w:r w:rsidRPr="00E0262A">
        <w:rPr>
          <w:rFonts w:ascii="Consolas" w:eastAsia="Times New Roman" w:hAnsi="Consolas" w:cs="Times New Roman"/>
          <w:color w:val="FAE674"/>
          <w:sz w:val="23"/>
          <w:szCs w:val="23"/>
          <w:lang w:val="en-US"/>
        </w:rPr>
        <w:t>_</w:t>
      </w:r>
      <w:proofErr w:type="spellStart"/>
      <w:r w:rsidRPr="00E0262A">
        <w:rPr>
          <w:rFonts w:ascii="Consolas" w:eastAsia="Times New Roman" w:hAnsi="Consolas" w:cs="Times New Roman"/>
          <w:color w:val="FAE674"/>
          <w:sz w:val="23"/>
          <w:szCs w:val="23"/>
          <w:lang w:val="en-US"/>
        </w:rPr>
        <w:t>notBuiltinAddress</w:t>
      </w:r>
      <w:proofErr w:type="spellEnd"/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(caller);</w:t>
      </w:r>
    </w:p>
    <w:p w14:paraId="708B4A6F" w14:textId="77777777" w:rsidR="00E0262A" w:rsidRDefault="00E0262A" w:rsidP="00E0262A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        </w:t>
      </w:r>
      <w:proofErr w:type="spellStart"/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vm.</w:t>
      </w:r>
      <w:r w:rsidRPr="00E0262A">
        <w:rPr>
          <w:rFonts w:ascii="Consolas" w:eastAsia="Times New Roman" w:hAnsi="Consolas" w:cs="Times New Roman"/>
          <w:color w:val="FAE674"/>
          <w:sz w:val="23"/>
          <w:szCs w:val="23"/>
          <w:lang w:val="en-US"/>
        </w:rPr>
        <w:t>prank</w:t>
      </w:r>
      <w:proofErr w:type="spellEnd"/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(caller); </w:t>
      </w:r>
    </w:p>
    <w:p w14:paraId="2897C63C" w14:textId="57A1BF05" w:rsidR="00E0262A" w:rsidRPr="00E0262A" w:rsidRDefault="00E0262A" w:rsidP="00E0262A">
      <w:pPr>
        <w:shd w:val="clear" w:color="auto" w:fill="282C34"/>
        <w:spacing w:line="300" w:lineRule="atLeast"/>
        <w:ind w:firstLine="720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  </w:t>
      </w:r>
      <w:proofErr w:type="spellStart"/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vault.</w:t>
      </w:r>
      <w:r w:rsidRPr="00E0262A">
        <w:rPr>
          <w:rFonts w:ascii="Consolas" w:eastAsia="Times New Roman" w:hAnsi="Consolas" w:cs="Times New Roman"/>
          <w:color w:val="FAE674"/>
          <w:sz w:val="23"/>
          <w:szCs w:val="23"/>
          <w:lang w:val="en-US"/>
        </w:rPr>
        <w:t>asset</w:t>
      </w:r>
      <w:proofErr w:type="spellEnd"/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();        </w:t>
      </w:r>
    </w:p>
    <w:p w14:paraId="0B58C1D6" w14:textId="3CF8B546" w:rsidR="002479E6" w:rsidRPr="00E0262A" w:rsidRDefault="00E0262A" w:rsidP="00E0262A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fr-FR"/>
        </w:rPr>
      </w:pPr>
      <w:r w:rsidRPr="00E0262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 xml:space="preserve">    </w:t>
      </w:r>
      <w:r w:rsidRPr="00E0262A">
        <w:rPr>
          <w:rFonts w:ascii="Consolas" w:eastAsia="Times New Roman" w:hAnsi="Consolas" w:cs="Times New Roman"/>
          <w:color w:val="FFED4A"/>
          <w:sz w:val="23"/>
          <w:szCs w:val="23"/>
          <w:lang w:val="fr-FR"/>
        </w:rPr>
        <w:t>}</w:t>
      </w:r>
    </w:p>
    <w:p w14:paraId="0ED183DD" w14:textId="77777777" w:rsidR="002479E6" w:rsidRDefault="002479E6">
      <w:pPr>
        <w:ind w:left="720"/>
        <w:rPr>
          <w:b/>
          <w:i/>
        </w:rPr>
      </w:pPr>
    </w:p>
    <w:p w14:paraId="00000009" w14:textId="77777777" w:rsidR="000426A6" w:rsidRPr="002479E6" w:rsidRDefault="00000000">
      <w:pPr>
        <w:numPr>
          <w:ilvl w:val="0"/>
          <w:numId w:val="1"/>
        </w:numPr>
        <w:rPr>
          <w:b/>
          <w:bCs/>
        </w:rPr>
      </w:pPr>
      <w:r w:rsidRPr="002479E6">
        <w:rPr>
          <w:b/>
          <w:bCs/>
        </w:rPr>
        <w:t>Write a test checking the following property for ERC4626 contract:</w:t>
      </w:r>
      <w:r w:rsidRPr="002479E6">
        <w:rPr>
          <w:b/>
          <w:bCs/>
        </w:rPr>
        <w:br/>
      </w:r>
      <w:r w:rsidRPr="002479E6">
        <w:rPr>
          <w:b/>
          <w:bCs/>
          <w:i/>
        </w:rPr>
        <w:t>“Whoever performs the call, underlying ERC20 token `decimals()` should be less than or equal to Vault’s `decimals()`”</w:t>
      </w:r>
    </w:p>
    <w:p w14:paraId="0000000A" w14:textId="77777777" w:rsidR="000426A6" w:rsidRDefault="00000000">
      <w:pPr>
        <w:ind w:left="720"/>
        <w:rPr>
          <w:b/>
          <w:i/>
        </w:rPr>
      </w:pPr>
      <w:r>
        <w:rPr>
          <w:b/>
          <w:i/>
        </w:rPr>
        <w:t>(5 points)</w:t>
      </w:r>
    </w:p>
    <w:p w14:paraId="0CCB1EB6" w14:textId="6724AA14" w:rsidR="002479E6" w:rsidRDefault="002479E6">
      <w:pPr>
        <w:rPr>
          <w:b/>
          <w:bCs/>
        </w:rPr>
      </w:pPr>
    </w:p>
    <w:p w14:paraId="3192BB99" w14:textId="77777777" w:rsidR="002479E6" w:rsidRDefault="002479E6">
      <w:pPr>
        <w:rPr>
          <w:b/>
          <w:bCs/>
        </w:rPr>
      </w:pPr>
    </w:p>
    <w:p w14:paraId="085DC7C7" w14:textId="77777777" w:rsidR="002479E6" w:rsidRDefault="002479E6">
      <w:pPr>
        <w:rPr>
          <w:b/>
          <w:bCs/>
        </w:rPr>
      </w:pPr>
    </w:p>
    <w:p w14:paraId="0F852BA3" w14:textId="77777777" w:rsidR="002479E6" w:rsidRDefault="002479E6">
      <w:pPr>
        <w:rPr>
          <w:b/>
          <w:bCs/>
        </w:rPr>
      </w:pPr>
    </w:p>
    <w:p w14:paraId="0000000C" w14:textId="5E1CAAA3" w:rsidR="000426A6" w:rsidRPr="002479E6" w:rsidRDefault="00000000">
      <w:pPr>
        <w:numPr>
          <w:ilvl w:val="0"/>
          <w:numId w:val="1"/>
        </w:numPr>
        <w:rPr>
          <w:b/>
          <w:bCs/>
        </w:rPr>
      </w:pPr>
      <w:r w:rsidRPr="002479E6">
        <w:rPr>
          <w:b/>
          <w:bCs/>
        </w:rPr>
        <w:t xml:space="preserve">Using </w:t>
      </w:r>
      <w:hyperlink r:id="rId7" w:anchor="L37">
        <w:proofErr w:type="spellStart"/>
        <w:r w:rsidRPr="002479E6">
          <w:rPr>
            <w:b/>
            <w:bCs/>
            <w:color w:val="1155CC"/>
            <w:u w:val="single"/>
          </w:rPr>
          <w:t>test_totalAssets_revertsWhenPaused</w:t>
        </w:r>
        <w:proofErr w:type="spellEnd"/>
      </w:hyperlink>
      <w:r w:rsidRPr="002479E6">
        <w:rPr>
          <w:b/>
          <w:bCs/>
        </w:rPr>
        <w:t xml:space="preserve"> as reference, write a property that ensures that `</w:t>
      </w:r>
      <w:hyperlink r:id="rId8" w:anchor="L91">
        <w:proofErr w:type="spellStart"/>
        <w:r w:rsidRPr="002479E6">
          <w:rPr>
            <w:b/>
            <w:bCs/>
            <w:color w:val="1155CC"/>
            <w:u w:val="single"/>
          </w:rPr>
          <w:t>convertToShares</w:t>
        </w:r>
        <w:proofErr w:type="spellEnd"/>
      </w:hyperlink>
      <w:r w:rsidRPr="002479E6">
        <w:rPr>
          <w:b/>
          <w:bCs/>
        </w:rPr>
        <w:t xml:space="preserve">` always reverts when the contract is paused </w:t>
      </w:r>
      <w:r w:rsidRPr="002479E6">
        <w:rPr>
          <w:b/>
          <w:bCs/>
          <w:i/>
        </w:rPr>
        <w:t xml:space="preserve">AND </w:t>
      </w:r>
      <w:proofErr w:type="spellStart"/>
      <w:r w:rsidRPr="002479E6">
        <w:rPr>
          <w:b/>
          <w:bCs/>
        </w:rPr>
        <w:t>totalSupply</w:t>
      </w:r>
      <w:proofErr w:type="spellEnd"/>
      <w:r w:rsidRPr="002479E6">
        <w:rPr>
          <w:b/>
          <w:bCs/>
        </w:rPr>
        <w:t xml:space="preserve"> of vault is positive. You’ll need to </w:t>
      </w:r>
    </w:p>
    <w:p w14:paraId="0000000D" w14:textId="77777777" w:rsidR="000426A6" w:rsidRPr="002479E6" w:rsidRDefault="00000000">
      <w:pPr>
        <w:numPr>
          <w:ilvl w:val="0"/>
          <w:numId w:val="2"/>
        </w:numPr>
        <w:ind w:left="1440"/>
        <w:rPr>
          <w:b/>
          <w:bCs/>
          <w:i/>
        </w:rPr>
      </w:pPr>
      <w:r w:rsidRPr="002479E6">
        <w:rPr>
          <w:b/>
          <w:bCs/>
        </w:rPr>
        <w:t xml:space="preserve">make `from` and </w:t>
      </w:r>
      <w:r w:rsidRPr="002479E6">
        <w:rPr>
          <w:b/>
          <w:bCs/>
          <w:i/>
        </w:rPr>
        <w:t>`</w:t>
      </w:r>
      <w:r w:rsidRPr="002479E6">
        <w:rPr>
          <w:b/>
          <w:bCs/>
        </w:rPr>
        <w:t>amount` symbolic</w:t>
      </w:r>
    </w:p>
    <w:p w14:paraId="0000000E" w14:textId="77777777" w:rsidR="000426A6" w:rsidRPr="002479E6" w:rsidRDefault="00000000">
      <w:pPr>
        <w:numPr>
          <w:ilvl w:val="0"/>
          <w:numId w:val="2"/>
        </w:numPr>
        <w:ind w:left="1440"/>
        <w:rPr>
          <w:b/>
          <w:bCs/>
        </w:rPr>
      </w:pPr>
      <w:r w:rsidRPr="002479E6">
        <w:rPr>
          <w:b/>
          <w:bCs/>
        </w:rPr>
        <w:t>assume `from` isn’t a built-in address</w:t>
      </w:r>
    </w:p>
    <w:p w14:paraId="0000000F" w14:textId="77777777" w:rsidR="000426A6" w:rsidRPr="002479E6" w:rsidRDefault="00000000">
      <w:pPr>
        <w:numPr>
          <w:ilvl w:val="0"/>
          <w:numId w:val="2"/>
        </w:numPr>
        <w:ind w:left="1440"/>
        <w:rPr>
          <w:b/>
          <w:bCs/>
        </w:rPr>
      </w:pPr>
      <w:r w:rsidRPr="002479E6">
        <w:rPr>
          <w:b/>
          <w:bCs/>
        </w:rPr>
        <w:t>assume `</w:t>
      </w:r>
      <w:proofErr w:type="spellStart"/>
      <w:r w:rsidRPr="002479E6">
        <w:rPr>
          <w:b/>
          <w:bCs/>
        </w:rPr>
        <w:t>vault`’s</w:t>
      </w:r>
      <w:proofErr w:type="spellEnd"/>
      <w:r w:rsidRPr="002479E6">
        <w:rPr>
          <w:b/>
          <w:bCs/>
        </w:rPr>
        <w:t xml:space="preserve"> `</w:t>
      </w:r>
      <w:proofErr w:type="spellStart"/>
      <w:r w:rsidRPr="002479E6">
        <w:rPr>
          <w:b/>
          <w:bCs/>
        </w:rPr>
        <w:t>totalSupply</w:t>
      </w:r>
      <w:proofErr w:type="spellEnd"/>
      <w:r w:rsidRPr="002479E6">
        <w:rPr>
          <w:b/>
          <w:bCs/>
        </w:rPr>
        <w:t>` is positive (otherwise, it’ll be symbolic and the execution with branch)</w:t>
      </w:r>
    </w:p>
    <w:p w14:paraId="00000010" w14:textId="77777777" w:rsidR="000426A6" w:rsidRPr="002479E6" w:rsidRDefault="00000000">
      <w:pPr>
        <w:numPr>
          <w:ilvl w:val="0"/>
          <w:numId w:val="2"/>
        </w:numPr>
        <w:ind w:left="1440"/>
        <w:rPr>
          <w:b/>
          <w:bCs/>
        </w:rPr>
      </w:pPr>
      <w:r w:rsidRPr="002479E6">
        <w:rPr>
          <w:b/>
          <w:bCs/>
        </w:rPr>
        <w:t>ensure the contract is paused</w:t>
      </w:r>
    </w:p>
    <w:p w14:paraId="00000011" w14:textId="77777777" w:rsidR="000426A6" w:rsidRPr="002479E6" w:rsidRDefault="00000000">
      <w:pPr>
        <w:numPr>
          <w:ilvl w:val="0"/>
          <w:numId w:val="2"/>
        </w:numPr>
        <w:ind w:left="1440"/>
        <w:rPr>
          <w:b/>
          <w:bCs/>
        </w:rPr>
      </w:pPr>
      <w:r w:rsidRPr="002479E6">
        <w:rPr>
          <w:b/>
          <w:bCs/>
        </w:rPr>
        <w:t>ensure `</w:t>
      </w:r>
      <w:proofErr w:type="spellStart"/>
      <w:r w:rsidRPr="002479E6">
        <w:rPr>
          <w:b/>
          <w:bCs/>
        </w:rPr>
        <w:t>convertToShares</w:t>
      </w:r>
      <w:proofErr w:type="spellEnd"/>
      <w:r w:rsidRPr="002479E6">
        <w:rPr>
          <w:b/>
          <w:bCs/>
        </w:rPr>
        <w:t>` is called by a symbolic `from`</w:t>
      </w:r>
    </w:p>
    <w:p w14:paraId="00000012" w14:textId="77777777" w:rsidR="000426A6" w:rsidRPr="002479E6" w:rsidRDefault="00000000">
      <w:pPr>
        <w:numPr>
          <w:ilvl w:val="0"/>
          <w:numId w:val="2"/>
        </w:numPr>
        <w:ind w:left="1440"/>
        <w:rPr>
          <w:b/>
          <w:bCs/>
        </w:rPr>
      </w:pPr>
      <w:r w:rsidRPr="002479E6">
        <w:rPr>
          <w:b/>
          <w:bCs/>
        </w:rPr>
        <w:t>check that `</w:t>
      </w:r>
      <w:proofErr w:type="spellStart"/>
      <w:r w:rsidRPr="002479E6">
        <w:rPr>
          <w:b/>
          <w:bCs/>
        </w:rPr>
        <w:t>convertToShares</w:t>
      </w:r>
      <w:proofErr w:type="spellEnd"/>
      <w:r w:rsidRPr="002479E6">
        <w:rPr>
          <w:b/>
          <w:bCs/>
        </w:rPr>
        <w:t xml:space="preserve">` always reverts </w:t>
      </w:r>
    </w:p>
    <w:p w14:paraId="00000013" w14:textId="77777777" w:rsidR="000426A6" w:rsidRDefault="00000000">
      <w:pPr>
        <w:ind w:left="720"/>
        <w:rPr>
          <w:b/>
          <w:i/>
        </w:rPr>
      </w:pPr>
      <w:r>
        <w:rPr>
          <w:b/>
          <w:i/>
        </w:rPr>
        <w:lastRenderedPageBreak/>
        <w:t>(10 points)</w:t>
      </w:r>
    </w:p>
    <w:p w14:paraId="41DDE5E8" w14:textId="77777777" w:rsidR="002479E6" w:rsidRDefault="002479E6">
      <w:pPr>
        <w:rPr>
          <w:b/>
          <w:bCs/>
        </w:rPr>
      </w:pPr>
    </w:p>
    <w:p w14:paraId="6FCB5910" w14:textId="77777777" w:rsidR="002479E6" w:rsidRDefault="002479E6">
      <w:pPr>
        <w:rPr>
          <w:b/>
          <w:bCs/>
        </w:rPr>
      </w:pPr>
    </w:p>
    <w:p w14:paraId="00000015" w14:textId="6765EA61" w:rsidR="000426A6" w:rsidRPr="002479E6" w:rsidRDefault="00000000">
      <w:pPr>
        <w:numPr>
          <w:ilvl w:val="0"/>
          <w:numId w:val="1"/>
        </w:numPr>
        <w:rPr>
          <w:b/>
          <w:bCs/>
        </w:rPr>
      </w:pPr>
      <w:r w:rsidRPr="002479E6">
        <w:rPr>
          <w:b/>
          <w:bCs/>
        </w:rPr>
        <w:t>Write a `</w:t>
      </w:r>
      <w:proofErr w:type="spellStart"/>
      <w:r w:rsidRPr="002479E6">
        <w:rPr>
          <w:b/>
          <w:bCs/>
        </w:rPr>
        <w:t>test_transfer</w:t>
      </w:r>
      <w:proofErr w:type="spellEnd"/>
      <w:r w:rsidRPr="002479E6">
        <w:rPr>
          <w:b/>
          <w:bCs/>
        </w:rPr>
        <w:t>` test function to ensure that `</w:t>
      </w:r>
      <w:proofErr w:type="spellStart"/>
      <w:r w:rsidRPr="002479E6">
        <w:rPr>
          <w:b/>
          <w:bCs/>
        </w:rPr>
        <w:t>Vault`’s</w:t>
      </w:r>
      <w:proofErr w:type="spellEnd"/>
      <w:r w:rsidRPr="002479E6">
        <w:rPr>
          <w:b/>
          <w:bCs/>
        </w:rPr>
        <w:t xml:space="preserve"> `</w:t>
      </w:r>
      <w:hyperlink r:id="rId9" w:anchor="L73">
        <w:r w:rsidRPr="002479E6">
          <w:rPr>
            <w:b/>
            <w:bCs/>
            <w:color w:val="1155CC"/>
            <w:u w:val="single"/>
          </w:rPr>
          <w:t>transfer</w:t>
        </w:r>
      </w:hyperlink>
      <w:r w:rsidRPr="002479E6">
        <w:rPr>
          <w:b/>
          <w:bCs/>
        </w:rPr>
        <w:t xml:space="preserve">` function (inherited from ERC20) works correctly, i.e., that `amount` being transferred is deducted from the balance of `from` and is added to the balance of `to`. You’ll need to </w:t>
      </w:r>
    </w:p>
    <w:p w14:paraId="00000016" w14:textId="77777777" w:rsidR="000426A6" w:rsidRPr="002479E6" w:rsidRDefault="00000000">
      <w:pPr>
        <w:numPr>
          <w:ilvl w:val="0"/>
          <w:numId w:val="3"/>
        </w:numPr>
        <w:rPr>
          <w:b/>
          <w:bCs/>
          <w:i/>
        </w:rPr>
      </w:pPr>
      <w:r w:rsidRPr="002479E6">
        <w:rPr>
          <w:b/>
          <w:bCs/>
        </w:rPr>
        <w:t xml:space="preserve">make `from`, `to`,  and </w:t>
      </w:r>
      <w:r w:rsidRPr="002479E6">
        <w:rPr>
          <w:b/>
          <w:bCs/>
          <w:i/>
        </w:rPr>
        <w:t>`</w:t>
      </w:r>
      <w:r w:rsidRPr="002479E6">
        <w:rPr>
          <w:b/>
          <w:bCs/>
        </w:rPr>
        <w:t>amount` symbolic</w:t>
      </w:r>
    </w:p>
    <w:p w14:paraId="00000017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assume `from` and `to` aren’t built-in addresses</w:t>
      </w:r>
    </w:p>
    <w:p w14:paraId="00000018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assume `from` has enough `vault` tokens to transfer</w:t>
      </w:r>
    </w:p>
    <w:p w14:paraId="00000019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assume `from` and `to` are different addresses</w:t>
      </w:r>
    </w:p>
    <w:p w14:paraId="0000001A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record `from` and `to` balances pre-`transfer`</w:t>
      </w:r>
    </w:p>
    <w:p w14:paraId="0000001B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ensure `</w:t>
      </w:r>
      <w:proofErr w:type="spellStart"/>
      <w:r w:rsidRPr="002479E6">
        <w:rPr>
          <w:b/>
          <w:bCs/>
        </w:rPr>
        <w:t>vault.transfer</w:t>
      </w:r>
      <w:proofErr w:type="spellEnd"/>
      <w:r w:rsidRPr="002479E6">
        <w:rPr>
          <w:b/>
          <w:bCs/>
        </w:rPr>
        <w:t>()` is called by a symbolic `from` with `to` and `amount` as parameters</w:t>
      </w:r>
    </w:p>
    <w:p w14:paraId="0000001C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record `from` and `to` balances post-`transfer`</w:t>
      </w:r>
    </w:p>
    <w:p w14:paraId="0000001D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 xml:space="preserve">check if the balances have been updated correctly </w:t>
      </w:r>
      <w:proofErr w:type="spellStart"/>
      <w:r w:rsidRPr="002479E6">
        <w:rPr>
          <w:b/>
          <w:bCs/>
        </w:rPr>
        <w:t>wrt</w:t>
      </w:r>
      <w:proofErr w:type="spellEnd"/>
      <w:r w:rsidRPr="002479E6">
        <w:rPr>
          <w:b/>
          <w:bCs/>
        </w:rPr>
        <w:t xml:space="preserve"> the `amount` transferred</w:t>
      </w:r>
    </w:p>
    <w:p w14:paraId="0000001E" w14:textId="77777777" w:rsidR="000426A6" w:rsidRPr="002479E6" w:rsidRDefault="00000000">
      <w:pPr>
        <w:numPr>
          <w:ilvl w:val="0"/>
          <w:numId w:val="3"/>
        </w:numPr>
        <w:rPr>
          <w:b/>
          <w:bCs/>
        </w:rPr>
      </w:pPr>
      <w:r w:rsidRPr="002479E6">
        <w:rPr>
          <w:b/>
          <w:bCs/>
        </w:rPr>
        <w:t>be wary of overflow checks — for the purposes of this exercise, ignore the possible overflow in `</w:t>
      </w:r>
      <w:proofErr w:type="spellStart"/>
      <w:r w:rsidRPr="002479E6">
        <w:rPr>
          <w:b/>
          <w:bCs/>
        </w:rPr>
        <w:t>to`’s</w:t>
      </w:r>
      <w:proofErr w:type="spellEnd"/>
      <w:r w:rsidRPr="002479E6">
        <w:rPr>
          <w:b/>
          <w:bCs/>
        </w:rPr>
        <w:t xml:space="preserve"> balance, as discussed with respect to </w:t>
      </w:r>
      <w:hyperlink r:id="rId10" w:anchor="L59">
        <w:proofErr w:type="spellStart"/>
        <w:r w:rsidRPr="002479E6">
          <w:rPr>
            <w:b/>
            <w:bCs/>
            <w:color w:val="1155CC"/>
            <w:u w:val="single"/>
          </w:rPr>
          <w:t>test_assume_overflow</w:t>
        </w:r>
        <w:proofErr w:type="spellEnd"/>
      </w:hyperlink>
    </w:p>
    <w:p w14:paraId="0000001F" w14:textId="77777777" w:rsidR="000426A6" w:rsidRDefault="000426A6">
      <w:pPr>
        <w:ind w:left="720"/>
        <w:rPr>
          <w:b/>
          <w:i/>
        </w:rPr>
      </w:pPr>
    </w:p>
    <w:p w14:paraId="00000020" w14:textId="77777777" w:rsidR="000426A6" w:rsidRDefault="00000000">
      <w:pPr>
        <w:ind w:left="720"/>
        <w:rPr>
          <w:b/>
          <w:i/>
        </w:rPr>
      </w:pPr>
      <w:r>
        <w:rPr>
          <w:b/>
        </w:rPr>
        <w:t>NOTE:</w:t>
      </w:r>
      <w:r>
        <w:rPr>
          <w:b/>
          <w:i/>
        </w:rPr>
        <w:t xml:space="preserve"> </w:t>
      </w:r>
      <w:r>
        <w:rPr>
          <w:b/>
        </w:rPr>
        <w:t xml:space="preserve">To help </w:t>
      </w:r>
      <w:proofErr w:type="spellStart"/>
      <w:r>
        <w:rPr>
          <w:b/>
        </w:rPr>
        <w:t>Kontrol</w:t>
      </w:r>
      <w:proofErr w:type="spellEnd"/>
      <w:r>
        <w:rPr>
          <w:b/>
        </w:rPr>
        <w:t xml:space="preserve"> reason about storage mapping manipulation, please include lemmas that introduce assumptions related to </w:t>
      </w:r>
      <w:hyperlink r:id="rId11">
        <w:proofErr w:type="spellStart"/>
        <w:r>
          <w:rPr>
            <w:b/>
            <w:color w:val="1155CC"/>
            <w:u w:val="single"/>
          </w:rPr>
          <w:t>keccak</w:t>
        </w:r>
        <w:proofErr w:type="spellEnd"/>
        <w:r>
          <w:rPr>
            <w:b/>
            <w:color w:val="1155CC"/>
            <w:u w:val="single"/>
          </w:rPr>
          <w:t xml:space="preserve"> reasoning</w:t>
        </w:r>
      </w:hyperlink>
      <w:r>
        <w:rPr>
          <w:b/>
        </w:rPr>
        <w:t xml:space="preserve"> and #lookup simplification by running</w:t>
      </w:r>
      <w:r>
        <w:rPr>
          <w:b/>
          <w:i/>
        </w:rPr>
        <w:t xml:space="preserve"> </w:t>
      </w:r>
    </w:p>
    <w:p w14:paraId="00000021" w14:textId="77777777" w:rsidR="000426A6" w:rsidRDefault="00000000">
      <w:pPr>
        <w:ind w:left="720"/>
        <w:rPr>
          <w:b/>
        </w:rPr>
      </w:pPr>
      <w:r>
        <w:rPr>
          <w:b/>
          <w:i/>
        </w:rPr>
        <w:t>`</w:t>
      </w:r>
      <w:proofErr w:type="spellStart"/>
      <w:r>
        <w:rPr>
          <w:b/>
        </w:rPr>
        <w:t>kontrol</w:t>
      </w:r>
      <w:proofErr w:type="spellEnd"/>
      <w:r>
        <w:rPr>
          <w:b/>
        </w:rPr>
        <w:t xml:space="preserve"> build --require lemmas/</w:t>
      </w:r>
      <w:proofErr w:type="spellStart"/>
      <w:r>
        <w:rPr>
          <w:b/>
        </w:rPr>
        <w:t>keccak-lemmas.k</w:t>
      </w:r>
      <w:proofErr w:type="spellEnd"/>
      <w:r>
        <w:rPr>
          <w:b/>
        </w:rPr>
        <w:t xml:space="preserve"> --module-import ERC4626Test:KECCAK-LEMMAS`</w:t>
      </w:r>
    </w:p>
    <w:p w14:paraId="00000022" w14:textId="77777777" w:rsidR="000426A6" w:rsidRDefault="00000000">
      <w:pPr>
        <w:ind w:left="720"/>
        <w:rPr>
          <w:b/>
          <w:i/>
        </w:rPr>
      </w:pPr>
      <w:r>
        <w:rPr>
          <w:b/>
          <w:i/>
        </w:rPr>
        <w:t>(10 points)</w:t>
      </w:r>
    </w:p>
    <w:p w14:paraId="00000023" w14:textId="77777777" w:rsidR="000426A6" w:rsidRDefault="000426A6">
      <w:pPr>
        <w:ind w:left="720"/>
        <w:rPr>
          <w:b/>
        </w:rPr>
      </w:pPr>
    </w:p>
    <w:p w14:paraId="36963BE0" w14:textId="77777777" w:rsidR="002479E6" w:rsidRDefault="002479E6">
      <w:pPr>
        <w:ind w:left="720"/>
        <w:rPr>
          <w:b/>
        </w:rPr>
      </w:pPr>
    </w:p>
    <w:p w14:paraId="25FEA831" w14:textId="77777777" w:rsidR="002479E6" w:rsidRDefault="002479E6">
      <w:pPr>
        <w:ind w:left="720"/>
        <w:rPr>
          <w:b/>
        </w:rPr>
      </w:pPr>
    </w:p>
    <w:p w14:paraId="1360908F" w14:textId="77777777" w:rsidR="002479E6" w:rsidRDefault="002479E6">
      <w:pPr>
        <w:ind w:left="720"/>
        <w:rPr>
          <w:b/>
        </w:rPr>
      </w:pPr>
    </w:p>
    <w:p w14:paraId="77201B91" w14:textId="77777777" w:rsidR="002479E6" w:rsidRDefault="002479E6">
      <w:pPr>
        <w:ind w:left="720"/>
        <w:rPr>
          <w:b/>
        </w:rPr>
      </w:pPr>
    </w:p>
    <w:p w14:paraId="1FBB1A41" w14:textId="77777777" w:rsidR="002479E6" w:rsidRDefault="002479E6">
      <w:pPr>
        <w:ind w:left="720"/>
        <w:rPr>
          <w:b/>
        </w:rPr>
      </w:pPr>
    </w:p>
    <w:p w14:paraId="00000024" w14:textId="77777777" w:rsidR="000426A6" w:rsidRPr="002479E6" w:rsidRDefault="00000000">
      <w:pPr>
        <w:numPr>
          <w:ilvl w:val="0"/>
          <w:numId w:val="1"/>
        </w:numPr>
        <w:rPr>
          <w:b/>
          <w:bCs/>
        </w:rPr>
      </w:pPr>
      <w:r w:rsidRPr="002479E6">
        <w:rPr>
          <w:b/>
          <w:bCs/>
        </w:rPr>
        <w:t>Write a test proving equivalence between `</w:t>
      </w:r>
      <w:hyperlink r:id="rId12" w:anchor="L20">
        <w:proofErr w:type="spellStart"/>
        <w:r w:rsidRPr="002479E6">
          <w:rPr>
            <w:b/>
            <w:bCs/>
            <w:color w:val="1155CC"/>
            <w:u w:val="single"/>
          </w:rPr>
          <w:t>mulWadUp</w:t>
        </w:r>
        <w:proofErr w:type="spellEnd"/>
      </w:hyperlink>
      <w:r w:rsidRPr="002479E6">
        <w:rPr>
          <w:b/>
          <w:bCs/>
        </w:rPr>
        <w:t>` and its Solidity implementation, similar to `</w:t>
      </w:r>
      <w:hyperlink r:id="rId13" w:anchor="L18">
        <w:proofErr w:type="spellStart"/>
        <w:r w:rsidRPr="002479E6">
          <w:rPr>
            <w:b/>
            <w:bCs/>
            <w:color w:val="1155CC"/>
            <w:u w:val="single"/>
          </w:rPr>
          <w:t>test_MulWad</w:t>
        </w:r>
        <w:proofErr w:type="spellEnd"/>
      </w:hyperlink>
      <w:r w:rsidRPr="002479E6">
        <w:rPr>
          <w:b/>
          <w:bCs/>
        </w:rPr>
        <w:t>`. The only difference between `</w:t>
      </w:r>
      <w:proofErr w:type="spellStart"/>
      <w:r w:rsidRPr="002479E6">
        <w:rPr>
          <w:b/>
          <w:bCs/>
        </w:rPr>
        <w:t>mulWad</w:t>
      </w:r>
      <w:proofErr w:type="spellEnd"/>
      <w:r w:rsidRPr="002479E6">
        <w:rPr>
          <w:b/>
          <w:bCs/>
        </w:rPr>
        <w:t>` and `</w:t>
      </w:r>
      <w:proofErr w:type="spellStart"/>
      <w:r w:rsidRPr="002479E6">
        <w:rPr>
          <w:b/>
          <w:bCs/>
        </w:rPr>
        <w:t>mulWadUp</w:t>
      </w:r>
      <w:proofErr w:type="spellEnd"/>
      <w:r w:rsidRPr="002479E6">
        <w:rPr>
          <w:b/>
          <w:bCs/>
        </w:rPr>
        <w:t>` is the rounding direction — `</w:t>
      </w:r>
      <w:proofErr w:type="spellStart"/>
      <w:r w:rsidRPr="002479E6">
        <w:rPr>
          <w:b/>
          <w:bCs/>
        </w:rPr>
        <w:t>mulWad</w:t>
      </w:r>
      <w:proofErr w:type="spellEnd"/>
      <w:r w:rsidRPr="002479E6">
        <w:rPr>
          <w:b/>
          <w:bCs/>
        </w:rPr>
        <w:t>` (that we verified in the workshop) rounds down, while `</w:t>
      </w:r>
      <w:proofErr w:type="spellStart"/>
      <w:r w:rsidRPr="002479E6">
        <w:rPr>
          <w:b/>
          <w:bCs/>
        </w:rPr>
        <w:t>mulWadUp</w:t>
      </w:r>
      <w:proofErr w:type="spellEnd"/>
      <w:r w:rsidRPr="002479E6">
        <w:rPr>
          <w:b/>
          <w:bCs/>
        </w:rPr>
        <w:t xml:space="preserve">` rounds up. </w:t>
      </w:r>
    </w:p>
    <w:p w14:paraId="00000025" w14:textId="77777777" w:rsidR="000426A6" w:rsidRDefault="00000000">
      <w:pPr>
        <w:ind w:left="720"/>
        <w:rPr>
          <w:b/>
          <w:bCs/>
          <w:i/>
        </w:rPr>
      </w:pPr>
      <w:r w:rsidRPr="002479E6">
        <w:rPr>
          <w:b/>
          <w:bCs/>
          <w:i/>
        </w:rPr>
        <w:t>(10 points)</w:t>
      </w:r>
    </w:p>
    <w:p w14:paraId="216FE2D3" w14:textId="77777777" w:rsidR="003D0A60" w:rsidRDefault="003D0A60">
      <w:pPr>
        <w:ind w:left="720"/>
        <w:rPr>
          <w:b/>
          <w:bCs/>
          <w:i/>
        </w:rPr>
      </w:pPr>
    </w:p>
    <w:p w14:paraId="09E6FEB0" w14:textId="1E1AD81F" w:rsidR="003D0A60" w:rsidRPr="002479E6" w:rsidRDefault="003D0A60" w:rsidP="003D0A60">
      <w:r>
        <w:t>--</w:t>
      </w:r>
      <w:proofErr w:type="spellStart"/>
      <w:r>
        <w:t>smt</w:t>
      </w:r>
      <w:proofErr w:type="spellEnd"/>
      <w:r>
        <w:t xml:space="preserve">-timeout 10000 possibly </w:t>
      </w:r>
      <w:proofErr w:type="spellStart"/>
      <w:r>
        <w:t>neccessary</w:t>
      </w:r>
      <w:proofErr w:type="spellEnd"/>
    </w:p>
    <w:sectPr w:rsidR="003D0A60" w:rsidRPr="00247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46F96"/>
    <w:multiLevelType w:val="multilevel"/>
    <w:tmpl w:val="2FA63D74"/>
    <w:lvl w:ilvl="0">
      <w:start w:val="1"/>
      <w:numFmt w:val="bullet"/>
      <w:lvlText w:val="-"/>
      <w:lvlJc w:val="left"/>
      <w:pPr>
        <w:ind w:left="1364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084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04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524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244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964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684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04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124" w:hanging="360"/>
      </w:pPr>
      <w:rPr>
        <w:u w:val="none"/>
      </w:rPr>
    </w:lvl>
  </w:abstractNum>
  <w:abstractNum w:abstractNumId="1" w15:restartNumberingAfterBreak="0">
    <w:nsid w:val="474A2149"/>
    <w:multiLevelType w:val="multilevel"/>
    <w:tmpl w:val="25B4C9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5E0B51"/>
    <w:multiLevelType w:val="multilevel"/>
    <w:tmpl w:val="C8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6361678">
    <w:abstractNumId w:val="2"/>
  </w:num>
  <w:num w:numId="2" w16cid:durableId="373971843">
    <w:abstractNumId w:val="1"/>
  </w:num>
  <w:num w:numId="3" w16cid:durableId="66139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A6"/>
    <w:rsid w:val="000426A6"/>
    <w:rsid w:val="002479E6"/>
    <w:rsid w:val="00347967"/>
    <w:rsid w:val="003D0A60"/>
    <w:rsid w:val="00E0262A"/>
    <w:rsid w:val="00E84512"/>
    <w:rsid w:val="00F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9270"/>
  <w15:docId w15:val="{3CF3D687-EAC8-4940-B226-3CC04709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ntimeverification/secureum-kontrol/blob/f7e0e71733c194a55ac8ede238b0745ce1f38eb0/src/tokens/ERC4626.sol" TargetMode="External"/><Relationship Id="rId13" Type="http://schemas.openxmlformats.org/officeDocument/2006/relationships/hyperlink" Target="https://github.com/runtimeverification/secureum-kontrol/blob/8a8f6ea8dbf89764f5389241c18d15e60b1cf875/test/Equivalence.t.s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ntimeverification/secureum-kontrol/blob/f7e0e71733c194a55ac8ede238b0745ce1f38eb0/test/ERC4626.t.sol" TargetMode="External"/><Relationship Id="rId12" Type="http://schemas.openxmlformats.org/officeDocument/2006/relationships/hyperlink" Target="https://github.com/runtimeverification/secureum-kontrol/blob/f7e0e71733c194a55ac8ede238b0745ce1f38eb0/test/Equivalence.t.s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ntimeverification/secureum-kontrol/blob/f7e0e71733c194a55ac8ede238b0745ce1f38eb0/test/ERC4626.t.sol" TargetMode="External"/><Relationship Id="rId11" Type="http://schemas.openxmlformats.org/officeDocument/2006/relationships/hyperlink" Target="https://github.com/runtimeverification/secureum-kontrol/blob/master/lemmas/keccak-lemmas.k" TargetMode="External"/><Relationship Id="rId5" Type="http://schemas.openxmlformats.org/officeDocument/2006/relationships/hyperlink" Target="https://github.com/runtimeverification/secureum-kontro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untimeverification/secureum-kontrol/blob/f7e0e71733c194a55ac8ede238b0745ce1f38eb0/test/ERC4626.t.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ntimeverification/secureum-kontrol/blob/aa267f23e55654a889fbc15d69c7539fb5979734/src/tokens/ERC20.s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Infected Future</cp:lastModifiedBy>
  <cp:revision>2</cp:revision>
  <dcterms:created xsi:type="dcterms:W3CDTF">2024-04-05T09:34:00Z</dcterms:created>
  <dcterms:modified xsi:type="dcterms:W3CDTF">2024-04-05T15:28:00Z</dcterms:modified>
</cp:coreProperties>
</file>