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2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5" w:history="1">
        <w:r>
          <w:rPr>
            <w:rStyle w:val="Hyperlink"/>
            <w:b/>
          </w:rPr>
          <w:t>https://products.aspose.com/words/temporary-license/</w:t>
        </w:r>
      </w:hyperlink>
    </w:p>
    <w:p w:rsidR="00FD0700" w:rsidRPr="00A46FD3" w:rsidP="00FD0700" w14:paraId="74F4FDA5" w14:textId="55B9FAA7">
      <w:pPr>
        <w:rPr>
          <w:rFonts w:ascii="Arial Black" w:hAnsi="Arial Black"/>
          <w:color w:val="002060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4879817</wp:posOffset>
                </wp:positionH>
                <wp:positionV relativeFrom="paragraph">
                  <wp:posOffset>181069</wp:posOffset>
                </wp:positionV>
                <wp:extent cx="1647731" cy="506994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647731" cy="506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RPr="00A46FD3" w:rsidP="00FD0700" w14:textId="3B7544FB">
                            <w:pPr>
                              <w:shd w:val="clear" w:color="auto" w:fill="002060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FD3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Receipt: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5" type="#_x0000_t202" style="width:129.75pt;height:39.9pt;margin-top:14.25pt;margin-left:384.2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59264" filled="f" stroked="f">
                <v:textbox>
                  <w:txbxContent>
                    <w:p w:rsidR="00FD0700" w:rsidRPr="00A46FD3" w:rsidP="00FD0700" w14:paraId="652E8F55" w14:textId="3B7544FB">
                      <w:pPr>
                        <w:shd w:val="clear" w:color="auto" w:fill="002060"/>
                        <w:jc w:val="center"/>
                        <w:rPr>
                          <w:rFonts w:ascii="Arial Black" w:hAnsi="Arial Black"/>
                          <w:color w:val="002060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FD3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Receipt: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6350</wp:posOffset>
                </wp:positionV>
                <wp:extent cx="3011805" cy="812800"/>
                <wp:effectExtent l="0" t="0" r="0" b="63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011805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D0700" w:rsidP="00590766" w14:textId="03DAB7B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0700">
                              <w:rPr>
                                <w:rFonts w:ascii="Arial Black" w:hAnsi="Arial Black"/>
                                <w:color w:val="4472C4" w:themeColor="accent1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Alika</w:t>
                            </w:r>
                            <w:r w:rsidRPr="00FD0700">
                              <w:rPr>
                                <w:rFonts w:ascii="Arial Black" w:hAnsi="Arial Black"/>
                                <w:color w:val="00206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  <w:p w:rsidR="00A46FD3" w:rsidRPr="00FD0700" w:rsidP="00A46FD3" w14:textId="77777777">
                            <w:pPr>
                              <w:shd w:val="clear" w:color="auto" w:fill="FFFFFF" w:themeFill="background1"/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  <w14:textOutline w14:w="0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 rotWithShape="1"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type="#_x0000_t202" style="width:237.15pt;height:64pt;margin-top:0.5pt;margin-left:-9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z-index:251661312" filled="f" stroked="f">
                <v:textbox>
                  <w:txbxContent>
                    <w:p w:rsidR="00FD0700" w:rsidP="00590766" w14:paraId="0616D5CA" w14:textId="03DAB7B2">
                      <w:pPr>
                        <w:shd w:val="clear" w:color="auto" w:fill="FFFFFF" w:themeFill="background1"/>
                        <w:jc w:val="center"/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0700">
                        <w:rPr>
                          <w:rFonts w:ascii="Arial Black" w:hAnsi="Arial Black"/>
                          <w:color w:val="4472C4" w:themeColor="accent1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Alika</w:t>
                      </w:r>
                      <w:r w:rsidRPr="00FD0700">
                        <w:rPr>
                          <w:rFonts w:ascii="Arial Black" w:hAnsi="Arial Black"/>
                          <w:color w:val="00206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  <w:p w:rsidR="00A46FD3" w:rsidRPr="00FD0700" w:rsidP="00A46FD3" w14:paraId="78C5CC73" w14:textId="77777777">
                      <w:pPr>
                        <w:shd w:val="clear" w:color="auto" w:fill="FFFFFF" w:themeFill="background1"/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  <w14:textOutline w14:w="0">
                            <w14:noFill/>
                            <w14:prstDash w14:val="solid"/>
                            <w14:round/>
                          </w14:textOutline>
                          <w14:textFill>
                            <w14:gradFill rotWithShape="1"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700">
        <w:rPr>
          <w:rFonts w:ascii="Arial Black" w:hAnsi="Arial Black"/>
          <w:color w:val="002060"/>
          <w:sz w:val="80"/>
          <w:szCs w:val="80"/>
        </w:rPr>
        <w:t xml:space="preserve">              </w:t>
      </w:r>
    </w:p>
    <w:p w:rsidR="00FD0700" w:rsidP="00FD0700" w14:paraId="2D77CBF6" w14:textId="09ABB81C">
      <w:pPr>
        <w:rPr>
          <w:rFonts w:ascii="Arial Black" w:hAnsi="Arial Black"/>
          <w:sz w:val="44"/>
          <w:szCs w:val="44"/>
        </w:rPr>
      </w:pPr>
      <w:r>
        <w:rPr>
          <w:rFonts w:ascii="Arial" w:hAnsi="Arial" w:cs="Arial"/>
          <w:sz w:val="24"/>
          <w:szCs w:val="24"/>
        </w:rPr>
        <w:t>Order</w:t>
      </w:r>
      <w:r w:rsidRPr="00FD0700">
        <w:rPr>
          <w:rFonts w:ascii="Arial" w:hAnsi="Arial" w:cs="Arial"/>
          <w:sz w:val="24"/>
          <w:szCs w:val="24"/>
        </w:rPr>
        <w:t xml:space="preserve"> No</w:t>
      </w:r>
      <w:r w:rsidRPr="003C470E">
        <w:rPr>
          <w:rFonts w:ascii="Arial" w:hAnsi="Arial" w:cs="Arial"/>
          <w:sz w:val="24"/>
          <w:szCs w:val="24"/>
        </w:rPr>
        <w:t>:</w:t>
      </w:r>
      <w:r w:rsidRPr="003C470E">
        <w:rPr>
          <w:rFonts w:ascii="Arial" w:hAnsi="Arial" w:cs="Arial"/>
          <w:sz w:val="24"/>
          <w:szCs w:val="24"/>
        </w:rPr>
        <w:t xml:space="preserve"> </w:t>
      </w:r>
      <w:r w:rsidRPr="003C470E">
        <w:rPr>
          <w:rFonts w:ascii="Arial" w:hAnsi="Arial" w:cs="Arial"/>
          <w:sz w:val="24"/>
          <w:szCs w:val="24"/>
        </w:rPr>
        <w:t>4</w:t>
      </w:r>
      <w:r w:rsidRPr="00FD0700">
        <w:rPr>
          <w:rFonts w:ascii="Arial Black" w:hAnsi="Arial Black"/>
          <w:sz w:val="44"/>
          <w:szCs w:val="44"/>
        </w:rPr>
        <w:t xml:space="preserve"> </w:t>
      </w:r>
    </w:p>
    <w:p w:rsidR="00FD0700" w:rsidP="00FD0700" w14:paraId="4DC9C4C2" w14:textId="7185EAFD">
      <w:pPr>
        <w:rPr>
          <w:rFonts w:ascii="Arial Black" w:hAnsi="Arial Black"/>
          <w:sz w:val="44"/>
          <w:szCs w:val="44"/>
        </w:rPr>
      </w:pPr>
      <w:r w:rsidRPr="0059076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353100" cy="406400"/>
                <wp:effectExtent l="0" t="0" r="19050" b="1270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310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766" w:rsidRPr="00590766" w:rsidP="00590766" w14:textId="76A5BF1F">
                            <w:pPr>
                              <w:shd w:val="clear" w:color="auto" w:fill="FFFFFF" w:themeFill="background1"/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  <w:r w:rsidRPr="00590766">
                              <w:rPr>
                                <w:rStyle w:val="IntenseReference"/>
                                <w:rFonts w:ascii="Arial" w:hAnsi="Arial" w:cs="Arial"/>
                                <w:sz w:val="40"/>
                                <w:szCs w:val="40"/>
                              </w:rPr>
                              <w:t>INVOICE</w:t>
                            </w:r>
                            <w:r w:rsidRPr="00590766">
                              <w:rPr>
                                <w:rFonts w:ascii="Arial" w:hAnsi="Arial" w:cs="Arial"/>
                                <w:color w:val="4472C4" w:themeColor="accent1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width:106.55pt;height:32pt;margin-top:6.85pt;margin-left:0;mso-height-percent:0;mso-height-relative:margin;mso-position-horizontal:center;mso-position-horizontal-relative:margin;mso-width-percent:0;mso-width-relative:margin;mso-wrap-distance-bottom:3.6pt;mso-wrap-distance-left:9pt;mso-wrap-distance-right:9pt;mso-wrap-distance-top:3.6pt;mso-wrap-style:square;position:absolute;v-text-anchor:top;visibility:visible;z-index:251667456" strokecolor="white">
                <v:textbox>
                  <w:txbxContent>
                    <w:p w:rsidR="00590766" w:rsidRPr="00590766" w:rsidP="00590766" w14:paraId="01895B0D" w14:textId="76A5BF1F">
                      <w:pPr>
                        <w:shd w:val="clear" w:color="auto" w:fill="FFFFFF" w:themeFill="background1"/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</w:pPr>
                      <w:r w:rsidRPr="00590766">
                        <w:rPr>
                          <w:rStyle w:val="IntenseReference"/>
                          <w:rFonts w:ascii="Arial" w:hAnsi="Arial" w:cs="Arial"/>
                          <w:sz w:val="40"/>
                          <w:szCs w:val="40"/>
                        </w:rPr>
                        <w:t>INVOICE</w:t>
                      </w:r>
                      <w:r w:rsidRPr="00590766">
                        <w:rPr>
                          <w:rFonts w:ascii="Arial" w:hAnsi="Arial" w:cs="Arial"/>
                          <w:color w:val="4472C4" w:themeColor="accent1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296196</wp:posOffset>
                </wp:positionV>
                <wp:extent cx="339332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33933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8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3360" from="0,23.3pt" to="267.2pt,23.3pt" strokecolor="#44546a" strokeweight="1.5pt">
                <v:stroke joinstyle="miter"/>
              </v:line>
            </w:pict>
          </mc:Fallback>
        </mc:AlternateContent>
      </w:r>
      <w:r w:rsidR="00FD0700">
        <w:rPr>
          <w:rFonts w:ascii="Arial" w:hAnsi="Arial" w:cs="Arial"/>
          <w:sz w:val="24"/>
          <w:szCs w:val="24"/>
        </w:rPr>
        <w:t>Date:</w:t>
      </w:r>
      <w:r w:rsidRPr="003C470E"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11/27/24</w:t>
      </w:r>
    </w:p>
    <w:p w:rsidR="00FD0700" w:rsidP="00FD0700" w14:paraId="13788477" w14:textId="7E52E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4385388</wp:posOffset>
                </wp:positionH>
                <wp:positionV relativeFrom="paragraph">
                  <wp:posOffset>4899</wp:posOffset>
                </wp:positionV>
                <wp:extent cx="3367210" cy="3888"/>
                <wp:effectExtent l="0" t="0" r="2413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3367210" cy="38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9" style="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65408" from="345.3pt,0.4pt" to="610.45pt,0.7pt" strokecolor="#44546a" strokeweight="1.5pt">
                <v:stroke joinstyle="miter"/>
              </v:line>
            </w:pict>
          </mc:Fallback>
        </mc:AlternateContent>
      </w:r>
    </w:p>
    <w:p w:rsidR="00840F13" w:rsidRPr="00A46FD3" w:rsidP="00840F13" w14:paraId="4C9D48DC" w14:textId="433B78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6FD3">
        <w:rPr>
          <w:rFonts w:ascii="Arial" w:hAnsi="Arial" w:cs="Arial"/>
          <w:b/>
          <w:bCs/>
          <w:sz w:val="24"/>
          <w:szCs w:val="24"/>
        </w:rPr>
        <w:t xml:space="preserve">Delivery </w:t>
      </w:r>
      <w:r>
        <w:rPr>
          <w:rFonts w:ascii="Arial" w:hAnsi="Arial" w:cs="Arial"/>
          <w:b/>
          <w:bCs/>
          <w:sz w:val="24"/>
          <w:szCs w:val="24"/>
        </w:rPr>
        <w:t>Information</w:t>
      </w:r>
    </w:p>
    <w:p w:rsidR="00840F13" w:rsidP="00840F13" w14:paraId="4900FA96" w14:textId="6D997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Invoice to</w:t>
      </w:r>
      <w:r>
        <w:rPr>
          <w:rFonts w:ascii="Arial" w:hAnsi="Arial" w:cs="Arial"/>
          <w:sz w:val="24"/>
          <w:szCs w:val="24"/>
        </w:rPr>
        <w:t xml:space="preserve">:  </w:t>
      </w:r>
      <w:r w:rsidRPr="003C470E" w:rsidR="003C470E">
        <w:rPr>
          <w:rFonts w:ascii="Arial" w:hAnsi="Arial" w:cs="Arial"/>
          <w:sz w:val="24"/>
          <w:szCs w:val="24"/>
        </w:rPr>
        <w:t>Sasuke Uchiha</w:t>
      </w:r>
    </w:p>
    <w:p w:rsidR="00840F13" w:rsidP="00840F13" w14:paraId="459A1E17" w14:textId="1CAA4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Address:</w:t>
      </w:r>
      <w:r w:rsidR="003C470E">
        <w:rPr>
          <w:rFonts w:ascii="Arial" w:hAnsi="Arial" w:cs="Arial"/>
          <w:sz w:val="24"/>
          <w:szCs w:val="24"/>
        </w:rPr>
        <w:t xml:space="preserve"> </w:t>
      </w:r>
      <w:r w:rsidRPr="003C470E" w:rsidR="003C470E">
        <w:rPr>
          <w:rFonts w:ascii="Arial" w:hAnsi="Arial" w:cs="Arial"/>
          <w:sz w:val="24"/>
          <w:szCs w:val="24"/>
        </w:rPr>
        <w:t>20 North Signal Taguig City</w:t>
      </w:r>
    </w:p>
    <w:p w:rsidR="00840F13" w:rsidP="00840F13" w14:paraId="4A964CED" w14:textId="49B257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Number: </w:t>
      </w:r>
      <w:r w:rsidRPr="003C470E" w:rsidR="003C470E">
        <w:rPr>
          <w:rFonts w:ascii="Arial" w:hAnsi="Arial" w:cs="Arial"/>
          <w:sz w:val="24"/>
          <w:szCs w:val="24"/>
        </w:rPr>
        <w:t>09183950613</w:t>
      </w:r>
    </w:p>
    <w:p w:rsidR="00A46FD3" w:rsidP="003429F7" w14:paraId="791049DB" w14:textId="77777777">
      <w:pPr>
        <w:rPr>
          <w:rFonts w:ascii="Arial" w:hAnsi="Arial" w:cs="Arial"/>
          <w:sz w:val="24"/>
          <w:szCs w:val="24"/>
        </w:rPr>
      </w:pPr>
    </w:p>
    <w:p w:rsidR="00A46FD3" w:rsidP="00A46FD3" w14:paraId="52E7EA06" w14:textId="7E402835">
      <w:pPr>
        <w:jc w:val="center"/>
        <w:rPr>
          <w:rFonts w:ascii="Arial" w:hAnsi="Arial" w:cs="Arial"/>
          <w:sz w:val="24"/>
          <w:szCs w:val="24"/>
        </w:rPr>
      </w:pPr>
    </w:p>
    <w:p w:rsidR="00590766" w:rsidP="00FD0700" w14:paraId="046BFF6D" w14:textId="01BEFE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298519</wp:posOffset>
                </wp:positionV>
                <wp:extent cx="7764472" cy="18004"/>
                <wp:effectExtent l="0" t="0" r="27305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472" cy="180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30" style="flip:y;mso-height-percent:0;mso-height-relative:margin;mso-position-horizontal:left;mso-position-horizontal-relative:page;mso-width-percent:0;mso-width-relative:margin;mso-wrap-distance-bottom:0;mso-wrap-distance-left:9pt;mso-wrap-distance-right:9pt;mso-wrap-distance-top:0;mso-wrap-style:square;position:absolute;visibility:visible;z-index:251669504" from="0,23.5pt" to="611.4pt,24.9pt" strokecolor="#44546a" strokeweight="1.5pt">
                <v:stroke joinstyle="miter"/>
              </v:line>
            </w:pict>
          </mc:Fallback>
        </mc:AlternateContent>
      </w:r>
      <w:r w:rsidRPr="00A46FD3" w:rsidR="00A46FD3">
        <w:rPr>
          <w:rFonts w:ascii="Arial" w:hAnsi="Arial" w:cs="Arial"/>
          <w:b/>
          <w:bCs/>
          <w:sz w:val="24"/>
          <w:szCs w:val="24"/>
        </w:rPr>
        <w:t>Order Details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</w:t>
      </w:r>
    </w:p>
    <w:p w:rsidR="003429F7" w:rsidP="00FD0700" w14:paraId="03A1B889" w14:textId="5CD63F55">
      <w:pPr>
        <w:rPr>
          <w:rFonts w:ascii="Arial" w:hAnsi="Arial" w:cs="Arial"/>
          <w:sz w:val="24"/>
          <w:szCs w:val="24"/>
        </w:rPr>
      </w:pPr>
    </w:p>
    <w:p w:rsidR="003429F7" w:rsidRPr="002E0BCF" w:rsidP="002E0BCF" w14:paraId="1D802F2E" w14:textId="108CA772">
      <w:pPr>
        <w:spacing w:line="240" w:lineRule="auto"/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1.) The Official Digital SAT Study Guide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</w:t>
      </w:r>
      <w:r w:rsidRPr="002E0BCF">
        <w:rPr>
          <w:rFonts w:ascii="Arial" w:hAnsi="Arial" w:cs="Arial"/>
          <w:color w:val="FF0000"/>
          <w:sz w:val="20"/>
          <w:szCs w:val="20"/>
        </w:rPr>
        <w:t>price: 560.00</w:t>
      </w:r>
    </w:p>
    <w:p w:rsidR="003429F7" w:rsidRPr="002E0BCF" w:rsidP="00FD0700" w14:paraId="4EA20000" w14:textId="087E1346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2.) The Histories, Penguin Classics Deluxe Edition-- Deckle Edge</w:t>
      </w: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color w:val="FF0000"/>
          <w:sz w:val="20"/>
          <w:szCs w:val="20"/>
        </w:rPr>
        <w:t>price: 1,996.00</w:t>
      </w:r>
    </w:p>
    <w:p w:rsidR="002E0BCF" w:rsidRPr="002E0BCF" w:rsidP="00FD0700" w14:paraId="61C2DE02" w14:textId="68066A4C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b/>
          <w:bCs/>
          <w:sz w:val="20"/>
          <w:szCs w:val="20"/>
        </w:rPr>
        <w:t>3.) Hamlet, Collins Classics</w:t>
      </w:r>
      <w:r w:rsidRPr="002E0BCF">
        <w:rPr>
          <w:rFonts w:ascii="Arial" w:hAnsi="Arial" w:cs="Arial"/>
          <w:sz w:val="20"/>
          <w:szCs w:val="20"/>
        </w:rPr>
        <w:br/>
        <w:t xml:space="preserve"> 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t>qty: 1</w:t>
      </w:r>
      <w:r w:rsidRPr="002E0BCF">
        <w:rPr>
          <w:rFonts w:ascii="Arial" w:hAnsi="Arial" w:cs="Arial"/>
          <w:sz w:val="20"/>
          <w:szCs w:val="20"/>
        </w:rPr>
        <w:br/>
      </w:r>
      <w:r w:rsidRPr="002E0BCF">
        <w:rPr>
          <w:rFonts w:ascii="Arial" w:hAnsi="Arial" w:cs="Arial"/>
          <w:color w:val="FF0000"/>
          <w:sz w:val="20"/>
          <w:szCs w:val="20"/>
        </w:rPr>
        <w:t xml:space="preserve">     </w:t>
      </w:r>
      <w:r w:rsidRPr="002E0BCF">
        <w:rPr>
          <w:rFonts w:ascii="Arial" w:hAnsi="Arial" w:cs="Arial"/>
          <w:color w:val="FF0000"/>
          <w:sz w:val="20"/>
          <w:szCs w:val="20"/>
        </w:rPr>
        <w:t>price: 845.00</w:t>
      </w:r>
    </w:p>
    <w:p w:rsidR="002E0BCF" w:rsidRPr="002E0BCF" w:rsidP="00FD0700" w14:paraId="295BCFD5" w14:textId="6DBBB975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br/>
        <w:t xml:space="preserve"> </w:t>
      </w:r>
      <w:r w:rsidRPr="002E0BCF">
        <w:rPr>
          <w:rFonts w:ascii="Arial" w:hAnsi="Arial" w:cs="Arial"/>
          <w:sz w:val="20"/>
          <w:szCs w:val="20"/>
        </w:rPr>
        <w:t xml:space="preserve">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2E0BCF" w:rsidRPr="002E0BCF" w:rsidP="00FD0700" w14:paraId="51C16B0A" w14:textId="41B3D9BE">
      <w:pPr>
        <w:rPr>
          <w:rFonts w:ascii="Arial" w:hAnsi="Arial" w:cs="Arial"/>
          <w:sz w:val="20"/>
          <w:szCs w:val="20"/>
        </w:rPr>
      </w:pPr>
      <w:r w:rsidRPr="002E0BCF">
        <w:rPr>
          <w:rFonts w:ascii="Arial" w:hAnsi="Arial" w:cs="Arial"/>
          <w:sz w:val="20"/>
          <w:szCs w:val="20"/>
        </w:rPr>
        <w:t xml:space="preserve">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  <w:r w:rsidRPr="002E0BCF">
        <w:rPr>
          <w:rFonts w:ascii="Arial" w:hAnsi="Arial" w:cs="Arial"/>
          <w:sz w:val="20"/>
          <w:szCs w:val="20"/>
        </w:rPr>
        <w:br/>
        <w:t xml:space="preserve">    </w:t>
      </w:r>
    </w:p>
    <w:p w:rsidR="00840F13" w:rsidP="002E0BCF" w14:paraId="57C78E25" w14:textId="37B58D9C">
      <w:pPr>
        <w:rPr>
          <w:rFonts w:ascii="Arial" w:hAnsi="Arial" w:cs="Arial"/>
          <w:sz w:val="24"/>
          <w:szCs w:val="24"/>
        </w:rPr>
      </w:pPr>
      <w:r w:rsidRPr="002E0B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-19050</wp:posOffset>
                </wp:positionH>
                <wp:positionV relativeFrom="paragraph">
                  <wp:posOffset>8255</wp:posOffset>
                </wp:positionV>
                <wp:extent cx="7764145" cy="17780"/>
                <wp:effectExtent l="0" t="0" r="27305" b="203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7764145" cy="17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31" style="flip:y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isibility:visible;z-index:251671552" from="-1.5pt,0.65pt" to="609.85pt,2.05pt" strokecolor="#44546a" strokeweight="1.5pt">
                <v:stroke joinstyle="miter"/>
              </v:line>
            </w:pict>
          </mc:Fallback>
        </mc:AlternateContent>
      </w:r>
      <w:r w:rsidR="003429F7">
        <w:rPr>
          <w:rFonts w:ascii="Arial" w:hAnsi="Arial" w:cs="Arial"/>
          <w:sz w:val="24"/>
          <w:szCs w:val="24"/>
        </w:rPr>
        <w:t xml:space="preserve">                     </w:t>
      </w:r>
    </w:p>
    <w:p w:rsidR="003429F7" w:rsidRPr="00134BEA" w:rsidP="00134BEA" w14:paraId="14E23495" w14:textId="44FD41EB">
      <w:pPr>
        <w:pStyle w:val="Foo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Total </w:t>
      </w:r>
      <w:r w:rsidR="002E0BCF">
        <w:rPr>
          <w:rFonts w:ascii="Arial" w:hAnsi="Arial" w:cs="Arial"/>
          <w:b/>
          <w:bCs/>
          <w:sz w:val="24"/>
          <w:szCs w:val="24"/>
        </w:rPr>
        <w:t>3,511.23</w:t>
      </w:r>
    </w:p>
    <w:sectPr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1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BC"/>
    <w:rsid w:val="0004429A"/>
    <w:rsid w:val="000B0372"/>
    <w:rsid w:val="00134BEA"/>
    <w:rsid w:val="00186E09"/>
    <w:rsid w:val="002E0BCF"/>
    <w:rsid w:val="003429F7"/>
    <w:rsid w:val="003C470E"/>
    <w:rsid w:val="003D100F"/>
    <w:rsid w:val="004039BC"/>
    <w:rsid w:val="00590766"/>
    <w:rsid w:val="0074034F"/>
    <w:rsid w:val="00746FEF"/>
    <w:rsid w:val="00840F13"/>
    <w:rsid w:val="009A3FC9"/>
    <w:rsid w:val="00A46FD3"/>
    <w:rsid w:val="00B3697D"/>
    <w:rsid w:val="00C3083B"/>
    <w:rsid w:val="00C378B1"/>
    <w:rsid w:val="00CB3C40"/>
    <w:rsid w:val="00D7398D"/>
    <w:rsid w:val="00E87952"/>
    <w:rsid w:val="00FD0700"/>
  </w:rsids>
  <m:mathPr>
    <m:mathFont m:val="Cambria Math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47434D"/>
  <w15:chartTrackingRefBased/>
  <w15:docId w15:val="{9A380C33-BA9E-41B5-97D2-63C108C6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90766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F7"/>
  </w:style>
  <w:style w:type="paragraph" w:styleId="Footer">
    <w:name w:val="footer"/>
    <w:basedOn w:val="Normal"/>
    <w:link w:val="FooterChar"/>
    <w:uiPriority w:val="99"/>
    <w:unhideWhenUsed/>
    <w:rsid w:val="00342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F7"/>
  </w:style>
  <w:style w:type="paragraph" w:styleId="ListParagraph">
    <w:name w:val="List Paragraph"/>
    <w:basedOn w:val="Normal"/>
    <w:uiPriority w:val="34"/>
    <w:qFormat/>
    <w:rsid w:val="002E0BC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products.aspose.com/words/temporary-license/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EB08A-7B0B-48F6-9A21-86D6AC99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Harold Dionela</dc:creator>
  <cp:lastModifiedBy>ANGELITO BRACERO</cp:lastModifiedBy>
  <cp:revision>9</cp:revision>
  <dcterms:created xsi:type="dcterms:W3CDTF">2024-12-08T15:02:00Z</dcterms:created>
  <dcterms:modified xsi:type="dcterms:W3CDTF">2024-12-08T18:15:00Z</dcterms:modified>
</cp:coreProperties>
</file>