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AAE9" w14:textId="77777777" w:rsidR="00C3647A" w:rsidRPr="00C3647A" w:rsidRDefault="00C3647A" w:rsidP="00C3647A">
      <w:pPr>
        <w:pStyle w:val="a3"/>
        <w:tabs>
          <w:tab w:val="left" w:pos="426"/>
          <w:tab w:val="left" w:pos="10065"/>
        </w:tabs>
        <w:rPr>
          <w:rFonts w:ascii="DejaVu Serif Condensed" w:hAnsi="DejaVu Serif Condensed" w:cs="Times New Roman"/>
          <w:b/>
          <w:bCs/>
          <w:szCs w:val="28"/>
        </w:rPr>
      </w:pPr>
      <w:r w:rsidRPr="00C3647A">
        <w:rPr>
          <w:rFonts w:ascii="DejaVu Serif Condensed" w:hAnsi="DejaVu Serif Condensed" w:cs="Times New Roman"/>
          <w:sz w:val="28"/>
        </w:rPr>
        <w:t>_____________________________________________________________________</w:t>
      </w:r>
    </w:p>
    <w:tbl>
      <w:tblPr>
        <w:tblW w:w="9498" w:type="dxa"/>
        <w:tblInd w:w="-284" w:type="dxa"/>
        <w:tblLook w:val="00A0" w:firstRow="1" w:lastRow="0" w:firstColumn="1" w:lastColumn="0" w:noHBand="0" w:noVBand="0"/>
      </w:tblPr>
      <w:tblGrid>
        <w:gridCol w:w="2414"/>
        <w:gridCol w:w="7084"/>
      </w:tblGrid>
      <w:tr w:rsidR="00C3647A" w:rsidRPr="00C3647A" w14:paraId="521726AC" w14:textId="77777777" w:rsidTr="009C478E">
        <w:tc>
          <w:tcPr>
            <w:tcW w:w="2414" w:type="dxa"/>
            <w:hideMark/>
          </w:tcPr>
          <w:p w14:paraId="6C6D794B" w14:textId="77777777" w:rsidR="00C3647A" w:rsidRPr="00C3647A" w:rsidRDefault="00C3647A" w:rsidP="009C478E">
            <w:pPr>
              <w:jc w:val="center"/>
              <w:rPr>
                <w:rFonts w:ascii="DejaVu Serif Condensed" w:hAnsi="DejaVu Serif Condensed" w:cs="Times New Roman"/>
              </w:rPr>
            </w:pPr>
            <w:r w:rsidRPr="00C3647A">
              <w:rPr>
                <w:rFonts w:ascii="DejaVu Serif Condensed" w:hAnsi="DejaVu Serif Condensed" w:cs="Times New Roman"/>
                <w:noProof/>
                <w:lang w:eastAsia="ru-RU"/>
              </w:rPr>
              <w:drawing>
                <wp:inline distT="0" distB="0" distL="0" distR="0" wp14:anchorId="631F1AC7" wp14:editId="3B532540">
                  <wp:extent cx="1371600" cy="1343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  <w:vAlign w:val="center"/>
          </w:tcPr>
          <w:p w14:paraId="3ED32B7B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ИНСТИТУТ ИНТЕЛЛЕКТУАЛЬНЫХ КИБЕРНЕТИЧЕСКИХ СИСТЕМ</w:t>
            </w:r>
          </w:p>
          <w:p w14:paraId="4637E3A0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</w:p>
          <w:p w14:paraId="69245813" w14:textId="22D47CB6" w:rsidR="00C3647A" w:rsidRPr="008E1A5B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Кафедра</w:t>
            </w:r>
            <w:r w:rsidR="00D03C64">
              <w:rPr>
                <w:rFonts w:ascii="DejaVu Serif Condensed" w:hAnsi="DejaVu Serif Condensed"/>
                <w:lang w:eastAsia="en-US"/>
              </w:rPr>
              <w:t xml:space="preserve"> №42</w:t>
            </w:r>
          </w:p>
          <w:p w14:paraId="3253C0C5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«</w:t>
            </w:r>
            <w:proofErr w:type="spellStart"/>
            <w:r w:rsidRPr="00C3647A">
              <w:rPr>
                <w:rFonts w:ascii="DejaVu Serif Condensed" w:hAnsi="DejaVu Serif Condensed"/>
                <w:lang w:eastAsia="en-US"/>
              </w:rPr>
              <w:t>Криптология</w:t>
            </w:r>
            <w:proofErr w:type="spellEnd"/>
            <w:r w:rsidRPr="00C3647A">
              <w:rPr>
                <w:rFonts w:ascii="DejaVu Serif Condensed" w:hAnsi="DejaVu Serif Condensed"/>
                <w:lang w:eastAsia="en-US"/>
              </w:rPr>
              <w:t xml:space="preserve"> и кибербезопасность»</w:t>
            </w:r>
          </w:p>
        </w:tc>
      </w:tr>
    </w:tbl>
    <w:p w14:paraId="5D337DE8" w14:textId="77777777" w:rsidR="00C3647A" w:rsidRPr="00C3647A" w:rsidRDefault="00C3647A" w:rsidP="00C3647A">
      <w:pPr>
        <w:pStyle w:val="a3"/>
        <w:rPr>
          <w:rFonts w:ascii="DejaVu Serif Condensed" w:hAnsi="DejaVu Serif Condensed" w:cs="Times New Roman"/>
          <w:sz w:val="28"/>
        </w:rPr>
      </w:pPr>
      <w:r w:rsidRPr="00C3647A">
        <w:rPr>
          <w:rFonts w:ascii="DejaVu Serif Condensed" w:hAnsi="DejaVu Serif Condensed" w:cs="Times New Roman"/>
          <w:sz w:val="28"/>
        </w:rPr>
        <w:t>_____________________________________________________________________</w:t>
      </w:r>
    </w:p>
    <w:p w14:paraId="1B721CED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/>
          <w:sz w:val="36"/>
          <w:szCs w:val="27"/>
        </w:rPr>
      </w:pPr>
    </w:p>
    <w:p w14:paraId="03CC7C4E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Cs/>
          <w:i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Cs/>
          <w:i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56C96565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«Национальный исследовательский ядерный университет «МИФИ»»</w:t>
      </w:r>
    </w:p>
    <w:p w14:paraId="0743C237" w14:textId="75402BE0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Cs/>
          <w:iCs/>
          <w:sz w:val="32"/>
          <w:szCs w:val="32"/>
        </w:rPr>
        <w:t>ЛАБОРАТОРНАЯ РАБОТА №2-</w:t>
      </w:r>
      <w:r w:rsidR="00DC088A" w:rsidRPr="00DC088A">
        <w:rPr>
          <w:rFonts w:ascii="DejaVu Serif Condensed" w:eastAsia="DejaVu Serif Condensed" w:hAnsi="DejaVu Serif Condensed"/>
          <w:bCs/>
          <w:iCs/>
          <w:sz w:val="32"/>
          <w:szCs w:val="32"/>
        </w:rPr>
        <w:t>2</w:t>
      </w:r>
      <w:r w:rsidRPr="00C3647A">
        <w:rPr>
          <w:rFonts w:ascii="DejaVu Serif Condensed" w:eastAsia="DejaVu Serif Condensed" w:hAnsi="DejaVu Serif Condensed"/>
          <w:bCs/>
          <w:iCs/>
          <w:sz w:val="32"/>
          <w:szCs w:val="32"/>
        </w:rPr>
        <w:t>:</w:t>
      </w:r>
    </w:p>
    <w:p w14:paraId="4D7E6862" w14:textId="451B8B11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«</w:t>
      </w:r>
      <w:r w:rsidR="00DC088A">
        <w:rPr>
          <w:rFonts w:ascii="DejaVu Serif Condensed" w:eastAsia="DejaVu Serif Condensed" w:hAnsi="DejaVu Serif Condensed"/>
          <w:b/>
          <w:iCs/>
          <w:sz w:val="32"/>
          <w:szCs w:val="32"/>
        </w:rPr>
        <w:t>Пользователи</w:t>
      </w: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.</w:t>
      </w:r>
      <w:r w:rsidR="00DC088A">
        <w:rPr>
          <w:rFonts w:ascii="DejaVu Serif Condensed" w:eastAsia="DejaVu Serif Condensed" w:hAnsi="DejaVu Serif Condensed"/>
          <w:b/>
          <w:iCs/>
          <w:sz w:val="32"/>
          <w:szCs w:val="32"/>
        </w:rPr>
        <w:t xml:space="preserve"> </w:t>
      </w:r>
      <w:r w:rsidR="00DC088A">
        <w:rPr>
          <w:rFonts w:ascii="DejaVu Serif Condensed" w:eastAsia="DejaVu Serif Condensed" w:hAnsi="DejaVu Serif Condensed" w:hint="cs"/>
          <w:b/>
          <w:iCs/>
          <w:sz w:val="32"/>
          <w:szCs w:val="32"/>
        </w:rPr>
        <w:t>Р</w:t>
      </w:r>
      <w:r w:rsidR="00DC088A">
        <w:rPr>
          <w:rFonts w:ascii="DejaVu Serif Condensed" w:eastAsia="DejaVu Serif Condensed" w:hAnsi="DejaVu Serif Condensed"/>
          <w:b/>
          <w:iCs/>
          <w:sz w:val="32"/>
          <w:szCs w:val="32"/>
        </w:rPr>
        <w:t>оли. Привилегии. Профили.</w:t>
      </w: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»</w:t>
      </w:r>
    </w:p>
    <w:p w14:paraId="05775E7B" w14:textId="1314B108" w:rsidR="00C3647A" w:rsidRPr="00C3647A" w:rsidRDefault="00C3647A" w:rsidP="00C3647A">
      <w:pPr>
        <w:jc w:val="center"/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  <w:t>Аверин Владислав</w:t>
      </w:r>
    </w:p>
    <w:p w14:paraId="4F705738" w14:textId="77777777" w:rsidR="00C3647A" w:rsidRPr="00C3647A" w:rsidRDefault="00C3647A" w:rsidP="00C3647A">
      <w:pPr>
        <w:jc w:val="center"/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  <w:t>Группа: Б19-505</w:t>
      </w:r>
    </w:p>
    <w:p w14:paraId="23CEE493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  <w:bCs/>
          <w:iCs/>
        </w:rPr>
      </w:pPr>
    </w:p>
    <w:p w14:paraId="53239E16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1874A529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4DF0D057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2A756728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7503434B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4EBC2BA6" w14:textId="77777777" w:rsidR="00C3647A" w:rsidRPr="00C3647A" w:rsidRDefault="00C3647A" w:rsidP="00B504CD">
      <w:pPr>
        <w:rPr>
          <w:rFonts w:ascii="DejaVu Serif Condensed" w:hAnsi="DejaVu Serif Condensed" w:cs="Times New Roman"/>
          <w:sz w:val="28"/>
          <w:szCs w:val="28"/>
        </w:rPr>
      </w:pPr>
    </w:p>
    <w:p w14:paraId="1F90006A" w14:textId="05B5DFEB" w:rsidR="00B504CD" w:rsidRDefault="00E63650" w:rsidP="00B504CD">
      <w:pPr>
        <w:jc w:val="center"/>
        <w:rPr>
          <w:rFonts w:ascii="DejaVu Serif Condensed" w:hAnsi="DejaVu Serif Condensed" w:cs="Times New Roman"/>
          <w:sz w:val="28"/>
          <w:szCs w:val="28"/>
        </w:rPr>
      </w:pPr>
      <w:r>
        <w:rPr>
          <w:rFonts w:ascii="DejaVu Serif Condensed" w:hAnsi="DejaVu Serif Condensed" w:cs="Times New Roman"/>
          <w:sz w:val="28"/>
          <w:szCs w:val="28"/>
        </w:rPr>
        <w:t>Октябрь</w:t>
      </w:r>
      <w:r w:rsidR="00C3647A" w:rsidRPr="00C3647A">
        <w:rPr>
          <w:rFonts w:ascii="DejaVu Serif Condensed" w:hAnsi="DejaVu Serif Condensed" w:cs="Times New Roman"/>
          <w:sz w:val="28"/>
          <w:szCs w:val="28"/>
        </w:rPr>
        <w:t>, 2022</w:t>
      </w:r>
    </w:p>
    <w:p w14:paraId="4AF0B426" w14:textId="77777777" w:rsidR="00B504CD" w:rsidRDefault="00B504CD">
      <w:pPr>
        <w:rPr>
          <w:rFonts w:ascii="DejaVu Serif Condensed" w:hAnsi="DejaVu Serif Condensed" w:cs="Times New Roman"/>
          <w:sz w:val="28"/>
          <w:szCs w:val="28"/>
        </w:rPr>
      </w:pPr>
      <w:r>
        <w:rPr>
          <w:rFonts w:ascii="DejaVu Serif Condensed" w:hAnsi="DejaVu Serif Condensed" w:cs="Times New Roman"/>
          <w:sz w:val="28"/>
          <w:szCs w:val="28"/>
        </w:rPr>
        <w:br w:type="page"/>
      </w:r>
    </w:p>
    <w:p w14:paraId="1D257B6B" w14:textId="726C972E" w:rsidR="00C25B56" w:rsidRPr="003D545F" w:rsidRDefault="004A6D1C" w:rsidP="00B504CD">
      <w:pPr>
        <w:jc w:val="center"/>
        <w:rPr>
          <w:rFonts w:ascii="DejaVu Serif Condensed" w:hAnsi="DejaVu Serif Condensed" w:cs="Times New Roman"/>
          <w:sz w:val="36"/>
          <w:szCs w:val="36"/>
        </w:rPr>
      </w:pPr>
      <w:r w:rsidRPr="003D545F">
        <w:rPr>
          <w:rFonts w:ascii="DejaVu Serif Condensed" w:eastAsia="DejaVu Serif Condensed" w:hAnsi="DejaVu Serif Condensed" w:cs="DejaVu Serif Condensed"/>
          <w:i/>
          <w:sz w:val="36"/>
          <w:szCs w:val="36"/>
          <w:u w:val="single"/>
        </w:rPr>
        <w:lastRenderedPageBreak/>
        <w:t>Содержание</w:t>
      </w:r>
    </w:p>
    <w:sdt>
      <w:sdtPr>
        <w:rPr>
          <w:rFonts w:ascii="DejaVu Serif Condensed" w:hAnsi="DejaVu Serif Condensed" w:cs="adobe devanagari"/>
          <w:i/>
          <w:sz w:val="36"/>
          <w:szCs w:val="36"/>
        </w:rPr>
        <w:id w:val="1581333267"/>
        <w:placeholder>
          <w:docPart w:val="DefaultPlaceholder_TEXT"/>
        </w:placeholder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3A49D84F" w14:textId="6B6FAEC0" w:rsidR="00001C1D" w:rsidRDefault="004A6D1C">
          <w:pPr>
            <w:pStyle w:val="12"/>
            <w:tabs>
              <w:tab w:val="left" w:pos="567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3D545F">
            <w:rPr>
              <w:rFonts w:ascii="DejaVu Serif Condensed" w:eastAsia="DejaVu Serif Condensed" w:hAnsi="DejaVu Serif Condensed" w:cs="DejaVu Serif Condensed"/>
              <w:sz w:val="36"/>
              <w:szCs w:val="36"/>
            </w:rPr>
            <w:fldChar w:fldCharType="begin"/>
          </w:r>
          <w:r w:rsidRPr="003D545F">
            <w:rPr>
              <w:rFonts w:ascii="DejaVu Serif Condensed" w:eastAsia="DejaVu Serif Condensed" w:hAnsi="DejaVu Serif Condensed" w:cs="DejaVu Serif Condensed"/>
              <w:sz w:val="36"/>
              <w:szCs w:val="36"/>
            </w:rPr>
            <w:instrText xml:space="preserve">TOC \o "1-9" \h </w:instrText>
          </w:r>
          <w:r w:rsidRPr="003D545F">
            <w:rPr>
              <w:rFonts w:ascii="DejaVu Serif Condensed" w:eastAsia="DejaVu Serif Condensed" w:hAnsi="DejaVu Serif Condensed" w:cs="DejaVu Serif Condensed"/>
              <w:sz w:val="36"/>
              <w:szCs w:val="36"/>
            </w:rPr>
            <w:fldChar w:fldCharType="separate"/>
          </w:r>
          <w:hyperlink w:anchor="_Toc115885625" w:history="1">
            <w:r w:rsidR="00001C1D"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>1.</w:t>
            </w:r>
            <w:r w:rsidR="00001C1D">
              <w:rPr>
                <w:rFonts w:eastAsiaTheme="minorEastAsia"/>
                <w:noProof/>
                <w:lang w:eastAsia="ru-RU"/>
              </w:rPr>
              <w:tab/>
            </w:r>
            <w:r w:rsidR="00001C1D"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 xml:space="preserve">Формирование </w:t>
            </w:r>
            <w:r w:rsidR="00001C1D"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lang w:val="en-US"/>
              </w:rPr>
              <w:t>“</w:t>
            </w:r>
            <w:r w:rsidR="00001C1D"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>ТЗ</w:t>
            </w:r>
            <w:r w:rsidR="00001C1D"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lang w:val="en-US"/>
              </w:rPr>
              <w:t>”</w:t>
            </w:r>
            <w:r w:rsidR="00001C1D">
              <w:rPr>
                <w:noProof/>
              </w:rPr>
              <w:tab/>
            </w:r>
            <w:r w:rsidR="00001C1D">
              <w:rPr>
                <w:noProof/>
              </w:rPr>
              <w:fldChar w:fldCharType="begin"/>
            </w:r>
            <w:r w:rsidR="00001C1D">
              <w:rPr>
                <w:noProof/>
              </w:rPr>
              <w:instrText xml:space="preserve"> PAGEREF _Toc115885625 \h </w:instrText>
            </w:r>
            <w:r w:rsidR="00001C1D">
              <w:rPr>
                <w:noProof/>
              </w:rPr>
            </w:r>
            <w:r w:rsidR="00001C1D">
              <w:rPr>
                <w:noProof/>
              </w:rPr>
              <w:fldChar w:fldCharType="separate"/>
            </w:r>
            <w:r w:rsidR="00001C1D">
              <w:rPr>
                <w:noProof/>
              </w:rPr>
              <w:t>4</w:t>
            </w:r>
            <w:r w:rsidR="00001C1D">
              <w:rPr>
                <w:noProof/>
              </w:rPr>
              <w:fldChar w:fldCharType="end"/>
            </w:r>
          </w:hyperlink>
        </w:p>
        <w:p w14:paraId="3DFC185B" w14:textId="752AE64C" w:rsidR="00001C1D" w:rsidRDefault="00001C1D">
          <w:pPr>
            <w:pStyle w:val="12"/>
            <w:tabs>
              <w:tab w:val="left" w:pos="567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5885626" w:history="1">
            <w:r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>Создание ролей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_Toc115885626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B3F23BE" w14:textId="4A91C9AB" w:rsidR="00001C1D" w:rsidRDefault="00001C1D">
          <w:pPr>
            <w:pStyle w:val="12"/>
            <w:tabs>
              <w:tab w:val="left" w:pos="567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5885627" w:history="1">
            <w:r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>Создание схем и профилей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_Toc115885627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04AEAD8" w14:textId="244118E8" w:rsidR="00001C1D" w:rsidRDefault="00001C1D">
          <w:pPr>
            <w:pStyle w:val="12"/>
            <w:tabs>
              <w:tab w:val="left" w:pos="567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15885628" w:history="1">
            <w:r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3779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</w:rPr>
              <w:t>Функциональное 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_Toc115885628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17244989" w14:textId="25202A80" w:rsidR="00C25B56" w:rsidRPr="00C3647A" w:rsidRDefault="004A6D1C">
          <w:pPr>
            <w:rPr>
              <w:rFonts w:ascii="DejaVu Serif Condensed" w:eastAsia="DejaVu Serif Condensed" w:hAnsi="DejaVu Serif Condensed" w:cs="DejaVu Serif Condensed"/>
              <w:i/>
              <w:sz w:val="48"/>
            </w:rPr>
          </w:pPr>
          <w:r w:rsidRPr="003D545F">
            <w:rPr>
              <w:rFonts w:ascii="DejaVu Serif Condensed" w:eastAsia="DejaVu Serif Condensed" w:hAnsi="DejaVu Serif Condensed" w:cs="DejaVu Serif Condensed"/>
              <w:sz w:val="36"/>
              <w:szCs w:val="36"/>
            </w:rPr>
            <w:fldChar w:fldCharType="end"/>
          </w:r>
        </w:p>
      </w:sdtContent>
    </w:sdt>
    <w:p w14:paraId="6625DBF7" w14:textId="77777777" w:rsidR="00C25B56" w:rsidRPr="00C3647A" w:rsidRDefault="00C25B56">
      <w:pPr>
        <w:rPr>
          <w:rFonts w:ascii="DejaVu Serif Condensed" w:hAnsi="DejaVu Serif Condensed" w:cs="adobe devanagari"/>
        </w:rPr>
      </w:pPr>
    </w:p>
    <w:p w14:paraId="557492B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42D0CE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F541FDA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956E1CF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521A686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26FE6B33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09635B9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43BCB3ED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94F544E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361F99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0B0299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11382747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24782B8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C6EA1F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B48416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E01903D" w14:textId="77777777" w:rsidR="00C25B56" w:rsidRPr="00C3647A" w:rsidRDefault="00C25B56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7D07581C" w14:textId="77777777" w:rsidR="00C25B56" w:rsidRPr="00C3647A" w:rsidRDefault="00C25B56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0CF9A094" w14:textId="34DA0A13" w:rsidR="00B504CD" w:rsidRPr="0041639E" w:rsidRDefault="004A6D1C" w:rsidP="005B2D26">
      <w:pPr>
        <w:spacing w:line="360" w:lineRule="auto"/>
        <w:ind w:firstLine="708"/>
        <w:jc w:val="center"/>
        <w:rPr>
          <w:rFonts w:ascii="DejaVu Serif Condensed" w:hAnsi="DejaVu Serif Condensed" w:cs="PTSans-Caption"/>
          <w:i/>
          <w:iCs/>
          <w:sz w:val="24"/>
          <w:szCs w:val="24"/>
        </w:rPr>
      </w:pPr>
      <w:r w:rsidRPr="00C3647A">
        <w:rPr>
          <w:rFonts w:ascii="DejaVu Serif Condensed" w:eastAsia="DejaVu Serif Condensed" w:hAnsi="DejaVu Serif Condensed" w:cs="DejaVu Serif Condensed"/>
        </w:rPr>
        <w:br w:type="page"/>
      </w:r>
      <w:r w:rsidR="00B504CD" w:rsidRPr="0041639E">
        <w:rPr>
          <w:rFonts w:ascii="DejaVu Serif Condensed" w:hAnsi="DejaVu Serif Condensed" w:cs="PTSans-Caption"/>
          <w:i/>
          <w:iCs/>
          <w:sz w:val="28"/>
          <w:szCs w:val="28"/>
        </w:rPr>
        <w:lastRenderedPageBreak/>
        <w:t>Цель работы</w:t>
      </w:r>
    </w:p>
    <w:p w14:paraId="63D51400" w14:textId="60169427" w:rsidR="00C25B56" w:rsidRPr="0041639E" w:rsidRDefault="0041639E" w:rsidP="00513AD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DejaVu Serif Condensed" w:hAnsi="DejaVu Serif Condensed" w:cs="PTSans-Regular"/>
          <w:sz w:val="24"/>
          <w:szCs w:val="24"/>
        </w:rPr>
      </w:pPr>
      <w:r w:rsidRPr="0041639E">
        <w:rPr>
          <w:rFonts w:ascii="DejaVu Serif Condensed" w:hAnsi="DejaVu Serif Condensed" w:cs="PTSans-Regular"/>
          <w:sz w:val="24"/>
          <w:szCs w:val="24"/>
        </w:rPr>
        <w:t>Изучение механизмов базы данных, связанных с управлением возможностями пользователей. Приобретение навыков разработки многопользовательской базы данных.</w:t>
      </w:r>
    </w:p>
    <w:p w14:paraId="5D3E8CA2" w14:textId="77777777" w:rsidR="0041639E" w:rsidRPr="0041639E" w:rsidRDefault="0041639E" w:rsidP="00D45783">
      <w:pPr>
        <w:autoSpaceDE w:val="0"/>
        <w:autoSpaceDN w:val="0"/>
        <w:adjustRightInd w:val="0"/>
        <w:spacing w:after="0" w:line="240" w:lineRule="auto"/>
        <w:jc w:val="both"/>
        <w:rPr>
          <w:rFonts w:ascii="DejaVu Serif Condensed" w:hAnsi="DejaVu Serif Condensed" w:cs="PTSans-Regular"/>
          <w:sz w:val="24"/>
          <w:szCs w:val="24"/>
        </w:rPr>
      </w:pPr>
    </w:p>
    <w:p w14:paraId="6F7C85A8" w14:textId="0C117C44" w:rsidR="00B504CD" w:rsidRPr="0041639E" w:rsidRDefault="00B504CD" w:rsidP="00D45783">
      <w:pPr>
        <w:pStyle w:val="af9"/>
        <w:autoSpaceDE w:val="0"/>
        <w:autoSpaceDN w:val="0"/>
        <w:adjustRightInd w:val="0"/>
        <w:spacing w:after="0" w:line="360" w:lineRule="auto"/>
        <w:jc w:val="center"/>
        <w:rPr>
          <w:rFonts w:ascii="DejaVu Serif Condensed" w:hAnsi="DejaVu Serif Condensed" w:cs="PTSans-Caption"/>
          <w:i/>
          <w:iCs/>
          <w:sz w:val="28"/>
          <w:szCs w:val="28"/>
        </w:rPr>
      </w:pPr>
      <w:r w:rsidRPr="0041639E">
        <w:rPr>
          <w:rFonts w:ascii="DejaVu Serif Condensed" w:hAnsi="DejaVu Serif Condensed" w:cs="PTSans-Caption"/>
          <w:i/>
          <w:iCs/>
          <w:sz w:val="28"/>
          <w:szCs w:val="28"/>
        </w:rPr>
        <w:t>Ход работы</w:t>
      </w:r>
    </w:p>
    <w:p w14:paraId="0CAF4C8A" w14:textId="4035F3F1" w:rsidR="0041639E" w:rsidRDefault="0041639E" w:rsidP="00D45783">
      <w:pPr>
        <w:pStyle w:val="af9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41639E">
        <w:rPr>
          <w:rFonts w:ascii="DejaVu Serif Condensed" w:hAnsi="DejaVu Serif Condensed" w:cs="PTSans-Regular"/>
          <w:sz w:val="24"/>
          <w:szCs w:val="24"/>
        </w:rPr>
        <w:t>Продумать список пользователей и ролей, необходимых для эксплуатации базы данных (администратор БД, рядовые пользователи, менеджеры и пр.). Для каждой категории пользователей определить список необходимых привилегий. Решить, в какой схеме (схемах) следует создавать таблицы базы данных. Для решения таких задач, как ограничение доступа к некоторым столбцам таблицы, предоставление доступа только к статистике, но не к самим данным, — можно использовать представления (VIEW);</w:t>
      </w:r>
    </w:p>
    <w:p w14:paraId="70DC3BD7" w14:textId="77777777" w:rsidR="005B2D26" w:rsidRPr="0041639E" w:rsidRDefault="005B2D26" w:rsidP="005B2D26">
      <w:pPr>
        <w:pStyle w:val="af9"/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</w:p>
    <w:p w14:paraId="67ADCD40" w14:textId="4BF09866" w:rsidR="0041639E" w:rsidRDefault="0041639E" w:rsidP="00D45783">
      <w:pPr>
        <w:pStyle w:val="af9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41639E">
        <w:rPr>
          <w:rFonts w:ascii="DejaVu Serif Condensed" w:hAnsi="DejaVu Serif Condensed" w:cs="PTSans-Regular"/>
          <w:sz w:val="24"/>
          <w:szCs w:val="24"/>
        </w:rPr>
        <w:t>Внести соответствующие изменения в базу данных: добавить новых пользователей, предоставить им соответствующие привилегии и роли, при необходимости повторно создать таблицы схемы данных от лица выбранного пользователя (пользователей), при необходимости создать публичные синонимы для таблиц (</w:t>
      </w:r>
      <w:r w:rsidRPr="0041639E">
        <w:rPr>
          <w:rFonts w:ascii="DejaVu Serif Condensed" w:hAnsi="DejaVu Serif Condensed" w:cs="PTSans-Regular"/>
          <w:sz w:val="24"/>
          <w:szCs w:val="24"/>
          <w:lang w:val="en-US"/>
        </w:rPr>
        <w:t>CREATE</w:t>
      </w:r>
      <w:r w:rsidRPr="0041639E">
        <w:rPr>
          <w:rFonts w:ascii="DejaVu Serif Condensed" w:hAnsi="DejaVu Serif Condensed" w:cs="PTSans-Regular"/>
          <w:sz w:val="24"/>
          <w:szCs w:val="24"/>
        </w:rPr>
        <w:t xml:space="preserve"> </w:t>
      </w:r>
      <w:r w:rsidRPr="0041639E">
        <w:rPr>
          <w:rFonts w:ascii="DejaVu Serif Condensed" w:hAnsi="DejaVu Serif Condensed" w:cs="PTSans-Regular"/>
          <w:sz w:val="24"/>
          <w:szCs w:val="24"/>
          <w:lang w:val="en-US"/>
        </w:rPr>
        <w:t>PUBLIC</w:t>
      </w:r>
      <w:r w:rsidRPr="0041639E">
        <w:rPr>
          <w:rFonts w:ascii="DejaVu Serif Condensed" w:hAnsi="DejaVu Serif Condensed" w:cs="PTSans-Regular"/>
          <w:sz w:val="24"/>
          <w:szCs w:val="24"/>
        </w:rPr>
        <w:t xml:space="preserve"> </w:t>
      </w:r>
      <w:r w:rsidRPr="0041639E">
        <w:rPr>
          <w:rFonts w:ascii="DejaVu Serif Condensed" w:hAnsi="DejaVu Serif Condensed" w:cs="PTSans-Regular"/>
          <w:sz w:val="24"/>
          <w:szCs w:val="24"/>
          <w:lang w:val="en-US"/>
        </w:rPr>
        <w:t>SYNONYM</w:t>
      </w:r>
      <w:r w:rsidRPr="0041639E">
        <w:rPr>
          <w:rFonts w:ascii="DejaVu Serif Condensed" w:hAnsi="DejaVu Serif Condensed" w:cs="PTSans-Regular"/>
          <w:sz w:val="24"/>
          <w:szCs w:val="24"/>
        </w:rPr>
        <w:t>);</w:t>
      </w:r>
    </w:p>
    <w:p w14:paraId="68134D1B" w14:textId="77777777" w:rsidR="005B2D26" w:rsidRPr="005B2D26" w:rsidRDefault="005B2D26" w:rsidP="005B2D26">
      <w:p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</w:p>
    <w:p w14:paraId="61CA426C" w14:textId="242119AD" w:rsidR="0041639E" w:rsidRDefault="0041639E" w:rsidP="00D45783">
      <w:pPr>
        <w:pStyle w:val="af9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41639E">
        <w:rPr>
          <w:rFonts w:ascii="DejaVu Serif Condensed" w:hAnsi="DejaVu Serif Condensed" w:cs="PTSans-Regular"/>
          <w:sz w:val="24"/>
          <w:szCs w:val="24"/>
        </w:rPr>
        <w:t>Проконтролировать корректную работу базы данных от лица каждой категории пользователей. В частности, убедиться, что рядовые пользователи не могут выполнять административные функции и получать доступ к данным, которые по легенде должны быть для них закрыты;</w:t>
      </w:r>
    </w:p>
    <w:p w14:paraId="24E2B720" w14:textId="77777777" w:rsidR="005B2D26" w:rsidRPr="005B2D26" w:rsidRDefault="005B2D26" w:rsidP="005B2D26">
      <w:p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</w:p>
    <w:p w14:paraId="210E8CD0" w14:textId="1C60B9C7" w:rsidR="0041639E" w:rsidRDefault="0041639E" w:rsidP="00D45783">
      <w:pPr>
        <w:pStyle w:val="af9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41639E">
        <w:rPr>
          <w:rFonts w:ascii="DejaVu Serif Condensed" w:hAnsi="DejaVu Serif Condensed" w:cs="PTSans-Regular"/>
          <w:sz w:val="24"/>
          <w:szCs w:val="24"/>
        </w:rPr>
        <w:t>Рассмотреть необходимость создания одного или нескольких профилей для рядовых пользователей базы данных; при необходимости — создать и применить их;</w:t>
      </w:r>
    </w:p>
    <w:p w14:paraId="45C3C329" w14:textId="77777777" w:rsidR="005B2D26" w:rsidRPr="005B2D26" w:rsidRDefault="005B2D26" w:rsidP="005B2D26">
      <w:p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</w:p>
    <w:p w14:paraId="64127962" w14:textId="070AD85C" w:rsidR="003D545F" w:rsidRPr="0041639E" w:rsidRDefault="0041639E" w:rsidP="00D45783">
      <w:pPr>
        <w:pStyle w:val="af9"/>
        <w:numPr>
          <w:ilvl w:val="0"/>
          <w:numId w:val="27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i/>
          <w:sz w:val="24"/>
          <w:szCs w:val="24"/>
          <w:lang w:val="en-US"/>
        </w:rPr>
      </w:pPr>
      <w:r w:rsidRPr="0041639E">
        <w:rPr>
          <w:rFonts w:ascii="DejaVu Serif Condensed" w:hAnsi="DejaVu Serif Condensed" w:cs="PTSans-Regular"/>
          <w:sz w:val="24"/>
          <w:szCs w:val="24"/>
        </w:rPr>
        <w:t>Оформить отчёт.</w:t>
      </w:r>
    </w:p>
    <w:p w14:paraId="5CEF041E" w14:textId="77777777" w:rsidR="0041639E" w:rsidRDefault="0041639E">
      <w:pP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br w:type="page"/>
      </w:r>
    </w:p>
    <w:p w14:paraId="0BCD527A" w14:textId="17014920" w:rsidR="00B504CD" w:rsidRPr="00007F2B" w:rsidRDefault="007F120B" w:rsidP="00007F2B">
      <w:pPr>
        <w:pStyle w:val="af9"/>
        <w:numPr>
          <w:ilvl w:val="0"/>
          <w:numId w:val="23"/>
        </w:numPr>
        <w:spacing w:line="360" w:lineRule="auto"/>
        <w:jc w:val="both"/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bookmarkStart w:id="0" w:name="_Toc115885625"/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lastRenderedPageBreak/>
        <w:t xml:space="preserve">Формирование </w:t>
      </w: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  <w:lang w:val="en-US"/>
        </w:rPr>
        <w:t>“</w:t>
      </w: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t>ТЗ</w:t>
      </w: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  <w:lang w:val="en-US"/>
        </w:rPr>
        <w:t>”</w:t>
      </w:r>
      <w:bookmarkEnd w:id="0"/>
    </w:p>
    <w:p w14:paraId="77B8F103" w14:textId="65ADFDE1" w:rsidR="00C25B56" w:rsidRPr="007F120B" w:rsidRDefault="003B3C5D" w:rsidP="003D545F">
      <w:pPr>
        <w:spacing w:line="360" w:lineRule="auto"/>
        <w:ind w:firstLine="70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3B3C5D">
        <w:rPr>
          <w:rFonts w:ascii="DejaVu Serif Condensed" w:eastAsia="DejaVu Serif Condensed" w:hAnsi="DejaVu Serif Condensed" w:cs="DejaVu Serif Condensed"/>
          <w:sz w:val="24"/>
          <w:szCs w:val="24"/>
        </w:rPr>
        <w:t>Для начала определимся с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о схемой, где будут создаваться таблицы. Так как изначально для данной цели использовался самый первый созданный пользователь (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Infernal</w:t>
      </w:r>
      <w:r w:rsidRPr="003B3C5D">
        <w:rPr>
          <w:rFonts w:ascii="DejaVu Serif Condensed" w:eastAsia="DejaVu Serif Condensed" w:hAnsi="DejaVu Serif Condensed" w:cs="DejaVu Serif Condensed"/>
          <w:sz w:val="24"/>
          <w:szCs w:val="24"/>
        </w:rPr>
        <w:t>),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который фактически владеет </w:t>
      </w:r>
      <w:r w:rsidR="006A7CB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всеми созданными таблицами, то пусть его схема и будет основной (сделаем из него в последствии администратора БД). </w:t>
      </w:r>
      <w:r w:rsidR="0074572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Синонимы для таблиц можно создать для сокращения записи в запросах, но т.к. фантазия (а точнее, ее отсутствие) придумать синонимичные названия для таблиц не позволяет, просто добавим к их названию постфикс </w:t>
      </w:r>
      <w:r w:rsidR="0074572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Ps</w:t>
      </w:r>
      <w:r w:rsidR="00745726" w:rsidRPr="0074572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 w:rsidR="0074572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pseudonym</w:t>
      </w:r>
      <w:r w:rsidR="00745726" w:rsidRPr="00745726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74572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а-ля </w:t>
      </w:r>
      <w:proofErr w:type="spellStart"/>
      <w:r w:rsidR="0074572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CasesPs</w:t>
      </w:r>
      <w:proofErr w:type="spellEnd"/>
      <w:r w:rsidR="007F120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А для представлений будем использовать постфикс </w:t>
      </w:r>
      <w:r w:rsidR="007F120B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V</w:t>
      </w:r>
      <w:r w:rsidR="007F120B" w:rsidRPr="007F120B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5FFE1724" w14:textId="48264421" w:rsidR="00E86EF8" w:rsidRDefault="00E86EF8" w:rsidP="003D545F">
      <w:pPr>
        <w:spacing w:line="360" w:lineRule="auto"/>
        <w:ind w:firstLine="70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Что касается ролей</w:t>
      </w:r>
      <w:r w:rsidRPr="00E86EF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  <w:r w:rsidR="00B363B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Не зря я </w:t>
      </w:r>
      <w:proofErr w:type="gramStart"/>
      <w:r w:rsidR="00B363B1">
        <w:rPr>
          <w:rFonts w:ascii="DejaVu Serif Condensed" w:eastAsia="DejaVu Serif Condensed" w:hAnsi="DejaVu Serif Condensed" w:cs="DejaVu Serif Condensed"/>
          <w:sz w:val="24"/>
          <w:szCs w:val="24"/>
        </w:rPr>
        <w:t>все таки</w:t>
      </w:r>
      <w:proofErr w:type="gramEnd"/>
      <w:r w:rsidR="00B363B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создавал в лабораторной 1-3 иерархический запрос с введенными в БД должностями, </w:t>
      </w:r>
      <w:proofErr w:type="spellStart"/>
      <w:r w:rsidR="00B363B1">
        <w:rPr>
          <w:rFonts w:ascii="DejaVu Serif Condensed" w:eastAsia="DejaVu Serif Condensed" w:hAnsi="DejaVu Serif Condensed" w:cs="DejaVu Serif Condensed"/>
          <w:sz w:val="24"/>
          <w:szCs w:val="24"/>
        </w:rPr>
        <w:t>хех</w:t>
      </w:r>
      <w:proofErr w:type="spellEnd"/>
      <w:r w:rsidR="00B363B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B363B1" w:rsidRPr="00B363B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:) </w:t>
      </w:r>
      <w:r w:rsidR="00B363B1">
        <w:rPr>
          <w:rFonts w:ascii="DejaVu Serif Condensed" w:eastAsia="DejaVu Serif Condensed" w:hAnsi="DejaVu Serif Condensed" w:cs="DejaVu Serif Condensed"/>
          <w:sz w:val="24"/>
          <w:szCs w:val="24"/>
        </w:rPr>
        <w:t>Возьмем несколько должностей оттуда (которые гипотетически должны иметь доступ к каким-либо данным)</w:t>
      </w:r>
      <w:r w:rsidR="00B363B1" w:rsidRPr="00B363B1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7F108B83" w14:textId="3C042022" w:rsidR="00B363B1" w:rsidRPr="00B363B1" w:rsidRDefault="00B363B1" w:rsidP="003D545F">
      <w:pPr>
        <w:spacing w:line="360" w:lineRule="auto"/>
        <w:ind w:firstLine="70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055182E9" wp14:editId="2317CDDB">
            <wp:extent cx="351472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57BE" w14:textId="77777777" w:rsidR="00B363B1" w:rsidRPr="00B363B1" w:rsidRDefault="00E86EF8" w:rsidP="00E86EF8">
      <w:pPr>
        <w:pStyle w:val="af9"/>
        <w:numPr>
          <w:ilvl w:val="0"/>
          <w:numId w:val="28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Администратор БД (его схема является той, в которой будут создаваться таблицы) – имеет полный доступ к БД (хотя, насколько я знаю, централизированное абсолютное управление не есть хороший паттерн администрирования, но в моем случае БД просто не настолько большая, чтобы разделить эти обязанности. Поэтому для контроля</w:t>
      </w:r>
      <w:r w:rsidR="00B363B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корректной работы будет использоваться одна роль)</w:t>
      </w:r>
      <w:r w:rsidR="00B363B1" w:rsidRPr="00B363B1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49643C04" w14:textId="6ED8000C" w:rsidR="00E86EF8" w:rsidRDefault="00B363B1" w:rsidP="00E86EF8">
      <w:pPr>
        <w:pStyle w:val="af9"/>
        <w:numPr>
          <w:ilvl w:val="0"/>
          <w:numId w:val="28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>Бухгал</w:t>
      </w:r>
      <w:r w:rsidR="0007402E">
        <w:rPr>
          <w:rFonts w:ascii="DejaVu Serif Condensed" w:eastAsia="DejaVu Serif Condensed" w:hAnsi="DejaVu Serif Condensed" w:cs="DejaVu Serif Condensed"/>
          <w:sz w:val="24"/>
          <w:szCs w:val="24"/>
        </w:rPr>
        <w:t>терия</w:t>
      </w:r>
      <w:r w:rsidR="0007402E" w:rsidRPr="0007402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 w:rsidR="0007402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имеет доступ и к делам, и к данным о персонале, но не может модифицировать таблицы (у меня вообще никто не будет иметь права на </w:t>
      </w:r>
      <w:r w:rsidR="0015444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ALTER</w:t>
      </w:r>
      <w:r w:rsidR="0015444A" w:rsidRPr="0015444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15444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TABLE</w:t>
      </w:r>
      <w:r w:rsidR="0015444A" w:rsidRPr="0015444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15444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вот такое преступное управление… или </w:t>
      </w:r>
      <w:proofErr w:type="spellStart"/>
      <w:r w:rsidR="0015444A">
        <w:rPr>
          <w:rFonts w:ascii="DejaVu Serif Condensed" w:eastAsia="DejaVu Serif Condensed" w:hAnsi="DejaVu Serif Condensed" w:cs="DejaVu Serif Condensed"/>
          <w:sz w:val="24"/>
          <w:szCs w:val="24"/>
        </w:rPr>
        <w:t>халатничество</w:t>
      </w:r>
      <w:proofErr w:type="spellEnd"/>
      <w:r w:rsidR="0015444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proofErr w:type="spellStart"/>
      <w:r w:rsidR="0015444A">
        <w:rPr>
          <w:rFonts w:ascii="DejaVu Serif Condensed" w:eastAsia="DejaVu Serif Condensed" w:hAnsi="DejaVu Serif Condensed" w:cs="DejaVu Serif Condensed"/>
          <w:sz w:val="24"/>
          <w:szCs w:val="24"/>
        </w:rPr>
        <w:t>эт</w:t>
      </w:r>
      <w:proofErr w:type="spellEnd"/>
      <w:r w:rsidR="0015444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как посмотреть)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42760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Хотя, если считать, что именно там будет вестись различного рода статистика, то рациональнее дать доступ на чтение ко</w:t>
      </w:r>
      <w:r w:rsidR="00724D8D" w:rsidRP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>все</w:t>
      </w:r>
      <w:r w:rsidR="0042760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м 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>таблиц</w:t>
      </w:r>
      <w:r w:rsidR="0042760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ам </w:t>
      </w:r>
      <w:r w:rsidR="00086A60" w:rsidRPr="00086A60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r w:rsidR="00086A60">
        <w:rPr>
          <w:rFonts w:ascii="DejaVu Serif Condensed" w:eastAsia="DejaVu Serif Condensed" w:hAnsi="DejaVu Serif Condensed" w:cs="DejaVu Serif Condensed"/>
          <w:sz w:val="24"/>
          <w:szCs w:val="24"/>
        </w:rPr>
        <w:t>т.к. там находится дополнительная информация, и фиг знает, какую именно статистику им захочется получить, на все представлений не оберешься)</w:t>
      </w:r>
      <w:r w:rsidR="0042760A">
        <w:rPr>
          <w:rFonts w:ascii="DejaVu Serif Condensed" w:eastAsia="DejaVu Serif Condensed" w:hAnsi="DejaVu Serif Condensed" w:cs="DejaVu Serif Condensed"/>
          <w:sz w:val="24"/>
          <w:szCs w:val="24"/>
        </w:rPr>
        <w:t>. Кроме того, м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огут добавлять </w:t>
      </w:r>
      <w:r w:rsidR="00724D8D" w:rsidRPr="00724D8D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без права удаления) строки в 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Cases</w:t>
      </w:r>
      <w:r w:rsidR="00724D8D" w:rsidRPr="00724D8D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5F729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Удалять строки с делами пока в функционал данной БД не входит</w:t>
      </w:r>
      <w:r w:rsidR="005E4C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оставим это на волю схемы администратора </w:t>
      </w:r>
      <w:proofErr w:type="gramStart"/>
      <w:r w:rsidR="005E4C5D" w:rsidRPr="005E4C5D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  <w:r w:rsidR="005E4C5D" w:rsidRPr="00AB1B7E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724D8D" w:rsidRP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Таким</w:t>
      </w:r>
      <w:proofErr w:type="gramEnd"/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образом, </w:t>
      </w:r>
      <w:r w:rsidR="00AB1B7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разные 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>теть Гал</w:t>
      </w:r>
      <w:r w:rsidR="00AB1B7E">
        <w:rPr>
          <w:rFonts w:ascii="DejaVu Serif Condensed" w:eastAsia="DejaVu Serif Condensed" w:hAnsi="DejaVu Serif Condensed" w:cs="DejaVu Serif Condensed"/>
          <w:sz w:val="24"/>
          <w:szCs w:val="24"/>
        </w:rPr>
        <w:t>и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 Тамар</w:t>
      </w:r>
      <w:r w:rsidR="00AB1B7E">
        <w:rPr>
          <w:rFonts w:ascii="DejaVu Serif Condensed" w:eastAsia="DejaVu Serif Condensed" w:hAnsi="DejaVu Serif Condensed" w:cs="DejaVu Serif Condensed"/>
          <w:sz w:val="24"/>
          <w:szCs w:val="24"/>
        </w:rPr>
        <w:t>ы могут анализировать все данные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080A7D">
        <w:rPr>
          <w:rFonts w:ascii="DejaVu Serif Condensed" w:eastAsia="DejaVu Serif Condensed" w:hAnsi="DejaVu Serif Condensed" w:cs="DejaVu Serif Condensed"/>
          <w:sz w:val="24"/>
          <w:szCs w:val="24"/>
        </w:rPr>
        <w:t>и,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если необходимо завести дело, это также проходит через них, как </w:t>
      </w:r>
      <w:r w:rsidR="00071FD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через 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формальный (в данном </w:t>
      </w:r>
      <w:r w:rsidR="0011631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упрощенном </w:t>
      </w:r>
      <w:r w:rsidR="00724D8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случае) орган. </w:t>
      </w:r>
      <w:r w:rsidR="00D9616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Ну, и чтобы они совсем бесполезными не были, добавим для них еще дополнительный атрибут </w:t>
      </w:r>
      <w:r w:rsidR="00D96166" w:rsidRPr="00D96166">
        <w:rPr>
          <w:rFonts w:ascii="DejaVu Serif Condensed" w:eastAsia="DejaVu Serif Condensed" w:hAnsi="DejaVu Serif Condensed" w:cs="DejaVu Serif Condensed"/>
          <w:sz w:val="24"/>
          <w:szCs w:val="24"/>
        </w:rPr>
        <w:t>“</w:t>
      </w:r>
      <w:r w:rsidR="00D9616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salary</w:t>
      </w:r>
      <w:r w:rsidR="00D96166" w:rsidRPr="00D9616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” </w:t>
      </w:r>
      <w:r w:rsidR="00D9616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 </w:t>
      </w:r>
      <w:r w:rsidR="00D9616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Employees</w:t>
      </w:r>
      <w:r w:rsidR="00D96166" w:rsidRPr="00D9616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D96166">
        <w:rPr>
          <w:rFonts w:ascii="DejaVu Serif Condensed" w:eastAsia="DejaVu Serif Condensed" w:hAnsi="DejaVu Serif Condensed" w:cs="DejaVu Serif Condensed"/>
          <w:sz w:val="24"/>
          <w:szCs w:val="24"/>
        </w:rPr>
        <w:t>который они смогут изменять.</w:t>
      </w:r>
    </w:p>
    <w:p w14:paraId="2FBFFD4C" w14:textId="4A351C59" w:rsidR="00724D8D" w:rsidRDefault="00072D4F" w:rsidP="00E86EF8">
      <w:pPr>
        <w:pStyle w:val="af9"/>
        <w:numPr>
          <w:ilvl w:val="0"/>
          <w:numId w:val="28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Кадровый отдел (кадровики)</w:t>
      </w:r>
      <w:r w:rsidRPr="00072D4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имеют</w:t>
      </w:r>
      <w:r w:rsidR="0037756A" w:rsidRPr="0037756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37756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read</w:t>
      </w:r>
      <w:r w:rsidR="0037756A" w:rsidRPr="0037756A">
        <w:rPr>
          <w:rFonts w:ascii="DejaVu Serif Condensed" w:eastAsia="DejaVu Serif Condensed" w:hAnsi="DejaVu Serif Condensed" w:cs="DejaVu Serif Condensed"/>
          <w:sz w:val="24"/>
          <w:szCs w:val="24"/>
        </w:rPr>
        <w:t>-</w:t>
      </w:r>
      <w:r w:rsidR="0037756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only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к</w:t>
      </w:r>
      <w:r w:rsidR="0037756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связанным с таблицей </w:t>
      </w:r>
      <w:r w:rsidR="0037756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Employees</w:t>
      </w:r>
      <w:r w:rsidR="0037756A" w:rsidRPr="0037756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37756A">
        <w:rPr>
          <w:rFonts w:ascii="DejaVu Serif Condensed" w:eastAsia="DejaVu Serif Condensed" w:hAnsi="DejaVu Serif Condensed" w:cs="DejaVu Serif Condensed"/>
          <w:sz w:val="24"/>
          <w:szCs w:val="24"/>
        </w:rPr>
        <w:t>таблицам (</w:t>
      </w:r>
      <w:r w:rsidR="00F318C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т.е. ко всем, кроме </w:t>
      </w:r>
      <w:r w:rsidR="00F318CB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Cases</w:t>
      </w:r>
      <w:r w:rsidR="00F318CB" w:rsidRPr="00F318C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318C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 </w:t>
      </w:r>
      <w:r w:rsidR="00F318CB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AssignedCases</w:t>
      </w:r>
      <w:r w:rsidR="0037756A" w:rsidRPr="0037756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), </w:t>
      </w:r>
      <w:r w:rsidR="0037756A">
        <w:rPr>
          <w:rFonts w:ascii="DejaVu Serif Condensed" w:eastAsia="DejaVu Serif Condensed" w:hAnsi="DejaVu Serif Condensed" w:cs="DejaVu Serif Condensed"/>
          <w:sz w:val="24"/>
          <w:szCs w:val="24"/>
        </w:rPr>
        <w:t>могут менять уже существующую информацию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 добавлять новую</w:t>
      </w:r>
      <w:r w:rsidR="00564CA8" w:rsidRPr="00564CA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564CA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 </w:t>
      </w:r>
      <w:r w:rsidR="00564CA8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Employees</w:t>
      </w:r>
      <w:r w:rsidR="0003461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(в т.ч. атрибут</w:t>
      </w:r>
      <w:r w:rsidR="00052E15" w:rsidRPr="00052E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052E15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salary</w:t>
      </w:r>
      <w:r w:rsidR="00052E15" w:rsidRPr="00052E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052E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т.к. он </w:t>
      </w:r>
      <w:proofErr w:type="gramStart"/>
      <w:r w:rsidR="0020777E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NOT</w:t>
      </w:r>
      <w:r w:rsidR="0020777E" w:rsidRPr="0020777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20777E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NULL</w:t>
      </w:r>
      <w:r w:rsidR="0020777E" w:rsidRPr="0020777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proofErr w:type="gramEnd"/>
      <w:r w:rsidR="00052E15">
        <w:rPr>
          <w:rFonts w:ascii="DejaVu Serif Condensed" w:eastAsia="DejaVu Serif Condensed" w:hAnsi="DejaVu Serif Condensed" w:cs="DejaVu Serif Condensed"/>
          <w:sz w:val="24"/>
          <w:szCs w:val="24"/>
        </w:rPr>
        <w:t>и они при запрете просто не смогут добавлять новы</w:t>
      </w:r>
      <w:r w:rsidR="006D3100">
        <w:rPr>
          <w:rFonts w:ascii="DejaVu Serif Condensed" w:eastAsia="DejaVu Serif Condensed" w:hAnsi="DejaVu Serif Condensed" w:cs="DejaVu Serif Condensed"/>
          <w:sz w:val="24"/>
          <w:szCs w:val="24"/>
        </w:rPr>
        <w:t>й персонал</w:t>
      </w:r>
      <w:r w:rsidR="0020777E" w:rsidRPr="0020777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 w:rsidR="0020777E">
        <w:rPr>
          <w:rFonts w:ascii="DejaVu Serif Condensed" w:eastAsia="DejaVu Serif Condensed" w:hAnsi="DejaVu Serif Condensed" w:cs="DejaVu Serif Condensed"/>
          <w:sz w:val="24"/>
          <w:szCs w:val="24"/>
        </w:rPr>
        <w:t>аж в рифму)</w:t>
      </w:r>
      <w:r w:rsidR="00034611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37756A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Удалять </w:t>
      </w:r>
      <w:r w:rsidR="00101B5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сотрудников из базы напрямую 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они не </w:t>
      </w:r>
      <w:r w:rsidR="001B24A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могут, т.к. это влечет за собой конфликты в смежных таблицах, где на месте ключей могут фигурировать удаляемые 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id</w:t>
      </w:r>
      <w:r w:rsidR="00EB6B51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>Решение</w:t>
      </w:r>
      <w:r w:rsidR="00EB6B51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либо дать кадровому отделу также доступ и к смежным таблицам (что не очень хорошо), либо </w:t>
      </w:r>
      <w:r w:rsidR="00193FB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оставить как есть, и </w:t>
      </w:r>
      <w:r w:rsidR="005032C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увольнения сотрудника </w:t>
      </w:r>
      <w:r w:rsidR="00193FB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дополнительно </w:t>
      </w:r>
      <w:r w:rsidR="00101B5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обращаться </w:t>
      </w:r>
      <w:r w:rsidR="00193FB9">
        <w:rPr>
          <w:rFonts w:ascii="DejaVu Serif Condensed" w:eastAsia="DejaVu Serif Condensed" w:hAnsi="DejaVu Serif Condensed" w:cs="DejaVu Serif Condensed"/>
          <w:sz w:val="24"/>
          <w:szCs w:val="24"/>
        </w:rPr>
        <w:t>к главе</w:t>
      </w:r>
      <w:r w:rsidR="00990CB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его </w:t>
      </w:r>
      <w:r w:rsidR="00193FB9">
        <w:rPr>
          <w:rFonts w:ascii="DejaVu Serif Condensed" w:eastAsia="DejaVu Serif Condensed" w:hAnsi="DejaVu Serif Condensed" w:cs="DejaVu Serif Condensed"/>
          <w:sz w:val="24"/>
          <w:szCs w:val="24"/>
        </w:rPr>
        <w:t>отдела (см. далее) для удаления связанной с этим сотрудником информации</w:t>
      </w:r>
      <w:r w:rsidR="0004579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например, в таблице </w:t>
      </w:r>
      <w:r w:rsidR="0004579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AssignedCases</w:t>
      </w:r>
      <w:r w:rsidR="00193FB9">
        <w:rPr>
          <w:rFonts w:ascii="DejaVu Serif Condensed" w:eastAsia="DejaVu Serif Condensed" w:hAnsi="DejaVu Serif Condensed" w:cs="DejaVu Serif Condensed"/>
          <w:sz w:val="24"/>
          <w:szCs w:val="24"/>
        </w:rPr>
        <w:t>. Второй вариант мне больше по душе (</w:t>
      </w:r>
      <w:proofErr w:type="spellStart"/>
      <w:r w:rsidR="00193FB9">
        <w:rPr>
          <w:rFonts w:ascii="DejaVu Serif Condensed" w:eastAsia="DejaVu Serif Condensed" w:hAnsi="DejaVu Serif Condensed" w:cs="DejaVu Serif Condensed"/>
          <w:sz w:val="24"/>
          <w:szCs w:val="24"/>
        </w:rPr>
        <w:t>бо</w:t>
      </w:r>
      <w:proofErr w:type="spellEnd"/>
      <w:r w:rsidR="00930EC1">
        <w:rPr>
          <w:rFonts w:ascii="DejaVu Serif Condensed" w:eastAsia="DejaVu Serif Condensed" w:hAnsi="DejaVu Serif Condensed" w:cs="DejaVu Serif Condensed"/>
          <w:sz w:val="24"/>
          <w:szCs w:val="24"/>
        </w:rPr>
        <w:t>-о-</w:t>
      </w:r>
      <w:proofErr w:type="spellStart"/>
      <w:r w:rsidR="00930EC1">
        <w:rPr>
          <w:rFonts w:ascii="DejaVu Serif Condensed" w:eastAsia="DejaVu Serif Condensed" w:hAnsi="DejaVu Serif Condensed" w:cs="DejaVu Serif Condensed"/>
          <w:sz w:val="24"/>
          <w:szCs w:val="24"/>
        </w:rPr>
        <w:t>о</w:t>
      </w:r>
      <w:r w:rsidR="00193FB9">
        <w:rPr>
          <w:rFonts w:ascii="DejaVu Serif Condensed" w:eastAsia="DejaVu Serif Condensed" w:hAnsi="DejaVu Serif Condensed" w:cs="DejaVu Serif Condensed"/>
          <w:sz w:val="24"/>
          <w:szCs w:val="24"/>
        </w:rPr>
        <w:t>льше</w:t>
      </w:r>
      <w:proofErr w:type="spellEnd"/>
      <w:r w:rsidR="00193FB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бумажной волокиты богу волокиты)</w:t>
      </w:r>
      <w:r w:rsidR="00193FB9" w:rsidRPr="00193FB9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27F37791" w14:textId="285E7ECF" w:rsidR="0037756A" w:rsidRPr="00EB6B51" w:rsidRDefault="0037756A" w:rsidP="00E86EF8">
      <w:pPr>
        <w:pStyle w:val="af9"/>
        <w:numPr>
          <w:ilvl w:val="0"/>
          <w:numId w:val="28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Глава отдела: они должны уметь </w:t>
      </w:r>
      <w:r w:rsidR="00EB6B51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>модифицировать таблицы, связанные с сотрудниками (график работы, уровни доступа</w:t>
      </w:r>
      <w:r w:rsidR="00C13E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дела</w:t>
      </w:r>
      <w:r w:rsidR="00EB6B51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назначать кого-то на работу с делом, </w:t>
      </w:r>
      <w:proofErr w:type="spellStart"/>
      <w:r w:rsidR="00EB6B51" w:rsidRPr="00EB6B5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etc</w:t>
      </w:r>
      <w:proofErr w:type="spellEnd"/>
      <w:r w:rsidR="00EB6B51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>.),</w:t>
      </w:r>
      <w:r w:rsidR="00DA7D0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но не </w:t>
      </w:r>
      <w:r w:rsidR="00F63B43">
        <w:rPr>
          <w:rFonts w:ascii="DejaVu Serif Condensed" w:eastAsia="DejaVu Serif Condensed" w:hAnsi="DejaVu Serif Condensed" w:cs="DejaVu Serif Condensed"/>
          <w:sz w:val="24"/>
          <w:szCs w:val="24"/>
        </w:rPr>
        <w:t>саму</w:t>
      </w:r>
      <w:r w:rsidR="00DA7D0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таблицу </w:t>
      </w:r>
      <w:r w:rsidR="00DA7D00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Employees</w:t>
      </w:r>
      <w:r w:rsidR="00DA7D00" w:rsidRPr="00DA7D0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DA7D00">
        <w:rPr>
          <w:rFonts w:ascii="DejaVu Serif Condensed" w:eastAsia="DejaVu Serif Condensed" w:hAnsi="DejaVu Serif Condensed" w:cs="DejaVu Serif Condensed"/>
          <w:sz w:val="24"/>
          <w:szCs w:val="24"/>
        </w:rPr>
        <w:t>для этого есть другие отделы,</w:t>
      </w:r>
      <w:r w:rsidR="00EB6B51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изменять состояния дел, 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 иметь возможность так же, как и бухгалтерия, </w:t>
      </w:r>
      <w:r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просматривать 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остальную </w:t>
      </w:r>
      <w:r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статистику о сотрудниках (правда, как сделать так, чтобы глава каждого отдела имел доступ только к данным </w:t>
      </w:r>
      <w:r w:rsid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 сотрудниках только </w:t>
      </w:r>
      <w:r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>своего отдел</w:t>
      </w:r>
      <w:r w:rsidR="005D434B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>а</w:t>
      </w:r>
      <w:r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>, кроме как максимального костыля в виде нескольких одинаковых ролей</w:t>
      </w:r>
      <w:r w:rsidR="00583B6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на каждый отдел</w:t>
      </w:r>
      <w:r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 отдельным представлением </w:t>
      </w:r>
      <w:r w:rsidR="005D434B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</w:t>
      </w:r>
      <w:r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>каждой, я не придумал)</w:t>
      </w:r>
      <w:r w:rsidR="00EB6B51" w:rsidRPr="00EB6B51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70E7C20B" w14:textId="5FFEC10F" w:rsidR="000147A4" w:rsidRDefault="00513AD7" w:rsidP="000147A4">
      <w:pPr>
        <w:pStyle w:val="af9"/>
        <w:numPr>
          <w:ilvl w:val="0"/>
          <w:numId w:val="28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>Сотрудники отделов</w:t>
      </w:r>
      <w:r w:rsidR="005D311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(оперативники, </w:t>
      </w:r>
      <w:r w:rsidR="000035A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участковые, </w:t>
      </w:r>
      <w:r w:rsidR="005D311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оперуполномоченные, </w:t>
      </w:r>
      <w:proofErr w:type="spellStart"/>
      <w:r w:rsidR="005D3113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etc</w:t>
      </w:r>
      <w:proofErr w:type="spellEnd"/>
      <w:r w:rsidR="005D3113" w:rsidRPr="005D3113">
        <w:rPr>
          <w:rFonts w:ascii="DejaVu Serif Condensed" w:eastAsia="DejaVu Serif Condensed" w:hAnsi="DejaVu Serif Condensed" w:cs="DejaVu Serif Condensed"/>
          <w:sz w:val="24"/>
          <w:szCs w:val="24"/>
        </w:rPr>
        <w:t>.)</w:t>
      </w:r>
      <w:r w:rsidRPr="00513AD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имеют доступ </w:t>
      </w:r>
      <w:r w:rsidR="00142CF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(на чтение)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только к делам (и по-хорошему только связанными с собой, </w:t>
      </w:r>
      <w:r w:rsidR="000D031E">
        <w:rPr>
          <w:rFonts w:ascii="DejaVu Serif Condensed" w:eastAsia="DejaVu Serif Condensed" w:hAnsi="DejaVu Serif Condensed" w:cs="DejaVu Serif Condensed"/>
          <w:sz w:val="24"/>
          <w:szCs w:val="24"/>
        </w:rPr>
        <w:t>т.е.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чтобы каждая новая схема </w:t>
      </w:r>
      <w:r w:rsidR="002B334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пользователя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 роли зависела о</w:t>
      </w:r>
      <w:r w:rsidR="000F4ADD">
        <w:rPr>
          <w:rFonts w:ascii="DejaVu Serif Condensed" w:eastAsia="DejaVu Serif Condensed" w:hAnsi="DejaVu Serif Condensed" w:cs="DejaVu Serif Condensed"/>
          <w:sz w:val="24"/>
          <w:szCs w:val="24"/>
        </w:rPr>
        <w:t>т</w:t>
      </w:r>
      <w:r w:rsidR="00287C94">
        <w:rPr>
          <w:rFonts w:ascii="DejaVu Serif Condensed" w:eastAsia="DejaVu Serif Condensed" w:hAnsi="DejaVu Serif Condensed" w:cs="DejaVu Serif Condensed"/>
          <w:sz w:val="24"/>
          <w:szCs w:val="24"/>
        </w:rPr>
        <w:t>, например,</w:t>
      </w:r>
      <w:r w:rsidR="00F96F6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ID</w:t>
      </w:r>
      <w:r w:rsidRPr="00513AD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сотрудника</w:t>
      </w:r>
      <w:r w:rsidR="000D031E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0147A4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AB1EF7" w:rsidRPr="00AB1EF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AB1EF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Если решить эту проблему с отображением индивидуальный строк для каждой схемы, то сюда можно добавить </w:t>
      </w:r>
      <w:r w:rsidR="00A6733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представление </w:t>
      </w:r>
      <w:r w:rsidR="00AB1EF7">
        <w:rPr>
          <w:rFonts w:ascii="DejaVu Serif Condensed" w:eastAsia="DejaVu Serif Condensed" w:hAnsi="DejaVu Serif Condensed" w:cs="DejaVu Serif Condensed"/>
          <w:sz w:val="24"/>
          <w:szCs w:val="24"/>
        </w:rPr>
        <w:t>с его собственной информацией.</w:t>
      </w:r>
    </w:p>
    <w:p w14:paraId="61919A5A" w14:textId="18C402E7" w:rsidR="006A7CB8" w:rsidRPr="0011631F" w:rsidRDefault="00497B02" w:rsidP="006E757F">
      <w:pPr>
        <w:pStyle w:val="af9"/>
        <w:numPr>
          <w:ilvl w:val="0"/>
          <w:numId w:val="28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Мед. персонал</w:t>
      </w:r>
      <w:r w:rsidRPr="00497B0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введем в таблицу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Employees</w:t>
      </w:r>
      <w:r w:rsidRPr="00497B0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еще один обязательный атрибут </w:t>
      </w:r>
      <w:r w:rsidRPr="00497B02">
        <w:rPr>
          <w:rFonts w:ascii="DejaVu Serif Condensed" w:eastAsia="DejaVu Serif Condensed" w:hAnsi="DejaVu Serif Condensed" w:cs="DejaVu Serif Condensed"/>
          <w:sz w:val="24"/>
          <w:szCs w:val="24"/>
        </w:rPr>
        <w:t>“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номер </w:t>
      </w:r>
      <w:proofErr w:type="spellStart"/>
      <w:proofErr w:type="gramStart"/>
      <w:r>
        <w:rPr>
          <w:rFonts w:ascii="DejaVu Serif Condensed" w:eastAsia="DejaVu Serif Condensed" w:hAnsi="DejaVu Serif Condensed" w:cs="DejaVu Serif Condensed"/>
          <w:sz w:val="24"/>
          <w:szCs w:val="24"/>
        </w:rPr>
        <w:t>мед.карты</w:t>
      </w:r>
      <w:proofErr w:type="spellEnd"/>
      <w:proofErr w:type="gramEnd"/>
      <w:r w:rsidRPr="00497B02">
        <w:rPr>
          <w:rFonts w:ascii="DejaVu Serif Condensed" w:eastAsia="DejaVu Serif Condensed" w:hAnsi="DejaVu Serif Condensed" w:cs="DejaVu Serif Condensed"/>
          <w:sz w:val="24"/>
          <w:szCs w:val="24"/>
        </w:rPr>
        <w:t>”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а также необязательный атрибут </w:t>
      </w:r>
      <w:r w:rsidRPr="00497B02">
        <w:rPr>
          <w:rFonts w:ascii="DejaVu Serif Condensed" w:eastAsia="DejaVu Serif Condensed" w:hAnsi="DejaVu Serif Condensed" w:cs="DejaVu Serif Condensed"/>
          <w:sz w:val="24"/>
          <w:szCs w:val="24"/>
        </w:rPr>
        <w:t>“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заключение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</w:rPr>
        <w:t>мед.экспертизы</w:t>
      </w:r>
      <w:proofErr w:type="spellEnd"/>
      <w:r w:rsidRPr="00497B02">
        <w:rPr>
          <w:rFonts w:ascii="DejaVu Serif Condensed" w:eastAsia="DejaVu Serif Condensed" w:hAnsi="DejaVu Serif Condensed" w:cs="DejaVu Serif Condensed"/>
          <w:sz w:val="24"/>
          <w:szCs w:val="24"/>
        </w:rPr>
        <w:t>”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в таблицу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Cases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(чтобы хоть какая-то информация для те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х же судмедэкспертов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была). Таким образом, мед. работники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будут иметь представления (</w:t>
      </w:r>
      <w:proofErr w:type="spellStart"/>
      <w:r w:rsidR="007D7535">
        <w:rPr>
          <w:rFonts w:ascii="DejaVu Serif Condensed" w:eastAsia="DejaVu Serif Condensed" w:hAnsi="DejaVu Serif Condensed" w:cs="DejaVu Serif Condensed"/>
          <w:sz w:val="24"/>
          <w:szCs w:val="24"/>
        </w:rPr>
        <w:t>всм</w:t>
      </w:r>
      <w:proofErr w:type="spellEnd"/>
      <w:r w:rsidR="007D753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11631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V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iew</w:t>
      </w:r>
      <w:r w:rsidR="007D7535" w:rsidRPr="007D753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) 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 чтение с этими атрибутами, и иметь возможность менять эти два нововведённых столбца (типом может быть либо 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BLOB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либо проще мне кажется просто добавлять ссылки </w:t>
      </w:r>
      <w:r w:rsidR="005A49E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 файлы 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 какого-нибудь </w:t>
      </w:r>
      <w:r w:rsidR="001A0CD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локального </w:t>
      </w:r>
      <w:r w:rsidR="007464A4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FTP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-сервера, так что будет просто </w:t>
      </w:r>
      <w:r w:rsidR="007D7535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CHAR</w:t>
      </w:r>
      <w:r w:rsidR="007D7535" w:rsidRPr="007D7535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11631F" w:rsidRPr="0011631F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1DBB0F83" w14:textId="2FE104F0" w:rsidR="0011631F" w:rsidRDefault="0011631F" w:rsidP="0011631F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66872B40" w14:textId="5D6FBDE2" w:rsidR="0011631F" w:rsidRDefault="0011631F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Таким образом, мы выделили 6 ролей (первая, правда, уже организована, но все же), которые в достаточной роли описывают взаимодействие различных частей структуры объекта БД с данными. Все по канонам жанра бюрократии</w:t>
      </w:r>
      <w:r w:rsidRPr="0011631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при появлении нового дела, главы отделов посылают на него своих сотрудников, параллельно делая запрос бухгалтерии, чтобы те создали данную запись в таблице. В течение работы над делом сотрудники отчитываются своих главным, те в свою очередь меняют статус дела, добавляют новые фигурирующие лица и т.п. </w:t>
      </w:r>
      <w:r w:rsidR="0069705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Все ради того, чтобы побесить </w:t>
      </w:r>
      <w:r w:rsidR="00697057" w:rsidRPr="0069705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:)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Правда, получается так, что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</w:rPr>
        <w:t>суд.мед.эксперт</w:t>
      </w:r>
      <w:proofErr w:type="spellEnd"/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или криминалист может напрямую изменять состояния атрибутов (и нужна еще одна роль, специально для начальника их отдела), но спишем это на формальности, и что данная информация зависит исключительно и персонально от самих работников, а в</w:t>
      </w:r>
      <w:r w:rsidR="0069705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других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69705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атрибутах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дел данные общие, поэтому изменять их может только вышестоящее начальство.</w:t>
      </w:r>
    </w:p>
    <w:p w14:paraId="2595A451" w14:textId="78CD84AC" w:rsidR="0011631F" w:rsidRDefault="0011631F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7F67C519" w14:textId="4B0151C8" w:rsidR="0011631F" w:rsidRDefault="0011631F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087D9DEC" w14:textId="77777777" w:rsidR="00001C1D" w:rsidRDefault="00001C1D">
      <w:pP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bookmarkStart w:id="1" w:name="_Toc115885626"/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br w:type="page"/>
      </w:r>
    </w:p>
    <w:p w14:paraId="72A2918A" w14:textId="18C2E952" w:rsidR="00E626BA" w:rsidRPr="00007F2B" w:rsidRDefault="00E626BA" w:rsidP="00E626BA">
      <w:pPr>
        <w:pStyle w:val="af9"/>
        <w:numPr>
          <w:ilvl w:val="0"/>
          <w:numId w:val="23"/>
        </w:numPr>
        <w:spacing w:line="360" w:lineRule="auto"/>
        <w:jc w:val="both"/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lastRenderedPageBreak/>
        <w:t>Создание ролей</w:t>
      </w:r>
      <w:bookmarkEnd w:id="1"/>
    </w:p>
    <w:p w14:paraId="46EE90D1" w14:textId="71A41E7C" w:rsidR="004D76CB" w:rsidRPr="00417AE0" w:rsidRDefault="00E626BA" w:rsidP="00E626BA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Каждая из вышеописанных ролей должна включать </w:t>
      </w:r>
      <w:r w:rsidR="006E168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только одну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системную привилегию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CREATE</w:t>
      </w:r>
      <w:r w:rsidRPr="00E626B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SESSION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остальные будут объектные. Единственное, что я опустил, так это роль администратора БД, т.к. по идее это и есть </w:t>
      </w:r>
      <w:r w:rsidR="00417AE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почти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sysdba</w:t>
      </w:r>
      <w:proofErr w:type="spellEnd"/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 </w:t>
      </w:r>
      <w:r w:rsidR="00417AE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теми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привилегиями, </w:t>
      </w:r>
      <w:r w:rsidR="00417AE0">
        <w:rPr>
          <w:rFonts w:ascii="DejaVu Serif Condensed" w:eastAsia="DejaVu Serif Condensed" w:hAnsi="DejaVu Serif Condensed" w:cs="DejaVu Serif Condensed"/>
          <w:sz w:val="24"/>
          <w:szCs w:val="24"/>
        </w:rPr>
        <w:t>которые мы давали нашему самому пользователю в лабораторных 1-</w:t>
      </w:r>
      <w:r w:rsidR="00417AE0" w:rsidRPr="00417AE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*. </w:t>
      </w:r>
      <w:r w:rsidR="00417AE0">
        <w:rPr>
          <w:rFonts w:ascii="DejaVu Serif Condensed" w:eastAsia="DejaVu Serif Condensed" w:hAnsi="DejaVu Serif Condensed" w:cs="DejaVu Serif Condensed"/>
          <w:sz w:val="24"/>
          <w:szCs w:val="24"/>
        </w:rPr>
        <w:t>Т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ак что такая </w:t>
      </w:r>
      <w:r w:rsidR="00417AE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схема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уже присутств</w:t>
      </w:r>
      <w:r w:rsidR="00417AE0">
        <w:rPr>
          <w:rFonts w:ascii="DejaVu Serif Condensed" w:eastAsia="DejaVu Serif Condensed" w:hAnsi="DejaVu Serif Condensed" w:cs="DejaVu Serif Condensed"/>
          <w:sz w:val="24"/>
          <w:szCs w:val="24"/>
        </w:rPr>
        <w:t>овала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по дефолту. </w:t>
      </w:r>
      <w:r w:rsidR="004D76C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начала </w:t>
      </w:r>
      <w:r w:rsidR="00417AE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от имени уже настоящего </w:t>
      </w:r>
      <w:proofErr w:type="spellStart"/>
      <w:r w:rsidR="00417AE0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sysdba</w:t>
      </w:r>
      <w:proofErr w:type="spellEnd"/>
      <w:r w:rsidR="00417AE0" w:rsidRPr="00417AE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4D76CB">
        <w:rPr>
          <w:rFonts w:ascii="DejaVu Serif Condensed" w:eastAsia="DejaVu Serif Condensed" w:hAnsi="DejaVu Serif Condensed" w:cs="DejaVu Serif Condensed"/>
          <w:sz w:val="24"/>
          <w:szCs w:val="24"/>
        </w:rPr>
        <w:t>дадим псевдонимы всем существующим таблицам</w:t>
      </w:r>
      <w:r w:rsidR="004D76CB" w:rsidRPr="004D76CB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479BFDE1" w14:textId="1AAFF0BD" w:rsidR="004D76CB" w:rsidRPr="00417AE0" w:rsidRDefault="00417AE0" w:rsidP="00E626BA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6AB336F5" wp14:editId="20DDEED2">
            <wp:extent cx="1649380" cy="32461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486" cy="32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764" w14:textId="3E21EFD8" w:rsidR="004D76CB" w:rsidRPr="00417AE0" w:rsidRDefault="00417AE0" w:rsidP="00E626BA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Уверен, что давать псевдонимы поголовно это излишн</w:t>
      </w:r>
      <w:r w:rsidR="00D96166">
        <w:rPr>
          <w:rFonts w:ascii="DejaVu Serif Condensed" w:eastAsia="DejaVu Serif Condensed" w:hAnsi="DejaVu Serif Condensed" w:cs="DejaVu Serif Condensed"/>
          <w:sz w:val="24"/>
          <w:szCs w:val="24"/>
        </w:rPr>
        <w:t>ие действия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ибо многие таблицы, использованные для нормализации, будут вызываться очень редко, но </w:t>
      </w:r>
      <w:r w:rsidR="00EF0B88">
        <w:rPr>
          <w:rFonts w:ascii="DejaVu Serif Condensed" w:eastAsia="DejaVu Serif Condensed" w:hAnsi="DejaVu Serif Condensed" w:cs="DejaVu Serif Condensed"/>
          <w:sz w:val="24"/>
          <w:szCs w:val="24"/>
        </w:rPr>
        <w:t>теоретически от этого не должно быть хуже.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D96166">
        <w:rPr>
          <w:rFonts w:ascii="DejaVu Serif Condensed" w:eastAsia="DejaVu Serif Condensed" w:hAnsi="DejaVu Serif Condensed" w:cs="DejaVu Serif Condensed"/>
          <w:sz w:val="24"/>
          <w:szCs w:val="24"/>
        </w:rPr>
        <w:t>Плюс, мы в какой-то мере скрываем от пользователей схему, которая владеет таблицами, им куда проще запомнить просто название псевдонима, чем еще и владельца.</w:t>
      </w:r>
    </w:p>
    <w:p w14:paraId="0440245B" w14:textId="57A817D2" w:rsidR="00E626BA" w:rsidRDefault="00906022" w:rsidP="00E626BA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Теперь и</w:t>
      </w:r>
      <w:r w:rsidR="004D76C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дем по ролям </w:t>
      </w:r>
      <w:r w:rsidR="00E626BA">
        <w:rPr>
          <w:rFonts w:ascii="DejaVu Serif Condensed" w:eastAsia="DejaVu Serif Condensed" w:hAnsi="DejaVu Serif Condensed" w:cs="DejaVu Serif Condensed"/>
          <w:sz w:val="24"/>
          <w:szCs w:val="24"/>
        </w:rPr>
        <w:t>по порядку</w:t>
      </w:r>
      <w:r w:rsidR="00E626BA" w:rsidRPr="00086A60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084F7484" w14:textId="7BEF042C" w:rsidR="00F06338" w:rsidRPr="00F06338" w:rsidRDefault="0042760A" w:rsidP="00F06338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</w:pPr>
      <w:r w:rsidRPr="00E928DE"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  <w:t>Бухгалтера</w:t>
      </w:r>
      <w:r w:rsidRPr="00D96166"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  <w:t xml:space="preserve">: </w:t>
      </w:r>
    </w:p>
    <w:p w14:paraId="18B9D21F" w14:textId="478B80FA" w:rsidR="00F06338" w:rsidRPr="008A495D" w:rsidRDefault="00F06338" w:rsidP="00E626BA">
      <w:pPr>
        <w:spacing w:line="360" w:lineRule="auto"/>
        <w:ind w:left="360"/>
        <w:jc w:val="both"/>
        <w:rPr>
          <w:noProof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 xml:space="preserve">Создаем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им </w:t>
      </w:r>
      <w:r w:rsidR="00D2264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необходимый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атрибут (чтобы сделать его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NOT</w:t>
      </w:r>
      <w:r w:rsidR="008A495D" w:rsidRPr="008A49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NULL</w:t>
      </w:r>
      <w:r w:rsidR="008A495D" w:rsidRPr="008A49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сначала создаем без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constraint</w:t>
      </w:r>
      <w:r w:rsidR="008A495D" w:rsidRPr="008A495D">
        <w:rPr>
          <w:rFonts w:ascii="DejaVu Serif Condensed" w:eastAsia="DejaVu Serif Condensed" w:hAnsi="DejaVu Serif Condensed" w:cs="DejaVu Serif Condensed"/>
          <w:sz w:val="24"/>
          <w:szCs w:val="24"/>
        </w:rPr>
        <w:t>,</w:t>
      </w:r>
      <w:r w:rsidR="00C5773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заполняем существующие строки </w:t>
      </w:r>
      <w:proofErr w:type="spellStart"/>
      <w:r w:rsidR="008A495D">
        <w:rPr>
          <w:rFonts w:ascii="DejaVu Serif Condensed" w:eastAsia="DejaVu Serif Condensed" w:hAnsi="DejaVu Serif Condensed" w:cs="DejaVu Serif Condensed"/>
          <w:sz w:val="24"/>
          <w:szCs w:val="24"/>
        </w:rPr>
        <w:t>рандомными</w:t>
      </w:r>
      <w:proofErr w:type="spellEnd"/>
      <w:r w:rsidR="008A49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значениями зарплаты, а потом модифицируем до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NOT</w:t>
      </w:r>
      <w:r w:rsidR="008A495D" w:rsidRPr="008A495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A495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NULL</w:t>
      </w:r>
      <w:r w:rsidR="008A495D" w:rsidRPr="008A495D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</w:p>
    <w:p w14:paraId="0CAB4FAF" w14:textId="12F26F62" w:rsidR="0011631F" w:rsidRPr="00E626BA" w:rsidRDefault="00FD0FC2" w:rsidP="00E626BA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79A7CA74" wp14:editId="350ECBC3">
            <wp:extent cx="236220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BA92" w14:textId="584D89DB" w:rsidR="0011631F" w:rsidRDefault="00F06338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737672B6" wp14:editId="221B99B1">
            <wp:extent cx="23907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7E69" w14:textId="11C01759" w:rsidR="00F06338" w:rsidRPr="00EE5D39" w:rsidRDefault="00FD0FC2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4C7C7D" wp14:editId="3E508201">
            <wp:extent cx="1628775" cy="3648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09B" w14:textId="7589366E" w:rsidR="0011631F" w:rsidRDefault="00D22646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2BFA10E0" wp14:editId="33661F0B">
            <wp:extent cx="268605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E046" w14:textId="5D7795AA" w:rsidR="0011631F" w:rsidRPr="008D5E7D" w:rsidRDefault="00D22646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Теперь, собственно, </w:t>
      </w:r>
      <w:r w:rsidR="008D5E7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описываем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сам</w:t>
      </w:r>
      <w:r w:rsidR="008D5E7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у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роль</w:t>
      </w:r>
      <w:r w:rsidR="0022474C" w:rsidRPr="0022474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22474C">
        <w:rPr>
          <w:rFonts w:ascii="DejaVu Serif Condensed" w:eastAsia="DejaVu Serif Condensed" w:hAnsi="DejaVu Serif Condensed" w:cs="DejaVu Serif Condensed"/>
          <w:sz w:val="24"/>
          <w:szCs w:val="24"/>
        </w:rPr>
        <w:t>в соответствии с ТЗ</w:t>
      </w:r>
      <w:r w:rsidRPr="008D5E7D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330208EF" w14:textId="0BB1600A" w:rsidR="00D22646" w:rsidRPr="00D22646" w:rsidRDefault="00E54EDA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BE138F" wp14:editId="3053EAF3">
            <wp:extent cx="2590800" cy="243206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891" cy="24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28E" w14:textId="121F6ECF" w:rsidR="0011631F" w:rsidRPr="00101B5E" w:rsidRDefault="00BA70F8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u w:val="single"/>
          <w:lang w:val="en-US"/>
        </w:rPr>
      </w:pPr>
      <w:r w:rsidRPr="00101B5E"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  <w:t>Кадровый отдел</w:t>
      </w:r>
      <w:r w:rsidRPr="00101B5E">
        <w:rPr>
          <w:rFonts w:ascii="DejaVu Serif Condensed" w:eastAsia="DejaVu Serif Condensed" w:hAnsi="DejaVu Serif Condensed" w:cs="DejaVu Serif Condensed"/>
          <w:sz w:val="24"/>
          <w:szCs w:val="24"/>
          <w:u w:val="single"/>
          <w:lang w:val="en-US"/>
        </w:rPr>
        <w:t>:</w:t>
      </w:r>
    </w:p>
    <w:p w14:paraId="5AEAA42F" w14:textId="431594D7" w:rsidR="00BA70F8" w:rsidRDefault="00E54EDA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FBD858" wp14:editId="31A77273">
            <wp:extent cx="3705225" cy="3667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77A8" w14:textId="70084A2F" w:rsidR="00DA7D00" w:rsidRDefault="00DA7D00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</w:p>
    <w:p w14:paraId="0912EB55" w14:textId="4C7BAA51" w:rsidR="00DA7D00" w:rsidRPr="00336FB7" w:rsidRDefault="00D81CB7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Отдел руководства</w:t>
      </w:r>
      <w:r w:rsidR="00336FB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(судя по получившемуся конфигу, он самый детально проработанный…)</w:t>
      </w:r>
      <w:r w:rsidRPr="00336FB7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003B6859" w14:textId="0502F56F" w:rsidR="00D81CB7" w:rsidRDefault="00E54EDA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D8E6795" wp14:editId="04A62C3B">
            <wp:extent cx="2705100" cy="3677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624" cy="36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83E0" w14:textId="3AB129F3" w:rsidR="000F4ADD" w:rsidRPr="000F4ADD" w:rsidRDefault="000F4ADD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u w:val="single"/>
          <w:lang w:val="en-US"/>
        </w:rPr>
      </w:pPr>
      <w:r w:rsidRPr="000F4ADD"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  <w:t>Сотрудники отделов</w:t>
      </w:r>
      <w:r w:rsidRPr="000F4ADD">
        <w:rPr>
          <w:rFonts w:ascii="DejaVu Serif Condensed" w:eastAsia="DejaVu Serif Condensed" w:hAnsi="DejaVu Serif Condensed" w:cs="DejaVu Serif Condensed"/>
          <w:sz w:val="24"/>
          <w:szCs w:val="24"/>
          <w:u w:val="single"/>
          <w:lang w:val="en-US"/>
        </w:rPr>
        <w:t>:</w:t>
      </w:r>
    </w:p>
    <w:p w14:paraId="42C67D12" w14:textId="7128FC5D" w:rsidR="000F4ADD" w:rsidRDefault="000971C5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4C667206" wp14:editId="11311BEF">
            <wp:extent cx="3743325" cy="2133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4D6C" w14:textId="2BE3DDD4" w:rsidR="000F4ADD" w:rsidRPr="000971C5" w:rsidRDefault="000971C5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</w:pPr>
      <w:r w:rsidRPr="000971C5"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  <w:t>Мед. отдел</w:t>
      </w:r>
      <w:r w:rsidRPr="00341B7B"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  <w:t>:</w:t>
      </w:r>
      <w:r w:rsidRPr="000971C5">
        <w:rPr>
          <w:rFonts w:ascii="DejaVu Serif Condensed" w:eastAsia="DejaVu Serif Condensed" w:hAnsi="DejaVu Serif Condensed" w:cs="DejaVu Serif Condensed"/>
          <w:sz w:val="24"/>
          <w:szCs w:val="24"/>
          <w:u w:val="single"/>
        </w:rPr>
        <w:t xml:space="preserve"> </w:t>
      </w:r>
    </w:p>
    <w:p w14:paraId="4E617668" w14:textId="26843ECF" w:rsidR="000971C5" w:rsidRDefault="00341B7B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создания обязательного атрибута поступаем так же, как и с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Salary</w:t>
      </w:r>
      <w:r w:rsidRPr="00341B7B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3A6A6291" w14:textId="55B8F104" w:rsidR="00341B7B" w:rsidRPr="00341B7B" w:rsidRDefault="003165A6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33030C6F" wp14:editId="1700B9F8">
            <wp:extent cx="2876550" cy="100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775C" w14:textId="59BBAF7E" w:rsidR="000971C5" w:rsidRDefault="003165A6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Роль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:</w:t>
      </w:r>
    </w:p>
    <w:p w14:paraId="5A0AA548" w14:textId="4B82BFF9" w:rsidR="003165A6" w:rsidRPr="003165A6" w:rsidRDefault="00E54EDA" w:rsidP="003165A6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0B9FE0" wp14:editId="43014E35">
            <wp:extent cx="4162425" cy="3448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07F6" w14:textId="24216ED9" w:rsidR="00D648B6" w:rsidRPr="00007F2B" w:rsidRDefault="00D648B6" w:rsidP="00D648B6">
      <w:pPr>
        <w:pStyle w:val="af9"/>
        <w:numPr>
          <w:ilvl w:val="0"/>
          <w:numId w:val="23"/>
        </w:numPr>
        <w:spacing w:line="360" w:lineRule="auto"/>
        <w:jc w:val="both"/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bookmarkStart w:id="2" w:name="_Toc115885627"/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t>Создание схем и профилей</w:t>
      </w:r>
      <w:bookmarkEnd w:id="2"/>
    </w:p>
    <w:p w14:paraId="00175EEB" w14:textId="2EAD24C9" w:rsidR="00C73D00" w:rsidRDefault="003343D3" w:rsidP="003343D3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Создадим для каждой из пяти (не считаем администратора БД) ролей по одной схеме. Из функционала профилей я позаимствовал только кол-во </w:t>
      </w:r>
      <w:r w:rsidR="00373BDC">
        <w:rPr>
          <w:rFonts w:ascii="DejaVu Serif Condensed" w:eastAsia="DejaVu Serif Condensed" w:hAnsi="DejaVu Serif Condensed" w:cs="DejaVu Serif Condensed"/>
          <w:sz w:val="24"/>
          <w:szCs w:val="24"/>
        </w:rPr>
        <w:t>неверных попыток ввода пароля</w:t>
      </w:r>
      <w:r w:rsidR="00B031F0" w:rsidRPr="00B031F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B031F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чтобы дать администратору </w:t>
      </w:r>
      <w:r w:rsidR="000910D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время </w:t>
      </w:r>
      <w:r w:rsidR="00B031F0">
        <w:rPr>
          <w:rFonts w:ascii="DejaVu Serif Condensed" w:eastAsia="DejaVu Serif Condensed" w:hAnsi="DejaVu Serif Condensed" w:cs="DejaVu Serif Condensed"/>
          <w:sz w:val="24"/>
          <w:szCs w:val="24"/>
        </w:rPr>
        <w:t>на определение причины</w:t>
      </w:r>
      <w:r w:rsidR="000910D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но не сутки, как стоит по умолчанию </w:t>
      </w:r>
      <w:r w:rsidR="00373BDC">
        <w:rPr>
          <w:rFonts w:ascii="DejaVu Serif Condensed" w:eastAsia="DejaVu Serif Condensed" w:hAnsi="DejaVu Serif Condensed" w:cs="DejaVu Serif Condensed"/>
          <w:sz w:val="24"/>
          <w:szCs w:val="24"/>
        </w:rPr>
        <w:t>(все-таки, БД является частью гос. учреждения, и хотя бы какие-никакие, а методы защиты да должны быть)</w:t>
      </w:r>
    </w:p>
    <w:p w14:paraId="0DDA351B" w14:textId="7AE59FCD" w:rsidR="003343D3" w:rsidRDefault="00C73D00" w:rsidP="003343D3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6307501" wp14:editId="1C05992F">
            <wp:extent cx="2800350" cy="723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BD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</w:p>
    <w:p w14:paraId="4036E57F" w14:textId="3480CB9D" w:rsidR="003343D3" w:rsidRDefault="003343D3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4C1006EC" w14:textId="63470C52" w:rsidR="0052540E" w:rsidRPr="00100E43" w:rsidRDefault="0052540E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Схема бухгалтера</w:t>
      </w:r>
      <w:r w:rsidRPr="00100E4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</w:p>
    <w:p w14:paraId="60017F62" w14:textId="43BA7B56" w:rsidR="0052540E" w:rsidRDefault="00100E43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4691B105" wp14:editId="5E40E60E">
            <wp:extent cx="2809875" cy="1352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5AC5" w14:textId="49A39CE6" w:rsidR="00100E43" w:rsidRPr="00100E43" w:rsidRDefault="00100E43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100E43"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>(</w:t>
      </w:r>
      <w:r w:rsidR="00486BB4">
        <w:rPr>
          <w:rFonts w:ascii="DejaVu Serif Condensed" w:eastAsia="DejaVu Serif Condensed" w:hAnsi="DejaVu Serif Condensed" w:cs="DejaVu Serif Condensed"/>
          <w:sz w:val="24"/>
          <w:szCs w:val="24"/>
        </w:rPr>
        <w:t>С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уд</w:t>
      </w:r>
      <w:r w:rsidR="00486BB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я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 всему, </w:t>
      </w:r>
      <w:proofErr w:type="gramStart"/>
      <w:r>
        <w:rPr>
          <w:rFonts w:ascii="DejaVu Serif Condensed" w:eastAsia="DejaVu Serif Condensed" w:hAnsi="DejaVu Serif Condensed" w:cs="DejaVu Serif Condensed"/>
          <w:sz w:val="24"/>
          <w:szCs w:val="24"/>
        </w:rPr>
        <w:t>роли это</w:t>
      </w:r>
      <w:proofErr w:type="gramEnd"/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тоже объекты, и без предоставления пользователю привилегии использовать роль он ее не увидит)</w:t>
      </w:r>
    </w:p>
    <w:p w14:paraId="41233002" w14:textId="7C742AE1" w:rsidR="00450BC9" w:rsidRPr="00450BC9" w:rsidRDefault="00450BC9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После создания и подключения к данному пользователю он сможет взять соответствующую роль по паролю</w:t>
      </w:r>
      <w:r w:rsidRPr="00450BC9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4F22474F" w14:textId="70319B3A" w:rsidR="00CB23B6" w:rsidRDefault="00CB23B6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7421DA4E" wp14:editId="51C0D1D4">
            <wp:extent cx="3524250" cy="381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EBD1" w14:textId="39E9F114" w:rsidR="00CB23B6" w:rsidRDefault="00CB23B6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8B137AF" wp14:editId="21B222DF">
            <wp:extent cx="2209800" cy="485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5E9C" w14:textId="4784786A" w:rsidR="000C609C" w:rsidRDefault="000C609C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55536617" w14:textId="14FC769F" w:rsidR="000C609C" w:rsidRPr="000C609C" w:rsidRDefault="000C609C" w:rsidP="000C609C">
      <w:pPr>
        <w:spacing w:line="360" w:lineRule="auto"/>
        <w:ind w:left="360"/>
        <w:jc w:val="both"/>
        <w:rPr>
          <w:noProof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 самом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SQL</w:t>
      </w:r>
      <w:r w:rsidRPr="000C609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developer</w:t>
      </w:r>
      <w:r w:rsidRPr="000C609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я работаю с ним, т.к. </w:t>
      </w:r>
      <w:r w:rsidR="000636C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здесь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визуально легче представлять результаты) ни в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Tables</w:t>
      </w:r>
      <w:r w:rsidRPr="000C609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Views</w:t>
      </w:r>
      <w:r w:rsidRPr="000C609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мы ничего не найдем. Необходимо либо искать псевдонимы таблиц в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Public</w:t>
      </w:r>
      <w:r w:rsidRPr="000C609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Synonyms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(но их там куча и больше)</w:t>
      </w:r>
      <w:r w:rsidRPr="000C609C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03859723" w14:textId="731196B8" w:rsidR="004154F1" w:rsidRPr="000C609C" w:rsidRDefault="004154F1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4D66746B" w14:textId="77777777" w:rsidR="000C609C" w:rsidRDefault="00084C39" w:rsidP="000F4ADD">
      <w:pPr>
        <w:spacing w:line="360" w:lineRule="auto"/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3BCB5494" wp14:editId="027896EC">
            <wp:extent cx="2790825" cy="4010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C39">
        <w:rPr>
          <w:noProof/>
        </w:rPr>
        <w:t xml:space="preserve"> </w:t>
      </w:r>
      <w:r w:rsidR="000C609C">
        <w:rPr>
          <w:noProof/>
        </w:rPr>
        <w:drawing>
          <wp:inline distT="0" distB="0" distL="0" distR="0" wp14:anchorId="6B53C2A8" wp14:editId="075F9375">
            <wp:extent cx="2524125" cy="2724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20A" w14:textId="781D5176" w:rsidR="000C609C" w:rsidRPr="000C609C" w:rsidRDefault="000C609C" w:rsidP="000F4ADD">
      <w:pPr>
        <w:spacing w:line="360" w:lineRule="auto"/>
        <w:ind w:left="360"/>
        <w:jc w:val="both"/>
        <w:rPr>
          <w:noProof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Либо найти предоставленные в доступ таблицы у самого владеющего пользователя</w:t>
      </w:r>
      <w:r w:rsidRPr="000C609C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64986CAF" w14:textId="6E8D08E1" w:rsidR="00084C39" w:rsidRPr="000B77EE" w:rsidRDefault="00084C39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DBCBA" wp14:editId="548DFC0B">
            <wp:extent cx="2124075" cy="2495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1F73" w14:textId="40CC278F" w:rsidR="0052540E" w:rsidRDefault="0052540E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73167E40" w14:textId="3A5A8A5A" w:rsidR="000636C0" w:rsidRPr="002F4724" w:rsidRDefault="007D44C9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Аналогично </w:t>
      </w:r>
      <w:r w:rsidR="000636C0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 </w:t>
      </w:r>
      <w:r w:rsidR="000636C0">
        <w:rPr>
          <w:rFonts w:ascii="DejaVu Serif Condensed" w:eastAsia="DejaVu Serif Condensed" w:hAnsi="DejaVu Serif Condensed" w:cs="DejaVu Serif Condensed"/>
          <w:sz w:val="24"/>
          <w:szCs w:val="24"/>
        </w:rPr>
        <w:t>одн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ой </w:t>
      </w:r>
      <w:r w:rsidR="000636C0">
        <w:rPr>
          <w:rFonts w:ascii="DejaVu Serif Condensed" w:eastAsia="DejaVu Serif Condensed" w:hAnsi="DejaVu Serif Condensed" w:cs="DejaVu Serif Condensed"/>
          <w:sz w:val="24"/>
          <w:szCs w:val="24"/>
        </w:rPr>
        <w:t>и т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ой</w:t>
      </w:r>
      <w:r w:rsidR="000636C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же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схемой</w:t>
      </w:r>
      <w:r w:rsidR="000636C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) создаем </w:t>
      </w:r>
      <w:r w:rsidR="009370BC">
        <w:rPr>
          <w:rFonts w:ascii="DejaVu Serif Condensed" w:eastAsia="DejaVu Serif Condensed" w:hAnsi="DejaVu Serif Condensed" w:cs="DejaVu Serif Condensed"/>
          <w:sz w:val="24"/>
          <w:szCs w:val="24"/>
        </w:rPr>
        <w:t>остальных пользователей</w:t>
      </w:r>
      <w:r w:rsidR="009370BC" w:rsidRPr="009370B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9370BC">
        <w:rPr>
          <w:rFonts w:ascii="DejaVu Serif Condensed" w:eastAsia="DejaVu Serif Condensed" w:hAnsi="DejaVu Serif Condensed" w:cs="DejaVu Serif Condensed"/>
          <w:sz w:val="24"/>
          <w:szCs w:val="24"/>
        </w:rPr>
        <w:t>и выдаем им соответствующие роли.</w:t>
      </w:r>
    </w:p>
    <w:p w14:paraId="4B66C624" w14:textId="6CEFAA9D" w:rsidR="000636C0" w:rsidRDefault="00E54EDA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41713502" wp14:editId="2F0B5DD4">
            <wp:extent cx="2066925" cy="1685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4BC4" w14:textId="1D94F04E" w:rsidR="003343D3" w:rsidRPr="000B77EE" w:rsidRDefault="004154F1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0B77EE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 поводу квот</w:t>
      </w:r>
      <w:r w:rsidRPr="000B77E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 w:rsidR="000B77E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оценить реальное кол-во по крайней мере необходимого дискового пространства, лично для меня не просто, не имея какого-то практического опыта. Но можно оценить относительное потребление ресурсов среди ролей. Так, </w:t>
      </w:r>
      <w:r w:rsidR="003269F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</w:t>
      </w:r>
      <w:proofErr w:type="spellStart"/>
      <w:proofErr w:type="gramStart"/>
      <w:r w:rsidR="003269F9">
        <w:rPr>
          <w:rFonts w:ascii="DejaVu Serif Condensed" w:eastAsia="DejaVu Serif Condensed" w:hAnsi="DejaVu Serif Condensed" w:cs="DejaVu Serif Condensed"/>
          <w:sz w:val="24"/>
          <w:szCs w:val="24"/>
        </w:rPr>
        <w:t>мед.персона</w:t>
      </w:r>
      <w:proofErr w:type="spellEnd"/>
      <w:proofErr w:type="gramEnd"/>
      <w:r w:rsidR="003269F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который может вносить изменения только в мед. данные сотрудников (даже связанные с делами файлы передаются ими </w:t>
      </w:r>
      <w:r w:rsidR="00296A2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через </w:t>
      </w:r>
      <w:r w:rsidR="003269F9">
        <w:rPr>
          <w:rFonts w:ascii="DejaVu Serif Condensed" w:eastAsia="DejaVu Serif Condensed" w:hAnsi="DejaVu Serif Condensed" w:cs="DejaVu Serif Condensed"/>
          <w:sz w:val="24"/>
          <w:szCs w:val="24"/>
        </w:rPr>
        <w:t>начальник</w:t>
      </w:r>
      <w:r w:rsidR="00296A2D">
        <w:rPr>
          <w:rFonts w:ascii="DejaVu Serif Condensed" w:eastAsia="DejaVu Serif Condensed" w:hAnsi="DejaVu Serif Condensed" w:cs="DejaVu Serif Condensed"/>
          <w:sz w:val="24"/>
          <w:szCs w:val="24"/>
        </w:rPr>
        <w:t>а</w:t>
      </w:r>
      <w:r w:rsidR="003269F9">
        <w:rPr>
          <w:rFonts w:ascii="DejaVu Serif Condensed" w:eastAsia="DejaVu Serif Condensed" w:hAnsi="DejaVu Serif Condensed" w:cs="DejaVu Serif Condensed"/>
          <w:sz w:val="24"/>
          <w:szCs w:val="24"/>
        </w:rPr>
        <w:t>), дос</w:t>
      </w:r>
      <w:r w:rsidR="0039214A">
        <w:rPr>
          <w:rFonts w:ascii="DejaVu Serif Condensed" w:eastAsia="DejaVu Serif Condensed" w:hAnsi="DejaVu Serif Condensed" w:cs="DejaVu Serif Condensed"/>
          <w:sz w:val="24"/>
          <w:szCs w:val="24"/>
        </w:rPr>
        <w:t>т</w:t>
      </w:r>
      <w:r w:rsidR="003269F9">
        <w:rPr>
          <w:rFonts w:ascii="DejaVu Serif Condensed" w:eastAsia="DejaVu Serif Condensed" w:hAnsi="DejaVu Serif Condensed" w:cs="DejaVu Serif Condensed"/>
          <w:sz w:val="24"/>
          <w:szCs w:val="24"/>
        </w:rPr>
        <w:t>аточно минимальных ресурсов</w:t>
      </w:r>
      <w:r w:rsidR="00F63B4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  <w:r w:rsidR="008716DF">
        <w:rPr>
          <w:rFonts w:ascii="DejaVu Serif Condensed" w:eastAsia="DejaVu Serif Condensed" w:hAnsi="DejaVu Serif Condensed" w:cs="DejaVu Serif Condensed"/>
          <w:sz w:val="24"/>
          <w:szCs w:val="24"/>
        </w:rPr>
        <w:t>То же касается и обычных сотрудников, чьего участия в изменении самих данных нет. Далее идет кадровый отдел, т.к. они заведуют данными о сотрудниках, но изменения в этих данных происходят не так часто. А вот бухгалтерия и отдел руководства используют БД практически регулярно (не считая самого администратора). Для них необходимо выделить самые большие квоты</w:t>
      </w:r>
      <w:r w:rsidR="00AE00F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по памяти и процессорным ресурсам.)</w:t>
      </w:r>
    </w:p>
    <w:p w14:paraId="77DAD66C" w14:textId="35AB0114" w:rsidR="000636C0" w:rsidRDefault="000636C0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68CDDA8D" w14:textId="77777777" w:rsidR="002A7D65" w:rsidRDefault="002A7D65">
      <w:pP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lastRenderedPageBreak/>
        <w:br w:type="page"/>
      </w:r>
    </w:p>
    <w:p w14:paraId="6BB33F5C" w14:textId="5E6F243B" w:rsidR="000636C0" w:rsidRPr="00007F2B" w:rsidRDefault="000636C0" w:rsidP="000636C0">
      <w:pPr>
        <w:pStyle w:val="af9"/>
        <w:numPr>
          <w:ilvl w:val="0"/>
          <w:numId w:val="23"/>
        </w:numPr>
        <w:spacing w:line="360" w:lineRule="auto"/>
        <w:jc w:val="both"/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bookmarkStart w:id="3" w:name="_Toc115885628"/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lastRenderedPageBreak/>
        <w:t>Функциональное</w:t>
      </w:r>
      <w:r w:rsidR="00FF5EA8"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t xml:space="preserve"> т</w:t>
      </w: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t>естирование</w:t>
      </w:r>
      <w:bookmarkEnd w:id="3"/>
    </w:p>
    <w:p w14:paraId="309B1530" w14:textId="3622F687" w:rsidR="0042380C" w:rsidRPr="00852BC7" w:rsidRDefault="0043328B" w:rsidP="00BA5255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Вообще говоря, проверить все роли даже в такой простой БД задача </w:t>
      </w:r>
      <w:r w:rsidR="008842DE">
        <w:rPr>
          <w:rFonts w:ascii="DejaVu Serif Condensed" w:eastAsia="DejaVu Serif Condensed" w:hAnsi="DejaVu Serif Condensed" w:cs="DejaVu Serif Condensed"/>
          <w:sz w:val="24"/>
          <w:szCs w:val="24"/>
        </w:rPr>
        <w:t>сама по себе достаточно рутинная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Можно, учитывая тот факт, что все, что мы явно не разрешили в роли, запрещено, проверить эти разрешения, но по описанию роли и так понятно, что это все разрешено. Поэтому </w:t>
      </w:r>
      <w:r w:rsidR="00852BC7">
        <w:rPr>
          <w:rFonts w:ascii="DejaVu Serif Condensed" w:eastAsia="DejaVu Serif Condensed" w:hAnsi="DejaVu Serif Condensed" w:cs="DejaVu Serif Condensed"/>
          <w:sz w:val="24"/>
          <w:szCs w:val="24"/>
        </w:rPr>
        <w:t>просто убедимся, что правила сработали, и все не разрешенные действия для пользователей закрыты</w:t>
      </w:r>
      <w:r w:rsidR="00BA5255" w:rsidRPr="00BA525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  <w:r w:rsidR="00BA525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Например, </w:t>
      </w:r>
      <w:r w:rsidR="00852BC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тот же </w:t>
      </w:r>
      <w:r w:rsidR="00F909CE">
        <w:rPr>
          <w:rFonts w:ascii="DejaVu Serif Condensed" w:eastAsia="DejaVu Serif Condensed" w:hAnsi="DejaVu Serif Condensed" w:cs="DejaVu Serif Condensed"/>
          <w:sz w:val="24"/>
          <w:szCs w:val="24"/>
        </w:rPr>
        <w:t>медработник</w:t>
      </w:r>
      <w:r w:rsidR="00852BC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может изменять </w:t>
      </w:r>
      <w:r w:rsidR="000309F0">
        <w:rPr>
          <w:rFonts w:ascii="DejaVu Serif Condensed" w:eastAsia="DejaVu Serif Condensed" w:hAnsi="DejaVu Serif Condensed" w:cs="DejaVu Serif Condensed"/>
          <w:sz w:val="24"/>
          <w:szCs w:val="24"/>
        </w:rPr>
        <w:t>данные о медицинской карте</w:t>
      </w:r>
      <w:r w:rsidR="00852BC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 только их</w:t>
      </w:r>
      <w:r w:rsidR="00852BC7" w:rsidRPr="00852BC7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  <w:r w:rsidR="008842D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</w:p>
    <w:p w14:paraId="4240C9FC" w14:textId="76F7A79B" w:rsidR="000309F0" w:rsidRPr="000309F0" w:rsidRDefault="000309F0" w:rsidP="000636C0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15E5E836" wp14:editId="300A1FAF">
            <wp:extent cx="2390775" cy="1104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6666" w14:textId="06E07498" w:rsidR="0042380C" w:rsidRPr="000309F0" w:rsidRDefault="00354920" w:rsidP="000636C0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6BE5934E" wp14:editId="662692AB">
            <wp:extent cx="6188710" cy="36322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F237" w14:textId="7E94AEE1" w:rsidR="0042380C" w:rsidRDefault="0042380C" w:rsidP="000636C0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</w:p>
    <w:p w14:paraId="2905D883" w14:textId="52291881" w:rsidR="006B0394" w:rsidRDefault="003A7350" w:rsidP="000636C0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3197E9" wp14:editId="579D7BD1">
            <wp:extent cx="2181225" cy="619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="006B0394">
        <w:rPr>
          <w:noProof/>
        </w:rPr>
        <w:drawing>
          <wp:inline distT="0" distB="0" distL="0" distR="0" wp14:anchorId="6D877BA8" wp14:editId="019FDCD6">
            <wp:extent cx="2409825" cy="866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 xml:space="preserve"> </w:t>
      </w:r>
    </w:p>
    <w:p w14:paraId="4500F6EC" w14:textId="6FAE5669" w:rsidR="006B0394" w:rsidRPr="00852BC7" w:rsidRDefault="006B0394" w:rsidP="000636C0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35DC61" wp14:editId="43542DCF">
            <wp:extent cx="4914900" cy="11525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DA4C" w14:textId="01D460F8" w:rsidR="00493484" w:rsidRPr="003A7350" w:rsidRDefault="006B0394" w:rsidP="000636C0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 w:rsidRPr="006B0394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Жаль, а я надеялся, что вдруг сначала проверяется валидность данных, а потом разрешения, была бы потенциальная утечка информации)</w:t>
      </w:r>
    </w:p>
    <w:p w14:paraId="02DD9974" w14:textId="77777777" w:rsidR="00324F42" w:rsidRPr="00100E43" w:rsidRDefault="00324F42" w:rsidP="000636C0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67536CF4" w14:textId="77777777" w:rsidR="000636C0" w:rsidRDefault="000636C0" w:rsidP="000636C0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129F0ECA" w14:textId="77777777" w:rsidR="008D1DDC" w:rsidRDefault="008D1DDC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br w:type="page"/>
      </w:r>
    </w:p>
    <w:p w14:paraId="6B5A8A53" w14:textId="42E2D1FF" w:rsidR="004E390F" w:rsidRPr="008D1DDC" w:rsidRDefault="004E390F" w:rsidP="000F4ADD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i/>
          <w:iCs/>
          <w:sz w:val="36"/>
          <w:szCs w:val="36"/>
          <w:u w:val="single"/>
        </w:rPr>
      </w:pPr>
      <w:r w:rsidRPr="008D1DDC">
        <w:rPr>
          <w:rFonts w:ascii="DejaVu Serif Condensed" w:eastAsia="DejaVu Serif Condensed" w:hAnsi="DejaVu Serif Condensed" w:cs="DejaVu Serif Condensed"/>
          <w:i/>
          <w:iCs/>
          <w:sz w:val="36"/>
          <w:szCs w:val="36"/>
          <w:u w:val="single"/>
        </w:rPr>
        <w:lastRenderedPageBreak/>
        <w:t>Выводы:</w:t>
      </w:r>
    </w:p>
    <w:p w14:paraId="411BE6AD" w14:textId="5B900656" w:rsidR="007405CC" w:rsidRDefault="008D1DDC" w:rsidP="004E390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В результате данной лабораторной работы был</w:t>
      </w:r>
      <w:r w:rsidR="007405C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реализован</w:t>
      </w:r>
      <w:r w:rsidR="007405C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 базовая сегментация пользовательской работы с рассматриваемой базой данных. </w:t>
      </w:r>
      <w:r w:rsidR="009829D8">
        <w:rPr>
          <w:rFonts w:ascii="DejaVu Serif Condensed" w:eastAsia="DejaVu Serif Condensed" w:hAnsi="DejaVu Serif Condensed" w:cs="DejaVu Serif Condensed"/>
          <w:sz w:val="24"/>
          <w:szCs w:val="24"/>
        </w:rPr>
        <w:t>Спроектированы и с</w:t>
      </w:r>
      <w:r w:rsidR="007405C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озданы </w:t>
      </w:r>
      <w:r w:rsidR="009829D8">
        <w:rPr>
          <w:rFonts w:ascii="DejaVu Serif Condensed" w:eastAsia="DejaVu Serif Condensed" w:hAnsi="DejaVu Serif Condensed" w:cs="DejaVu Serif Condensed"/>
          <w:sz w:val="24"/>
          <w:szCs w:val="24"/>
        </w:rPr>
        <w:t>роли для потенциальных пользователей БД, а также добавлены схемы для каждой роли.</w:t>
      </w:r>
    </w:p>
    <w:p w14:paraId="51C8409D" w14:textId="2D015875" w:rsidR="004E390F" w:rsidRDefault="009829D8" w:rsidP="004E390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Возможно, с</w:t>
      </w:r>
      <w:r w:rsidR="004E390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тоило </w:t>
      </w:r>
      <w:r w:rsidR="002F472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бы </w:t>
      </w:r>
      <w:r w:rsidR="004E390F">
        <w:rPr>
          <w:rFonts w:ascii="DejaVu Serif Condensed" w:eastAsia="DejaVu Serif Condensed" w:hAnsi="DejaVu Serif Condensed" w:cs="DejaVu Serif Condensed"/>
          <w:sz w:val="24"/>
          <w:szCs w:val="24"/>
        </w:rPr>
        <w:t>сделать отдельно большие представления из всех таблиц измерений</w:t>
      </w:r>
      <w:r w:rsidR="002F472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для каждого пользователя, </w:t>
      </w:r>
      <w:r w:rsidR="004E390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 работать уже с ними, чтобы </w:t>
      </w:r>
      <w:r w:rsidR="002F4724">
        <w:rPr>
          <w:rFonts w:ascii="DejaVu Serif Condensed" w:eastAsia="DejaVu Serif Condensed" w:hAnsi="DejaVu Serif Condensed" w:cs="DejaVu Serif Condensed"/>
          <w:sz w:val="24"/>
          <w:szCs w:val="24"/>
        </w:rPr>
        <w:t>скрыть ненужную информацию и избавиться от</w:t>
      </w:r>
      <w:r w:rsidR="004E390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соединений. Однако такие представления наверняка требуют очень больших ресурсов (например, для получения таблицы со всеми данными по сотрудникам, нужно минимум три соединения). И даже для какого-нибудь простого </w:t>
      </w:r>
      <w:r w:rsidR="004E390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select</w:t>
      </w:r>
      <w:r w:rsidR="004E390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из двух атрибутов</w:t>
      </w:r>
      <w:r w:rsidR="004E390F" w:rsidRPr="004E390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4E390F">
        <w:rPr>
          <w:rFonts w:ascii="DejaVu Serif Condensed" w:eastAsia="DejaVu Serif Condensed" w:hAnsi="DejaVu Serif Condensed" w:cs="DejaVu Serif Condensed"/>
          <w:sz w:val="24"/>
          <w:szCs w:val="24"/>
        </w:rPr>
        <w:t>необходимо будет выполнять все представление</w:t>
      </w:r>
      <w:r w:rsidR="00E6107C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4E390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</w:p>
    <w:p w14:paraId="27AB3FAC" w14:textId="60530B50" w:rsidR="009829D8" w:rsidRPr="009829D8" w:rsidRDefault="009829D8" w:rsidP="004E390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Кроме того, я так и не придумал метода, по которому можно было бы задавать переменные условия для каждой определенной схемы в каждой роли (например, зависимость отображаемых строк в таблице от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id</w:t>
      </w:r>
      <w:r w:rsidRPr="009829D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сотрудника).</w:t>
      </w:r>
    </w:p>
    <w:p w14:paraId="3580E3BF" w14:textId="77777777" w:rsidR="004E390F" w:rsidRPr="004E390F" w:rsidRDefault="004E390F" w:rsidP="004E390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78BACEBC" w14:textId="3199E80D" w:rsidR="00D81CB7" w:rsidRPr="00336FB7" w:rsidRDefault="00D81CB7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786807F8" w14:textId="77777777" w:rsidR="00D81CB7" w:rsidRPr="00336FB7" w:rsidRDefault="00D81CB7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68374E8B" w14:textId="77777777" w:rsidR="0011631F" w:rsidRPr="00336FB7" w:rsidRDefault="0011631F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sectPr w:rsidR="0011631F" w:rsidRPr="00336FB7" w:rsidSect="00B504CD">
      <w:footerReference w:type="default" r:id="rId33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26C8" w14:textId="77777777" w:rsidR="00E12E8F" w:rsidRDefault="00E12E8F">
      <w:pPr>
        <w:spacing w:after="0" w:line="240" w:lineRule="auto"/>
      </w:pPr>
      <w:r>
        <w:separator/>
      </w:r>
    </w:p>
  </w:endnote>
  <w:endnote w:type="continuationSeparator" w:id="0">
    <w:p w14:paraId="0FF4FDD6" w14:textId="77777777" w:rsidR="00E12E8F" w:rsidRDefault="00E1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PTSans-Captio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C179" w14:textId="77777777" w:rsidR="00C25B56" w:rsidRDefault="004A6D1C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72511A4B" w14:textId="77777777" w:rsidR="00C25B56" w:rsidRDefault="00C25B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4B71" w14:textId="77777777" w:rsidR="00E12E8F" w:rsidRDefault="00E12E8F">
      <w:pPr>
        <w:spacing w:after="0" w:line="240" w:lineRule="auto"/>
      </w:pPr>
      <w:r>
        <w:separator/>
      </w:r>
    </w:p>
  </w:footnote>
  <w:footnote w:type="continuationSeparator" w:id="0">
    <w:p w14:paraId="1BEE9C4F" w14:textId="77777777" w:rsidR="00E12E8F" w:rsidRDefault="00E12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584"/>
    <w:multiLevelType w:val="hybridMultilevel"/>
    <w:tmpl w:val="15049754"/>
    <w:lvl w:ilvl="0" w:tplc="0F92A990">
      <w:start w:val="1"/>
      <w:numFmt w:val="decimal"/>
      <w:lvlText w:val="%1."/>
      <w:lvlJc w:val="left"/>
    </w:lvl>
    <w:lvl w:ilvl="1" w:tplc="64241382">
      <w:start w:val="1"/>
      <w:numFmt w:val="lowerLetter"/>
      <w:lvlText w:val="%2."/>
      <w:lvlJc w:val="left"/>
      <w:pPr>
        <w:ind w:left="1440" w:hanging="360"/>
      </w:pPr>
    </w:lvl>
    <w:lvl w:ilvl="2" w:tplc="CC5A33A0">
      <w:start w:val="1"/>
      <w:numFmt w:val="lowerRoman"/>
      <w:lvlText w:val="%3."/>
      <w:lvlJc w:val="right"/>
      <w:pPr>
        <w:ind w:left="2160" w:hanging="180"/>
      </w:pPr>
    </w:lvl>
    <w:lvl w:ilvl="3" w:tplc="CF880D4A">
      <w:start w:val="1"/>
      <w:numFmt w:val="decimal"/>
      <w:lvlText w:val="%4."/>
      <w:lvlJc w:val="left"/>
      <w:pPr>
        <w:ind w:left="2880" w:hanging="360"/>
      </w:pPr>
    </w:lvl>
    <w:lvl w:ilvl="4" w:tplc="38EE7E48">
      <w:start w:val="1"/>
      <w:numFmt w:val="lowerLetter"/>
      <w:lvlText w:val="%5."/>
      <w:lvlJc w:val="left"/>
      <w:pPr>
        <w:ind w:left="3600" w:hanging="360"/>
      </w:pPr>
    </w:lvl>
    <w:lvl w:ilvl="5" w:tplc="FC42220A">
      <w:start w:val="1"/>
      <w:numFmt w:val="lowerRoman"/>
      <w:lvlText w:val="%6."/>
      <w:lvlJc w:val="right"/>
      <w:pPr>
        <w:ind w:left="4320" w:hanging="180"/>
      </w:pPr>
    </w:lvl>
    <w:lvl w:ilvl="6" w:tplc="2C18E63C">
      <w:start w:val="1"/>
      <w:numFmt w:val="decimal"/>
      <w:lvlText w:val="%7."/>
      <w:lvlJc w:val="left"/>
      <w:pPr>
        <w:ind w:left="5040" w:hanging="360"/>
      </w:pPr>
    </w:lvl>
    <w:lvl w:ilvl="7" w:tplc="525C00CC">
      <w:start w:val="1"/>
      <w:numFmt w:val="lowerLetter"/>
      <w:lvlText w:val="%8."/>
      <w:lvlJc w:val="left"/>
      <w:pPr>
        <w:ind w:left="5760" w:hanging="360"/>
      </w:pPr>
    </w:lvl>
    <w:lvl w:ilvl="8" w:tplc="142EAA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8A6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35E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1CF1"/>
    <w:multiLevelType w:val="hybridMultilevel"/>
    <w:tmpl w:val="0E80A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E5067"/>
    <w:multiLevelType w:val="hybridMultilevel"/>
    <w:tmpl w:val="96468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4405B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7F1"/>
    <w:multiLevelType w:val="hybridMultilevel"/>
    <w:tmpl w:val="EDEAD576"/>
    <w:lvl w:ilvl="0" w:tplc="8C40E170">
      <w:start w:val="1"/>
      <w:numFmt w:val="decimal"/>
      <w:lvlText w:val="%1."/>
      <w:lvlJc w:val="left"/>
    </w:lvl>
    <w:lvl w:ilvl="1" w:tplc="1F4E7C32">
      <w:start w:val="1"/>
      <w:numFmt w:val="lowerLetter"/>
      <w:lvlText w:val="%2."/>
      <w:lvlJc w:val="left"/>
      <w:pPr>
        <w:ind w:left="1440" w:hanging="360"/>
      </w:pPr>
    </w:lvl>
    <w:lvl w:ilvl="2" w:tplc="FB92977C">
      <w:start w:val="1"/>
      <w:numFmt w:val="lowerRoman"/>
      <w:lvlText w:val="%3."/>
      <w:lvlJc w:val="right"/>
      <w:pPr>
        <w:ind w:left="2160" w:hanging="180"/>
      </w:pPr>
    </w:lvl>
    <w:lvl w:ilvl="3" w:tplc="D6482ECE">
      <w:start w:val="1"/>
      <w:numFmt w:val="decimal"/>
      <w:lvlText w:val="%4."/>
      <w:lvlJc w:val="left"/>
      <w:pPr>
        <w:ind w:left="2880" w:hanging="360"/>
      </w:pPr>
    </w:lvl>
    <w:lvl w:ilvl="4" w:tplc="0278291E">
      <w:start w:val="1"/>
      <w:numFmt w:val="lowerLetter"/>
      <w:lvlText w:val="%5."/>
      <w:lvlJc w:val="left"/>
      <w:pPr>
        <w:ind w:left="3600" w:hanging="360"/>
      </w:pPr>
    </w:lvl>
    <w:lvl w:ilvl="5" w:tplc="DBB2BD50">
      <w:start w:val="1"/>
      <w:numFmt w:val="lowerRoman"/>
      <w:lvlText w:val="%6."/>
      <w:lvlJc w:val="right"/>
      <w:pPr>
        <w:ind w:left="4320" w:hanging="180"/>
      </w:pPr>
    </w:lvl>
    <w:lvl w:ilvl="6" w:tplc="1A964A9A">
      <w:start w:val="1"/>
      <w:numFmt w:val="decimal"/>
      <w:lvlText w:val="%7."/>
      <w:lvlJc w:val="left"/>
      <w:pPr>
        <w:ind w:left="5040" w:hanging="360"/>
      </w:pPr>
    </w:lvl>
    <w:lvl w:ilvl="7" w:tplc="798C598A">
      <w:start w:val="1"/>
      <w:numFmt w:val="lowerLetter"/>
      <w:lvlText w:val="%8."/>
      <w:lvlJc w:val="left"/>
      <w:pPr>
        <w:ind w:left="5760" w:hanging="360"/>
      </w:pPr>
    </w:lvl>
    <w:lvl w:ilvl="8" w:tplc="9F305E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D6ED8"/>
    <w:multiLevelType w:val="hybridMultilevel"/>
    <w:tmpl w:val="6728E27E"/>
    <w:lvl w:ilvl="0" w:tplc="B5AAC3BA">
      <w:start w:val="1"/>
      <w:numFmt w:val="decimal"/>
      <w:lvlText w:val="%1."/>
      <w:lvlJc w:val="left"/>
    </w:lvl>
    <w:lvl w:ilvl="1" w:tplc="3DEE61FA">
      <w:start w:val="1"/>
      <w:numFmt w:val="lowerLetter"/>
      <w:lvlText w:val="%2."/>
      <w:lvlJc w:val="left"/>
      <w:pPr>
        <w:ind w:left="1440" w:hanging="360"/>
      </w:pPr>
    </w:lvl>
    <w:lvl w:ilvl="2" w:tplc="43CC7F42">
      <w:start w:val="1"/>
      <w:numFmt w:val="lowerRoman"/>
      <w:lvlText w:val="%3."/>
      <w:lvlJc w:val="right"/>
      <w:pPr>
        <w:ind w:left="2160" w:hanging="180"/>
      </w:pPr>
    </w:lvl>
    <w:lvl w:ilvl="3" w:tplc="880820D0">
      <w:start w:val="1"/>
      <w:numFmt w:val="decimal"/>
      <w:lvlText w:val="%4."/>
      <w:lvlJc w:val="left"/>
      <w:pPr>
        <w:ind w:left="2880" w:hanging="360"/>
      </w:pPr>
    </w:lvl>
    <w:lvl w:ilvl="4" w:tplc="3AB46ABA">
      <w:start w:val="1"/>
      <w:numFmt w:val="lowerLetter"/>
      <w:lvlText w:val="%5."/>
      <w:lvlJc w:val="left"/>
      <w:pPr>
        <w:ind w:left="3600" w:hanging="360"/>
      </w:pPr>
    </w:lvl>
    <w:lvl w:ilvl="5" w:tplc="E9A26C0A">
      <w:start w:val="1"/>
      <w:numFmt w:val="lowerRoman"/>
      <w:lvlText w:val="%6."/>
      <w:lvlJc w:val="right"/>
      <w:pPr>
        <w:ind w:left="4320" w:hanging="180"/>
      </w:pPr>
    </w:lvl>
    <w:lvl w:ilvl="6" w:tplc="4A4A6916">
      <w:start w:val="1"/>
      <w:numFmt w:val="decimal"/>
      <w:lvlText w:val="%7."/>
      <w:lvlJc w:val="left"/>
      <w:pPr>
        <w:ind w:left="5040" w:hanging="360"/>
      </w:pPr>
    </w:lvl>
    <w:lvl w:ilvl="7" w:tplc="126896D4">
      <w:start w:val="1"/>
      <w:numFmt w:val="lowerLetter"/>
      <w:lvlText w:val="%8."/>
      <w:lvlJc w:val="left"/>
      <w:pPr>
        <w:ind w:left="5760" w:hanging="360"/>
      </w:pPr>
    </w:lvl>
    <w:lvl w:ilvl="8" w:tplc="BCA23D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B4844"/>
    <w:multiLevelType w:val="hybridMultilevel"/>
    <w:tmpl w:val="37F89702"/>
    <w:lvl w:ilvl="0" w:tplc="96B6593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322063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E1701C2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2526F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F260DE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5E6AB3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E84BD8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BEEA00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B127D5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E3F3010"/>
    <w:multiLevelType w:val="hybridMultilevel"/>
    <w:tmpl w:val="1C7C3D5A"/>
    <w:lvl w:ilvl="0" w:tplc="2482E690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 w:hint="default"/>
      </w:rPr>
    </w:lvl>
    <w:lvl w:ilvl="1" w:tplc="9D9839E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9F8BF7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FFCCA3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FEFEE47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C2CC72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78C987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AEE45F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AE6578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010609B"/>
    <w:multiLevelType w:val="hybridMultilevel"/>
    <w:tmpl w:val="E018AE1E"/>
    <w:lvl w:ilvl="0" w:tplc="693CBB2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DC17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727E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6A2A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A86D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D0F9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6AEC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6277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0201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4E833CD"/>
    <w:multiLevelType w:val="hybridMultilevel"/>
    <w:tmpl w:val="E9389326"/>
    <w:lvl w:ilvl="0" w:tplc="8AFC5AB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40C79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0569B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BAE54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39816A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5323E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0F2DF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1C46F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3055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5EF1C70"/>
    <w:multiLevelType w:val="hybridMultilevel"/>
    <w:tmpl w:val="32FC4A88"/>
    <w:lvl w:ilvl="0" w:tplc="9A54F5E8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EC6DAE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D369C56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330805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3960A7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D9705D6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4E48AF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86EC953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D8FE203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DF202E9"/>
    <w:multiLevelType w:val="hybridMultilevel"/>
    <w:tmpl w:val="B0D2EDA8"/>
    <w:lvl w:ilvl="0" w:tplc="FF1A3FA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F8EEF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E8DC1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E40DA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38A11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F45E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FC926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DC16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30EBF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F663FB4"/>
    <w:multiLevelType w:val="hybridMultilevel"/>
    <w:tmpl w:val="525E4E4A"/>
    <w:lvl w:ilvl="0" w:tplc="0504B1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2A432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0FE76D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8F637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A0211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4622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FAE15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90C665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0080E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17F3008"/>
    <w:multiLevelType w:val="hybridMultilevel"/>
    <w:tmpl w:val="7C6A6514"/>
    <w:lvl w:ilvl="0" w:tplc="127688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23FDF"/>
    <w:multiLevelType w:val="hybridMultilevel"/>
    <w:tmpl w:val="3AB82DFE"/>
    <w:lvl w:ilvl="0" w:tplc="C54C72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1F844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F8AF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AA41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06DC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1ECB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3C0C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DF67E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8272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DBA6783"/>
    <w:multiLevelType w:val="hybridMultilevel"/>
    <w:tmpl w:val="D91A7262"/>
    <w:lvl w:ilvl="0" w:tplc="A89838E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BD8185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548CEE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63274C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C3A9CC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FEB8649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5AC03E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088CA0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9FAA02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2157F45"/>
    <w:multiLevelType w:val="hybridMultilevel"/>
    <w:tmpl w:val="7B58761E"/>
    <w:lvl w:ilvl="0" w:tplc="EAF4546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D50D9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BBAE3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2648C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604AA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5828AA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6582F5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FBA2C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0A633A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4C238F2"/>
    <w:multiLevelType w:val="hybridMultilevel"/>
    <w:tmpl w:val="BC0A6F22"/>
    <w:lvl w:ilvl="0" w:tplc="DC14859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27D43"/>
    <w:multiLevelType w:val="hybridMultilevel"/>
    <w:tmpl w:val="B29C8C6E"/>
    <w:lvl w:ilvl="0" w:tplc="C95C63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A10613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248C99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04D1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22CF9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58A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36DF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6A48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4B876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CD61036"/>
    <w:multiLevelType w:val="hybridMultilevel"/>
    <w:tmpl w:val="28DE52EC"/>
    <w:lvl w:ilvl="0" w:tplc="96085EA8">
      <w:start w:val="1"/>
      <w:numFmt w:val="decimal"/>
      <w:lvlText w:val="%1)"/>
      <w:lvlJc w:val="left"/>
    </w:lvl>
    <w:lvl w:ilvl="1" w:tplc="EFB0F414">
      <w:start w:val="1"/>
      <w:numFmt w:val="lowerLetter"/>
      <w:lvlText w:val="%2."/>
      <w:lvlJc w:val="left"/>
      <w:pPr>
        <w:ind w:left="1440" w:hanging="360"/>
      </w:pPr>
    </w:lvl>
    <w:lvl w:ilvl="2" w:tplc="53B018E8">
      <w:start w:val="1"/>
      <w:numFmt w:val="lowerRoman"/>
      <w:lvlText w:val="%3."/>
      <w:lvlJc w:val="right"/>
      <w:pPr>
        <w:ind w:left="2160" w:hanging="180"/>
      </w:pPr>
    </w:lvl>
    <w:lvl w:ilvl="3" w:tplc="E350F96C">
      <w:start w:val="1"/>
      <w:numFmt w:val="decimal"/>
      <w:lvlText w:val="%4."/>
      <w:lvlJc w:val="left"/>
      <w:pPr>
        <w:ind w:left="2880" w:hanging="360"/>
      </w:pPr>
    </w:lvl>
    <w:lvl w:ilvl="4" w:tplc="2A987F64">
      <w:start w:val="1"/>
      <w:numFmt w:val="lowerLetter"/>
      <w:lvlText w:val="%5."/>
      <w:lvlJc w:val="left"/>
      <w:pPr>
        <w:ind w:left="3600" w:hanging="360"/>
      </w:pPr>
    </w:lvl>
    <w:lvl w:ilvl="5" w:tplc="90A697BC">
      <w:start w:val="1"/>
      <w:numFmt w:val="lowerRoman"/>
      <w:lvlText w:val="%6."/>
      <w:lvlJc w:val="right"/>
      <w:pPr>
        <w:ind w:left="4320" w:hanging="180"/>
      </w:pPr>
    </w:lvl>
    <w:lvl w:ilvl="6" w:tplc="A3B4D020">
      <w:start w:val="1"/>
      <w:numFmt w:val="decimal"/>
      <w:lvlText w:val="%7."/>
      <w:lvlJc w:val="left"/>
      <w:pPr>
        <w:ind w:left="5040" w:hanging="360"/>
      </w:pPr>
    </w:lvl>
    <w:lvl w:ilvl="7" w:tplc="DAD25636">
      <w:start w:val="1"/>
      <w:numFmt w:val="lowerLetter"/>
      <w:lvlText w:val="%8."/>
      <w:lvlJc w:val="left"/>
      <w:pPr>
        <w:ind w:left="5760" w:hanging="360"/>
      </w:pPr>
    </w:lvl>
    <w:lvl w:ilvl="8" w:tplc="D2B068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E5FB4"/>
    <w:multiLevelType w:val="hybridMultilevel"/>
    <w:tmpl w:val="A67206B8"/>
    <w:lvl w:ilvl="0" w:tplc="1F24FAA4">
      <w:start w:val="1"/>
      <w:numFmt w:val="decimal"/>
      <w:lvlText w:val="%1."/>
      <w:lvlJc w:val="left"/>
    </w:lvl>
    <w:lvl w:ilvl="1" w:tplc="0CF6A074">
      <w:start w:val="1"/>
      <w:numFmt w:val="lowerLetter"/>
      <w:lvlText w:val="%2."/>
      <w:lvlJc w:val="left"/>
      <w:pPr>
        <w:ind w:left="1440" w:hanging="360"/>
      </w:pPr>
    </w:lvl>
    <w:lvl w:ilvl="2" w:tplc="0B065594">
      <w:start w:val="1"/>
      <w:numFmt w:val="lowerRoman"/>
      <w:lvlText w:val="%3."/>
      <w:lvlJc w:val="right"/>
      <w:pPr>
        <w:ind w:left="2160" w:hanging="180"/>
      </w:pPr>
    </w:lvl>
    <w:lvl w:ilvl="3" w:tplc="A7108282">
      <w:start w:val="1"/>
      <w:numFmt w:val="decimal"/>
      <w:lvlText w:val="%4."/>
      <w:lvlJc w:val="left"/>
      <w:pPr>
        <w:ind w:left="2880" w:hanging="360"/>
      </w:pPr>
    </w:lvl>
    <w:lvl w:ilvl="4" w:tplc="1A4ACB92">
      <w:start w:val="1"/>
      <w:numFmt w:val="lowerLetter"/>
      <w:lvlText w:val="%5."/>
      <w:lvlJc w:val="left"/>
      <w:pPr>
        <w:ind w:left="3600" w:hanging="360"/>
      </w:pPr>
    </w:lvl>
    <w:lvl w:ilvl="5" w:tplc="48F8BDFC">
      <w:start w:val="1"/>
      <w:numFmt w:val="lowerRoman"/>
      <w:lvlText w:val="%6."/>
      <w:lvlJc w:val="right"/>
      <w:pPr>
        <w:ind w:left="4320" w:hanging="180"/>
      </w:pPr>
    </w:lvl>
    <w:lvl w:ilvl="6" w:tplc="1D4AF2D6">
      <w:start w:val="1"/>
      <w:numFmt w:val="decimal"/>
      <w:lvlText w:val="%7."/>
      <w:lvlJc w:val="left"/>
      <w:pPr>
        <w:ind w:left="5040" w:hanging="360"/>
      </w:pPr>
    </w:lvl>
    <w:lvl w:ilvl="7" w:tplc="C4B2604E">
      <w:start w:val="1"/>
      <w:numFmt w:val="lowerLetter"/>
      <w:lvlText w:val="%8."/>
      <w:lvlJc w:val="left"/>
      <w:pPr>
        <w:ind w:left="5760" w:hanging="360"/>
      </w:pPr>
    </w:lvl>
    <w:lvl w:ilvl="8" w:tplc="03C6411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948FB"/>
    <w:multiLevelType w:val="hybridMultilevel"/>
    <w:tmpl w:val="1F068224"/>
    <w:lvl w:ilvl="0" w:tplc="2A208B8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9D453B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332A23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486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F0D3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9563B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6621D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062D8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D08F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4E82A5F"/>
    <w:multiLevelType w:val="hybridMultilevel"/>
    <w:tmpl w:val="D86C2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D50A5"/>
    <w:multiLevelType w:val="hybridMultilevel"/>
    <w:tmpl w:val="413E595C"/>
    <w:lvl w:ilvl="0" w:tplc="B09E4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0FA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3030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2D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80B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696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E25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68B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A5A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7316DD"/>
    <w:multiLevelType w:val="hybridMultilevel"/>
    <w:tmpl w:val="B6B27522"/>
    <w:lvl w:ilvl="0" w:tplc="0C6288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46523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36E63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A740A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59604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2F0C3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307C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D4410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6CE0F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F7F77BA"/>
    <w:multiLevelType w:val="hybridMultilevel"/>
    <w:tmpl w:val="C8FE4904"/>
    <w:lvl w:ilvl="0" w:tplc="9816FAFE">
      <w:start w:val="1"/>
      <w:numFmt w:val="decimal"/>
      <w:lvlText w:val="%1."/>
      <w:lvlJc w:val="left"/>
    </w:lvl>
    <w:lvl w:ilvl="1" w:tplc="66F647F8">
      <w:start w:val="1"/>
      <w:numFmt w:val="lowerLetter"/>
      <w:lvlText w:val="%2."/>
      <w:lvlJc w:val="left"/>
      <w:pPr>
        <w:ind w:left="1440" w:hanging="360"/>
      </w:pPr>
    </w:lvl>
    <w:lvl w:ilvl="2" w:tplc="7E76FA58">
      <w:start w:val="1"/>
      <w:numFmt w:val="lowerRoman"/>
      <w:lvlText w:val="%3."/>
      <w:lvlJc w:val="right"/>
      <w:pPr>
        <w:ind w:left="2160" w:hanging="180"/>
      </w:pPr>
    </w:lvl>
    <w:lvl w:ilvl="3" w:tplc="C1B4A50A">
      <w:start w:val="1"/>
      <w:numFmt w:val="decimal"/>
      <w:lvlText w:val="%4."/>
      <w:lvlJc w:val="left"/>
      <w:pPr>
        <w:ind w:left="2880" w:hanging="360"/>
      </w:pPr>
    </w:lvl>
    <w:lvl w:ilvl="4" w:tplc="FDE86766">
      <w:start w:val="1"/>
      <w:numFmt w:val="lowerLetter"/>
      <w:lvlText w:val="%5."/>
      <w:lvlJc w:val="left"/>
      <w:pPr>
        <w:ind w:left="3600" w:hanging="360"/>
      </w:pPr>
    </w:lvl>
    <w:lvl w:ilvl="5" w:tplc="3F7C009A">
      <w:start w:val="1"/>
      <w:numFmt w:val="lowerRoman"/>
      <w:lvlText w:val="%6."/>
      <w:lvlJc w:val="right"/>
      <w:pPr>
        <w:ind w:left="4320" w:hanging="180"/>
      </w:pPr>
    </w:lvl>
    <w:lvl w:ilvl="6" w:tplc="5868EB04">
      <w:start w:val="1"/>
      <w:numFmt w:val="decimal"/>
      <w:lvlText w:val="%7."/>
      <w:lvlJc w:val="left"/>
      <w:pPr>
        <w:ind w:left="5040" w:hanging="360"/>
      </w:pPr>
    </w:lvl>
    <w:lvl w:ilvl="7" w:tplc="BCB61B80">
      <w:start w:val="1"/>
      <w:numFmt w:val="lowerLetter"/>
      <w:lvlText w:val="%8."/>
      <w:lvlJc w:val="left"/>
      <w:pPr>
        <w:ind w:left="5760" w:hanging="360"/>
      </w:pPr>
    </w:lvl>
    <w:lvl w:ilvl="8" w:tplc="6F5A4B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8"/>
  </w:num>
  <w:num w:numId="4">
    <w:abstractNumId w:val="26"/>
  </w:num>
  <w:num w:numId="5">
    <w:abstractNumId w:val="0"/>
  </w:num>
  <w:num w:numId="6">
    <w:abstractNumId w:val="27"/>
  </w:num>
  <w:num w:numId="7">
    <w:abstractNumId w:val="6"/>
  </w:num>
  <w:num w:numId="8">
    <w:abstractNumId w:val="23"/>
  </w:num>
  <w:num w:numId="9">
    <w:abstractNumId w:val="17"/>
  </w:num>
  <w:num w:numId="10">
    <w:abstractNumId w:val="20"/>
  </w:num>
  <w:num w:numId="11">
    <w:abstractNumId w:val="9"/>
  </w:num>
  <w:num w:numId="12">
    <w:abstractNumId w:val="25"/>
  </w:num>
  <w:num w:numId="13">
    <w:abstractNumId w:val="14"/>
  </w:num>
  <w:num w:numId="14">
    <w:abstractNumId w:val="10"/>
  </w:num>
  <w:num w:numId="15">
    <w:abstractNumId w:val="16"/>
  </w:num>
  <w:num w:numId="16">
    <w:abstractNumId w:val="21"/>
  </w:num>
  <w:num w:numId="17">
    <w:abstractNumId w:val="12"/>
  </w:num>
  <w:num w:numId="18">
    <w:abstractNumId w:val="11"/>
  </w:num>
  <w:num w:numId="19">
    <w:abstractNumId w:val="7"/>
  </w:num>
  <w:num w:numId="20">
    <w:abstractNumId w:val="22"/>
  </w:num>
  <w:num w:numId="21">
    <w:abstractNumId w:val="19"/>
  </w:num>
  <w:num w:numId="22">
    <w:abstractNumId w:val="24"/>
  </w:num>
  <w:num w:numId="23">
    <w:abstractNumId w:val="2"/>
  </w:num>
  <w:num w:numId="24">
    <w:abstractNumId w:val="5"/>
  </w:num>
  <w:num w:numId="25">
    <w:abstractNumId w:val="1"/>
  </w:num>
  <w:num w:numId="26">
    <w:abstractNumId w:val="3"/>
  </w:num>
  <w:num w:numId="27">
    <w:abstractNumId w:val="1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56"/>
    <w:rsid w:val="00001C1D"/>
    <w:rsid w:val="000035AB"/>
    <w:rsid w:val="00007F2B"/>
    <w:rsid w:val="000147A4"/>
    <w:rsid w:val="000309F0"/>
    <w:rsid w:val="00030EA9"/>
    <w:rsid w:val="00034611"/>
    <w:rsid w:val="00040DB1"/>
    <w:rsid w:val="0004579F"/>
    <w:rsid w:val="00052E15"/>
    <w:rsid w:val="000636C0"/>
    <w:rsid w:val="00071FD8"/>
    <w:rsid w:val="00072D4F"/>
    <w:rsid w:val="0007402E"/>
    <w:rsid w:val="00080A7D"/>
    <w:rsid w:val="00084C39"/>
    <w:rsid w:val="00086A60"/>
    <w:rsid w:val="000910DA"/>
    <w:rsid w:val="000971C5"/>
    <w:rsid w:val="000B6B21"/>
    <w:rsid w:val="000B77EE"/>
    <w:rsid w:val="000C609C"/>
    <w:rsid w:val="000D031E"/>
    <w:rsid w:val="000F4ADD"/>
    <w:rsid w:val="00100E43"/>
    <w:rsid w:val="00101B5E"/>
    <w:rsid w:val="0011631F"/>
    <w:rsid w:val="00142CF7"/>
    <w:rsid w:val="0015245F"/>
    <w:rsid w:val="0015444A"/>
    <w:rsid w:val="001725B5"/>
    <w:rsid w:val="00193FB9"/>
    <w:rsid w:val="001A0CD6"/>
    <w:rsid w:val="001A545D"/>
    <w:rsid w:val="001B24A6"/>
    <w:rsid w:val="001E1626"/>
    <w:rsid w:val="001F391A"/>
    <w:rsid w:val="0020777E"/>
    <w:rsid w:val="0022474C"/>
    <w:rsid w:val="00245EE6"/>
    <w:rsid w:val="00263116"/>
    <w:rsid w:val="00263F12"/>
    <w:rsid w:val="00287C94"/>
    <w:rsid w:val="00296A2D"/>
    <w:rsid w:val="00296D7E"/>
    <w:rsid w:val="002A7D65"/>
    <w:rsid w:val="002B3340"/>
    <w:rsid w:val="002C6FE5"/>
    <w:rsid w:val="002D3828"/>
    <w:rsid w:val="002F4724"/>
    <w:rsid w:val="003165A6"/>
    <w:rsid w:val="00324F42"/>
    <w:rsid w:val="00325D41"/>
    <w:rsid w:val="003269F9"/>
    <w:rsid w:val="003343D3"/>
    <w:rsid w:val="00336FB7"/>
    <w:rsid w:val="00341B7B"/>
    <w:rsid w:val="00354920"/>
    <w:rsid w:val="00373BDC"/>
    <w:rsid w:val="0037756A"/>
    <w:rsid w:val="0039214A"/>
    <w:rsid w:val="003A7350"/>
    <w:rsid w:val="003B3C5D"/>
    <w:rsid w:val="003D5334"/>
    <w:rsid w:val="003D545F"/>
    <w:rsid w:val="004154F1"/>
    <w:rsid w:val="0041639E"/>
    <w:rsid w:val="00417AE0"/>
    <w:rsid w:val="0042380C"/>
    <w:rsid w:val="0042760A"/>
    <w:rsid w:val="0043328B"/>
    <w:rsid w:val="00450BC9"/>
    <w:rsid w:val="0046583C"/>
    <w:rsid w:val="00477F57"/>
    <w:rsid w:val="00480162"/>
    <w:rsid w:val="00486BB4"/>
    <w:rsid w:val="00493484"/>
    <w:rsid w:val="00497B02"/>
    <w:rsid w:val="004A6D1C"/>
    <w:rsid w:val="004C01FC"/>
    <w:rsid w:val="004D76CB"/>
    <w:rsid w:val="004E390F"/>
    <w:rsid w:val="004E7B87"/>
    <w:rsid w:val="005032C8"/>
    <w:rsid w:val="00513AD7"/>
    <w:rsid w:val="0052540E"/>
    <w:rsid w:val="00560787"/>
    <w:rsid w:val="00564CA8"/>
    <w:rsid w:val="00583B68"/>
    <w:rsid w:val="005A49E0"/>
    <w:rsid w:val="005B2D26"/>
    <w:rsid w:val="005C4FF3"/>
    <w:rsid w:val="005D1CC6"/>
    <w:rsid w:val="005D3113"/>
    <w:rsid w:val="005D434B"/>
    <w:rsid w:val="005E4C5D"/>
    <w:rsid w:val="005F7298"/>
    <w:rsid w:val="006239FB"/>
    <w:rsid w:val="00627877"/>
    <w:rsid w:val="00670C12"/>
    <w:rsid w:val="00690DEA"/>
    <w:rsid w:val="00697057"/>
    <w:rsid w:val="006A2136"/>
    <w:rsid w:val="006A3CFE"/>
    <w:rsid w:val="006A7CB8"/>
    <w:rsid w:val="006B0394"/>
    <w:rsid w:val="006B24EA"/>
    <w:rsid w:val="006C21FD"/>
    <w:rsid w:val="006C6BEE"/>
    <w:rsid w:val="006D3100"/>
    <w:rsid w:val="006E1680"/>
    <w:rsid w:val="006E757F"/>
    <w:rsid w:val="00721366"/>
    <w:rsid w:val="00724D8D"/>
    <w:rsid w:val="007405CC"/>
    <w:rsid w:val="00745726"/>
    <w:rsid w:val="007464A4"/>
    <w:rsid w:val="00752221"/>
    <w:rsid w:val="007565BC"/>
    <w:rsid w:val="007D44C9"/>
    <w:rsid w:val="007D7535"/>
    <w:rsid w:val="007E5988"/>
    <w:rsid w:val="007F120B"/>
    <w:rsid w:val="00800412"/>
    <w:rsid w:val="00811BE2"/>
    <w:rsid w:val="008519F2"/>
    <w:rsid w:val="00852BC7"/>
    <w:rsid w:val="00852C50"/>
    <w:rsid w:val="008716DF"/>
    <w:rsid w:val="008842DE"/>
    <w:rsid w:val="00895B25"/>
    <w:rsid w:val="008A495D"/>
    <w:rsid w:val="008C7B50"/>
    <w:rsid w:val="008D1DDC"/>
    <w:rsid w:val="008D5E7D"/>
    <w:rsid w:val="008E1A5B"/>
    <w:rsid w:val="00906022"/>
    <w:rsid w:val="00912FFD"/>
    <w:rsid w:val="00930EC1"/>
    <w:rsid w:val="009370BC"/>
    <w:rsid w:val="00956807"/>
    <w:rsid w:val="009829D8"/>
    <w:rsid w:val="00990CBD"/>
    <w:rsid w:val="00997D4B"/>
    <w:rsid w:val="009D274F"/>
    <w:rsid w:val="009E2242"/>
    <w:rsid w:val="009E2543"/>
    <w:rsid w:val="00A131C3"/>
    <w:rsid w:val="00A20B29"/>
    <w:rsid w:val="00A256A1"/>
    <w:rsid w:val="00A32A8D"/>
    <w:rsid w:val="00A37436"/>
    <w:rsid w:val="00A65766"/>
    <w:rsid w:val="00A6733E"/>
    <w:rsid w:val="00A679FF"/>
    <w:rsid w:val="00AB153F"/>
    <w:rsid w:val="00AB1B7E"/>
    <w:rsid w:val="00AB1EF7"/>
    <w:rsid w:val="00AB60F8"/>
    <w:rsid w:val="00AE00FA"/>
    <w:rsid w:val="00B031F0"/>
    <w:rsid w:val="00B363B1"/>
    <w:rsid w:val="00B504CD"/>
    <w:rsid w:val="00B577C5"/>
    <w:rsid w:val="00BA5255"/>
    <w:rsid w:val="00BA70F8"/>
    <w:rsid w:val="00BB45E5"/>
    <w:rsid w:val="00BB483B"/>
    <w:rsid w:val="00BC00D5"/>
    <w:rsid w:val="00C04291"/>
    <w:rsid w:val="00C13E51"/>
    <w:rsid w:val="00C25B56"/>
    <w:rsid w:val="00C3647A"/>
    <w:rsid w:val="00C5773E"/>
    <w:rsid w:val="00C73D00"/>
    <w:rsid w:val="00C77654"/>
    <w:rsid w:val="00C96116"/>
    <w:rsid w:val="00CB23B6"/>
    <w:rsid w:val="00CC5BE3"/>
    <w:rsid w:val="00CD0D20"/>
    <w:rsid w:val="00D03C64"/>
    <w:rsid w:val="00D22646"/>
    <w:rsid w:val="00D42ADE"/>
    <w:rsid w:val="00D45783"/>
    <w:rsid w:val="00D648B6"/>
    <w:rsid w:val="00D81CB7"/>
    <w:rsid w:val="00D8759E"/>
    <w:rsid w:val="00D96166"/>
    <w:rsid w:val="00D97711"/>
    <w:rsid w:val="00DA72E4"/>
    <w:rsid w:val="00DA7D00"/>
    <w:rsid w:val="00DC088A"/>
    <w:rsid w:val="00DF5D6F"/>
    <w:rsid w:val="00E12E8F"/>
    <w:rsid w:val="00E34ECE"/>
    <w:rsid w:val="00E444DF"/>
    <w:rsid w:val="00E5239A"/>
    <w:rsid w:val="00E54EDA"/>
    <w:rsid w:val="00E56F97"/>
    <w:rsid w:val="00E6107C"/>
    <w:rsid w:val="00E626BA"/>
    <w:rsid w:val="00E63650"/>
    <w:rsid w:val="00E86EF8"/>
    <w:rsid w:val="00E928DE"/>
    <w:rsid w:val="00EB6B51"/>
    <w:rsid w:val="00EE17CC"/>
    <w:rsid w:val="00EE5D39"/>
    <w:rsid w:val="00EF0B88"/>
    <w:rsid w:val="00F06338"/>
    <w:rsid w:val="00F318CB"/>
    <w:rsid w:val="00F45EEC"/>
    <w:rsid w:val="00F63B43"/>
    <w:rsid w:val="00F909CE"/>
    <w:rsid w:val="00F96F61"/>
    <w:rsid w:val="00F97050"/>
    <w:rsid w:val="00FB4227"/>
    <w:rsid w:val="00FD0FC2"/>
    <w:rsid w:val="00FD57F2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4869"/>
  <w15:docId w15:val="{659848D0-8B16-42DD-B72B-F28A0E79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listitem-zz7v6g">
    <w:name w:val="messagelistitem-zz7v6g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c">
    <w:name w:val="я_ШАПКА_ТИТУЛЬНИК"/>
    <w:rsid w:val="00C3647A"/>
    <w:pPr>
      <w:spacing w:after="0" w:line="240" w:lineRule="auto"/>
      <w:ind w:left="749" w:hanging="4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styleId="afd">
    <w:name w:val="annotation reference"/>
    <w:basedOn w:val="a0"/>
    <w:uiPriority w:val="99"/>
    <w:semiHidden/>
    <w:unhideWhenUsed/>
    <w:rsid w:val="00450BC9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450BC9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450BC9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50BC9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450B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C325454B-8AAE-418F-83D7-368E7A941144}"/>
      </w:docPartPr>
      <w:docPartBody>
        <w:p w:rsidR="001C275A" w:rsidRDefault="00846FA4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B8E" w:rsidRDefault="00BA4B8E">
      <w:pPr>
        <w:spacing w:after="0" w:line="240" w:lineRule="auto"/>
      </w:pPr>
      <w:r>
        <w:separator/>
      </w:r>
    </w:p>
  </w:endnote>
  <w:endnote w:type="continuationSeparator" w:id="0">
    <w:p w:rsidR="00BA4B8E" w:rsidRDefault="00BA4B8E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PTSans-Captio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B8E" w:rsidRDefault="00BA4B8E">
      <w:pPr>
        <w:spacing w:after="0" w:line="240" w:lineRule="auto"/>
      </w:pPr>
      <w:r>
        <w:separator/>
      </w:r>
    </w:p>
  </w:footnote>
  <w:footnote w:type="continuationSeparator" w:id="0">
    <w:p w:rsidR="00BA4B8E" w:rsidRDefault="00BA4B8E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75A"/>
    <w:rsid w:val="001C275A"/>
    <w:rsid w:val="00442777"/>
    <w:rsid w:val="006358B5"/>
    <w:rsid w:val="006E7E6B"/>
    <w:rsid w:val="00846FA4"/>
    <w:rsid w:val="008A0EDC"/>
    <w:rsid w:val="00BA4B8E"/>
    <w:rsid w:val="00CA0BC7"/>
    <w:rsid w:val="00D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16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Владислав Аверин</cp:lastModifiedBy>
  <cp:revision>196</cp:revision>
  <dcterms:created xsi:type="dcterms:W3CDTF">2022-03-26T13:54:00Z</dcterms:created>
  <dcterms:modified xsi:type="dcterms:W3CDTF">2022-10-05T15:14:00Z</dcterms:modified>
</cp:coreProperties>
</file>