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charts/style14.xml" ContentType="application/vnd.ms-office.chartstyle+xml"/>
  <Override PartName="/word/charts/chart13.xml" ContentType="application/vnd.openxmlformats-officedocument.drawingml.chart+xml"/>
  <Override PartName="/word/charts/colors14.xml" ContentType="application/vnd.ms-office.chartcolorstyle+xml"/>
  <Override PartName="/word/charts/style10.xml" ContentType="application/vnd.ms-office.chartstyle+xml"/>
  <Override PartName="/word/charts/style13.xml" ContentType="application/vnd.ms-office.chartstyle+xml"/>
  <Override PartName="/word/charts/colors10.xml" ContentType="application/vnd.ms-office.chartcolorstyle+xml"/>
  <Override PartName="/word/charts/style9.xml" ContentType="application/vnd.ms-office.chartstyle+xml"/>
  <Override PartName="/word/charts/chart9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style7.xml" ContentType="application/vnd.ms-office.chartstyle+xml"/>
  <Override PartName="/word/charts/chart14.xml" ContentType="application/vnd.openxmlformats-officedocument.drawingml.chart+xml"/>
  <Override PartName="/word/charts/colors7.xml" ContentType="application/vnd.ms-office.chartcolorstyle+xml"/>
  <Override PartName="/word/charts/chart7.xml" ContentType="application/vnd.openxmlformats-officedocument.drawingml.chart+xml"/>
  <Override PartName="/word/charts/style12.xml" ContentType="application/vnd.ms-office.chartstyle+xml"/>
  <Override PartName="/word/charts/chart10.xml" ContentType="application/vnd.openxmlformats-officedocument.drawingml.chart+xml"/>
  <Override PartName="/word/charts/style6.xml" ContentType="application/vnd.ms-office.chartstyle+xml"/>
  <Override PartName="/word/charts/style11.xml" ContentType="application/vnd.ms-office.chartstyle+xml"/>
  <Override PartName="/word/charts/colors9.xml" ContentType="application/vnd.ms-office.chartcolorstyle+xml"/>
  <Override PartName="/word/charts/chart8.xml" ContentType="application/vnd.openxmlformats-officedocument.drawingml.chart+xml"/>
  <Override PartName="/word/charts/colors6.xml" ContentType="application/vnd.ms-office.chartcolorstyle+xml"/>
  <Override PartName="/word/charts/chart6.xml" ContentType="application/vnd.openxmlformats-officedocument.drawingml.chart+xml"/>
  <Override PartName="/word/charts/style5.xml" ContentType="application/vnd.ms-office.chartstyle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2.xml" ContentType="application/vnd.ms-office.chartcolorstyle+xml"/>
  <Override PartName="/word/charts/colors3.xml" ContentType="application/vnd.ms-office.chartcolorstyle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4.xml" ContentType="application/vnd.ms-office.chartcolorstyle+xml"/>
  <Override PartName="/word/charts/colors1.xml" ContentType="application/vnd.ms-office.chartcolorstyle+xml"/>
  <Override PartName="/word/charts/chart3.xml" ContentType="application/vnd.openxmlformats-officedocument.drawingml.chart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olors11.xml" ContentType="application/vnd.ms-office.chartcolorstyle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charts/style3.xml" ContentType="application/vnd.ms-office.chartsty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charts/colors12.xml" ContentType="application/vnd.ms-office.chartcolorstyle+xml"/>
  <Override PartName="/word/charts/chart4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charts/colors5.xml" ContentType="application/vnd.ms-office.chartcolorstyle+xml"/>
  <Override PartName="/word/charts/colors13.xml" ContentType="application/vnd.ms-office.chartcolorsty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charts/chart11.xml" ContentType="application/vnd.openxmlformats-officedocument.drawingml.chart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charts/style2.xml" ContentType="application/vnd.ms-office.chartstyle+xml"/>
  <Override PartName="/word/glossary/document.xml" ContentType="application/vnd.openxmlformats-officedocument.wordprocessingml.document.glossary+xml"/>
  <Override PartName="/word/footnotes.xml" ContentType="application/vnd.openxmlformats-officedocument.wordprocessingml.footnotes+xml"/>
  <Override PartName="/word/glossary/webSettings.xml" ContentType="application/vnd.openxmlformats-officedocument.wordprocessingml.webSettings+xml"/>
  <Override PartName="/customXml/itemProps1.xml" ContentType="application/vnd.openxmlformats-officedocument.customXmlProperties+xml"/>
  <Override PartName="/word/charts/chart12.xml" ContentType="application/vnd.openxmlformats-officedocument.drawingml.chart+xml"/>
  <Override PartName="/word/glossary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62"/>
        <w:jc w:val="center"/>
        <w:rPr>
          <w:rFonts w:ascii="Adobe Devanagari" w:hAnsi="Adobe Devanagari" w:cs="Adobe Devanagari"/>
          <w:b/>
          <w:i/>
          <w:sz w:val="32"/>
          <w:szCs w:val="27"/>
        </w:rPr>
      </w:pPr>
      <w:r>
        <w:rPr>
          <w:rFonts w:ascii="Cambria" w:hAnsi="Cambria" w:cs="Cambria"/>
          <w:b/>
          <w:i/>
          <w:sz w:val="32"/>
          <w:szCs w:val="27"/>
          <w:highlight w:val="none"/>
        </w:rPr>
      </w:r>
      <w:r>
        <w:rPr>
          <w:rFonts w:ascii="Cambria" w:hAnsi="Cambria" w:cs="Cambria"/>
          <w:b/>
          <w:i/>
          <w:sz w:val="32"/>
          <w:szCs w:val="27"/>
          <w:highlight w:val="none"/>
        </w:rPr>
      </w:r>
      <w:r/>
    </w:p>
    <w:p>
      <w:pPr>
        <w:pStyle w:val="862"/>
        <w:jc w:val="center"/>
        <w:rPr>
          <w:rFonts w:ascii="Cambria" w:hAnsi="Cambria" w:cs="Cambria"/>
          <w:b/>
          <w:i/>
          <w:sz w:val="32"/>
          <w:szCs w:val="27"/>
          <w:highlight w:val="none"/>
        </w:rPr>
      </w:pPr>
      <w:r>
        <w:rPr>
          <w:rFonts w:ascii="Cambria" w:hAnsi="Cambria" w:cs="Cambria"/>
          <w:b/>
          <w:i/>
          <w:sz w:val="32"/>
          <w:szCs w:val="27"/>
          <w:highlight w:val="none"/>
        </w:rPr>
      </w:r>
      <w:r>
        <w:rPr>
          <w:rFonts w:ascii="Cambria" w:hAnsi="Cambria" w:cs="Cambria"/>
          <w:b/>
          <w:i/>
          <w:sz w:val="32"/>
          <w:szCs w:val="27"/>
          <w:highlight w:val="none"/>
        </w:rPr>
      </w:r>
      <w:r/>
    </w:p>
    <w:p>
      <w:pPr>
        <w:pStyle w:val="862"/>
        <w:jc w:val="center"/>
        <w:rPr>
          <w:rFonts w:ascii="Cambria" w:hAnsi="Cambria" w:cs="Cambria"/>
          <w:b/>
          <w:i/>
          <w:sz w:val="32"/>
          <w:szCs w:val="27"/>
          <w:highlight w:val="none"/>
        </w:rPr>
      </w:pPr>
      <w:r>
        <w:rPr>
          <w:rFonts w:ascii="Cambria" w:hAnsi="Cambria" w:cs="Cambria"/>
          <w:b/>
          <w:i/>
          <w:sz w:val="32"/>
          <w:szCs w:val="27"/>
          <w:highlight w:val="none"/>
        </w:rPr>
      </w:r>
      <w:r>
        <w:rPr>
          <w:rFonts w:ascii="Cambria" w:hAnsi="Cambria" w:cs="Cambria"/>
          <w:b/>
          <w:i/>
          <w:sz w:val="32"/>
          <w:szCs w:val="27"/>
          <w:highlight w:val="none"/>
        </w:rPr>
      </w:r>
      <w:r/>
    </w:p>
    <w:p>
      <w:pPr>
        <w:pStyle w:val="862"/>
        <w:jc w:val="center"/>
        <w:rPr>
          <w:rFonts w:ascii="Cambria" w:hAnsi="Cambria" w:cs="Cambria"/>
          <w:b/>
          <w:i/>
          <w:sz w:val="32"/>
          <w:szCs w:val="27"/>
          <w:highlight w:val="none"/>
        </w:rPr>
      </w:pPr>
      <w:r>
        <w:rPr>
          <w:rFonts w:ascii="Cambria" w:hAnsi="Cambria" w:cs="Cambria"/>
          <w:b/>
          <w:i/>
          <w:sz w:val="32"/>
          <w:szCs w:val="27"/>
          <w:highlight w:val="none"/>
        </w:rPr>
      </w:r>
      <w:r>
        <w:rPr>
          <w:rFonts w:ascii="Cambria" w:hAnsi="Cambria" w:cs="Cambria"/>
          <w:b/>
          <w:i/>
          <w:sz w:val="32"/>
          <w:szCs w:val="27"/>
          <w:highlight w:val="none"/>
        </w:rPr>
      </w:r>
      <w:r/>
    </w:p>
    <w:p>
      <w:pPr>
        <w:pStyle w:val="862"/>
        <w:jc w:val="center"/>
        <w:rPr>
          <w:rFonts w:ascii="Cambria" w:hAnsi="Cambria" w:cs="Cambria"/>
          <w:b/>
          <w:i/>
          <w:sz w:val="32"/>
          <w:szCs w:val="27"/>
          <w:highlight w:val="none"/>
        </w:rPr>
      </w:pPr>
      <w:r>
        <w:rPr>
          <w:rFonts w:ascii="Cambria" w:hAnsi="Cambria" w:cs="Cambria"/>
          <w:b/>
          <w:i/>
          <w:sz w:val="32"/>
          <w:szCs w:val="27"/>
          <w:highlight w:val="none"/>
        </w:rPr>
      </w:r>
      <w:r>
        <w:rPr>
          <w:rFonts w:ascii="Cambria" w:hAnsi="Cambria" w:cs="Cambria"/>
          <w:b/>
          <w:i/>
          <w:sz w:val="32"/>
          <w:szCs w:val="27"/>
          <w:highlight w:val="none"/>
        </w:rPr>
      </w:r>
      <w:r/>
    </w:p>
    <w:p>
      <w:pPr>
        <w:pStyle w:val="862"/>
        <w:jc w:val="center"/>
        <w:rPr>
          <w:rFonts w:ascii="Cambria" w:hAnsi="Cambria" w:cs="Cambria"/>
          <w:b/>
          <w:i/>
          <w:sz w:val="32"/>
          <w:highlight w:val="none"/>
        </w:rPr>
      </w:pPr>
      <w:r>
        <w:rPr>
          <w:rFonts w:ascii="Cambria" w:hAnsi="Cambria" w:cs="Cambria"/>
          <w:b/>
          <w:i/>
          <w:sz w:val="32"/>
          <w:szCs w:val="27"/>
        </w:rPr>
        <w:t xml:space="preserve">МИНИСТЕРСТВО</w:t>
      </w:r>
      <w:r>
        <w:rPr>
          <w:rFonts w:ascii="Adobe Devanagari" w:hAnsi="Adobe Devanagari" w:cs="Adobe Devanagari"/>
          <w:b/>
          <w:i/>
          <w:sz w:val="32"/>
          <w:szCs w:val="27"/>
        </w:rPr>
        <w:t xml:space="preserve"> </w:t>
      </w:r>
      <w:r>
        <w:rPr>
          <w:rFonts w:ascii="Cambria" w:hAnsi="Cambria" w:cs="Cambria"/>
          <w:b/>
          <w:i/>
          <w:sz w:val="32"/>
          <w:szCs w:val="27"/>
        </w:rPr>
        <w:t xml:space="preserve">НАУКИ</w:t>
      </w:r>
      <w:r>
        <w:rPr>
          <w:rFonts w:ascii="Adobe Devanagari" w:hAnsi="Adobe Devanagari" w:cs="Adobe Devanagari"/>
          <w:b/>
          <w:i/>
          <w:sz w:val="32"/>
          <w:szCs w:val="27"/>
        </w:rPr>
        <w:t xml:space="preserve"> </w:t>
      </w:r>
      <w:r>
        <w:rPr>
          <w:rFonts w:ascii="Cambria" w:hAnsi="Cambria" w:cs="Cambria"/>
          <w:b/>
          <w:i/>
          <w:sz w:val="32"/>
          <w:szCs w:val="27"/>
        </w:rPr>
        <w:t xml:space="preserve">И</w:t>
      </w:r>
      <w:r>
        <w:rPr>
          <w:rFonts w:ascii="Adobe Devanagari" w:hAnsi="Adobe Devanagari" w:cs="Adobe Devanagari"/>
          <w:b/>
          <w:i/>
          <w:sz w:val="32"/>
          <w:szCs w:val="27"/>
        </w:rPr>
        <w:t xml:space="preserve"> </w:t>
      </w:r>
      <w:r>
        <w:rPr>
          <w:rFonts w:ascii="Cambria" w:hAnsi="Cambria" w:cs="Cambria"/>
          <w:b/>
          <w:i/>
          <w:sz w:val="32"/>
          <w:szCs w:val="27"/>
        </w:rPr>
        <w:t xml:space="preserve">ВЫСШЕГО</w:t>
      </w:r>
      <w:r>
        <w:rPr>
          <w:rFonts w:ascii="Adobe Devanagari" w:hAnsi="Adobe Devanagari" w:cs="Adobe Devanagari"/>
          <w:b/>
          <w:i/>
          <w:sz w:val="32"/>
          <w:szCs w:val="27"/>
        </w:rPr>
        <w:t xml:space="preserve"> </w:t>
      </w:r>
      <w:r>
        <w:rPr>
          <w:rFonts w:ascii="Cambria" w:hAnsi="Cambria" w:cs="Cambria"/>
          <w:b/>
          <w:i/>
          <w:sz w:val="32"/>
          <w:szCs w:val="27"/>
        </w:rPr>
        <w:t xml:space="preserve">ОБРАЗОВАНИЯ</w:t>
      </w:r>
      <w:r>
        <w:rPr>
          <w:rFonts w:ascii="Adobe Devanagari" w:hAnsi="Adobe Devanagari" w:cs="Adobe Devanagari"/>
          <w:b/>
          <w:i/>
          <w:sz w:val="32"/>
          <w:szCs w:val="27"/>
        </w:rPr>
        <w:t xml:space="preserve"> </w:t>
      </w:r>
      <w:r>
        <w:rPr>
          <w:rFonts w:ascii="Cambria" w:hAnsi="Cambria" w:cs="Cambria"/>
          <w:b/>
          <w:i/>
          <w:sz w:val="32"/>
          <w:szCs w:val="27"/>
        </w:rPr>
        <w:t xml:space="preserve">РОССИЙСКОЙ</w:t>
      </w:r>
      <w:r>
        <w:rPr>
          <w:rFonts w:ascii="Adobe Devanagari" w:hAnsi="Adobe Devanagari" w:cs="Adobe Devanagari"/>
          <w:b/>
          <w:i/>
          <w:sz w:val="32"/>
          <w:szCs w:val="27"/>
        </w:rPr>
        <w:t xml:space="preserve"> </w:t>
      </w:r>
      <w:r>
        <w:rPr>
          <w:rFonts w:ascii="Cambria" w:hAnsi="Cambria" w:cs="Cambria"/>
          <w:b/>
          <w:i/>
          <w:sz w:val="32"/>
          <w:szCs w:val="27"/>
        </w:rPr>
        <w:t xml:space="preserve">ФЕДЕРАЦИИ</w:t>
      </w:r>
      <w:r>
        <w:rPr>
          <w:rFonts w:ascii="Adobe Devanagari" w:hAnsi="Adobe Devanagari" w:cs="Adobe Devanagari"/>
          <w:b/>
          <w:i/>
          <w:sz w:val="32"/>
          <w:szCs w:val="27"/>
        </w:rPr>
      </w:r>
      <w:r/>
    </w:p>
    <w:p>
      <w:pPr>
        <w:pStyle w:val="862"/>
        <w:jc w:val="center"/>
        <w:rPr>
          <w:rFonts w:ascii="Adobe Devanagari" w:hAnsi="Adobe Devanagari" w:cs="Adobe Devanagari"/>
        </w:rPr>
      </w:pPr>
      <w:r>
        <w:rPr>
          <w:rFonts w:ascii="Cambria" w:hAnsi="Cambria" w:cs="Cambria"/>
          <w:b/>
          <w:i/>
          <w:sz w:val="32"/>
          <w:szCs w:val="27"/>
        </w:rPr>
        <w:t xml:space="preserve">Федеральное</w:t>
      </w:r>
      <w:r>
        <w:rPr>
          <w:rFonts w:ascii="Adobe Devanagari" w:hAnsi="Adobe Devanagari" w:cs="Adobe Devanagari"/>
          <w:b/>
          <w:i/>
          <w:sz w:val="32"/>
          <w:szCs w:val="27"/>
        </w:rPr>
        <w:t xml:space="preserve"> </w:t>
      </w:r>
      <w:r>
        <w:rPr>
          <w:rFonts w:ascii="Cambria" w:hAnsi="Cambria" w:cs="Cambria"/>
          <w:b/>
          <w:i/>
          <w:sz w:val="32"/>
          <w:szCs w:val="27"/>
        </w:rPr>
        <w:t xml:space="preserve">государственное</w:t>
      </w:r>
      <w:r>
        <w:rPr>
          <w:rFonts w:ascii="Adobe Devanagari" w:hAnsi="Adobe Devanagari" w:cs="Adobe Devanagari"/>
          <w:b/>
          <w:i/>
          <w:sz w:val="32"/>
          <w:szCs w:val="27"/>
        </w:rPr>
        <w:t xml:space="preserve"> </w:t>
      </w:r>
      <w:r>
        <w:rPr>
          <w:rFonts w:ascii="Cambria" w:hAnsi="Cambria" w:cs="Cambria"/>
          <w:b/>
          <w:i/>
          <w:sz w:val="32"/>
          <w:szCs w:val="27"/>
        </w:rPr>
        <w:t xml:space="preserve">автономное</w:t>
      </w:r>
      <w:r>
        <w:rPr>
          <w:rFonts w:ascii="Adobe Devanagari" w:hAnsi="Adobe Devanagari" w:cs="Adobe Devanagari"/>
          <w:b/>
          <w:i/>
          <w:sz w:val="32"/>
          <w:szCs w:val="27"/>
        </w:rPr>
        <w:t xml:space="preserve"> </w:t>
      </w:r>
      <w:r>
        <w:rPr>
          <w:rFonts w:ascii="Cambria" w:hAnsi="Cambria" w:cs="Cambria"/>
          <w:b/>
          <w:i/>
          <w:sz w:val="32"/>
          <w:szCs w:val="27"/>
        </w:rPr>
        <w:t xml:space="preserve">образовательное</w:t>
      </w:r>
      <w:r>
        <w:rPr>
          <w:rFonts w:ascii="Adobe Devanagari" w:hAnsi="Adobe Devanagari" w:cs="Adobe Devanagari"/>
          <w:b/>
          <w:i/>
          <w:sz w:val="32"/>
          <w:szCs w:val="27"/>
        </w:rPr>
        <w:t xml:space="preserve"> </w:t>
      </w:r>
      <w:r>
        <w:rPr>
          <w:rFonts w:ascii="Cambria" w:hAnsi="Cambria" w:cs="Cambria"/>
          <w:b/>
          <w:i/>
          <w:sz w:val="32"/>
          <w:szCs w:val="27"/>
        </w:rPr>
        <w:t xml:space="preserve">учреждение</w:t>
      </w:r>
      <w:r>
        <w:rPr>
          <w:rFonts w:ascii="Adobe Devanagari" w:hAnsi="Adobe Devanagari" w:cs="Adobe Devanagari"/>
          <w:b/>
          <w:i/>
          <w:sz w:val="32"/>
          <w:szCs w:val="27"/>
        </w:rPr>
      </w:r>
      <w:r/>
    </w:p>
    <w:p>
      <w:pPr>
        <w:pStyle w:val="862"/>
        <w:jc w:val="center"/>
        <w:rPr>
          <w:rFonts w:ascii="Adobe Devanagari" w:hAnsi="Adobe Devanagari" w:cs="Adobe Devanagari"/>
        </w:rPr>
      </w:pPr>
      <w:r>
        <w:rPr>
          <w:rFonts w:ascii="Cambria" w:hAnsi="Cambria" w:cs="Cambria"/>
          <w:b/>
          <w:i/>
          <w:sz w:val="32"/>
          <w:szCs w:val="27"/>
        </w:rPr>
        <w:t xml:space="preserve">высшего</w:t>
      </w:r>
      <w:r>
        <w:rPr>
          <w:rFonts w:ascii="Adobe Devanagari" w:hAnsi="Adobe Devanagari" w:cs="Adobe Devanagari"/>
          <w:b/>
          <w:i/>
          <w:sz w:val="32"/>
          <w:szCs w:val="27"/>
        </w:rPr>
        <w:t xml:space="preserve"> </w:t>
      </w:r>
      <w:r>
        <w:rPr>
          <w:rFonts w:ascii="Cambria" w:hAnsi="Cambria" w:cs="Cambria"/>
          <w:b/>
          <w:i/>
          <w:sz w:val="32"/>
          <w:szCs w:val="27"/>
        </w:rPr>
        <w:t xml:space="preserve">образования</w:t>
      </w:r>
      <w:r>
        <w:rPr>
          <w:rFonts w:ascii="Adobe Devanagari" w:hAnsi="Adobe Devanagari" w:cs="Adobe Devanagari"/>
          <w:b/>
          <w:i/>
          <w:sz w:val="32"/>
          <w:szCs w:val="27"/>
        </w:rPr>
      </w:r>
      <w:r/>
    </w:p>
    <w:p>
      <w:pPr>
        <w:pStyle w:val="862"/>
        <w:jc w:val="center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  <w:b/>
          <w:sz w:val="27"/>
          <w:szCs w:val="27"/>
        </w:rPr>
        <w:t xml:space="preserve">« </w:t>
      </w:r>
      <w:r>
        <w:rPr>
          <w:rFonts w:ascii="Cambria" w:hAnsi="Cambria" w:cs="Cambria"/>
          <w:b/>
          <w:sz w:val="27"/>
          <w:szCs w:val="27"/>
        </w:rPr>
        <w:t xml:space="preserve">Национальный</w:t>
      </w:r>
      <w:r>
        <w:rPr>
          <w:rFonts w:ascii="Adobe Devanagari" w:hAnsi="Adobe Devanagari" w:cs="Adobe Devanagari"/>
          <w:b/>
          <w:sz w:val="27"/>
          <w:szCs w:val="27"/>
        </w:rPr>
        <w:t xml:space="preserve"> </w:t>
      </w:r>
      <w:r>
        <w:rPr>
          <w:rFonts w:ascii="Cambria" w:hAnsi="Cambria" w:cs="Cambria"/>
          <w:b/>
          <w:sz w:val="27"/>
          <w:szCs w:val="27"/>
        </w:rPr>
        <w:t xml:space="preserve">исследовательский</w:t>
      </w:r>
      <w:r>
        <w:rPr>
          <w:rFonts w:ascii="Adobe Devanagari" w:hAnsi="Adobe Devanagari" w:cs="Adobe Devanagari"/>
          <w:b/>
          <w:sz w:val="27"/>
          <w:szCs w:val="27"/>
        </w:rPr>
        <w:t xml:space="preserve"> </w:t>
      </w:r>
      <w:r>
        <w:rPr>
          <w:rFonts w:ascii="Cambria" w:hAnsi="Cambria" w:cs="Cambria"/>
          <w:b/>
          <w:sz w:val="27"/>
          <w:szCs w:val="27"/>
        </w:rPr>
        <w:t xml:space="preserve">ядерный</w:t>
      </w:r>
      <w:r>
        <w:rPr>
          <w:rFonts w:ascii="Adobe Devanagari" w:hAnsi="Adobe Devanagari" w:cs="Adobe Devanagari"/>
          <w:b/>
          <w:sz w:val="27"/>
          <w:szCs w:val="27"/>
        </w:rPr>
        <w:t xml:space="preserve"> </w:t>
      </w:r>
      <w:r>
        <w:rPr>
          <w:rFonts w:ascii="Cambria" w:hAnsi="Cambria" w:cs="Cambria"/>
          <w:b/>
          <w:sz w:val="27"/>
          <w:szCs w:val="27"/>
        </w:rPr>
        <w:t xml:space="preserve">университет</w:t>
      </w:r>
      <w:r>
        <w:rPr>
          <w:rFonts w:ascii="Adobe Devanagari" w:hAnsi="Adobe Devanagari" w:cs="Adobe Devanagari"/>
          <w:b/>
          <w:sz w:val="27"/>
          <w:szCs w:val="27"/>
        </w:rPr>
        <w:t xml:space="preserve"> «</w:t>
      </w:r>
      <w:r>
        <w:rPr>
          <w:rFonts w:ascii="Cambria" w:hAnsi="Cambria" w:cs="Cambria"/>
          <w:b/>
          <w:sz w:val="27"/>
          <w:szCs w:val="27"/>
        </w:rPr>
        <w:t xml:space="preserve">МИФИ</w:t>
      </w:r>
      <w:r>
        <w:rPr>
          <w:rFonts w:ascii="Adobe Devanagari" w:hAnsi="Adobe Devanagari" w:cs="Adobe Devanagari"/>
          <w:b/>
          <w:sz w:val="27"/>
          <w:szCs w:val="27"/>
        </w:rPr>
        <w:t xml:space="preserve">»»</w:t>
      </w:r>
      <w:r>
        <w:rPr>
          <w:rFonts w:ascii="Adobe Devanagari" w:hAnsi="Adobe Devanagari" w:cs="Adobe Devanagari"/>
          <w:b/>
          <w:sz w:val="27"/>
          <w:szCs w:val="27"/>
        </w:rPr>
      </w:r>
      <w:r/>
    </w:p>
    <w:p>
      <w:pPr>
        <w:pStyle w:val="862"/>
        <w:jc w:val="center"/>
        <w:rPr>
          <w:rFonts w:ascii="Adobe Devanagari" w:hAnsi="Adobe Devanagari" w:cs="Adobe Devanagari"/>
        </w:rPr>
      </w:pPr>
      <w:r>
        <w:rPr>
          <w:rFonts w:ascii="Cambria" w:hAnsi="Cambria" w:cs="Cambria"/>
          <w:i/>
          <w:sz w:val="32"/>
          <w:szCs w:val="27"/>
        </w:rPr>
        <w:t xml:space="preserve">ЛАБОРАТОРНАЯ</w:t>
      </w:r>
      <w:r>
        <w:rPr>
          <w:rFonts w:ascii="Adobe Devanagari" w:hAnsi="Adobe Devanagari" w:cs="Adobe Devanagari"/>
          <w:i/>
          <w:sz w:val="32"/>
          <w:szCs w:val="27"/>
        </w:rPr>
        <w:t xml:space="preserve"> </w:t>
      </w:r>
      <w:r>
        <w:rPr>
          <w:rFonts w:ascii="Cambria" w:hAnsi="Cambria" w:cs="Cambria"/>
          <w:i/>
          <w:sz w:val="32"/>
          <w:szCs w:val="27"/>
        </w:rPr>
        <w:t xml:space="preserve">РАБОТА</w:t>
      </w:r>
      <w:r>
        <w:rPr>
          <w:rFonts w:ascii="Adobe Devanagari" w:hAnsi="Adobe Devanagari" w:cs="Adobe Devanagari"/>
          <w:i/>
          <w:sz w:val="32"/>
          <w:szCs w:val="27"/>
        </w:rPr>
        <w:t xml:space="preserve"> </w:t>
      </w:r>
      <w:r>
        <w:rPr>
          <w:i/>
          <w:sz w:val="32"/>
          <w:szCs w:val="27"/>
        </w:rPr>
        <w:t xml:space="preserve">№</w:t>
      </w:r>
      <w:r>
        <w:rPr>
          <w:rFonts w:ascii="Adobe Devanagari" w:hAnsi="Adobe Devanagari" w:cs="Adobe Devanagari"/>
          <w:i/>
          <w:sz w:val="32"/>
          <w:szCs w:val="27"/>
        </w:rPr>
        <w:t xml:space="preserve">6:</w:t>
      </w:r>
      <w:r>
        <w:rPr>
          <w:rFonts w:ascii="Adobe Devanagari" w:hAnsi="Adobe Devanagari" w:cs="Adobe Devanagari"/>
          <w:i/>
          <w:sz w:val="32"/>
          <w:szCs w:val="27"/>
        </w:rPr>
      </w:r>
      <w:r/>
    </w:p>
    <w:p>
      <w:pPr>
        <w:pStyle w:val="862"/>
        <w:jc w:val="center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  <w:i/>
          <w:sz w:val="32"/>
          <w:szCs w:val="27"/>
        </w:rPr>
        <w:t xml:space="preserve">«</w:t>
      </w:r>
      <w:r>
        <w:rPr>
          <w:rFonts w:ascii="Adobe Devanagari" w:hAnsi="Adobe Devanagari" w:cs="Adobe Devanagari"/>
          <w:i/>
          <w:sz w:val="32"/>
          <w:szCs w:val="27"/>
        </w:rPr>
        <w:t xml:space="preserve">Коллективные операции в MPI»</w:t>
      </w:r>
      <w:r>
        <w:rPr>
          <w:rFonts w:ascii="Adobe Devanagari" w:hAnsi="Adobe Devanagari" w:cs="Adobe Devanagari"/>
          <w:i/>
          <w:sz w:val="32"/>
          <w:szCs w:val="27"/>
        </w:rPr>
      </w:r>
      <w:r/>
    </w:p>
    <w:p>
      <w:pPr>
        <w:jc w:val="center"/>
        <w:rPr>
          <w:rFonts w:ascii="Adobe Devanagari" w:hAnsi="Adobe Devanagari" w:cs="Adobe Devanagari"/>
        </w:rPr>
      </w:pPr>
      <w:r>
        <w:rPr>
          <w:rFonts w:ascii="Cambria" w:hAnsi="Cambria" w:cs="Cambria"/>
          <w:sz w:val="24"/>
        </w:rPr>
        <w:t xml:space="preserve">Аверин</w:t>
      </w:r>
      <w:r>
        <w:rPr>
          <w:rFonts w:ascii="Adobe Devanagari" w:hAnsi="Adobe Devanagari" w:cs="Adobe Devanagari"/>
          <w:sz w:val="24"/>
        </w:rPr>
        <w:t xml:space="preserve"> </w:t>
      </w:r>
      <w:r>
        <w:rPr>
          <w:rFonts w:ascii="Cambria" w:hAnsi="Cambria" w:cs="Cambria"/>
          <w:sz w:val="24"/>
        </w:rPr>
        <w:t xml:space="preserve">Владислав</w:t>
      </w:r>
      <w:r>
        <w:rPr>
          <w:rFonts w:ascii="Adobe Devanagari" w:hAnsi="Adobe Devanagari" w:cs="Adobe Devanagari"/>
          <w:sz w:val="24"/>
        </w:rPr>
      </w:r>
      <w:r/>
    </w:p>
    <w:p>
      <w:pPr>
        <w:jc w:val="center"/>
        <w:rPr>
          <w:rFonts w:cs="Adobe Devanagari"/>
        </w:rPr>
      </w:pPr>
      <w:r>
        <w:rPr>
          <w:rFonts w:ascii="Cambria" w:hAnsi="Cambria" w:cs="Cambria"/>
          <w:sz w:val="24"/>
        </w:rPr>
        <w:t xml:space="preserve">Группа</w:t>
      </w:r>
      <w:r>
        <w:rPr>
          <w:rFonts w:ascii="Adobe Devanagari" w:hAnsi="Adobe Devanagari" w:cs="Adobe Devanagari"/>
          <w:sz w:val="24"/>
        </w:rPr>
        <w:t xml:space="preserve"> </w:t>
      </w:r>
      <w:r>
        <w:rPr>
          <w:rFonts w:ascii="Cambria" w:hAnsi="Cambria" w:cs="Cambria"/>
          <w:sz w:val="24"/>
        </w:rPr>
        <w:t xml:space="preserve">Б</w:t>
      </w:r>
      <w:r>
        <w:rPr>
          <w:rFonts w:ascii="Adobe Devanagari" w:hAnsi="Adobe Devanagari" w:cs="Adobe Devanagari"/>
          <w:sz w:val="24"/>
        </w:rPr>
        <w:t xml:space="preserve">19-505</w:t>
      </w:r>
      <w:r>
        <w:rPr>
          <w:rFonts w:cs="Adobe Devanagari"/>
          <w:sz w:val="24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>
        <w:rPr>
          <w:rFonts w:cs="Adobe Devanagari"/>
        </w:rPr>
      </w:r>
      <w:r/>
    </w:p>
    <w:p>
      <w:pPr>
        <w:jc w:val="left"/>
        <w:rPr>
          <w:rFonts w:cs="Adobe Devanagari"/>
        </w:rPr>
      </w:pPr>
      <w:r>
        <w:rPr>
          <w:rFonts w:cs="Adobe Devanagari"/>
        </w:rPr>
      </w:r>
      <w:r>
        <w:rPr>
          <w:rFonts w:cs="Adobe Devanagari"/>
        </w:rPr>
      </w:r>
      <w:r/>
    </w:p>
    <w:p>
      <w:pPr>
        <w:jc w:val="left"/>
        <w:rPr>
          <w:rFonts w:cs="Adobe Devanagari"/>
        </w:rPr>
      </w:pPr>
      <w:r>
        <w:rPr>
          <w:rFonts w:cs="Adobe Devanagari"/>
        </w:rPr>
      </w: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ascii="Adobe Devanagari" w:hAnsi="Adobe Devanagari" w:cs="Adobe Devanagari"/>
        </w:rPr>
        <w:t xml:space="preserve">Декабрь, 2021</w:t>
      </w:r>
      <w:r>
        <w:rPr>
          <w:rFonts w:cs="Adobe Devanagari"/>
        </w:rPr>
      </w:r>
      <w:r/>
    </w:p>
    <w:p>
      <w:pPr>
        <w:jc w:val="center"/>
        <w:rPr>
          <w:rFonts w:ascii="DejaVu Math TeX Gyre" w:hAnsi="DejaVu Math TeX Gyre" w:cs="DejaVu Math TeX Gyre" w:eastAsia="DejaVu Math TeX Gyre"/>
          <w:sz w:val="28"/>
          <w:highlight w:val="none"/>
        </w:rPr>
      </w:pPr>
      <w:r>
        <w:rPr>
          <w:rFonts w:ascii="DejaVu Math TeX Gyre" w:hAnsi="DejaVu Math TeX Gyre" w:cs="DejaVu Math TeX Gyre" w:eastAsia="DejaVu Math TeX Gyre"/>
          <w:b/>
          <w:i/>
          <w:sz w:val="36"/>
        </w:rPr>
        <w:t xml:space="preserve">Содержание</w:t>
      </w:r>
      <w:r>
        <w:rPr>
          <w:rFonts w:ascii="DejaVu Math TeX Gyre" w:hAnsi="DejaVu Math TeX Gyre" w:cs="DejaVu Math TeX Gyre" w:eastAsia="DejaVu Math TeX Gyre"/>
          <w:sz w:val="28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DejaVu Math TeX Gyre" w:hAnsi="DejaVu Math TeX Gyre" w:cs="DejaVu Math TeX Gyre" w:eastAsia="DejaVu Math TeX Gyre"/>
          <w:sz w:val="28"/>
        </w:rPr>
      </w:sdtPr>
      <w:sdtContent>
        <w:p>
          <w:pPr>
            <w:pStyle w:val="845"/>
            <w:tabs>
              <w:tab w:val="right" w:pos="10466" w:leader="dot"/>
            </w:tabs>
            <w:rPr>
              <w:rFonts w:ascii="DejaVu Math TeX Gyre" w:hAnsi="DejaVu Math TeX Gyre" w:cs="DejaVu Math TeX Gyre" w:eastAsia="DejaVu Math TeX Gyre"/>
              <w:b/>
              <w:i/>
              <w:sz w:val="32"/>
            </w:rPr>
          </w:pPr>
          <w:r>
            <w:rPr>
              <w:rFonts w:ascii="DejaVu Math TeX Gyre" w:hAnsi="DejaVu Math TeX Gyre" w:cs="DejaVu Math TeX Gyre" w:eastAsia="DejaVu Math TeX Gyre"/>
              <w:sz w:val="28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rFonts w:ascii="DejaVu Math TeX Gyre" w:hAnsi="DejaVu Math TeX Gyre" w:cs="DejaVu Math TeX Gyre" w:eastAsia="DejaVu Math TeX Gyre"/>
              <w:b/>
              <w:i/>
              <w:sz w:val="32"/>
              <w:u w:val="single"/>
            </w:rPr>
          </w:r>
          <w:hyperlink w:tooltip="#_Toc1" w:anchor="_Toc1" w:history="1">
            <w:r>
              <w:rPr>
                <w:rStyle w:val="838"/>
                <w:i/>
                <w:sz w:val="24"/>
              </w:rPr>
            </w:r>
            <w:r>
              <w:rPr>
                <w:rStyle w:val="838"/>
                <w:rFonts w:ascii="DejaVu Math TeX Gyre" w:hAnsi="DejaVu Math TeX Gyre" w:cs="DejaVu Math TeX Gyre" w:eastAsia="DejaVu Math TeX Gyre"/>
                <w:b/>
                <w:i/>
                <w:sz w:val="32"/>
                <w:highlight w:val="none"/>
                <w:u w:val="single"/>
              </w:rPr>
              <w:t xml:space="preserve">Характеристики лабораторного оборудования</w:t>
            </w:r>
            <w:r>
              <w:rPr>
                <w:rStyle w:val="838"/>
                <w:rFonts w:ascii="DejaVu Math TeX Gyre" w:hAnsi="DejaVu Math TeX Gyre" w:cs="DejaVu Math TeX Gyre" w:eastAsia="DejaVu Math TeX Gyre"/>
                <w:i/>
                <w:sz w:val="32"/>
                <w:u w:val="single"/>
              </w:rPr>
            </w:r>
            <w:r>
              <w:rPr>
                <w:rFonts w:ascii="DejaVu Math TeX Gyre" w:hAnsi="DejaVu Math TeX Gyre" w:cs="DejaVu Math TeX Gyre" w:eastAsia="DejaVu Math TeX Gyre"/>
                <w:sz w:val="32"/>
              </w:rPr>
              <w:tab/>
            </w:r>
            <w:r>
              <w:rPr>
                <w:rFonts w:ascii="DejaVu Math TeX Gyre" w:hAnsi="DejaVu Math TeX Gyre" w:cs="DejaVu Math TeX Gyre" w:eastAsia="DejaVu Math TeX Gyre"/>
                <w:sz w:val="32"/>
              </w:rP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:rFonts w:ascii="DejaVu Math TeX Gyre" w:hAnsi="DejaVu Math TeX Gyre" w:cs="DejaVu Math TeX Gyre" w:eastAsia="DejaVu Math TeX Gyre"/>
            </w:rPr>
          </w:r>
          <w:r/>
        </w:p>
        <w:p>
          <w:pPr>
            <w:pStyle w:val="845"/>
            <w:tabs>
              <w:tab w:val="right" w:pos="10466" w:leader="dot"/>
            </w:tabs>
            <w:rPr>
              <w:rFonts w:ascii="DejaVu Math TeX Gyre" w:hAnsi="DejaVu Math TeX Gyre" w:cs="DejaVu Math TeX Gyre" w:eastAsia="DejaVu Math TeX Gyre"/>
              <w:b/>
              <w:i/>
              <w:sz w:val="32"/>
            </w:rPr>
          </w:pPr>
          <w:r>
            <w:rPr>
              <w:rFonts w:ascii="DejaVu Math TeX Gyre" w:hAnsi="DejaVu Math TeX Gyre" w:cs="DejaVu Math TeX Gyre" w:eastAsia="DejaVu Math TeX Gyre"/>
            </w:rPr>
          </w:r>
          <w:hyperlink w:tooltip="#_Toc2" w:anchor="_Toc2" w:history="1">
            <w:r>
              <w:rPr>
                <w:rStyle w:val="838"/>
                <w:rFonts w:ascii="DejaVu Math TeX Gyre" w:hAnsi="DejaVu Math TeX Gyre" w:cs="DejaVu Math TeX Gyre" w:eastAsia="DejaVu Math TeX Gyre"/>
                <w:sz w:val="24"/>
              </w:rPr>
            </w:r>
            <w:r>
              <w:rPr>
                <w:rStyle w:val="838"/>
                <w:rFonts w:ascii="DejaVu Math TeX Gyre" w:hAnsi="DejaVu Math TeX Gyre" w:cs="DejaVu Math TeX Gyre" w:eastAsia="DejaVu Math TeX Gyre"/>
                <w:b/>
                <w:i/>
                <w:sz w:val="32"/>
                <w:u w:val="single"/>
              </w:rPr>
              <w:t xml:space="preserve">Различные подходы к рассмотрению задачи</w:t>
            </w:r>
            <w:r>
              <w:rPr>
                <w:rStyle w:val="838"/>
                <w:rFonts w:ascii="DejaVu Math TeX Gyre" w:hAnsi="DejaVu Math TeX Gyre" w:cs="DejaVu Math TeX Gyre" w:eastAsia="DejaVu Math TeX Gyre"/>
                <w:sz w:val="32"/>
              </w:rPr>
            </w:r>
            <w:r>
              <w:rPr>
                <w:rFonts w:ascii="DejaVu Math TeX Gyre" w:hAnsi="DejaVu Math TeX Gyre" w:cs="DejaVu Math TeX Gyre" w:eastAsia="DejaVu Math TeX Gyre"/>
                <w:sz w:val="32"/>
              </w:rPr>
              <w:tab/>
            </w:r>
            <w:r>
              <w:rPr>
                <w:rFonts w:ascii="DejaVu Math TeX Gyre" w:hAnsi="DejaVu Math TeX Gyre" w:cs="DejaVu Math TeX Gyre" w:eastAsia="DejaVu Math TeX Gyre"/>
                <w:sz w:val="32"/>
              </w:rP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DejaVu Math TeX Gyre" w:hAnsi="DejaVu Math TeX Gyre" w:cs="DejaVu Math TeX Gyre" w:eastAsia="DejaVu Math TeX Gyre"/>
            </w:rPr>
          </w:r>
          <w:r/>
        </w:p>
        <w:p>
          <w:pPr>
            <w:pStyle w:val="845"/>
            <w:tabs>
              <w:tab w:val="right" w:pos="10466" w:leader="dot"/>
            </w:tabs>
            <w:rPr>
              <w:rFonts w:ascii="DejaVu Math TeX Gyre" w:hAnsi="DejaVu Math TeX Gyre" w:cs="DejaVu Math TeX Gyre" w:eastAsia="DejaVu Math TeX Gyre"/>
              <w:b/>
              <w:i/>
              <w:sz w:val="32"/>
              <w:highlight w:val="none"/>
            </w:rPr>
          </w:pPr>
          <w:r>
            <w:rPr>
              <w:rFonts w:ascii="DejaVu Math TeX Gyre" w:hAnsi="DejaVu Math TeX Gyre" w:cs="DejaVu Math TeX Gyre" w:eastAsia="DejaVu Math TeX Gyre"/>
            </w:rPr>
          </w:r>
          <w:hyperlink w:tooltip="#_Toc3" w:anchor="_Toc3" w:history="1">
            <w:r>
              <w:rPr>
                <w:rStyle w:val="838"/>
                <w:rFonts w:ascii="DejaVu Math TeX Gyre" w:hAnsi="DejaVu Math TeX Gyre" w:cs="DejaVu Math TeX Gyre" w:eastAsia="DejaVu Math TeX Gyre"/>
                <w:sz w:val="24"/>
              </w:rPr>
            </w:r>
            <w:r>
              <w:rPr>
                <w:rStyle w:val="838"/>
                <w:rFonts w:ascii="DejaVu Math TeX Gyre" w:hAnsi="DejaVu Math TeX Gyre" w:cs="DejaVu Math TeX Gyre" w:eastAsia="DejaVu Math TeX Gyre"/>
                <w:b/>
                <w:i/>
                <w:sz w:val="32"/>
                <w:highlight w:val="none"/>
                <w:u w:val="single"/>
              </w:rPr>
              <w:t xml:space="preserve">Сравнительный теоретический анализ всех подходов</w:t>
            </w:r>
            <w:r>
              <w:rPr>
                <w:rStyle w:val="838"/>
                <w:rFonts w:ascii="DejaVu Math TeX Gyre" w:hAnsi="DejaVu Math TeX Gyre" w:cs="DejaVu Math TeX Gyre" w:eastAsia="DejaVu Math TeX Gyre"/>
                <w:sz w:val="32"/>
                <w:u w:val="single"/>
              </w:rPr>
            </w:r>
            <w:r>
              <w:rPr>
                <w:rFonts w:ascii="DejaVu Math TeX Gyre" w:hAnsi="DejaVu Math TeX Gyre" w:cs="DejaVu Math TeX Gyre" w:eastAsia="DejaVu Math TeX Gyre"/>
                <w:sz w:val="32"/>
              </w:rPr>
              <w:tab/>
            </w:r>
            <w:r>
              <w:rPr>
                <w:rFonts w:ascii="DejaVu Math TeX Gyre" w:hAnsi="DejaVu Math TeX Gyre" w:cs="DejaVu Math TeX Gyre" w:eastAsia="DejaVu Math TeX Gyre"/>
                <w:sz w:val="32"/>
              </w:rPr>
              <w:fldChar w:fldCharType="begin"/>
              <w:instrText xml:space="preserve">PAGEREF _Toc3 \h</w:instrText>
              <w:fldChar w:fldCharType="separate"/>
              <w:t xml:space="preserve">5</w:t>
              <w:fldChar w:fldCharType="end"/>
            </w:r>
          </w:hyperlink>
          <w:r>
            <w:rPr>
              <w:rFonts w:ascii="DejaVu Math TeX Gyre" w:hAnsi="DejaVu Math TeX Gyre" w:cs="DejaVu Math TeX Gyre" w:eastAsia="DejaVu Math TeX Gyre"/>
            </w:rPr>
          </w:r>
          <w:r/>
        </w:p>
        <w:p>
          <w:pPr>
            <w:pStyle w:val="846"/>
            <w:ind w:left="0" w:right="0" w:firstLine="0"/>
            <w:tabs>
              <w:tab w:val="right" w:pos="10466" w:leader="dot"/>
            </w:tabs>
            <w:rPr>
              <w:rFonts w:ascii="DejaVu Math TeX Gyre" w:hAnsi="DejaVu Math TeX Gyre" w:cs="DejaVu Math TeX Gyre" w:eastAsia="DejaVu Math TeX Gyre"/>
              <w:b/>
              <w:i/>
              <w:sz w:val="32"/>
              <w:vertAlign w:val="baseline"/>
            </w:rPr>
          </w:pPr>
          <w:r>
            <w:rPr>
              <w:rFonts w:ascii="DejaVu Math TeX Gyre" w:hAnsi="DejaVu Math TeX Gyre" w:cs="DejaVu Math TeX Gyre" w:eastAsia="DejaVu Math TeX Gyre"/>
            </w:rPr>
          </w:r>
          <w:hyperlink w:tooltip="#_Toc4" w:anchor="_Toc4" w:history="1">
            <w:r>
              <w:rPr>
                <w:rStyle w:val="838"/>
                <w:rFonts w:ascii="DejaVu Math TeX Gyre" w:hAnsi="DejaVu Math TeX Gyre" w:cs="DejaVu Math TeX Gyre" w:eastAsia="DejaVu Math TeX Gyre"/>
                <w:sz w:val="24"/>
              </w:rPr>
            </w:r>
            <w:r>
              <w:rPr>
                <w:rStyle w:val="838"/>
                <w:rFonts w:ascii="DejaVu Math TeX Gyre" w:hAnsi="DejaVu Math TeX Gyre" w:cs="DejaVu Math TeX Gyre" w:eastAsia="DejaVu Math TeX Gyre"/>
                <w:b/>
                <w:i/>
                <w:sz w:val="32"/>
                <w:u w:val="single"/>
                <w:vertAlign w:val="baseline"/>
              </w:rPr>
              <w:t xml:space="preserve">Реализация, практические результаты и таблицы</w:t>
            </w:r>
            <w:r>
              <w:rPr>
                <w:rStyle w:val="838"/>
                <w:rFonts w:ascii="DejaVu Math TeX Gyre" w:hAnsi="DejaVu Math TeX Gyre" w:cs="DejaVu Math TeX Gyre" w:eastAsia="DejaVu Math TeX Gyre"/>
                <w:b/>
                <w:i/>
                <w:sz w:val="32"/>
                <w:vertAlign w:val="baseline"/>
              </w:rPr>
            </w:r>
            <w:r>
              <w:rPr>
                <w:rFonts w:ascii="DejaVu Math TeX Gyre" w:hAnsi="DejaVu Math TeX Gyre" w:cs="DejaVu Math TeX Gyre" w:eastAsia="DejaVu Math TeX Gyre"/>
                <w:sz w:val="32"/>
              </w:rPr>
              <w:tab/>
            </w:r>
            <w:r>
              <w:rPr>
                <w:rFonts w:ascii="DejaVu Math TeX Gyre" w:hAnsi="DejaVu Math TeX Gyre" w:cs="DejaVu Math TeX Gyre" w:eastAsia="DejaVu Math TeX Gyre"/>
                <w:sz w:val="32"/>
              </w:rPr>
              <w:fldChar w:fldCharType="begin"/>
              <w:instrText xml:space="preserve">PAGEREF _Toc4 \h</w:instrText>
              <w:fldChar w:fldCharType="separate"/>
              <w:t xml:space="preserve">8</w:t>
              <w:fldChar w:fldCharType="end"/>
            </w:r>
          </w:hyperlink>
          <w:r>
            <w:rPr>
              <w:rFonts w:ascii="DejaVu Math TeX Gyre" w:hAnsi="DejaVu Math TeX Gyre" w:cs="DejaVu Math TeX Gyre" w:eastAsia="DejaVu Math TeX Gyre"/>
            </w:rPr>
          </w:r>
          <w:r/>
        </w:p>
        <w:p>
          <w:pPr>
            <w:pStyle w:val="845"/>
            <w:tabs>
              <w:tab w:val="right" w:pos="10466" w:leader="dot"/>
            </w:tabs>
            <w:rPr>
              <w:rFonts w:ascii="DejaVu Math TeX Gyre" w:hAnsi="DejaVu Math TeX Gyre" w:cs="DejaVu Math TeX Gyre" w:eastAsia="DejaVu Math TeX Gyre"/>
              <w:b/>
              <w:i/>
              <w:sz w:val="32"/>
              <w:highlight w:val="none"/>
              <w:vertAlign w:val="baseline"/>
            </w:rPr>
          </w:pPr>
          <w:r>
            <w:rPr>
              <w:rFonts w:ascii="DejaVu Math TeX Gyre" w:hAnsi="DejaVu Math TeX Gyre" w:cs="DejaVu Math TeX Gyre" w:eastAsia="DejaVu Math TeX Gyre"/>
            </w:rPr>
          </w:r>
          <w:hyperlink w:tooltip="#_Toc5" w:anchor="_Toc5" w:history="1">
            <w:r>
              <w:rPr>
                <w:rStyle w:val="838"/>
                <w:rFonts w:ascii="DejaVu Math TeX Gyre" w:hAnsi="DejaVu Math TeX Gyre" w:cs="DejaVu Math TeX Gyre" w:eastAsia="DejaVu Math TeX Gyre"/>
                <w:sz w:val="24"/>
              </w:rPr>
            </w:r>
            <w:r>
              <w:rPr>
                <w:rStyle w:val="838"/>
                <w:rFonts w:ascii="DejaVu Math TeX Gyre" w:hAnsi="DejaVu Math TeX Gyre" w:cs="DejaVu Math TeX Gyre" w:eastAsia="DejaVu Math TeX Gyre"/>
                <w:b/>
                <w:i/>
                <w:sz w:val="32"/>
                <w:highlight w:val="none"/>
                <w:u w:val="single"/>
                <w:vertAlign w:val="baseline"/>
              </w:rPr>
              <w:t xml:space="preserve">Выводы</w:t>
            </w:r>
            <w:r>
              <w:rPr>
                <w:rStyle w:val="838"/>
                <w:rFonts w:ascii="DejaVu Math TeX Gyre" w:hAnsi="DejaVu Math TeX Gyre" w:cs="DejaVu Math TeX Gyre" w:eastAsia="DejaVu Math TeX Gyre"/>
                <w:b/>
                <w:i/>
                <w:sz w:val="32"/>
                <w:highlight w:val="none"/>
                <w:vertAlign w:val="baseline"/>
              </w:rPr>
            </w:r>
            <w:r>
              <w:rPr>
                <w:rFonts w:ascii="DejaVu Math TeX Gyre" w:hAnsi="DejaVu Math TeX Gyre" w:cs="DejaVu Math TeX Gyre" w:eastAsia="DejaVu Math TeX Gyre"/>
                <w:sz w:val="32"/>
              </w:rPr>
              <w:tab/>
            </w:r>
            <w:r>
              <w:rPr>
                <w:rFonts w:ascii="DejaVu Math TeX Gyre" w:hAnsi="DejaVu Math TeX Gyre" w:cs="DejaVu Math TeX Gyre" w:eastAsia="DejaVu Math TeX Gyre"/>
                <w:sz w:val="32"/>
              </w:rPr>
              <w:fldChar w:fldCharType="begin"/>
              <w:instrText xml:space="preserve">PAGEREF _Toc5 \h</w:instrText>
              <w:fldChar w:fldCharType="separate"/>
              <w:t xml:space="preserve">13</w:t>
              <w:fldChar w:fldCharType="end"/>
            </w:r>
          </w:hyperlink>
          <w:r>
            <w:rPr>
              <w:rFonts w:ascii="DejaVu Math TeX Gyre" w:hAnsi="DejaVu Math TeX Gyre" w:cs="DejaVu Math TeX Gyre" w:eastAsia="DejaVu Math TeX Gyre"/>
            </w:rPr>
          </w:r>
          <w:r/>
        </w:p>
        <w:p>
          <w:pPr>
            <w:rPr>
              <w:rFonts w:ascii="DejaVu Math TeX Gyre" w:hAnsi="DejaVu Math TeX Gyre" w:cs="DejaVu Math TeX Gyre" w:eastAsia="DejaVu Math TeX Gyre"/>
              <w:sz w:val="28"/>
            </w:rPr>
          </w:pPr>
          <w:r>
            <w:fldChar w:fldCharType="end"/>
          </w:r>
          <w:r>
            <w:rPr>
              <w:rFonts w:ascii="DejaVu Math TeX Gyre" w:hAnsi="DejaVu Math TeX Gyre" w:cs="DejaVu Math TeX Gyre" w:eastAsia="DejaVu Math TeX Gyre"/>
              <w:sz w:val="28"/>
            </w:rPr>
          </w:r>
          <w:r/>
        </w:p>
      </w:sdtContent>
    </w:sdt>
    <w:p>
      <w:pPr>
        <w:jc w:val="left"/>
        <w:rPr>
          <w:rFonts w:ascii="DejaVu Math TeX Gyre" w:hAnsi="DejaVu Math TeX Gyre" w:cs="DejaVu Math TeX Gyre" w:eastAsia="DejaVu Math TeX Gyre"/>
          <w:sz w:val="28"/>
        </w:rPr>
      </w:pPr>
      <w:r>
        <w:rPr>
          <w:rFonts w:ascii="DejaVu Math TeX Gyre" w:hAnsi="DejaVu Math TeX Gyre" w:cs="DejaVu Math TeX Gyre" w:eastAsia="DejaVu Math TeX Gyre"/>
          <w:sz w:val="28"/>
        </w:rPr>
      </w:r>
      <w:r>
        <w:rPr>
          <w:rFonts w:ascii="DejaVu Math TeX Gyre" w:hAnsi="DejaVu Math TeX Gyre" w:cs="DejaVu Math TeX Gyre" w:eastAsia="DejaVu Math TeX Gyre"/>
          <w:sz w:val="28"/>
        </w:rPr>
      </w:r>
      <w:r/>
    </w:p>
    <w:p>
      <w:pPr>
        <w:jc w:val="left"/>
        <w:rPr>
          <w:rFonts w:ascii="DejaVu Math TeX Gyre" w:hAnsi="DejaVu Math TeX Gyre" w:cs="DejaVu Math TeX Gyre" w:eastAsia="DejaVu Math TeX Gyre"/>
          <w:sz w:val="28"/>
        </w:rPr>
      </w:pPr>
      <w:r>
        <w:rPr>
          <w:rFonts w:ascii="DejaVu Math TeX Gyre" w:hAnsi="DejaVu Math TeX Gyre" w:cs="DejaVu Math TeX Gyre" w:eastAsia="DejaVu Math TeX Gyre"/>
          <w:sz w:val="28"/>
        </w:rPr>
      </w:r>
      <w:r>
        <w:rPr>
          <w:rFonts w:ascii="DejaVu Math TeX Gyre" w:hAnsi="DejaVu Math TeX Gyre" w:cs="DejaVu Math TeX Gyre" w:eastAsia="DejaVu Math TeX Gyre"/>
          <w:sz w:val="28"/>
        </w:rPr>
      </w:r>
      <w:r/>
    </w:p>
    <w:p>
      <w:pPr>
        <w:jc w:val="left"/>
        <w:rPr>
          <w:rFonts w:ascii="DejaVu Math TeX Gyre" w:hAnsi="DejaVu Math TeX Gyre" w:cs="DejaVu Math TeX Gyre" w:eastAsia="DejaVu Math TeX Gyre"/>
          <w:sz w:val="28"/>
        </w:rPr>
      </w:pPr>
      <w:r>
        <w:rPr>
          <w:rFonts w:ascii="DejaVu Math TeX Gyre" w:hAnsi="DejaVu Math TeX Gyre" w:cs="DejaVu Math TeX Gyre" w:eastAsia="DejaVu Math TeX Gyre"/>
          <w:sz w:val="28"/>
        </w:rPr>
      </w:r>
      <w:r>
        <w:rPr>
          <w:rFonts w:ascii="DejaVu Math TeX Gyre" w:hAnsi="DejaVu Math TeX Gyre" w:cs="DejaVu Math TeX Gyre" w:eastAsia="DejaVu Math TeX Gyre"/>
          <w:sz w:val="28"/>
        </w:rPr>
      </w:r>
      <w:r/>
    </w:p>
    <w:p>
      <w:pPr>
        <w:jc w:val="left"/>
        <w:rPr>
          <w:rFonts w:ascii="DejaVu Math TeX Gyre" w:hAnsi="DejaVu Math TeX Gyre" w:cs="DejaVu Math TeX Gyre" w:eastAsia="DejaVu Math TeX Gyre"/>
          <w:sz w:val="28"/>
        </w:rPr>
      </w:pPr>
      <w:r>
        <w:rPr>
          <w:rFonts w:ascii="DejaVu Math TeX Gyre" w:hAnsi="DejaVu Math TeX Gyre" w:cs="DejaVu Math TeX Gyre" w:eastAsia="DejaVu Math TeX Gyre"/>
          <w:sz w:val="28"/>
        </w:rPr>
      </w:r>
      <w:r>
        <w:rPr>
          <w:rFonts w:ascii="DejaVu Math TeX Gyre" w:hAnsi="DejaVu Math TeX Gyre" w:cs="DejaVu Math TeX Gyre" w:eastAsia="DejaVu Math TeX Gyre"/>
          <w:sz w:val="28"/>
        </w:rPr>
      </w:r>
      <w:r/>
    </w:p>
    <w:p>
      <w:pPr>
        <w:jc w:val="left"/>
        <w:rPr>
          <w:rFonts w:ascii="DejaVu Math TeX Gyre" w:hAnsi="DejaVu Math TeX Gyre" w:cs="DejaVu Math TeX Gyre" w:eastAsia="DejaVu Math TeX Gyre"/>
          <w:sz w:val="28"/>
        </w:rPr>
      </w:pPr>
      <w:r>
        <w:rPr>
          <w:rFonts w:ascii="DejaVu Math TeX Gyre" w:hAnsi="DejaVu Math TeX Gyre" w:cs="DejaVu Math TeX Gyre" w:eastAsia="DejaVu Math TeX Gyre"/>
          <w:sz w:val="28"/>
        </w:rPr>
      </w:r>
      <w:r>
        <w:rPr>
          <w:rFonts w:ascii="DejaVu Math TeX Gyre" w:hAnsi="DejaVu Math TeX Gyre" w:cs="DejaVu Math TeX Gyre" w:eastAsia="DejaVu Math TeX Gyre"/>
          <w:sz w:val="28"/>
        </w:rPr>
      </w:r>
      <w:r/>
    </w:p>
    <w:p>
      <w:pPr>
        <w:jc w:val="left"/>
        <w:rPr>
          <w:rFonts w:ascii="DejaVu Math TeX Gyre" w:hAnsi="DejaVu Math TeX Gyre" w:cs="DejaVu Math TeX Gyre" w:eastAsia="DejaVu Math TeX Gyre"/>
          <w:sz w:val="28"/>
        </w:rPr>
      </w:pPr>
      <w:r>
        <w:rPr>
          <w:rFonts w:ascii="DejaVu Math TeX Gyre" w:hAnsi="DejaVu Math TeX Gyre" w:cs="DejaVu Math TeX Gyre" w:eastAsia="DejaVu Math TeX Gyre"/>
          <w:sz w:val="28"/>
        </w:rPr>
      </w:r>
      <w:r>
        <w:rPr>
          <w:rFonts w:ascii="DejaVu Math TeX Gyre" w:hAnsi="DejaVu Math TeX Gyre" w:cs="DejaVu Math TeX Gyre" w:eastAsia="DejaVu Math TeX Gyre"/>
          <w:sz w:val="28"/>
        </w:rPr>
      </w:r>
      <w:r/>
    </w:p>
    <w:p>
      <w:pPr>
        <w:jc w:val="left"/>
        <w:rPr>
          <w:rFonts w:ascii="DejaVu Math TeX Gyre" w:hAnsi="DejaVu Math TeX Gyre" w:cs="DejaVu Math TeX Gyre" w:eastAsia="DejaVu Math TeX Gyre"/>
          <w:sz w:val="28"/>
        </w:rPr>
      </w:pPr>
      <w:r>
        <w:rPr>
          <w:rFonts w:ascii="DejaVu Math TeX Gyre" w:hAnsi="DejaVu Math TeX Gyre" w:cs="DejaVu Math TeX Gyre" w:eastAsia="DejaVu Math TeX Gyre"/>
          <w:sz w:val="28"/>
        </w:rPr>
      </w:r>
      <w:r>
        <w:rPr>
          <w:rFonts w:ascii="DejaVu Math TeX Gyre" w:hAnsi="DejaVu Math TeX Gyre" w:cs="DejaVu Math TeX Gyre" w:eastAsia="DejaVu Math TeX Gyre"/>
          <w:sz w:val="28"/>
        </w:rPr>
      </w:r>
      <w:r/>
    </w:p>
    <w:p>
      <w:pPr>
        <w:jc w:val="left"/>
        <w:rPr>
          <w:rFonts w:ascii="DejaVu Math TeX Gyre" w:hAnsi="DejaVu Math TeX Gyre" w:cs="DejaVu Math TeX Gyre" w:eastAsia="DejaVu Math TeX Gyre"/>
          <w:sz w:val="28"/>
        </w:rPr>
      </w:pPr>
      <w:r>
        <w:rPr>
          <w:rFonts w:ascii="DejaVu Math TeX Gyre" w:hAnsi="DejaVu Math TeX Gyre" w:cs="DejaVu Math TeX Gyre" w:eastAsia="DejaVu Math TeX Gyre"/>
          <w:sz w:val="28"/>
        </w:rPr>
      </w:r>
      <w:r>
        <w:rPr>
          <w:rFonts w:ascii="DejaVu Math TeX Gyre" w:hAnsi="DejaVu Math TeX Gyre" w:cs="DejaVu Math TeX Gyre" w:eastAsia="DejaVu Math TeX Gyre"/>
          <w:sz w:val="28"/>
        </w:rPr>
      </w:r>
      <w:r/>
    </w:p>
    <w:p>
      <w:pPr>
        <w:jc w:val="left"/>
        <w:rPr>
          <w:rFonts w:ascii="DejaVu Math TeX Gyre" w:hAnsi="DejaVu Math TeX Gyre" w:cs="DejaVu Math TeX Gyre" w:eastAsia="DejaVu Math TeX Gyre"/>
          <w:sz w:val="28"/>
        </w:rPr>
      </w:pPr>
      <w:r>
        <w:rPr>
          <w:rFonts w:ascii="DejaVu Math TeX Gyre" w:hAnsi="DejaVu Math TeX Gyre" w:cs="DejaVu Math TeX Gyre" w:eastAsia="DejaVu Math TeX Gyre"/>
          <w:sz w:val="28"/>
        </w:rPr>
      </w:r>
      <w:r>
        <w:rPr>
          <w:rFonts w:ascii="DejaVu Math TeX Gyre" w:hAnsi="DejaVu Math TeX Gyre" w:cs="DejaVu Math TeX Gyre" w:eastAsia="DejaVu Math TeX Gyre"/>
          <w:sz w:val="28"/>
        </w:rPr>
      </w:r>
      <w:r/>
    </w:p>
    <w:p>
      <w:pPr>
        <w:jc w:val="left"/>
        <w:rPr>
          <w:rFonts w:ascii="DejaVu Math TeX Gyre" w:hAnsi="DejaVu Math TeX Gyre" w:cs="DejaVu Math TeX Gyre" w:eastAsia="DejaVu Math TeX Gyre"/>
          <w:sz w:val="28"/>
        </w:rPr>
      </w:pPr>
      <w:r>
        <w:rPr>
          <w:rFonts w:ascii="DejaVu Math TeX Gyre" w:hAnsi="DejaVu Math TeX Gyre" w:cs="DejaVu Math TeX Gyre" w:eastAsia="DejaVu Math TeX Gyre"/>
          <w:sz w:val="28"/>
        </w:rPr>
      </w:r>
      <w:r>
        <w:rPr>
          <w:rFonts w:ascii="DejaVu Math TeX Gyre" w:hAnsi="DejaVu Math TeX Gyre" w:cs="DejaVu Math TeX Gyre" w:eastAsia="DejaVu Math TeX Gyre"/>
          <w:sz w:val="28"/>
        </w:rPr>
      </w:r>
      <w:r/>
    </w:p>
    <w:p>
      <w:pPr>
        <w:jc w:val="left"/>
        <w:rPr>
          <w:rFonts w:ascii="DejaVu Math TeX Gyre" w:hAnsi="DejaVu Math TeX Gyre" w:cs="DejaVu Math TeX Gyre" w:eastAsia="DejaVu Math TeX Gyre"/>
          <w:sz w:val="28"/>
        </w:rPr>
      </w:pPr>
      <w:r>
        <w:rPr>
          <w:rFonts w:ascii="DejaVu Math TeX Gyre" w:hAnsi="DejaVu Math TeX Gyre" w:cs="DejaVu Math TeX Gyre" w:eastAsia="DejaVu Math TeX Gyre"/>
          <w:sz w:val="28"/>
        </w:rPr>
      </w:r>
      <w:r>
        <w:rPr>
          <w:rFonts w:ascii="DejaVu Math TeX Gyre" w:hAnsi="DejaVu Math TeX Gyre" w:cs="DejaVu Math TeX Gyre" w:eastAsia="DejaVu Math TeX Gyre"/>
          <w:sz w:val="28"/>
        </w:rPr>
      </w:r>
      <w:r/>
    </w:p>
    <w:p>
      <w:pPr>
        <w:jc w:val="left"/>
        <w:rPr>
          <w:rFonts w:ascii="DejaVu Math TeX Gyre" w:hAnsi="DejaVu Math TeX Gyre" w:cs="DejaVu Math TeX Gyre" w:eastAsia="DejaVu Math TeX Gyre"/>
          <w:sz w:val="28"/>
        </w:rPr>
      </w:pPr>
      <w:r>
        <w:rPr>
          <w:rFonts w:ascii="DejaVu Math TeX Gyre" w:hAnsi="DejaVu Math TeX Gyre" w:cs="DejaVu Math TeX Gyre" w:eastAsia="DejaVu Math TeX Gyre"/>
          <w:sz w:val="28"/>
        </w:rPr>
      </w:r>
      <w:r>
        <w:rPr>
          <w:rFonts w:ascii="DejaVu Math TeX Gyre" w:hAnsi="DejaVu Math TeX Gyre" w:cs="DejaVu Math TeX Gyre" w:eastAsia="DejaVu Math TeX Gyre"/>
          <w:sz w:val="28"/>
        </w:rPr>
      </w:r>
      <w:r/>
    </w:p>
    <w:p>
      <w:pPr>
        <w:jc w:val="left"/>
        <w:rPr>
          <w:rFonts w:ascii="DejaVu Math TeX Gyre" w:hAnsi="DejaVu Math TeX Gyre" w:cs="DejaVu Math TeX Gyre" w:eastAsia="DejaVu Math TeX Gyre"/>
          <w:sz w:val="28"/>
        </w:rPr>
      </w:pPr>
      <w:r>
        <w:rPr>
          <w:rFonts w:ascii="DejaVu Math TeX Gyre" w:hAnsi="DejaVu Math TeX Gyre" w:cs="DejaVu Math TeX Gyre" w:eastAsia="DejaVu Math TeX Gyre"/>
          <w:sz w:val="28"/>
        </w:rPr>
      </w:r>
      <w:r>
        <w:rPr>
          <w:rFonts w:ascii="DejaVu Math TeX Gyre" w:hAnsi="DejaVu Math TeX Gyre" w:cs="DejaVu Math TeX Gyre" w:eastAsia="DejaVu Math TeX Gyre"/>
          <w:sz w:val="28"/>
        </w:rPr>
      </w:r>
      <w:r/>
    </w:p>
    <w:p>
      <w:pPr>
        <w:jc w:val="left"/>
        <w:rPr>
          <w:rFonts w:ascii="DejaVu Math TeX Gyre" w:hAnsi="DejaVu Math TeX Gyre" w:cs="DejaVu Math TeX Gyre" w:eastAsia="DejaVu Math TeX Gyre"/>
          <w:sz w:val="28"/>
        </w:rPr>
      </w:pPr>
      <w:r>
        <w:rPr>
          <w:rFonts w:ascii="DejaVu Math TeX Gyre" w:hAnsi="DejaVu Math TeX Gyre" w:cs="DejaVu Math TeX Gyre" w:eastAsia="DejaVu Math TeX Gyre"/>
          <w:sz w:val="28"/>
        </w:rPr>
      </w:r>
      <w:r>
        <w:rPr>
          <w:rFonts w:ascii="DejaVu Math TeX Gyre" w:hAnsi="DejaVu Math TeX Gyre" w:cs="DejaVu Math TeX Gyre" w:eastAsia="DejaVu Math TeX Gyre"/>
          <w:sz w:val="28"/>
        </w:rPr>
      </w:r>
      <w:r/>
    </w:p>
    <w:p>
      <w:pPr>
        <w:jc w:val="left"/>
        <w:rPr>
          <w:rFonts w:ascii="DejaVu Math TeX Gyre" w:hAnsi="DejaVu Math TeX Gyre" w:cs="DejaVu Math TeX Gyre" w:eastAsia="DejaVu Math TeX Gyre"/>
          <w:sz w:val="28"/>
        </w:rPr>
      </w:pPr>
      <w:r>
        <w:rPr>
          <w:rFonts w:ascii="DejaVu Math TeX Gyre" w:hAnsi="DejaVu Math TeX Gyre" w:cs="DejaVu Math TeX Gyre" w:eastAsia="DejaVu Math TeX Gyre"/>
          <w:sz w:val="28"/>
        </w:rPr>
      </w:r>
      <w:r>
        <w:rPr>
          <w:rFonts w:ascii="DejaVu Math TeX Gyre" w:hAnsi="DejaVu Math TeX Gyre" w:cs="DejaVu Math TeX Gyre" w:eastAsia="DejaVu Math TeX Gyre"/>
          <w:sz w:val="28"/>
        </w:rPr>
      </w:r>
      <w:r/>
    </w:p>
    <w:p>
      <w:pPr>
        <w:pStyle w:val="680"/>
        <w:jc w:val="left"/>
        <w:rPr>
          <w:rFonts w:ascii="DejaVu Math TeX Gyre" w:hAnsi="DejaVu Math TeX Gyre" w:cs="DejaVu Math TeX Gyre" w:eastAsia="DejaVu Math TeX Gyre"/>
          <w:b/>
          <w:i/>
          <w:sz w:val="36"/>
        </w:rPr>
      </w:pPr>
      <w:r>
        <w:rPr>
          <w:rFonts w:ascii="DejaVu Math TeX Gyre" w:hAnsi="DejaVu Math TeX Gyre" w:cs="DejaVu Math TeX Gyre" w:eastAsia="DejaVu Math TeX Gyre"/>
          <w:b/>
          <w:i/>
          <w:sz w:val="36"/>
        </w:rPr>
      </w:r>
      <w:r>
        <w:rPr>
          <w:rFonts w:ascii="DejaVu Math TeX Gyre" w:hAnsi="DejaVu Math TeX Gyre" w:cs="DejaVu Math TeX Gyre" w:eastAsia="DejaVu Math TeX Gyre"/>
          <w:b/>
          <w:i/>
          <w:sz w:val="36"/>
        </w:rPr>
      </w:r>
      <w:r/>
    </w:p>
    <w:p>
      <w:pPr>
        <w:pStyle w:val="680"/>
        <w:jc w:val="left"/>
        <w:rPr>
          <w:rFonts w:ascii="DejaVu Math TeX Gyre" w:hAnsi="DejaVu Math TeX Gyre" w:cs="DejaVu Math TeX Gyre" w:eastAsia="DejaVu Math TeX Gyre"/>
          <w:b/>
          <w:i/>
          <w:sz w:val="36"/>
        </w:rPr>
      </w:pPr>
      <w:r>
        <w:rPr>
          <w:rFonts w:ascii="DejaVu Math TeX Gyre" w:hAnsi="DejaVu Math TeX Gyre" w:cs="DejaVu Math TeX Gyre" w:eastAsia="DejaVu Math TeX Gyre"/>
          <w:b/>
          <w:i/>
          <w:sz w:val="36"/>
        </w:rPr>
      </w:r>
      <w:r>
        <w:rPr>
          <w:rFonts w:ascii="DejaVu Math TeX Gyre" w:hAnsi="DejaVu Math TeX Gyre" w:cs="DejaVu Math TeX Gyre" w:eastAsia="DejaVu Math TeX Gyre"/>
          <w:b/>
          <w:i/>
          <w:sz w:val="36"/>
        </w:rPr>
      </w:r>
      <w:r/>
    </w:p>
    <w:p>
      <w:pPr>
        <w:pStyle w:val="680"/>
        <w:jc w:val="left"/>
        <w:rPr>
          <w:rFonts w:ascii="DejaVu Math TeX Gyre" w:hAnsi="DejaVu Math TeX Gyre" w:cs="DejaVu Math TeX Gyre" w:eastAsia="DejaVu Math TeX Gyre"/>
          <w:b/>
          <w:i/>
          <w:sz w:val="36"/>
        </w:rPr>
      </w:pPr>
      <w:r>
        <w:rPr>
          <w:rFonts w:ascii="DejaVu Math TeX Gyre" w:hAnsi="DejaVu Math TeX Gyre" w:cs="DejaVu Math TeX Gyre" w:eastAsia="DejaVu Math TeX Gyre"/>
          <w:b/>
          <w:i/>
          <w:sz w:val="36"/>
        </w:rPr>
      </w:r>
      <w:r>
        <w:rPr>
          <w:rFonts w:ascii="DejaVu Math TeX Gyre" w:hAnsi="DejaVu Math TeX Gyre" w:cs="DejaVu Math TeX Gyre" w:eastAsia="DejaVu Math TeX Gyre"/>
          <w:b/>
          <w:i/>
          <w:sz w:val="36"/>
        </w:rPr>
      </w:r>
      <w:r/>
    </w:p>
    <w:p>
      <w:pPr>
        <w:pStyle w:val="680"/>
        <w:jc w:val="center"/>
        <w:rPr>
          <w:rFonts w:ascii="DejaVu Math TeX Gyre" w:hAnsi="DejaVu Math TeX Gyre" w:cs="DejaVu Math TeX Gyre" w:eastAsia="DejaVu Math TeX Gyre"/>
          <w:b/>
          <w:i/>
          <w:sz w:val="36"/>
        </w:rPr>
      </w:pPr>
      <w:r/>
      <w:bookmarkStart w:id="1" w:name="_Toc1"/>
      <w:r>
        <w:rPr>
          <w:rFonts w:ascii="DejaVu Math TeX Gyre" w:hAnsi="DejaVu Math TeX Gyre" w:cs="DejaVu Math TeX Gyre" w:eastAsia="DejaVu Math TeX Gyre"/>
          <w:b/>
          <w:i/>
          <w:sz w:val="36"/>
          <w:highlight w:val="none"/>
        </w:rPr>
        <w:t xml:space="preserve">Характеристики лабораторного оборудования</w:t>
      </w:r>
      <w:bookmarkEnd w:id="1"/>
      <w:r/>
      <w:r/>
    </w:p>
    <w:p>
      <w:pPr>
        <w:jc w:val="both"/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sz w:val="32"/>
        </w:rPr>
      </w:r>
      <w:r>
        <w:rPr>
          <w:rFonts w:ascii="DejaVu Math TeX Gyre" w:hAnsi="DejaVu Math TeX Gyre" w:cs="DejaVu Math TeX Gyre" w:eastAsia="DejaVu Math TeX Gyre"/>
          <w:i/>
          <w:sz w:val="24"/>
          <w:u w:val="single"/>
        </w:rPr>
        <w:t xml:space="preserve">Процессор</w:t>
      </w:r>
      <w:r>
        <w:rPr>
          <w:rFonts w:ascii="DejaVu Math TeX Gyre" w:hAnsi="DejaVu Math TeX Gyre" w:cs="DejaVu Math TeX Gyre" w:eastAsia="DejaVu Math TeX Gyre"/>
          <w:sz w:val="24"/>
          <w:lang w:val="en-US"/>
        </w:rPr>
        <w:t xml:space="preserve">: 11</w:t>
      </w:r>
      <w:r>
        <w:rPr>
          <w:rFonts w:ascii="DejaVu Math TeX Gyre" w:hAnsi="DejaVu Math TeX Gyre" w:cs="DejaVu Math TeX Gyre" w:eastAsia="DejaVu Math TeX Gyre"/>
          <w:sz w:val="24"/>
          <w:vertAlign w:val="superscript"/>
          <w:lang w:val="en-US"/>
        </w:rPr>
        <w:t xml:space="preserve">th</w:t>
      </w:r>
      <w:r>
        <w:rPr>
          <w:rFonts w:ascii="DejaVu Math TeX Gyre" w:hAnsi="DejaVu Math TeX Gyre" w:cs="DejaVu Math TeX Gyre" w:eastAsia="DejaVu Math TeX Gyre"/>
          <w:sz w:val="24"/>
          <w:lang w:val="en-US"/>
        </w:rPr>
        <w:t xml:space="preserve"> </w:t>
      </w:r>
      <w:r>
        <w:rPr>
          <w:rFonts w:ascii="DejaVu Math TeX Gyre" w:hAnsi="DejaVu Math TeX Gyre" w:cs="DejaVu Math TeX Gyre" w:eastAsia="DejaVu Math TeX Gyre"/>
          <w:sz w:val="24"/>
          <w:lang w:val="en-US"/>
        </w:rPr>
        <w:t xml:space="preserve">Gen</w:t>
      </w:r>
      <w:r>
        <w:rPr>
          <w:rFonts w:ascii="DejaVu Math TeX Gyre" w:hAnsi="DejaVu Math TeX Gyre" w:cs="DejaVu Math TeX Gyre" w:eastAsia="DejaVu Math TeX Gyre"/>
          <w:sz w:val="24"/>
          <w:lang w:val="en-US"/>
        </w:rPr>
        <w:t xml:space="preserve"> </w:t>
      </w:r>
      <w:r>
        <w:rPr>
          <w:rFonts w:ascii="DejaVu Math TeX Gyre" w:hAnsi="DejaVu Math TeX Gyre" w:cs="DejaVu Math TeX Gyre" w:eastAsia="DejaVu Math TeX Gyre"/>
          <w:sz w:val="24"/>
          <w:lang w:val="en-US"/>
        </w:rPr>
        <w:t xml:space="preserve">Intel</w:t>
      </w:r>
      <w:r>
        <w:rPr>
          <w:rFonts w:ascii="DejaVu Math TeX Gyre" w:hAnsi="DejaVu Math TeX Gyre" w:cs="DejaVu Math TeX Gyre" w:eastAsia="DejaVu Math TeX Gyre"/>
          <w:sz w:val="24"/>
          <w:lang w:val="en-US"/>
        </w:rPr>
        <w:t xml:space="preserve"> </w:t>
      </w:r>
      <w:r>
        <w:rPr>
          <w:rFonts w:ascii="DejaVu Math TeX Gyre" w:hAnsi="DejaVu Math TeX Gyre" w:cs="DejaVu Math TeX Gyre" w:eastAsia="DejaVu Math TeX Gyre"/>
          <w:sz w:val="24"/>
          <w:lang w:val="en-US"/>
        </w:rPr>
        <w:t xml:space="preserve">Core</w:t>
      </w:r>
      <w:r>
        <w:rPr>
          <w:rFonts w:ascii="DejaVu Math TeX Gyre" w:hAnsi="DejaVu Math TeX Gyre" w:cs="DejaVu Math TeX Gyre" w:eastAsia="DejaVu Math TeX Gyre"/>
          <w:sz w:val="24"/>
          <w:lang w:val="en-US"/>
        </w:rPr>
        <w:t xml:space="preserve"> </w:t>
      </w:r>
      <w:r>
        <w:rPr>
          <w:rFonts w:ascii="DejaVu Math TeX Gyre" w:hAnsi="DejaVu Math TeX Gyre" w:cs="DejaVu Math TeX Gyre" w:eastAsia="DejaVu Math TeX Gyre"/>
          <w:sz w:val="24"/>
          <w:lang w:val="en-US"/>
        </w:rPr>
        <w:t xml:space="preserve">i</w:t>
      </w:r>
      <w:r>
        <w:rPr>
          <w:rFonts w:ascii="DejaVu Math TeX Gyre" w:hAnsi="DejaVu Math TeX Gyre" w:cs="DejaVu Math TeX Gyre" w:eastAsia="DejaVu Math TeX Gyre"/>
          <w:sz w:val="24"/>
          <w:lang w:val="en-US"/>
        </w:rPr>
        <w:t xml:space="preserve">7-1185</w:t>
      </w:r>
      <w:r>
        <w:rPr>
          <w:rFonts w:ascii="DejaVu Math TeX Gyre" w:hAnsi="DejaVu Math TeX Gyre" w:cs="DejaVu Math TeX Gyre" w:eastAsia="DejaVu Math TeX Gyre"/>
          <w:sz w:val="24"/>
          <w:lang w:val="en-US"/>
        </w:rPr>
        <w:t xml:space="preserve">G</w:t>
      </w:r>
      <w:r>
        <w:rPr>
          <w:rFonts w:ascii="DejaVu Math TeX Gyre" w:hAnsi="DejaVu Math TeX Gyre" w:cs="DejaVu Math TeX Gyre" w:eastAsia="DejaVu Math TeX Gyre"/>
          <w:sz w:val="24"/>
          <w:lang w:val="en-US"/>
        </w:rPr>
        <w:t xml:space="preserve">7 3.00</w:t>
      </w:r>
      <w:r>
        <w:rPr>
          <w:rFonts w:ascii="DejaVu Math TeX Gyre" w:hAnsi="DejaVu Math TeX Gyre" w:cs="DejaVu Math TeX Gyre" w:eastAsia="DejaVu Math TeX Gyre"/>
          <w:sz w:val="24"/>
          <w:lang w:val="en-US"/>
        </w:rPr>
        <w:t xml:space="preserve">Ghz</w:t>
      </w:r>
      <w:r>
        <w:rPr>
          <w:rFonts w:ascii="DejaVu Math TeX Gyre" w:hAnsi="DejaVu Math TeX Gyre" w:cs="DejaVu Math TeX Gyre" w:eastAsia="DejaVu Math TeX Gyre"/>
          <w:sz w:val="24"/>
          <w:lang w:val="en-US"/>
        </w:rPr>
        <w:t xml:space="preserve"> (8 </w:t>
      </w:r>
      <w:r>
        <w:rPr>
          <w:rFonts w:ascii="DejaVu Math TeX Gyre" w:hAnsi="DejaVu Math TeX Gyre" w:cs="DejaVu Math TeX Gyre" w:eastAsia="DejaVu Math TeX Gyre"/>
          <w:sz w:val="24"/>
          <w:lang w:val="en-US"/>
        </w:rPr>
        <w:t xml:space="preserve">CPUs</w:t>
      </w:r>
      <w:r>
        <w:rPr>
          <w:rFonts w:ascii="DejaVu Math TeX Gyre" w:hAnsi="DejaVu Math TeX Gyre" w:cs="DejaVu Math TeX Gyre" w:eastAsia="DejaVu Math TeX Gyre"/>
          <w:sz w:val="24"/>
          <w:lang w:val="en-US"/>
        </w:rPr>
        <w:t xml:space="preserve">)</w:t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jc w:val="both"/>
        <w:rPr>
          <w:rFonts w:ascii="DejaVu Math TeX Gyre" w:hAnsi="DejaVu Math TeX Gyre" w:cs="DejaVu Math TeX Gyre" w:eastAsia="DejaVu Math TeX Gyre"/>
          <w:sz w:val="24"/>
          <w:highlight w:val="none"/>
        </w:rPr>
      </w:pPr>
      <w:r>
        <w:rPr>
          <w:rFonts w:ascii="DejaVu Math TeX Gyre" w:hAnsi="DejaVu Math TeX Gyre" w:cs="DejaVu Math TeX Gyre" w:eastAsia="DejaVu Math TeX Gyre"/>
          <w:i/>
          <w:sz w:val="24"/>
          <w:u w:val="single"/>
          <w:lang w:val="en-US"/>
        </w:rPr>
        <w:t xml:space="preserve">RAM</w:t>
      </w:r>
      <w:r>
        <w:rPr>
          <w:rFonts w:ascii="DejaVu Math TeX Gyre" w:hAnsi="DejaVu Math TeX Gyre" w:cs="DejaVu Math TeX Gyre" w:eastAsia="DejaVu Math TeX Gyre"/>
          <w:i/>
          <w:sz w:val="24"/>
          <w:u w:val="single"/>
        </w:rPr>
        <w:t xml:space="preserve">:</w:t>
      </w:r>
      <w:r>
        <w:rPr>
          <w:rFonts w:ascii="DejaVu Math TeX Gyre" w:hAnsi="DejaVu Math TeX Gyre" w:cs="DejaVu Math TeX Gyre" w:eastAsia="DejaVu Math TeX Gyre"/>
          <w:sz w:val="24"/>
        </w:rPr>
        <w:t xml:space="preserve"> 16</w:t>
      </w:r>
      <w:r>
        <w:rPr>
          <w:rFonts w:ascii="DejaVu Math TeX Gyre" w:hAnsi="DejaVu Math TeX Gyre" w:cs="DejaVu Math TeX Gyre" w:eastAsia="DejaVu Math TeX Gyre"/>
          <w:sz w:val="24"/>
        </w:rPr>
        <w:t xml:space="preserve">Гб</w:t>
      </w:r>
      <w:r>
        <w:rPr>
          <w:rFonts w:ascii="DejaVu Math TeX Gyre" w:hAnsi="DejaVu Math TeX Gyre" w:cs="DejaVu Math TeX Gyre" w:eastAsia="DejaVu Math TeX Gyre"/>
          <w:sz w:val="24"/>
        </w:rPr>
        <w:t xml:space="preserve"> </w:t>
      </w:r>
      <w:r>
        <w:rPr>
          <w:rFonts w:ascii="DejaVu Math TeX Gyre" w:hAnsi="DejaVu Math TeX Gyre" w:cs="DejaVu Math TeX Gyre" w:eastAsia="DejaVu Math TeX Gyre"/>
          <w:sz w:val="24"/>
          <w:lang w:val="en-US"/>
        </w:rPr>
        <w:t xml:space="preserve">DDR</w:t>
      </w:r>
      <w:r>
        <w:rPr>
          <w:rFonts w:ascii="DejaVu Math TeX Gyre" w:hAnsi="DejaVu Math TeX Gyre" w:cs="DejaVu Math TeX Gyre" w:eastAsia="DejaVu Math TeX Gyre"/>
          <w:sz w:val="24"/>
        </w:rPr>
        <w:t xml:space="preserve">4</w:t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jc w:val="both"/>
        <w:rPr>
          <w:rFonts w:ascii="DejaVu Math TeX Gyre" w:hAnsi="DejaVu Math TeX Gyre" w:cs="DejaVu Math TeX Gyre" w:eastAsia="DejaVu Math TeX Gyre"/>
        </w:rPr>
      </w:pPr>
      <w:r>
        <w:rPr>
          <w:rFonts w:ascii="DejaVu Math TeX Gyre" w:hAnsi="DejaVu Math TeX Gyre" w:cs="DejaVu Math TeX Gyre" w:eastAsia="DejaVu Math TeX Gyre"/>
          <w:i/>
          <w:sz w:val="24"/>
          <w:u w:val="single"/>
        </w:rPr>
        <w:t xml:space="preserve">Операционная система</w:t>
      </w:r>
      <w:r>
        <w:rPr>
          <w:rFonts w:ascii="DejaVu Math TeX Gyre" w:hAnsi="DejaVu Math TeX Gyre" w:cs="DejaVu Math TeX Gyre" w:eastAsia="DejaVu Math TeX Gyre"/>
          <w:sz w:val="24"/>
        </w:rPr>
        <w:t xml:space="preserve">: </w:t>
      </w:r>
      <w:r>
        <w:rPr>
          <w:rFonts w:ascii="DejaVu Math TeX Gyre" w:hAnsi="DejaVu Math TeX Gyre" w:cs="DejaVu Math TeX Gyre" w:eastAsia="DejaVu Math TeX Gyre"/>
          <w:sz w:val="24"/>
          <w:lang w:val="en-US"/>
        </w:rPr>
        <w:t xml:space="preserve">OS</w:t>
      </w:r>
      <w:r>
        <w:rPr>
          <w:rFonts w:ascii="DejaVu Math TeX Gyre" w:hAnsi="DejaVu Math TeX Gyre" w:cs="DejaVu Math TeX Gyre" w:eastAsia="DejaVu Math TeX Gyre"/>
          <w:sz w:val="24"/>
        </w:rPr>
        <w:t xml:space="preserve"> </w:t>
      </w:r>
      <w:r>
        <w:rPr>
          <w:rFonts w:ascii="DejaVu Math TeX Gyre" w:hAnsi="DejaVu Math TeX Gyre" w:cs="DejaVu Math TeX Gyre" w:eastAsia="DejaVu Math TeX Gyre"/>
          <w:sz w:val="24"/>
          <w:lang w:val="en-US"/>
        </w:rPr>
        <w:t xml:space="preserve">Linux</w:t>
      </w:r>
      <w:r>
        <w:rPr>
          <w:rFonts w:ascii="DejaVu Math TeX Gyre" w:hAnsi="DejaVu Math TeX Gyre" w:cs="DejaVu Math TeX Gyre" w:eastAsia="DejaVu Math TeX Gyre"/>
          <w:sz w:val="24"/>
        </w:rPr>
        <w:t xml:space="preserve"> </w:t>
      </w:r>
      <w:r>
        <w:rPr>
          <w:rFonts w:ascii="DejaVu Math TeX Gyre" w:hAnsi="DejaVu Math TeX Gyre" w:cs="DejaVu Math TeX Gyre" w:eastAsia="DejaVu Math TeX Gyre"/>
          <w:sz w:val="24"/>
          <w:lang w:val="en-US"/>
        </w:rPr>
        <w:t xml:space="preserve">Manjaro</w:t>
      </w:r>
      <w:r>
        <w:rPr>
          <w:rFonts w:ascii="DejaVu Math TeX Gyre" w:hAnsi="DejaVu Math TeX Gyre" w:cs="DejaVu Math TeX Gyre" w:eastAsia="DejaVu Math TeX Gyre"/>
          <w:sz w:val="24"/>
        </w:rPr>
        <w:t xml:space="preserve"> </w:t>
      </w:r>
      <w:r>
        <w:rPr>
          <w:rFonts w:ascii="DejaVu Math TeX Gyre" w:hAnsi="DejaVu Math TeX Gyre" w:cs="DejaVu Math TeX Gyre" w:eastAsia="DejaVu Math TeX Gyre"/>
          <w:sz w:val="24"/>
          <w:lang w:val="en-US"/>
        </w:rPr>
        <w:t xml:space="preserve">KDE</w:t>
      </w:r>
      <w:r>
        <w:rPr>
          <w:rFonts w:ascii="DejaVu Math TeX Gyre" w:hAnsi="DejaVu Math TeX Gyre" w:cs="DejaVu Math TeX Gyre" w:eastAsia="DejaVu Math TeX Gyre"/>
          <w:sz w:val="24"/>
        </w:rPr>
        <w:t xml:space="preserve"> </w:t>
      </w:r>
      <w:r>
        <w:rPr>
          <w:rFonts w:ascii="DejaVu Math TeX Gyre" w:hAnsi="DejaVu Math TeX Gyre" w:cs="DejaVu Math TeX Gyre" w:eastAsia="DejaVu Math TeX Gyre"/>
          <w:sz w:val="24"/>
          <w:lang w:val="en-US"/>
        </w:rPr>
        <w:t xml:space="preserve">Plasma</w:t>
      </w:r>
      <w:r>
        <w:rPr>
          <w:rFonts w:ascii="DejaVu Math TeX Gyre" w:hAnsi="DejaVu Math TeX Gyre" w:cs="DejaVu Math TeX Gyre" w:eastAsia="DejaVu Math TeX Gyre"/>
          <w:sz w:val="24"/>
        </w:rPr>
        <w:t xml:space="preserve"> 5.22.5; </w:t>
      </w:r>
      <w:r>
        <w:rPr>
          <w:rFonts w:ascii="DejaVu Math TeX Gyre" w:hAnsi="DejaVu Math TeX Gyre" w:cs="DejaVu Math TeX Gyre" w:eastAsia="DejaVu Math TeX Gyre"/>
          <w:sz w:val="24"/>
        </w:rPr>
        <w:t xml:space="preserve">версия</w:t>
      </w:r>
      <w:r>
        <w:rPr>
          <w:rFonts w:ascii="DejaVu Math TeX Gyre" w:hAnsi="DejaVu Math TeX Gyre" w:cs="DejaVu Math TeX Gyre" w:eastAsia="DejaVu Math TeX Gyre"/>
          <w:sz w:val="24"/>
        </w:rPr>
        <w:t xml:space="preserve"> </w:t>
      </w:r>
      <w:r>
        <w:rPr>
          <w:rFonts w:ascii="DejaVu Math TeX Gyre" w:hAnsi="DejaVu Math TeX Gyre" w:cs="DejaVu Math TeX Gyre" w:eastAsia="DejaVu Math TeX Gyre"/>
          <w:sz w:val="24"/>
        </w:rPr>
        <w:t xml:space="preserve">ядра</w:t>
      </w:r>
      <w:r>
        <w:rPr>
          <w:rFonts w:ascii="DejaVu Math TeX Gyre" w:hAnsi="DejaVu Math TeX Gyre" w:cs="DejaVu Math TeX Gyre" w:eastAsia="DejaVu Math TeX Gyre"/>
          <w:sz w:val="24"/>
        </w:rPr>
        <w:t xml:space="preserve">: 5.10.68-1-</w:t>
      </w:r>
      <w:r>
        <w:rPr>
          <w:rFonts w:ascii="DejaVu Math TeX Gyre" w:hAnsi="DejaVu Math TeX Gyre" w:cs="DejaVu Math TeX Gyre" w:eastAsia="DejaVu Math TeX Gyre"/>
          <w:sz w:val="24"/>
          <w:lang w:val="en-US"/>
        </w:rPr>
        <w:t xml:space="preserve">MANJARO</w:t>
      </w:r>
      <w:r>
        <w:rPr>
          <w:rFonts w:ascii="DejaVu Math TeX Gyre" w:hAnsi="DejaVu Math TeX Gyre" w:cs="DejaVu Math TeX Gyre" w:eastAsia="DejaVu Math TeX Gyre"/>
          <w:sz w:val="24"/>
        </w:rPr>
        <w:t xml:space="preserve"> (64-</w:t>
      </w:r>
      <w:r>
        <w:rPr>
          <w:rFonts w:ascii="DejaVu Math TeX Gyre" w:hAnsi="DejaVu Math TeX Gyre" w:cs="DejaVu Math TeX Gyre" w:eastAsia="DejaVu Math TeX Gyre"/>
          <w:sz w:val="24"/>
        </w:rPr>
        <w:t xml:space="preserve">бита</w:t>
      </w:r>
      <w:r>
        <w:rPr>
          <w:rFonts w:ascii="DejaVu Math TeX Gyre" w:hAnsi="DejaVu Math TeX Gyre" w:cs="DejaVu Math TeX Gyre" w:eastAsia="DejaVu Math TeX Gyre"/>
          <w:sz w:val="24"/>
        </w:rPr>
        <w:t xml:space="preserve">)</w:t>
      </w:r>
      <w:r>
        <w:rPr>
          <w:rFonts w:ascii="DejaVu Math TeX Gyre" w:hAnsi="DejaVu Math TeX Gyre" w:cs="DejaVu Math TeX Gyre" w:eastAsia="DejaVu Math TeX Gyre"/>
          <w:sz w:val="24"/>
          <w:highlight w:val="none"/>
        </w:rPr>
      </w:r>
      <w:r/>
    </w:p>
    <w:p>
      <w:pPr>
        <w:jc w:val="both"/>
        <w:rPr>
          <w:rFonts w:ascii="DejaVu Math TeX Gyre" w:hAnsi="DejaVu Math TeX Gyre" w:cs="DejaVu Math TeX Gyre" w:eastAsia="DejaVu Math TeX Gyre"/>
          <w:sz w:val="24"/>
          <w:highlight w:val="none"/>
        </w:rPr>
      </w:pPr>
      <w:r>
        <w:rPr>
          <w:rFonts w:ascii="DejaVu Math TeX Gyre" w:hAnsi="DejaVu Math TeX Gyre" w:cs="DejaVu Math TeX Gyre" w:eastAsia="DejaVu Math TeX Gyre"/>
          <w:i/>
          <w:sz w:val="24"/>
          <w:u w:val="single"/>
        </w:rPr>
        <w:t xml:space="preserve">Используемая технология MPI</w:t>
      </w:r>
      <w:r>
        <w:rPr>
          <w:rFonts w:ascii="DejaVu Math TeX Gyre" w:hAnsi="DejaVu Math TeX Gyre" w:cs="DejaVu Math TeX Gyre" w:eastAsia="DejaVu Math TeX Gyre"/>
          <w:sz w:val="24"/>
        </w:rPr>
        <w:t xml:space="preserve">: OpenMPI for Linux 4.1.1 (диспетчер mpirun)</w:t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jc w:val="both"/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sz w:val="24"/>
          <w:highlight w:val="none"/>
        </w:rPr>
      </w:r>
      <w:r>
        <w:rPr>
          <w:rFonts w:ascii="DejaVu Math TeX Gyre" w:hAnsi="DejaVu Math TeX Gyre" w:cs="DejaVu Math TeX Gyre" w:eastAsia="DejaVu Math TeX Gyre"/>
          <w:i/>
          <w:sz w:val="24"/>
          <w:u w:val="single"/>
        </w:rPr>
        <w:t xml:space="preserve">Компилятор (основной)</w:t>
      </w:r>
      <w:r>
        <w:rPr>
          <w:rFonts w:ascii="DejaVu Math TeX Gyre" w:hAnsi="DejaVu Math TeX Gyre" w:cs="DejaVu Math TeX Gyre" w:eastAsia="DejaVu Math TeX Gyre"/>
          <w:sz w:val="24"/>
        </w:rPr>
        <w:t xml:space="preserve">: </w:t>
      </w:r>
      <w:r>
        <w:rPr>
          <w:rFonts w:ascii="DejaVu Math TeX Gyre" w:hAnsi="DejaVu Math TeX Gyre" w:cs="DejaVu Math TeX Gyre" w:eastAsia="DejaVu Math TeX Gyre"/>
          <w:sz w:val="24"/>
          <w:lang w:val="en-US"/>
        </w:rPr>
        <w:t xml:space="preserve">GCC</w:t>
      </w:r>
      <w:r>
        <w:rPr>
          <w:rFonts w:ascii="DejaVu Math TeX Gyre" w:hAnsi="DejaVu Math TeX Gyre" w:cs="DejaVu Math TeX Gyre" w:eastAsia="DejaVu Math TeX Gyre"/>
          <w:sz w:val="24"/>
        </w:rPr>
        <w:t xml:space="preserve"> 11.1.0</w:t>
      </w:r>
      <w:r>
        <w:rPr>
          <w:rFonts w:ascii="DejaVu Math TeX Gyre" w:hAnsi="DejaVu Math TeX Gyre" w:cs="DejaVu Math TeX Gyre" w:eastAsia="DejaVu Math TeX Gyre"/>
          <w:sz w:val="24"/>
          <w:highlight w:val="none"/>
        </w:rPr>
      </w:r>
      <w:r/>
    </w:p>
    <w:p>
      <w:pPr>
        <w:jc w:val="both"/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i/>
          <w:sz w:val="24"/>
          <w:u w:val="single"/>
        </w:rPr>
        <w:t xml:space="preserve">Редактор</w:t>
      </w:r>
      <w:r>
        <w:rPr>
          <w:rFonts w:ascii="DejaVu Math TeX Gyre" w:hAnsi="DejaVu Math TeX Gyre" w:cs="DejaVu Math TeX Gyre" w:eastAsia="DejaVu Math TeX Gyre"/>
          <w:i/>
          <w:sz w:val="24"/>
          <w:u w:val="single"/>
          <w:lang w:val="en-US"/>
        </w:rPr>
        <w:t xml:space="preserve"> </w:t>
      </w:r>
      <w:r>
        <w:rPr>
          <w:rFonts w:ascii="DejaVu Math TeX Gyre" w:hAnsi="DejaVu Math TeX Gyre" w:cs="DejaVu Math TeX Gyre" w:eastAsia="DejaVu Math TeX Gyre"/>
          <w:i/>
          <w:sz w:val="24"/>
          <w:u w:val="single"/>
        </w:rPr>
        <w:t xml:space="preserve">кода</w:t>
      </w:r>
      <w:r>
        <w:rPr>
          <w:rFonts w:ascii="DejaVu Math TeX Gyre" w:hAnsi="DejaVu Math TeX Gyre" w:cs="DejaVu Math TeX Gyre" w:eastAsia="DejaVu Math TeX Gyre"/>
          <w:sz w:val="24"/>
          <w:lang w:val="en-US"/>
        </w:rPr>
        <w:t xml:space="preserve">: </w:t>
      </w:r>
      <w:r>
        <w:rPr>
          <w:rFonts w:ascii="DejaVu Math TeX Gyre" w:hAnsi="DejaVu Math TeX Gyre" w:cs="DejaVu Math TeX Gyre" w:eastAsia="DejaVu Math TeX Gyre"/>
          <w:sz w:val="24"/>
          <w:lang w:val="en-US"/>
        </w:rPr>
        <w:t xml:space="preserve">Visual</w:t>
      </w:r>
      <w:r>
        <w:rPr>
          <w:rFonts w:ascii="DejaVu Math TeX Gyre" w:hAnsi="DejaVu Math TeX Gyre" w:cs="DejaVu Math TeX Gyre" w:eastAsia="DejaVu Math TeX Gyre"/>
          <w:sz w:val="24"/>
          <w:lang w:val="en-US"/>
        </w:rPr>
        <w:t xml:space="preserve"> </w:t>
      </w:r>
      <w:r>
        <w:rPr>
          <w:rFonts w:ascii="DejaVu Math TeX Gyre" w:hAnsi="DejaVu Math TeX Gyre" w:cs="DejaVu Math TeX Gyre" w:eastAsia="DejaVu Math TeX Gyre"/>
          <w:sz w:val="24"/>
          <w:lang w:val="en-US"/>
        </w:rPr>
        <w:t xml:space="preserve">Studio</w:t>
      </w:r>
      <w:r>
        <w:rPr>
          <w:rFonts w:ascii="DejaVu Math TeX Gyre" w:hAnsi="DejaVu Math TeX Gyre" w:cs="DejaVu Math TeX Gyre" w:eastAsia="DejaVu Math TeX Gyre"/>
          <w:sz w:val="24"/>
          <w:lang w:val="en-US"/>
        </w:rPr>
        <w:t xml:space="preserve"> </w:t>
      </w:r>
      <w:r>
        <w:rPr>
          <w:rFonts w:ascii="DejaVu Math TeX Gyre" w:hAnsi="DejaVu Math TeX Gyre" w:cs="DejaVu Math TeX Gyre" w:eastAsia="DejaVu Math TeX Gyre"/>
          <w:sz w:val="24"/>
          <w:lang w:val="en-US"/>
        </w:rPr>
        <w:t xml:space="preserve">Code</w:t>
      </w:r>
      <w:r>
        <w:rPr>
          <w:rFonts w:ascii="DejaVu Math TeX Gyre" w:hAnsi="DejaVu Math TeX Gyre" w:cs="DejaVu Math TeX Gyre" w:eastAsia="DejaVu Math TeX Gyre"/>
          <w:sz w:val="24"/>
          <w:lang w:val="en-US"/>
        </w:rPr>
        <w:t xml:space="preserve"> 1.60.1</w:t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jc w:val="both"/>
        <w:rPr>
          <w:rFonts w:ascii="DejaVu Math TeX Gyre" w:hAnsi="DejaVu Math TeX Gyre" w:cs="DejaVu Math TeX Gyre" w:eastAsia="DejaVu Math TeX Gyre"/>
          <w:sz w:val="24"/>
          <w:highlight w:val="none"/>
        </w:rPr>
      </w:pPr>
      <w:r>
        <w:rPr>
          <w:rFonts w:ascii="DejaVu Math TeX Gyre" w:hAnsi="DejaVu Math TeX Gyre" w:cs="DejaVu Math TeX Gyre" w:eastAsia="DejaVu Math TeX Gyre"/>
          <w:i/>
          <w:sz w:val="24"/>
          <w:u w:val="single"/>
        </w:rPr>
        <w:t xml:space="preserve">Параметры командной строки</w:t>
      </w:r>
      <w:r>
        <w:rPr>
          <w:rFonts w:ascii="DejaVu Math TeX Gyre" w:hAnsi="DejaVu Math TeX Gyre" w:cs="DejaVu Math TeX Gyre" w:eastAsia="DejaVu Math TeX Gyre"/>
          <w:sz w:val="24"/>
        </w:rPr>
        <w:t xml:space="preserve">:</w:t>
      </w:r>
      <w:r>
        <w:rPr>
          <w:rFonts w:ascii="DejaVu Math TeX Gyre" w:hAnsi="DejaVu Math TeX Gyre" w:cs="DejaVu Math TeX Gyre" w:eastAsia="DejaVu Math TeX Gyre"/>
          <w:sz w:val="24"/>
        </w:rPr>
        <w:t xml:space="preserve"> -</w:t>
      </w:r>
      <w:r>
        <w:rPr>
          <w:rFonts w:ascii="DejaVu Math TeX Gyre" w:hAnsi="DejaVu Math TeX Gyre" w:cs="DejaVu Math TeX Gyre" w:eastAsia="DejaVu Math TeX Gyre"/>
          <w:sz w:val="24"/>
          <w:lang w:val="en-US"/>
        </w:rPr>
        <w:t xml:space="preserve">fopenmp</w:t>
      </w:r>
      <w:r>
        <w:rPr>
          <w:rFonts w:ascii="DejaVu Math TeX Gyre" w:hAnsi="DejaVu Math TeX Gyre" w:cs="DejaVu Math TeX Gyre" w:eastAsia="DejaVu Math TeX Gyre"/>
          <w:sz w:val="24"/>
        </w:rPr>
        <w:t xml:space="preserve"> (ради чистоты эксперимента без оптимизации и с использованием библиотеки OMP для функции omp_get_wtime(), которая измеряла время в 3 лабораторной)</w:t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jc w:val="both"/>
        <w:rPr>
          <w:rFonts w:ascii="DejaVu Math TeX Gyre" w:hAnsi="DejaVu Math TeX Gyre" w:cs="DejaVu Math TeX Gyre" w:eastAsia="DejaVu Math TeX Gyre"/>
          <w:sz w:val="24"/>
          <w:highlight w:val="none"/>
        </w:rPr>
      </w:pPr>
      <w:r>
        <w:rPr>
          <w:rFonts w:ascii="DejaVu Math TeX Gyre" w:hAnsi="DejaVu Math TeX Gyre" w:cs="DejaVu Math TeX Gyre" w:eastAsia="DejaVu Math TeX Gyre"/>
          <w:sz w:val="24"/>
          <w:highlight w:val="none"/>
        </w:rPr>
        <w:t xml:space="preserve">=======================================================</w:t>
      </w:r>
      <w:r>
        <w:rPr>
          <w:rFonts w:ascii="DejaVu Math TeX Gyre" w:hAnsi="DejaVu Math TeX Gyre" w:cs="DejaVu Math TeX Gyre" w:eastAsia="DejaVu Math TeX Gyre"/>
          <w:sz w:val="24"/>
          <w:highlight w:val="none"/>
        </w:rPr>
      </w:r>
      <w:r/>
    </w:p>
    <w:p>
      <w:pPr>
        <w:ind w:firstLine="708"/>
        <w:jc w:val="both"/>
        <w:rPr>
          <w:rFonts w:ascii="DejaVu Math TeX Gyre" w:hAnsi="DejaVu Math TeX Gyre" w:cs="DejaVu Math TeX Gyre" w:eastAsia="DejaVu Math TeX Gyre"/>
          <w:sz w:val="24"/>
          <w:highlight w:val="none"/>
        </w:rPr>
      </w:pPr>
      <w:r>
        <w:rPr>
          <w:rFonts w:ascii="DejaVu Math TeX Gyre" w:hAnsi="DejaVu Math TeX Gyre" w:cs="DejaVu Math TeX Gyre" w:eastAsia="DejaVu Math TeX Gyre"/>
          <w:sz w:val="24"/>
          <w:highlight w:val="none"/>
        </w:rPr>
        <w:t xml:space="preserve">Что касается проверяемых массивов: они такие же, какие использовались в 3 лабораторной:</w:t>
      </w:r>
      <w:r>
        <w:rPr>
          <w:rFonts w:ascii="DejaVu Math TeX Gyre" w:hAnsi="DejaVu Math TeX Gyre" w:cs="DejaVu Math TeX Gyre" w:eastAsia="DejaVu Math TeX Gyre"/>
          <w:sz w:val="24"/>
          <w:highlight w:val="none"/>
        </w:rPr>
      </w:r>
      <w:r/>
    </w:p>
    <w:p>
      <w:pPr>
        <w:rPr>
          <w:rFonts w:ascii="DejaVu Math TeX Gyre" w:hAnsi="DejaVu Math TeX Gyre" w:cs="DejaVu Math TeX Gyre" w:eastAsia="DejaVu Math TeX Gyre"/>
          <w:sz w:val="24"/>
          <w:highlight w:val="none"/>
        </w:rPr>
      </w:pPr>
      <w:r>
        <w:rPr>
          <w:rFonts w:ascii="DejaVu Math TeX Gyre" w:hAnsi="DejaVu Math TeX Gyre" w:cs="DejaVu Math TeX Gyre" w:eastAsia="DejaVu Math TeX Gyre"/>
          <w:sz w:val="24"/>
        </w:rPr>
      </w:r>
      <w:r>
        <w:rPr>
          <w:rFonts w:ascii="DejaVu Math TeX Gyre" w:hAnsi="DejaVu Math TeX Gyre" w:cs="DejaVu Math TeX Gyre" w:eastAsia="DejaVu Math TeX Gyre"/>
          <w:i/>
          <w:sz w:val="24"/>
          <w:u w:val="single"/>
        </w:rPr>
        <w:t xml:space="preserve">Начальное </w:t>
      </w:r>
      <w:r>
        <w:rPr>
          <w:rFonts w:ascii="DejaVu Math TeX Gyre" w:hAnsi="DejaVu Math TeX Gyre" w:cs="DejaVu Math TeX Gyre" w:eastAsia="DejaVu Math TeX Gyre"/>
          <w:i/>
          <w:sz w:val="24"/>
          <w:u w:val="single"/>
        </w:rPr>
        <w:t xml:space="preserve">значение для инициализации ГПСЧ (srand() из &lt;stdlib.h&gt;)</w:t>
      </w:r>
      <w:r>
        <w:rPr>
          <w:rFonts w:ascii="DejaVu Math TeX Gyre" w:hAnsi="DejaVu Math TeX Gyre" w:cs="DejaVu Math TeX Gyre" w:eastAsia="DejaVu Math TeX Gyre"/>
          <w:i/>
          <w:sz w:val="24"/>
          <w:u w:val="single"/>
        </w:rPr>
        <w:t xml:space="preserve">:</w:t>
      </w:r>
      <w:r>
        <w:rPr>
          <w:rFonts w:ascii="DejaVu Math TeX Gyre" w:hAnsi="DejaVu Math TeX Gyre" w:cs="DejaVu Math TeX Gyre" w:eastAsia="DejaVu Math TeX Gyre"/>
          <w:sz w:val="24"/>
        </w:rPr>
        <w:t xml:space="preserve"> 666666</w:t>
      </w:r>
      <w:r/>
    </w:p>
    <w:p>
      <w:pPr>
        <w:rPr>
          <w:rFonts w:ascii="DejaVu Math TeX Gyre" w:hAnsi="DejaVu Math TeX Gyre" w:cs="DejaVu Math TeX Gyre" w:eastAsia="DejaVu Math TeX Gyre"/>
          <w:sz w:val="24"/>
          <w:highlight w:val="none"/>
        </w:rPr>
      </w:pPr>
      <w:r>
        <w:rPr>
          <w:rFonts w:ascii="DejaVu Math TeX Gyre" w:hAnsi="DejaVu Math TeX Gyre" w:cs="DejaVu Math TeX Gyre" w:eastAsia="DejaVu Math TeX Gyre"/>
          <w:i/>
          <w:sz w:val="24"/>
          <w:highlight w:val="none"/>
          <w:u w:val="single"/>
        </w:rPr>
        <w:t xml:space="preserve">Шаг для нового значения для инициализации ГПСЧ:</w:t>
      </w:r>
      <w:r>
        <w:rPr>
          <w:rFonts w:ascii="DejaVu Math TeX Gyre" w:hAnsi="DejaVu Math TeX Gyre" w:cs="DejaVu Math TeX Gyre" w:eastAsia="DejaVu Math TeX Gyre"/>
          <w:sz w:val="24"/>
          <w:highlight w:val="none"/>
        </w:rPr>
        <w:t xml:space="preserve"> 1000</w:t>
      </w:r>
      <w:r>
        <w:rPr>
          <w:rFonts w:ascii="DejaVu Math TeX Gyre" w:hAnsi="DejaVu Math TeX Gyre" w:cs="DejaVu Math TeX Gyre" w:eastAsia="DejaVu Math TeX Gyre"/>
          <w:sz w:val="24"/>
          <w:highlight w:val="none"/>
        </w:rPr>
      </w:r>
      <w:r/>
    </w:p>
    <w:p>
      <w:pPr>
        <w:rPr>
          <w:rFonts w:ascii="DejaVu Math TeX Gyre" w:hAnsi="DejaVu Math TeX Gyre" w:cs="DejaVu Math TeX Gyre" w:eastAsia="DejaVu Math TeX Gyre"/>
          <w:highlight w:val="none"/>
        </w:rPr>
      </w:pPr>
      <w:r>
        <w:rPr>
          <w:rFonts w:ascii="DejaVu Math TeX Gyre" w:hAnsi="DejaVu Math TeX Gyre" w:cs="DejaVu Math TeX Gyre" w:eastAsia="DejaVu Math TeX Gyre"/>
          <w:i/>
          <w:sz w:val="24"/>
          <w:highlight w:val="none"/>
          <w:u w:val="single"/>
        </w:rPr>
        <w:t xml:space="preserve">Кол-во различных массивов:</w:t>
      </w:r>
      <w:r>
        <w:rPr>
          <w:rFonts w:ascii="DejaVu Math TeX Gyre" w:hAnsi="DejaVu Math TeX Gyre" w:cs="DejaVu Math TeX Gyre" w:eastAsia="DejaVu Math TeX Gyre"/>
          <w:sz w:val="24"/>
          <w:highlight w:val="none"/>
        </w:rPr>
        <w:t xml:space="preserve"> 100</w:t>
      </w:r>
      <w:r>
        <w:rPr>
          <w:rFonts w:ascii="DejaVu Math TeX Gyre" w:hAnsi="DejaVu Math TeX Gyre" w:cs="DejaVu Math TeX Gyre" w:eastAsia="DejaVu Math TeX Gyre"/>
          <w:sz w:val="24"/>
          <w:highlight w:val="none"/>
        </w:rPr>
      </w:r>
      <w:r/>
    </w:p>
    <w:p>
      <w:pPr>
        <w:rPr>
          <w:rFonts w:ascii="DejaVu Math TeX Gyre" w:hAnsi="DejaVu Math TeX Gyre" w:cs="DejaVu Math TeX Gyre" w:eastAsia="DejaVu Math TeX Gyre"/>
          <w:sz w:val="24"/>
          <w:highlight w:val="none"/>
        </w:rPr>
      </w:pPr>
      <w:r>
        <w:rPr>
          <w:rFonts w:ascii="DejaVu Math TeX Gyre" w:hAnsi="DejaVu Math TeX Gyre" w:cs="DejaVu Math TeX Gyre" w:eastAsia="DejaVu Math TeX Gyre"/>
          <w:i/>
          <w:sz w:val="24"/>
          <w:highlight w:val="none"/>
          <w:u w:val="single"/>
        </w:rPr>
        <w:t xml:space="preserve">Размер массивов:</w:t>
      </w:r>
      <w:r>
        <w:rPr>
          <w:rFonts w:ascii="DejaVu Math TeX Gyre" w:hAnsi="DejaVu Math TeX Gyre" w:cs="DejaVu Math TeX Gyre" w:eastAsia="DejaVu Math TeX Gyre"/>
          <w:sz w:val="24"/>
          <w:highlight w:val="none"/>
        </w:rPr>
        <w:t xml:space="preserve"> 1e7</w:t>
      </w:r>
      <w:r>
        <w:rPr>
          <w:rFonts w:ascii="DejaVu Math TeX Gyre" w:hAnsi="DejaVu Math TeX Gyre" w:cs="DejaVu Math TeX Gyre" w:eastAsia="DejaVu Math TeX Gyre"/>
          <w:sz w:val="24"/>
          <w:highlight w:val="none"/>
        </w:rPr>
      </w:r>
      <w:r/>
    </w:p>
    <w:p>
      <w:pPr>
        <w:rPr>
          <w:rFonts w:ascii="DejaVu Math TeX Gyre" w:hAnsi="DejaVu Math TeX Gyre" w:cs="DejaVu Math TeX Gyre" w:eastAsia="DejaVu Math TeX Gyre"/>
          <w:sz w:val="24"/>
          <w:highlight w:val="none"/>
        </w:rPr>
      </w:pPr>
      <w:r>
        <w:rPr>
          <w:rFonts w:ascii="DejaVu Math TeX Gyre" w:hAnsi="DejaVu Math TeX Gyre" w:cs="DejaVu Math TeX Gyre" w:eastAsia="DejaVu Math TeX Gyre"/>
          <w:sz w:val="24"/>
          <w:highlight w:val="none"/>
        </w:rPr>
      </w:r>
      <w:r>
        <w:rPr>
          <w:rFonts w:ascii="DejaVu Math TeX Gyre" w:hAnsi="DejaVu Math TeX Gyre" w:cs="DejaVu Math TeX Gyre" w:eastAsia="DejaVu Math TeX Gyre"/>
          <w:sz w:val="24"/>
          <w:highlight w:val="none"/>
        </w:rPr>
      </w:r>
      <w:r/>
    </w:p>
    <w:p>
      <w:pPr>
        <w:rPr>
          <w:rFonts w:ascii="DejaVu Math TeX Gyre" w:hAnsi="DejaVu Math TeX Gyre" w:cs="DejaVu Math TeX Gyre" w:eastAsia="DejaVu Math TeX Gyre"/>
          <w:sz w:val="24"/>
          <w:highlight w:val="none"/>
        </w:rPr>
      </w:pPr>
      <w:r>
        <w:rPr>
          <w:rFonts w:ascii="DejaVu Math TeX Gyre" w:hAnsi="DejaVu Math TeX Gyre" w:cs="DejaVu Math TeX Gyre" w:eastAsia="DejaVu Math TeX Gyre"/>
          <w:sz w:val="24"/>
          <w:highlight w:val="none"/>
        </w:rPr>
      </w:r>
      <w:r>
        <w:rPr>
          <w:rFonts w:ascii="DejaVu Math TeX Gyre" w:hAnsi="DejaVu Math TeX Gyre" w:cs="DejaVu Math TeX Gyre" w:eastAsia="DejaVu Math TeX Gyre"/>
          <w:sz w:val="24"/>
          <w:highlight w:val="none"/>
        </w:rPr>
      </w:r>
      <w:r/>
    </w:p>
    <w:p>
      <w:pPr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sz w:val="24"/>
          <w:highlight w:val="none"/>
        </w:rPr>
      </w:r>
      <w:r>
        <w:rPr>
          <w:rFonts w:ascii="DejaVu Math TeX Gyre" w:hAnsi="DejaVu Math TeX Gyre" w:cs="DejaVu Math TeX Gyre" w:eastAsia="DejaVu Math TeX Gyre"/>
          <w:sz w:val="24"/>
          <w:highlight w:val="none"/>
        </w:rPr>
      </w:r>
      <w:r/>
    </w:p>
    <w:p>
      <w:pPr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sz w:val="24"/>
        </w:rPr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sz w:val="24"/>
        </w:rPr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sz w:val="24"/>
        </w:rPr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sz w:val="24"/>
        </w:rPr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sz w:val="24"/>
        </w:rPr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sz w:val="24"/>
        </w:rPr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sz w:val="24"/>
        </w:rPr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sz w:val="24"/>
        </w:rPr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pStyle w:val="680"/>
        <w:jc w:val="center"/>
        <w:rPr>
          <w:rFonts w:ascii="DejaVu Math TeX Gyre" w:hAnsi="DejaVu Math TeX Gyre" w:cs="DejaVu Math TeX Gyre" w:eastAsia="DejaVu Math TeX Gyre"/>
          <w:b/>
          <w:i/>
          <w:sz w:val="36"/>
        </w:rPr>
      </w:pPr>
      <w:r/>
      <w:bookmarkStart w:id="2" w:name="_Toc2"/>
      <w:r>
        <w:rPr>
          <w:rFonts w:ascii="DejaVu Math TeX Gyre" w:hAnsi="DejaVu Math TeX Gyre" w:cs="DejaVu Math TeX Gyre" w:eastAsia="DejaVu Math TeX Gyre"/>
          <w:b/>
          <w:i/>
          <w:sz w:val="36"/>
        </w:rPr>
        <w:t xml:space="preserve">Различные подходы к рассмотрению задачи</w:t>
      </w:r>
      <w:bookmarkEnd w:id="2"/>
      <w:r/>
      <w:r/>
    </w:p>
    <w:p>
      <w:pPr>
        <w:jc w:val="both"/>
        <w:rPr>
          <w:rFonts w:ascii="DejaVu Math TeX Gyre" w:hAnsi="DejaVu Math TeX Gyre" w:cs="DejaVu Math TeX Gyre" w:eastAsia="DejaVu Math TeX Gyre"/>
          <w:sz w:val="24"/>
          <w:highlight w:val="none"/>
        </w:rPr>
      </w:pPr>
      <w:r>
        <w:rPr>
          <w:rFonts w:ascii="DejaVu Math TeX Gyre" w:hAnsi="DejaVu Math TeX Gyre" w:cs="DejaVu Math TeX Gyre" w:eastAsia="DejaVu Math TeX Gyre"/>
          <w:sz w:val="24"/>
        </w:rPr>
        <w:tab/>
        <w:t xml:space="preserve">Любую параллельную сортировку с использованием технологии MPI (да и других библиотек) можно реализовать двумя различными подходами: «глупо» - в лоб, напрямую; и «умно» (это разделение и классификация лично для меня, и я выбрал такие названия из-за их и</w:t>
      </w:r>
      <w:r>
        <w:rPr>
          <w:rFonts w:ascii="DejaVu Math TeX Gyre" w:hAnsi="DejaVu Math TeX Gyre" w:cs="DejaVu Math TeX Gyre" w:eastAsia="DejaVu Math TeX Gyre"/>
          <w:sz w:val="24"/>
        </w:rPr>
        <w:t xml:space="preserve">деи и возможности применения абсолютно к любому типу сортировки). Мы хотим, чтобы естественно в основе параллельной сортировки лежала одноименная последовательная, которая будет выполняться независимо всеми процессорами, поэтому вопрос, который возникает п</w:t>
      </w:r>
      <w:r>
        <w:rPr>
          <w:rFonts w:ascii="DejaVu Math TeX Gyre" w:hAnsi="DejaVu Math TeX Gyre" w:cs="DejaVu Math TeX Gyre" w:eastAsia="DejaVu Math TeX Gyre"/>
          <w:sz w:val="24"/>
        </w:rPr>
        <w:t xml:space="preserve">ри распараллеливании: ‘Как использовать сортировку не для всей последовательности, а для ее части, и так, чтобы от этого был толк? (выполнялась независимость от других процессоров)’. Эти две идеи отвечают на этот вопрос, но с несколько разных точек зрения.</w:t>
      </w:r>
      <w:r/>
    </w:p>
    <w:p>
      <w:pPr>
        <w:pStyle w:val="860"/>
        <w:numPr>
          <w:ilvl w:val="0"/>
          <w:numId w:val="9"/>
        </w:numPr>
        <w:ind w:left="0" w:right="0" w:firstLine="349"/>
        <w:jc w:val="both"/>
        <w:rPr>
          <w:rFonts w:ascii="DejaVu Math TeX Gyre" w:hAnsi="DejaVu Math TeX Gyre" w:cs="DejaVu Math TeX Gyre" w:eastAsia="DejaVu Math TeX Gyre"/>
          <w:sz w:val="24"/>
          <w:highlight w:val="none"/>
        </w:rPr>
      </w:pPr>
      <w:r>
        <w:rPr>
          <w:rFonts w:ascii="DejaVu Math TeX Gyre" w:hAnsi="DejaVu Math TeX Gyre" w:cs="DejaVu Math TeX Gyre" w:eastAsia="DejaVu Math TeX Gyre"/>
          <w:b/>
          <w:i/>
          <w:sz w:val="24"/>
          <w:highlight w:val="none"/>
        </w:rPr>
        <w:t xml:space="preserve">«Глупая»</w:t>
      </w:r>
      <w:r>
        <w:rPr>
          <w:rFonts w:ascii="DejaVu Math TeX Gyre" w:hAnsi="DejaVu Math TeX Gyre" w:cs="DejaVu Math TeX Gyre" w:eastAsia="DejaVu Math TeX Gyre"/>
          <w:sz w:val="24"/>
          <w:highlight w:val="none"/>
        </w:rPr>
        <w:t xml:space="preserve"> идея состоит в том, чтобы разбить массив на p одинаковых блоков (p - количество процессоров), локально отс</w:t>
      </w:r>
      <w:r>
        <w:rPr>
          <w:rFonts w:ascii="DejaVu Math TeX Gyre" w:hAnsi="DejaVu Math TeX Gyre" w:cs="DejaVu Math TeX Gyre" w:eastAsia="DejaVu Math TeX Gyre"/>
          <w:sz w:val="24"/>
          <w:highlight w:val="none"/>
        </w:rPr>
        <w:t xml:space="preserve">ортировать каждый из блоков (что возможно сделать параллельно и независимо каждым процессором), собрать все блоки на одном из процессоров, а затем провести слияние всех блоков (а т.к. блоки уже упорядочены, то сложность такой операции всего-навсего O(n)). </w:t>
      </w:r>
      <w:r/>
    </w:p>
    <w:p>
      <w:pPr>
        <w:ind w:left="0" w:right="0" w:firstLine="349"/>
        <w:jc w:val="both"/>
        <w:rPr>
          <w:rFonts w:ascii="DejaVu Math TeX Gyre" w:hAnsi="DejaVu Math TeX Gyre" w:cs="DejaVu Math TeX Gyre" w:eastAsia="DejaVu Math TeX Gyre"/>
          <w:sz w:val="24"/>
          <w:highlight w:val="none"/>
        </w:rPr>
      </w:pPr>
      <w:r>
        <w:rPr>
          <w:rFonts w:ascii="DejaVu Math TeX Gyre" w:hAnsi="DejaVu Math TeX Gyre" w:cs="DejaVu Math TeX Gyre" w:eastAsia="DejaVu Math TeX Gyre"/>
          <w:i/>
          <w:sz w:val="24"/>
          <w:highlight w:val="none"/>
          <w:u w:val="single"/>
        </w:rPr>
        <w:t xml:space="preserve">Плюсы</w:t>
      </w:r>
      <w:r>
        <w:rPr>
          <w:rFonts w:ascii="DejaVu Math TeX Gyre" w:hAnsi="DejaVu Math TeX Gyre" w:cs="DejaVu Math TeX Gyre" w:eastAsia="DejaVu Math TeX Gyre"/>
          <w:sz w:val="24"/>
          <w:highlight w:val="none"/>
        </w:rPr>
        <w:t xml:space="preserve"> такой реализации: очень простой программный код (поэтому я и назвал ее «глупой» за свою прямолинейность); получение какого-то ускорения (какого именно, покажет практика); </w:t>
      </w:r>
      <w:r>
        <w:rPr>
          <w:rFonts w:ascii="DejaVu Math TeX Gyre" w:hAnsi="DejaVu Math TeX Gyre" w:cs="DejaVu Math TeX Gyre" w:eastAsia="DejaVu Math TeX Gyre"/>
          <w:sz w:val="24"/>
          <w:highlight w:val="none"/>
        </w:rPr>
      </w:r>
      <w:r/>
    </w:p>
    <w:p>
      <w:pPr>
        <w:ind w:left="0" w:right="0" w:firstLine="349"/>
        <w:jc w:val="both"/>
        <w:rPr>
          <w:rFonts w:ascii="DejaVu Math TeX Gyre" w:hAnsi="DejaVu Math TeX Gyre" w:cs="DejaVu Math TeX Gyre" w:eastAsia="DejaVu Math TeX Gyre"/>
          <w:sz w:val="24"/>
          <w:highlight w:val="none"/>
        </w:rPr>
      </w:pPr>
      <w:r>
        <w:rPr>
          <w:rFonts w:ascii="DejaVu Math TeX Gyre" w:hAnsi="DejaVu Math TeX Gyre" w:cs="DejaVu Math TeX Gyre" w:eastAsia="DejaVu Math TeX Gyre"/>
          <w:i/>
          <w:sz w:val="24"/>
          <w:highlight w:val="none"/>
          <w:u w:val="single"/>
        </w:rPr>
        <w:t xml:space="preserve">Минусы:</w:t>
      </w:r>
      <w:r>
        <w:rPr>
          <w:rFonts w:ascii="DejaVu Math TeX Gyre" w:hAnsi="DejaVu Math TeX Gyre" w:cs="DejaVu Math TeX Gyre" w:eastAsia="DejaVu Math TeX Gyre"/>
          <w:sz w:val="24"/>
          <w:highlight w:val="none"/>
        </w:rPr>
        <w:t xml:space="preserve"> в д</w:t>
      </w:r>
      <w:r>
        <w:rPr>
          <w:rFonts w:ascii="DejaVu Math TeX Gyre" w:hAnsi="DejaVu Math TeX Gyre" w:cs="DejaVu Math TeX Gyre" w:eastAsia="DejaVu Math TeX Gyre"/>
          <w:sz w:val="24"/>
          <w:highlight w:val="none"/>
        </w:rPr>
        <w:t xml:space="preserve">анном случае это уже не совсем сортировка Шелла (т.к. используется сторонний метод слияния структур); неравномерность распределения нагрузки па процессорам (черт его знает, как там массив устроен: у кого-то может быть вообще изначально упорядоченный блок);</w:t>
      </w:r>
      <w:r>
        <w:rPr>
          <w:rFonts w:ascii="DejaVu Math TeX Gyre" w:hAnsi="DejaVu Math TeX Gyre" w:cs="DejaVu Math TeX Gyre" w:eastAsia="DejaVu Math TeX Gyre"/>
          <w:sz w:val="24"/>
          <w:highlight w:val="none"/>
        </w:rPr>
      </w:r>
      <w:r/>
    </w:p>
    <w:p>
      <w:pPr>
        <w:pStyle w:val="860"/>
        <w:numPr>
          <w:ilvl w:val="0"/>
          <w:numId w:val="11"/>
        </w:numPr>
        <w:ind w:left="0" w:right="0" w:firstLine="349"/>
        <w:jc w:val="both"/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b/>
          <w:i/>
          <w:sz w:val="24"/>
          <w:highlight w:val="none"/>
        </w:rPr>
        <w:t xml:space="preserve">«Умная»</w:t>
      </w:r>
      <w:r>
        <w:rPr>
          <w:rFonts w:ascii="DejaVu Math TeX Gyre" w:hAnsi="DejaVu Math TeX Gyre" w:cs="DejaVu Math TeX Gyre" w:eastAsia="DejaVu Math TeX Gyre"/>
          <w:sz w:val="24"/>
          <w:highlight w:val="none"/>
        </w:rPr>
        <w:t xml:space="preserve"> реализация включает ту же самую идею разделения блоков по процессорам, однако в этом случае упорядо</w:t>
      </w:r>
      <w:r>
        <w:rPr>
          <w:rFonts w:ascii="DejaVu Math TeX Gyre" w:hAnsi="DejaVu Math TeX Gyre" w:cs="DejaVu Math TeX Gyre" w:eastAsia="DejaVu Math TeX Gyre"/>
          <w:sz w:val="24"/>
          <w:highlight w:val="none"/>
        </w:rPr>
        <w:t xml:space="preserve">чивание элементов идет В НАЧАЛЕ выполнения алгоритма. Результатом такого упорядочивания должны являться блоки на процессорах, которые сами по себе локально не отсортированы, но любой элемент КАЖДОГО блока лежит в строго определенном характеристическом инте</w:t>
      </w:r>
      <w:r>
        <w:rPr>
          <w:rFonts w:ascii="DejaVu Math TeX Gyre" w:hAnsi="DejaVu Math TeX Gyre" w:cs="DejaVu Math TeX Gyre" w:eastAsia="DejaVu Math TeX Gyre"/>
          <w:sz w:val="24"/>
          <w:highlight w:val="none"/>
        </w:rPr>
        <w:t xml:space="preserve">рвале (для массива из чисел это какое-то опорное число/числа). Таким образов, отсортировав эти блоки, нам достаточно будет последовательно конкатенировать их (при условии, что блоки упорядочены глобально, т.е опорные элементы сами по себе тоже упорядочены)</w:t>
      </w:r>
      <w:r>
        <w:rPr>
          <w:rFonts w:ascii="DejaVu Math TeX Gyre" w:hAnsi="DejaVu Math TeX Gyre" w:cs="DejaVu Math TeX Gyre" w:eastAsia="DejaVu Math TeX Gyre"/>
          <w:sz w:val="24"/>
          <w:highlight w:val="none"/>
        </w:rPr>
      </w:r>
      <w:r/>
    </w:p>
    <w:p>
      <w:pPr>
        <w:ind w:left="0" w:right="0" w:firstLine="0"/>
        <w:jc w:val="both"/>
        <w:rPr>
          <w:rFonts w:ascii="DejaVu Math TeX Gyre" w:hAnsi="DejaVu Math TeX Gyre" w:cs="DejaVu Math TeX Gyre" w:eastAsia="DejaVu Math TeX Gyre"/>
          <w:sz w:val="24"/>
          <w:highlight w:val="none"/>
        </w:rPr>
      </w:pPr>
      <w:r>
        <w:rPr>
          <w:rFonts w:ascii="DejaVu Math TeX Gyre" w:hAnsi="DejaVu Math TeX Gyre" w:cs="DejaVu Math TeX Gyre" w:eastAsia="DejaVu Math TeX Gyre"/>
          <w:sz w:val="24"/>
          <w:highlight w:val="none"/>
        </w:rPr>
        <w:tab/>
        <w:t xml:space="preserve">Примеры такой предварительной упорядоченности элементов приводятся в книге В.П. Гергеля </w:t>
      </w:r>
      <w:r>
        <w:rPr>
          <w:rFonts w:ascii="DejaVu Math TeX Gyre" w:hAnsi="DejaVu Math TeX Gyre" w:cs="DejaVu Math TeX Gyre" w:eastAsia="DejaVu Math TeX Gyre"/>
          <w:i/>
          <w:sz w:val="24"/>
          <w:highlight w:val="none"/>
        </w:rPr>
        <w:t xml:space="preserve">«Т</w:t>
      </w:r>
      <w:r>
        <w:rPr>
          <w:rFonts w:ascii="DejaVu Math TeX Gyre" w:hAnsi="DejaVu Math TeX Gyre" w:cs="DejaVu Math TeX Gyre" w:eastAsia="DejaVu Math TeX Gyre"/>
          <w:i/>
          <w:sz w:val="24"/>
          <w:highlight w:val="none"/>
        </w:rPr>
        <w:t xml:space="preserve">еория и практика параллельных вычислений»</w:t>
      </w:r>
      <w:r>
        <w:rPr>
          <w:rFonts w:ascii="DejaVu Math TeX Gyre" w:hAnsi="DejaVu Math TeX Gyre" w:cs="DejaVu Math TeX Gyre" w:eastAsia="DejaVu Math TeX Gyre"/>
          <w:sz w:val="24"/>
          <w:highlight w:val="none"/>
        </w:rPr>
        <w:t xml:space="preserve">, например, для нашей же сортировки Шелла или для параллельной быстрой сортировки. В идеале, для того алгоритма процессоры должны образовывать полный граф либо N-мерный гиперкуб, что накладывает большое ограничение.</w:t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ind w:left="0" w:right="0" w:firstLine="0"/>
        <w:jc w:val="both"/>
        <w:rPr>
          <w:rFonts w:ascii="DejaVu Math TeX Gyre" w:hAnsi="DejaVu Math TeX Gyre" w:cs="DejaVu Math TeX Gyre" w:eastAsia="DejaVu Math TeX Gyre"/>
          <w:sz w:val="24"/>
          <w:highlight w:val="none"/>
        </w:rPr>
      </w:pPr>
      <w:r>
        <w:rPr>
          <w:rFonts w:ascii="DejaVu Math TeX Gyre" w:hAnsi="DejaVu Math TeX Gyre" w:cs="DejaVu Math TeX Gyre" w:eastAsia="DejaVu Math TeX Gyre"/>
          <w:sz w:val="24"/>
          <w:highlight w:val="none"/>
        </w:rPr>
        <w:tab/>
      </w:r>
      <w:r>
        <w:rPr>
          <w:rFonts w:ascii="DejaVu Math TeX Gyre" w:hAnsi="DejaVu Math TeX Gyre" w:cs="DejaVu Math TeX Gyre" w:eastAsia="DejaVu Math TeX Gyre"/>
          <w:i/>
          <w:sz w:val="24"/>
          <w:highlight w:val="none"/>
          <w:u w:val="single"/>
        </w:rPr>
        <w:t xml:space="preserve">Плюсы:</w:t>
      </w:r>
      <w:r>
        <w:rPr>
          <w:rFonts w:ascii="DejaVu Math TeX Gyre" w:hAnsi="DejaVu Math TeX Gyre" w:cs="DejaVu Math TeX Gyre" w:eastAsia="DejaVu Math TeX Gyre"/>
          <w:sz w:val="24"/>
          <w:highlight w:val="none"/>
        </w:rPr>
        <w:t xml:space="preserve"> понтово =), я серьезно, далее будет теоретический анализ всех подходов, а почему в этой книге выбрали именно такой способ предварительной упорядоченности, мне не до конца понятно.</w:t>
      </w:r>
      <w:r>
        <w:rPr>
          <w:rFonts w:ascii="DejaVu Math TeX Gyre" w:hAnsi="DejaVu Math TeX Gyre" w:cs="DejaVu Math TeX Gyre" w:eastAsia="DejaVu Math TeX Gyre"/>
          <w:sz w:val="24"/>
          <w:highlight w:val="none"/>
        </w:rPr>
      </w:r>
      <w:r/>
    </w:p>
    <w:p>
      <w:pPr>
        <w:ind w:left="0" w:right="0" w:firstLine="0"/>
        <w:jc w:val="both"/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sz w:val="24"/>
          <w:highlight w:val="none"/>
        </w:rPr>
        <w:tab/>
      </w:r>
      <w:r>
        <w:rPr>
          <w:rFonts w:ascii="DejaVu Math TeX Gyre" w:hAnsi="DejaVu Math TeX Gyre" w:cs="DejaVu Math TeX Gyre" w:eastAsia="DejaVu Math TeX Gyre"/>
          <w:i/>
          <w:sz w:val="24"/>
          <w:highlight w:val="none"/>
          <w:u w:val="single"/>
        </w:rPr>
        <w:t xml:space="preserve">Минусы:</w:t>
      </w:r>
      <w:r>
        <w:rPr>
          <w:rFonts w:ascii="DejaVu Math TeX Gyre" w:hAnsi="DejaVu Math TeX Gyre" w:cs="DejaVu Math TeX Gyre" w:eastAsia="DejaVu Math TeX Gyre"/>
          <w:sz w:val="24"/>
          <w:highlight w:val="none"/>
        </w:rPr>
        <w:t xml:space="preserve"> пл</w:t>
      </w:r>
      <w:r>
        <w:rPr>
          <w:rFonts w:ascii="DejaVu Math TeX Gyre" w:hAnsi="DejaVu Math TeX Gyre" w:cs="DejaVu Math TeX Gyre" w:eastAsia="DejaVu Math TeX Gyre"/>
          <w:sz w:val="24"/>
          <w:highlight w:val="none"/>
        </w:rPr>
        <w:t xml:space="preserve">охая работа на не полном графе или на не N-мерном гиперкубе (в этом случае на каждом шаге какие-то процессоры будут неизбежно простаивать); сложность в реализации (синхронизация, возможность работы для произвольного кол-ва процессоров, большое количество ш</w:t>
      </w:r>
      <w:r>
        <w:rPr>
          <w:rFonts w:ascii="DejaVu Math TeX Gyre" w:hAnsi="DejaVu Math TeX Gyre" w:cs="DejaVu Math TeX Gyre" w:eastAsia="DejaVu Math TeX Gyre"/>
          <w:sz w:val="24"/>
          <w:highlight w:val="none"/>
        </w:rPr>
        <w:t xml:space="preserve">агов для такой упорядоченности), а самое главное - даже в самой книге такая реализация на быстрой сортировке показала не утешающие ~1,48 ускорения, что уж говорить про Шелла. Все из-за огромного количества коммуникации между процессорами на этапе упорядочи</w:t>
      </w:r>
      <w:r>
        <w:rPr>
          <w:rFonts w:ascii="DejaVu Math TeX Gyre" w:hAnsi="DejaVu Math TeX Gyre" w:cs="DejaVu Math TeX Gyre" w:eastAsia="DejaVu Math TeX Gyre"/>
          <w:sz w:val="24"/>
          <w:highlight w:val="none"/>
        </w:rPr>
        <w:t xml:space="preserve">вания: пока мы создадим блоки, которые можно локально сортировать, пройдет больше времени, чем мы их сортировать будем; к тому же, блоки по размеру получатся не одинаковыми, поэтому это еще сильнее добавляет элемент случайности в нагруженность процессоров.</w:t>
      </w:r>
      <w:r>
        <w:rPr>
          <w:rFonts w:ascii="DejaVu Math TeX Gyre" w:hAnsi="DejaVu Math TeX Gyre" w:cs="DejaVu Math TeX Gyre" w:eastAsia="DejaVu Math TeX Gyre"/>
          <w:sz w:val="24"/>
          <w:highlight w:val="none"/>
        </w:rPr>
      </w:r>
      <w:r/>
    </w:p>
    <w:p>
      <w:pPr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sz w:val="24"/>
        </w:rPr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sz w:val="24"/>
        </w:rPr>
      </w:r>
      <w:r>
        <w:rPr>
          <w:rFonts w:ascii="DejaVu Math TeX Gyre" w:hAnsi="DejaVu Math TeX Gyre" w:cs="DejaVu Math TeX Gyre" w:eastAsia="DejaVu Math TeX Gyre"/>
          <w:sz w:val="24"/>
        </w:rPr>
        <w:tab/>
        <w:t xml:space="preserve">Конкретно для сортировки Шелла можно привести еще один способ реализации: такой же, как и в 3 лабораторной. На каждом шаге мы рассылаем соответствующие элементы по процессорам, они их сортируют с помощью Insertio</w:t>
      </w:r>
      <w:r>
        <w:rPr>
          <w:rFonts w:ascii="DejaVu Math TeX Gyre" w:hAnsi="DejaVu Math TeX Gyre" w:cs="DejaVu Math TeX Gyre" w:eastAsia="DejaVu Math TeX Gyre"/>
          <w:sz w:val="24"/>
        </w:rPr>
        <w:t xml:space="preserve">n Sort, а далее мастер собирает их все в том же порядке. Потом с другим шагом и так далее, т.е. концептуально идея та же: разделить каждую итерацию последовательного алгоритма между процессорами. НО! А давайте подумаем, что из этих трех вариантов выгоднее?</w:t>
      </w:r>
      <w:r/>
    </w:p>
    <w:p>
      <w:pPr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sz w:val="24"/>
        </w:rPr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sz w:val="24"/>
        </w:rPr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sz w:val="24"/>
        </w:rPr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sz w:val="24"/>
        </w:rPr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sz w:val="24"/>
        </w:rPr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sz w:val="24"/>
        </w:rPr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sz w:val="24"/>
        </w:rPr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sz w:val="24"/>
        </w:rPr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sz w:val="24"/>
        </w:rPr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sz w:val="24"/>
        </w:rPr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sz w:val="24"/>
        </w:rPr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sz w:val="24"/>
        </w:rPr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sz w:val="24"/>
        </w:rPr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sz w:val="24"/>
        </w:rPr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sz w:val="24"/>
        </w:rPr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pStyle w:val="680"/>
        <w:jc w:val="center"/>
        <w:rPr>
          <w:b/>
          <w:i/>
          <w:sz w:val="36"/>
          <w:highlight w:val="none"/>
        </w:rPr>
      </w:pPr>
      <w:r/>
      <w:bookmarkStart w:id="3" w:name="_Toc3"/>
      <w:r>
        <w:rPr>
          <w:b/>
          <w:i/>
          <w:sz w:val="36"/>
          <w:highlight w:val="none"/>
        </w:rPr>
        <w:t xml:space="preserve">Сравнительный теоретический анализ всех подходов</w:t>
      </w:r>
      <w:bookmarkEnd w:id="3"/>
      <w:r/>
      <w:r/>
    </w:p>
    <w:p>
      <w:pPr>
        <w:rPr>
          <w:rFonts w:ascii="DejaVu Math TeX Gyre" w:hAnsi="DejaVu Math TeX Gyre" w:cs="DejaVu Math TeX Gyre" w:eastAsia="DejaVu Math TeX Gyre"/>
          <w:b w:val="false"/>
          <w:i w:val="false"/>
          <w:sz w:val="24"/>
          <w:highlight w:val="none"/>
        </w:rPr>
      </w:pPr>
      <w:r>
        <w:rPr>
          <w:b/>
          <w:i/>
          <w:sz w:val="28"/>
          <w:highlight w:val="none"/>
        </w:rPr>
        <w:tab/>
      </w:r>
      <w:r>
        <w:rPr>
          <w:rFonts w:ascii="DejaVu Math TeX Gyre" w:hAnsi="DejaVu Math TeX Gyre" w:cs="DejaVu Math TeX Gyre" w:eastAsia="DejaVu Math TeX Gyre"/>
          <w:b w:val="false"/>
          <w:i w:val="false"/>
          <w:sz w:val="24"/>
          <w:highlight w:val="none"/>
        </w:rPr>
        <w:t xml:space="preserve">Мы выделили три различных варианта распараллеливания, давайте их проанализируем по временным затратам (в особенности, на коммуникацию)</w:t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rPr>
          <w:rFonts w:ascii="DejaVu Math TeX Gyre" w:hAnsi="DejaVu Math TeX Gyre" w:cs="DejaVu Math TeX Gyre" w:eastAsia="DejaVu Math TeX Gyre"/>
          <w:sz w:val="24"/>
          <w:highlight w:val="none"/>
        </w:rPr>
      </w:pPr>
      <w:r>
        <w:rPr>
          <w:rFonts w:ascii="DejaVu Math TeX Gyre" w:hAnsi="DejaVu Math TeX Gyre" w:cs="DejaVu Math TeX Gyre" w:eastAsia="DejaVu Math TeX Gyre"/>
          <w:sz w:val="24"/>
        </w:rPr>
        <w:t xml:space="preserve">Вариант для сортировки Шелла требует из 3 лабораторной требует:</w:t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pStyle w:val="860"/>
        <w:numPr>
          <w:ilvl w:val="0"/>
          <w:numId w:val="12"/>
        </w:numPr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sz w:val="24"/>
          <w:highlight w:val="none"/>
        </w:rPr>
        <w:t xml:space="preserve">Рассылку элементов по процессорам. Сколько именно и как часто? Для стандартного алгоритма Шелла с начальным шагом step = N/2 step /= 2 пересылок должно быть естественно log</w:t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subscript"/>
        </w:rPr>
        <w:t xml:space="preserve">2</w:t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N. Учтем также, что в среднем будет пересылаться N/p элементов</w:t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. Итого log</w:t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subscript"/>
        </w:rPr>
        <w:t xml:space="preserve">2</w:t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N пересылок по N/p элементов.</w:t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pStyle w:val="860"/>
        <w:numPr>
          <w:ilvl w:val="0"/>
          <w:numId w:val="12"/>
        </w:numPr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Сортировка вставками локальных подмассивов на каждой итерации. Тут трудно сказать, насколько это затратно, так как с уменьшением шага сортировка все реже будет переставлять элементы, и говорить, что ее O(N</w:t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superscript"/>
        </w:rPr>
        <w:t xml:space="preserve">2</w:t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) скорее всего не корректно.Н</w:t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о можно воспользоваться результатами 3 лабораторной: ускорения более чем в 4,49 раза добиться все равно не удалось, а это с использованием OpenMP (т.е. практически без учета пункта А - коммуникационных затрат). </w:t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pStyle w:val="860"/>
        <w:numPr>
          <w:ilvl w:val="0"/>
          <w:numId w:val="12"/>
        </w:numPr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Выполнение сбора всех блоков на мастере: это пересылка в среднем N/p элементов, причем все пересылки от процессоров должны организовать новый массив в той же упорядоченности, что и до рассылки.</w:t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sz w:val="24"/>
        </w:rPr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pP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Для «умного» варианта все немного лучше, но все равно печально:</w:t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pStyle w:val="860"/>
        <w:numPr>
          <w:ilvl w:val="0"/>
          <w:numId w:val="13"/>
        </w:numP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pP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Предварительное упорядочивание элементов: требует начальную рассылку (аналогично с (А) в пред. варианте) и  log</w:t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subscript"/>
        </w:rPr>
        <w:t xml:space="preserve">2</w:t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p итераций (именно p) на каждой из которых пересылается в среднем N/2p элементов другому процессору (в среднем половина элементов блока).</w:t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pStyle w:val="860"/>
        <w:numPr>
          <w:ilvl w:val="0"/>
          <w:numId w:val="13"/>
        </w:numP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pP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Сортировка Шеллом каждого блока: Выполняется с такой же сложностью, что и последовательная сортировка, но с размер массива у нас ~ N/p, то есть для нашего выбора шага O(N</w:t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superscript"/>
        </w:rPr>
        <w:t xml:space="preserve">2</w:t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/p</w:t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superscript"/>
        </w:rPr>
        <w:t xml:space="preserve">2</w:t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).</w:t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pStyle w:val="860"/>
        <w:numPr>
          <w:ilvl w:val="0"/>
          <w:numId w:val="13"/>
        </w:numPr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 Конкатенирование блоков: пересылка блока на мастер - N/p элементов.</w:t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pP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Что же до «глупого» способа: </w:t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pStyle w:val="860"/>
        <w:numPr>
          <w:ilvl w:val="0"/>
          <w:numId w:val="14"/>
        </w:numPr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Начальная рассылка блоков (аналогично с (А) в пред. варианте)</w:t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.</w:t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pStyle w:val="860"/>
        <w:numPr>
          <w:ilvl w:val="0"/>
          <w:numId w:val="14"/>
        </w:numPr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Сортировка Шеллом каждого блока (аналогично (B), но тут точно будет N/p элементов).</w:t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pStyle w:val="860"/>
        <w:numPr>
          <w:ilvl w:val="0"/>
          <w:numId w:val="14"/>
        </w:numPr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Слияние блоков: пересылка N/p элементов на мастер и выполнение мастером слияния (сложность O(N))</w:t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ind w:left="0" w:firstLine="0"/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sz w:val="24"/>
        </w:rPr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ind w:left="0" w:firstLine="0"/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sz w:val="24"/>
        </w:rPr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ind w:left="0" w:firstLine="0"/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sz w:val="24"/>
        </w:rPr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ind w:left="0" w:firstLine="0"/>
        <w:rPr>
          <w:rFonts w:ascii="DejaVu Math TeX Gyre" w:hAnsi="DejaVu Math TeX Gyre" w:cs="DejaVu Math TeX Gyre" w:eastAsia="DejaVu Math TeX Gyre"/>
          <w:sz w:val="24"/>
        </w:rPr>
      </w:pPr>
      <w:r>
        <w:rPr>
          <w:rFonts w:ascii="DejaVu Math TeX Gyre" w:hAnsi="DejaVu Math TeX Gyre" w:cs="DejaVu Math TeX Gyre" w:eastAsia="DejaVu Math TeX Gyre"/>
          <w:sz w:val="24"/>
        </w:rPr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ind w:left="0" w:firstLine="0"/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pP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ИТОГ: </w:t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ind w:left="0" w:firstLine="708"/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pP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Алгоритм по аналогии с 3 лабораторной сможет дать максимум ускорени</w:t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е в 4,49 (т.к. коммуникация в MPI вещь намного более дорогая, чем в OMP), а с учетом наших коммуникаций, коих о-о-о-очень много (и по общему кол-ву пересылок, и по общему кол-ву пересылаемых элементов), это число явно не дойдет до чего-то фантастического. </w:t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ind w:left="0" w:firstLine="0"/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pP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ab/>
        <w:t xml:space="preserve">«Умный» алгоритм, судя по книжке</w:t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, не дает ускорения вовсе: время на коммуникацию намного превышает время выполнения одного распараллеленного цикла последовательной сортировки, а это с учетом того, что там коммуникации меньше, чем в алгоритме из 3 лабораторной, так что я не уверен, что со</w:t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ртировка вставками сможет настолько ускорить работу, чтобы покрыть затраты времени на пересылку и сбор блоков на каждом из итераций (к примеру, если N = 1e8, кол-во итераций уменьшения шагов будет порядка 26, то есть это 26 пересылок туда-обратно, не мало)</w:t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ind w:left="0" w:firstLine="0"/>
        <w:rPr>
          <w:highlight w:val="none"/>
          <w:vertAlign w:val="baseline"/>
        </w:rPr>
      </w:pP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ab/>
        <w:t xml:space="preserve">А вот с «глупой» реализацией все проще: </w:t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там необходима пересылка элементов в начале, и одна пересылка блока с процессора на мастер. То есть в данном случае коммуникация будет минимальной, что позволяет нам говорить, что основная сложность алгоритма - это сортировка Шеллом каждого блока, т.е. O(N</w:t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superscript"/>
        </w:rPr>
        <w:t xml:space="preserve">2</w:t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/p</w:t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superscript"/>
        </w:rPr>
        <w:t xml:space="preserve">2</w:t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) (а может и не позволяет </w:t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¯\_(ツ)_/¯, но вроде все логично)</w:t>
      </w:r>
      <w:r>
        <w:rPr>
          <w:rFonts w:ascii="DejaVu Math TeX Gyre" w:hAnsi="DejaVu Math TeX Gyre" w:cs="DejaVu Math TeX Gyre" w:eastAsia="DejaVu Math TeX Gyre"/>
          <w:sz w:val="24"/>
          <w:vertAlign w:val="baseline"/>
        </w:rPr>
      </w:r>
      <w:r/>
    </w:p>
    <w:p>
      <w:pPr>
        <w:ind w:left="0" w:firstLine="0"/>
        <w:rPr>
          <w:vertAlign w:val="baseline"/>
        </w:rPr>
      </w:pPr>
      <w:r>
        <w:rPr>
          <w:vertAlign w:val="baseline"/>
        </w:rPr>
      </w:r>
      <w:r>
        <w:rPr>
          <w:vertAlign w:val="baseline"/>
        </w:rPr>
      </w:r>
      <w:r/>
    </w:p>
    <w:p>
      <w:pPr>
        <w:ind w:left="0" w:firstLine="0"/>
        <w:rPr>
          <w:vertAlign w:val="baseline"/>
        </w:rPr>
      </w:pPr>
      <w:r>
        <w:rPr>
          <w:vertAlign w:val="baseline"/>
        </w:rPr>
      </w:r>
      <w:r>
        <w:rPr>
          <w:vertAlign w:val="baseline"/>
        </w:rPr>
      </w:r>
      <w:r/>
    </w:p>
    <w:p>
      <w:pPr>
        <w:ind w:left="0" w:firstLine="0"/>
        <w:rPr>
          <w:vertAlign w:val="baseline"/>
        </w:rPr>
      </w:pPr>
      <w:r>
        <w:rPr>
          <w:vertAlign w:val="baseline"/>
        </w:rPr>
      </w:r>
      <w:r>
        <w:rPr>
          <w:vertAlign w:val="baseline"/>
        </w:rPr>
      </w:r>
      <w:r/>
    </w:p>
    <w:p>
      <w:pPr>
        <w:ind w:left="0" w:firstLine="0"/>
        <w:rPr>
          <w:vertAlign w:val="baseline"/>
        </w:rPr>
      </w:pPr>
      <w:r>
        <w:rPr>
          <w:vertAlign w:val="baseline"/>
        </w:rPr>
      </w:r>
      <w:r>
        <w:rPr>
          <w:vertAlign w:val="baseline"/>
        </w:rPr>
      </w:r>
      <w:r/>
    </w:p>
    <w:p>
      <w:pPr>
        <w:ind w:left="0" w:firstLine="0"/>
        <w:rPr>
          <w:vertAlign w:val="baseline"/>
        </w:rPr>
      </w:pPr>
      <w:r>
        <w:rPr>
          <w:vertAlign w:val="baseline"/>
        </w:rPr>
      </w:r>
      <w:r>
        <w:rPr>
          <w:vertAlign w:val="baseline"/>
        </w:rPr>
      </w:r>
      <w:r/>
    </w:p>
    <w:p>
      <w:pPr>
        <w:ind w:left="0" w:firstLine="0"/>
        <w:rPr>
          <w:vertAlign w:val="baseline"/>
        </w:rPr>
      </w:pPr>
      <w:r>
        <w:rPr>
          <w:vertAlign w:val="baseline"/>
        </w:rPr>
      </w:r>
      <w:r>
        <w:rPr>
          <w:vertAlign w:val="baseline"/>
        </w:rPr>
      </w:r>
      <w:r/>
    </w:p>
    <w:p>
      <w:pPr>
        <w:ind w:left="0" w:firstLine="0"/>
        <w:rPr>
          <w:vertAlign w:val="baseline"/>
        </w:rPr>
      </w:pPr>
      <w:r>
        <w:rPr>
          <w:vertAlign w:val="baseline"/>
        </w:rPr>
      </w:r>
      <w:r>
        <w:rPr>
          <w:vertAlign w:val="baseline"/>
        </w:rPr>
      </w:r>
      <w:r/>
    </w:p>
    <w:p>
      <w:pPr>
        <w:ind w:left="0" w:firstLine="0"/>
        <w:rPr>
          <w:vertAlign w:val="baseline"/>
        </w:rPr>
      </w:pPr>
      <w:r>
        <w:rPr>
          <w:vertAlign w:val="baseline"/>
        </w:rPr>
      </w:r>
      <w:r>
        <w:rPr>
          <w:vertAlign w:val="baseline"/>
        </w:rPr>
      </w:r>
      <w:r/>
    </w:p>
    <w:p>
      <w:pPr>
        <w:ind w:left="0" w:firstLine="0"/>
        <w:rPr>
          <w:vertAlign w:val="baseline"/>
        </w:rPr>
      </w:pPr>
      <w:r>
        <w:rPr>
          <w:vertAlign w:val="baseline"/>
        </w:rPr>
      </w:r>
      <w:r>
        <w:rPr>
          <w:vertAlign w:val="baseline"/>
        </w:rPr>
      </w:r>
      <w:r/>
    </w:p>
    <w:p>
      <w:pPr>
        <w:ind w:left="0" w:firstLine="0"/>
        <w:rPr>
          <w:vertAlign w:val="baseline"/>
        </w:rPr>
      </w:pPr>
      <w:r>
        <w:rPr>
          <w:vertAlign w:val="baseline"/>
        </w:rPr>
      </w:r>
      <w:r>
        <w:rPr>
          <w:vertAlign w:val="baseline"/>
        </w:rPr>
      </w:r>
      <w:r/>
    </w:p>
    <w:p>
      <w:pPr>
        <w:ind w:left="0" w:firstLine="0"/>
        <w:rPr>
          <w:vertAlign w:val="baseline"/>
        </w:rPr>
      </w:pPr>
      <w:r>
        <w:rPr>
          <w:vertAlign w:val="baseline"/>
        </w:rPr>
      </w:r>
      <w:r>
        <w:rPr>
          <w:vertAlign w:val="baseline"/>
        </w:rPr>
      </w:r>
      <w:r/>
    </w:p>
    <w:p>
      <w:pPr>
        <w:ind w:left="0" w:firstLine="0"/>
        <w:rPr>
          <w:vertAlign w:val="baseline"/>
        </w:rPr>
      </w:pPr>
      <w:r>
        <w:rPr>
          <w:vertAlign w:val="baseline"/>
        </w:rPr>
      </w:r>
      <w:r>
        <w:rPr>
          <w:vertAlign w:val="baseline"/>
        </w:rPr>
      </w:r>
      <w:r/>
    </w:p>
    <w:p>
      <w:pPr>
        <w:ind w:left="0" w:firstLine="0"/>
        <w:rPr>
          <w:vertAlign w:val="baseline"/>
        </w:rPr>
      </w:pPr>
      <w:r>
        <w:rPr>
          <w:vertAlign w:val="baseline"/>
        </w:rPr>
      </w:r>
      <w:r>
        <w:rPr>
          <w:vertAlign w:val="baseline"/>
        </w:rPr>
      </w:r>
      <w:r/>
    </w:p>
    <w:p>
      <w:pPr>
        <w:ind w:left="0" w:firstLine="0"/>
        <w:rPr>
          <w:vertAlign w:val="baseline"/>
        </w:rPr>
      </w:pPr>
      <w:r>
        <w:rPr>
          <w:vertAlign w:val="baseline"/>
        </w:rPr>
      </w:r>
      <w:r>
        <w:rPr>
          <w:vertAlign w:val="baseline"/>
        </w:rPr>
      </w:r>
      <w:r/>
    </w:p>
    <w:p>
      <w:pPr>
        <w:ind w:left="0" w:firstLine="0"/>
        <w:rPr>
          <w:vertAlign w:val="baseline"/>
        </w:rPr>
      </w:pPr>
      <w:r>
        <w:rPr>
          <w:vertAlign w:val="baseline"/>
        </w:rPr>
      </w:r>
      <w:r>
        <w:rPr>
          <w:vertAlign w:val="baseline"/>
        </w:rPr>
      </w:r>
      <w:r/>
    </w:p>
    <w:p>
      <w:pPr>
        <w:ind w:left="0" w:firstLine="0"/>
        <w:rPr>
          <w:vertAlign w:val="baseline"/>
        </w:rPr>
      </w:pPr>
      <w:r>
        <w:rPr>
          <w:vertAlign w:val="baseline"/>
        </w:rPr>
      </w:r>
      <w:r>
        <w:rPr>
          <w:vertAlign w:val="baseline"/>
        </w:rPr>
      </w:r>
      <w:r/>
    </w:p>
    <w:p>
      <w:pPr>
        <w:pStyle w:val="682"/>
        <w:jc w:val="center"/>
        <w:rPr>
          <w:rFonts w:ascii="DejaVu Math TeX Gyre" w:hAnsi="DejaVu Math TeX Gyre" w:cs="DejaVu Math TeX Gyre" w:eastAsia="DejaVu Math TeX Gyre"/>
          <w:b/>
          <w:i/>
          <w:sz w:val="36"/>
          <w:vertAlign w:val="baseline"/>
        </w:rPr>
      </w:pPr>
      <w:r/>
      <w:bookmarkStart w:id="4" w:name="_Toc4"/>
      <w:r>
        <w:rPr>
          <w:rFonts w:ascii="DejaVu Math TeX Gyre" w:hAnsi="DejaVu Math TeX Gyre" w:cs="DejaVu Math TeX Gyre" w:eastAsia="DejaVu Math TeX Gyre"/>
          <w:b/>
          <w:i/>
          <w:sz w:val="36"/>
          <w:vertAlign w:val="baseline"/>
        </w:rPr>
        <w:t xml:space="preserve">Реализация, практические результаты и таблицы</w:t>
      </w:r>
      <w:bookmarkEnd w:id="4"/>
      <w:r>
        <w:rPr>
          <w:rFonts w:ascii="DejaVu Math TeX Gyre" w:hAnsi="DejaVu Math TeX Gyre" w:cs="DejaVu Math TeX Gyre" w:eastAsia="DejaVu Math TeX Gyre"/>
          <w:b/>
          <w:i/>
          <w:sz w:val="36"/>
          <w:vertAlign w:val="baseline"/>
        </w:rPr>
      </w:r>
      <w:r/>
    </w:p>
    <w:p>
      <w:pPr>
        <w:ind w:left="0" w:firstLine="708"/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pP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В связи со всех вышеперечисленным реализуем «глупый» вариант распараллеливания.</w:t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r>
      <w:r/>
    </w:p>
    <w:p>
      <w:pPr>
        <w:ind w:left="0" w:firstLine="708"/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pPr>
      <w:r>
        <w:rPr>
          <w:rFonts w:ascii="DejaVu Math TeX Gyre" w:hAnsi="DejaVu Math TeX Gyre" w:cs="DejaVu Math TeX Gyre" w:eastAsia="DejaVu Math TeX Gyre"/>
          <w:sz w:val="16"/>
          <w:highlight w:val="none"/>
          <w:vertAlign w:val="baseline"/>
        </w:rPr>
        <w:t xml:space="preserve">(Я не очень парился насчет эффективности и красоты написанного, здесь я просто писал на ходу, сразу как считал нужным. Поэтому, не обессудьте за рациональность и понятность ;))</w:t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r>
      <w:r/>
    </w:p>
    <w:p>
      <w:pPr>
        <w:ind w:left="0" w:firstLine="0"/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pP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ab/>
        <w:t xml:space="preserve">Мастер-процессор рассылает блоки массива по другим процессорам, сортирует свой блок последовательным Шеллом, А затем собирает на место старых блоков отсортированные блоки с других процессоров:</w:t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r>
      <w:r/>
    </w:p>
    <w:p>
      <w:pPr>
        <w:ind w:left="0" w:firstLine="0"/>
        <w:jc w:val="center"/>
        <w:rPr>
          <w:highlight w:val="none"/>
          <w:vertAlign w:val="baseline"/>
        </w:rPr>
      </w:pPr>
      <w:r>
        <w:rPr>
          <w:highlight w:val="none"/>
          <w:vertAlign w:val="baseline"/>
        </w:rPr>
      </w:r>
      <w:r>
        <w:rPr>
          <w:highlight w:val="none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738539" cy="448995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79352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738539" cy="4489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30.6pt;height:353.5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  <w:vertAlign w:val="baseline"/>
        </w:rPr>
      </w:r>
      <w:r/>
    </w:p>
    <w:p>
      <w:pPr>
        <w:ind w:left="0" w:firstLine="708"/>
        <w:jc w:val="left"/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pP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Для остальных процессоров почто то же самое - они принимают во временной буфер соответствующей длины блок массива, сортируют его Шеллом, и отсылают обратно:</w:t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r>
      <w:r/>
    </w:p>
    <w:p>
      <w:pPr>
        <w:ind w:left="0" w:firstLine="0"/>
        <w:jc w:val="center"/>
        <w:rPr>
          <w:highlight w:val="none"/>
          <w:vertAlign w:val="baseline"/>
        </w:rPr>
      </w:pPr>
      <w:r>
        <w:rPr>
          <w:highlight w:val="none"/>
          <w:vertAlign w:val="baseline"/>
        </w:rPr>
      </w:r>
      <w:r>
        <w:rPr>
          <w:highlight w:val="none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886985" cy="1479304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82135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886984" cy="14793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42.3pt;height:116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:vertAlign w:val="baseline"/>
        </w:rPr>
      </w:r>
      <w:r/>
    </w:p>
    <w:p>
      <w:pPr>
        <w:ind w:left="0" w:firstLine="0"/>
        <w:jc w:val="left"/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pP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ab/>
        <w:t xml:space="preserve">Остается произвести слияние блоков в один новый отсортированный массив (этот код можно добавить в код к мастер-процессору:</w:t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r>
      <w:r/>
    </w:p>
    <w:p>
      <w:pPr>
        <w:ind w:left="0" w:firstLine="0"/>
        <w:jc w:val="center"/>
        <w:rPr>
          <w:highlight w:val="none"/>
          <w:vertAlign w:val="baseline"/>
        </w:rPr>
      </w:pPr>
      <w:r>
        <w:rPr>
          <w:highlight w:val="none"/>
          <w:vertAlign w:val="baseline"/>
        </w:rPr>
      </w:r>
      <w:r>
        <w:rPr>
          <w:highlight w:val="none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854456" cy="185078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61262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854456" cy="18507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539.7pt;height:145.7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:vertAlign w:val="baseline"/>
        </w:rPr>
      </w:r>
      <w:r/>
    </w:p>
    <w:p>
      <w:pPr>
        <w:ind w:left="0" w:firstLine="708"/>
        <w:jc w:val="left"/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pP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Функция int* mergeVectors(int* indexes, int procCount, int* oldArray) принимает массив индексов размерности </w:t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кол-ва процессоров, где под i-тым индексом находится индекс (пардон за тавтологию) начала i-того блока (чтобы можно было проверять, что блок не пуст), кол-во процессоров и указатель на старый массив. Отсортированный массив она вернет в качестве результата.</w:t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r>
      <w:r/>
    </w:p>
    <w:p>
      <w:pPr>
        <w:ind w:left="0" w:firstLine="0"/>
        <w:rPr>
          <w:rFonts w:ascii="DejaVu Math TeX Gyre" w:hAnsi="DejaVu Math TeX Gyre" w:cs="DejaVu Math TeX Gyre" w:eastAsia="DejaVu Math TeX Gyre"/>
          <w:sz w:val="24"/>
          <w:highlight w:val="none"/>
        </w:rPr>
      </w:pP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ab/>
        <w:t xml:space="preserve">Так как в лабораторной 3 мы поняли, что от частоты встреч дубликатов мало что зависит (время для частоты 0.1 и 10 почти не отличались), то будем использовать </w:t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массивы размерности 1e7 и с частотой 1 (т.е. диапазон возможных чисел ГПСЧ совпадает с размерностью массива). Такой размер взят из соображений коммуникационных затрат: для малых размеров они в MPI явно будут большими относительно самого распараллеливания. </w:t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r>
      <w:r/>
    </w:p>
    <w:p>
      <w:pPr>
        <w:ind w:left="0" w:firstLine="708"/>
        <w:jc w:val="left"/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pP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Экспериментальные полученные значения представлены ниже (и это, на самом деле, немного печально, я рассчитывал на большее...):</w:t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r>
      <w:r/>
    </w:p>
    <w:p>
      <w:pPr>
        <w:ind w:left="0" w:firstLine="708"/>
        <w:jc w:val="left"/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pP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r>
      <w:r>
        <w:drawing>
          <wp:anchor xmlns:wp="http://schemas.openxmlformats.org/drawingml/2006/wordprocessingDrawing" distT="0" distB="0" distL="115200" distR="115200" simplePos="0" relativeHeight="20480" behindDoc="0" locked="0" layoutInCell="1" allowOverlap="1">
            <wp:simplePos x="0" y="0"/>
            <wp:positionH relativeFrom="column">
              <wp:posOffset>2211795</wp:posOffset>
            </wp:positionH>
            <wp:positionV relativeFrom="paragraph">
              <wp:posOffset>106768</wp:posOffset>
            </wp:positionV>
            <wp:extent cx="4547411" cy="2432528"/>
            <wp:effectExtent l="4762" t="4762" r="4762" b="4762"/>
            <wp:wrapNone/>
            <wp:docPr id="4" name="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r>
      <w:r/>
    </w:p>
    <w:tbl>
      <w:tblPr>
        <w:tblStyle w:val="712"/>
        <w:tblW w:w="0" w:type="auto"/>
        <w:tblLook w:val="04A0" w:firstRow="1" w:lastRow="0" w:firstColumn="1" w:lastColumn="0" w:noHBand="0" w:noVBand="1"/>
      </w:tblPr>
      <w:tblGrid>
        <w:gridCol w:w="1005"/>
        <w:gridCol w:w="945"/>
        <w:gridCol w:w="945"/>
      </w:tblGrid>
      <w:tr>
        <w:trPr>
          <w:trHeight w:val="280"/>
        </w:trPr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5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OMP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rPr>
                <w:rFonts w:ascii="Arial" w:hAnsi="Arial" w:cs="Arial" w:eastAsia="Arial"/>
                <w:b w:val="false"/>
                <w:i w:val="false"/>
                <w:strike w:val="false"/>
                <w:color w:val="000000"/>
                <w:sz w:val="22"/>
                <w:u w:val="none"/>
              </w:rPr>
              <w:t xml:space="preserve">MPI</w:t>
            </w:r>
            <w:r/>
          </w:p>
        </w:tc>
      </w:tr>
      <w:tr>
        <w:trPr>
          <w:trHeight w:val="280"/>
        </w:trPr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5" w:type="dxa"/>
            <w:textDirection w:val="lrTb"/>
            <w:noWrap w:val="false"/>
          </w:tcPr>
          <w:p>
            <w:r>
              <w:t xml:space="preserve">Cons. AVG</w:t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6,13873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12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rPr>
                <w:rFonts w:ascii="Arial" w:hAnsi="Arial" w:cs="Arial" w:eastAsia="Arial"/>
                <w:b w:val="false"/>
                <w:i w:val="false"/>
                <w:strike w:val="false"/>
                <w:color w:val="000000"/>
                <w:sz w:val="22"/>
                <w:u w:val="none"/>
              </w:rPr>
              <w:t xml:space="preserve">6,21043</w:t>
            </w:r>
            <w:r/>
          </w:p>
        </w:tc>
      </w:tr>
      <w:tr>
        <w:trPr>
          <w:trHeight w:val="280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5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6,60915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6,21043</w:t>
            </w:r>
            <w:r/>
          </w:p>
        </w:tc>
      </w:tr>
      <w:tr>
        <w:trPr>
          <w:trHeight w:val="280"/>
        </w:trPr>
        <w:tc>
          <w:tcPr>
            <w:tcBorders>
              <w:left w:val="single" w:color="000000" w:sz="12" w:space="0"/>
              <w:top w:val="none" w:color="000000" w:sz="4" w:space="0"/>
              <w:right w:val="single" w:color="000000" w:sz="12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5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Borders>
              <w:left w:val="single" w:color="000000" w:sz="12" w:space="0"/>
              <w:top w:val="none" w:color="000000" w:sz="4" w:space="0"/>
              <w:right w:val="single" w:color="000000" w:sz="6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3,35351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single" w:color="000000" w:sz="12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3,739</w:t>
            </w:r>
            <w:r/>
          </w:p>
        </w:tc>
      </w:tr>
      <w:tr>
        <w:trPr>
          <w:trHeight w:val="280"/>
        </w:trPr>
        <w:tc>
          <w:tcPr>
            <w:tcBorders>
              <w:left w:val="single" w:color="000000" w:sz="12" w:space="0"/>
              <w:top w:val="none" w:color="000000" w:sz="4" w:space="0"/>
              <w:right w:val="single" w:color="000000" w:sz="12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5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Borders>
              <w:left w:val="single" w:color="000000" w:sz="12" w:space="0"/>
              <w:top w:val="none" w:color="000000" w:sz="4" w:space="0"/>
              <w:right w:val="single" w:color="000000" w:sz="6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2,85631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single" w:color="000000" w:sz="12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3,3532</w:t>
            </w:r>
            <w:r/>
          </w:p>
        </w:tc>
      </w:tr>
      <w:tr>
        <w:trPr>
          <w:trHeight w:val="280"/>
        </w:trPr>
        <w:tc>
          <w:tcPr>
            <w:tcBorders>
              <w:left w:val="single" w:color="000000" w:sz="12" w:space="0"/>
              <w:top w:val="none" w:color="000000" w:sz="4" w:space="0"/>
              <w:right w:val="single" w:color="000000" w:sz="12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5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Borders>
              <w:left w:val="single" w:color="000000" w:sz="12" w:space="0"/>
              <w:top w:val="none" w:color="000000" w:sz="4" w:space="0"/>
              <w:right w:val="single" w:color="000000" w:sz="6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2,41816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single" w:color="000000" w:sz="12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2,7459</w:t>
            </w:r>
            <w:r/>
          </w:p>
        </w:tc>
      </w:tr>
      <w:tr>
        <w:trPr>
          <w:trHeight w:val="280"/>
        </w:trPr>
        <w:tc>
          <w:tcPr>
            <w:tcBorders>
              <w:left w:val="single" w:color="000000" w:sz="12" w:space="0"/>
              <w:top w:val="none" w:color="000000" w:sz="4" w:space="0"/>
              <w:right w:val="single" w:color="000000" w:sz="12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5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tcBorders>
              <w:left w:val="single" w:color="000000" w:sz="12" w:space="0"/>
              <w:top w:val="none" w:color="000000" w:sz="4" w:space="0"/>
              <w:right w:val="single" w:color="000000" w:sz="6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2,09492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single" w:color="000000" w:sz="12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2,3984</w:t>
            </w:r>
            <w:r/>
          </w:p>
        </w:tc>
      </w:tr>
      <w:tr>
        <w:trPr>
          <w:trHeight w:val="280"/>
        </w:trPr>
        <w:tc>
          <w:tcPr>
            <w:tcBorders>
              <w:left w:val="single" w:color="000000" w:sz="12" w:space="0"/>
              <w:top w:val="none" w:color="000000" w:sz="4" w:space="0"/>
              <w:right w:val="single" w:color="000000" w:sz="12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5" w:type="dxa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tcBorders>
              <w:left w:val="single" w:color="000000" w:sz="12" w:space="0"/>
              <w:top w:val="none" w:color="000000" w:sz="4" w:space="0"/>
              <w:right w:val="single" w:color="000000" w:sz="6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1,92882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single" w:color="000000" w:sz="12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1,956</w:t>
            </w:r>
            <w:r/>
          </w:p>
        </w:tc>
      </w:tr>
      <w:tr>
        <w:trPr>
          <w:trHeight w:val="280"/>
        </w:trPr>
        <w:tc>
          <w:tcPr>
            <w:tcBorders>
              <w:left w:val="single" w:color="000000" w:sz="12" w:space="0"/>
              <w:top w:val="none" w:color="000000" w:sz="4" w:space="0"/>
              <w:right w:val="single" w:color="000000" w:sz="12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5" w:type="dxa"/>
            <w:textDirection w:val="lrTb"/>
            <w:noWrap w:val="false"/>
          </w:tcPr>
          <w:p>
            <w:r>
              <w:t xml:space="preserve">7</w:t>
            </w:r>
            <w:r/>
          </w:p>
        </w:tc>
        <w:tc>
          <w:tcPr>
            <w:tcBorders>
              <w:left w:val="single" w:color="000000" w:sz="12" w:space="0"/>
              <w:top w:val="none" w:color="000000" w:sz="4" w:space="0"/>
              <w:right w:val="single" w:color="000000" w:sz="6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1,72754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single" w:color="000000" w:sz="12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1,68452</w:t>
            </w:r>
            <w:r/>
          </w:p>
        </w:tc>
      </w:tr>
      <w:tr>
        <w:trPr>
          <w:trHeight w:val="280"/>
        </w:trPr>
        <w:tc>
          <w:tcPr>
            <w:tcBorders>
              <w:left w:val="single" w:color="000000" w:sz="12" w:space="0"/>
              <w:top w:val="none" w:color="000000" w:sz="4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5" w:type="dxa"/>
            <w:textDirection w:val="lrTb"/>
            <w:noWrap w:val="false"/>
          </w:tcPr>
          <w:p>
            <w:r>
              <w:t xml:space="preserve">8</w:t>
            </w:r>
            <w:r/>
          </w:p>
        </w:tc>
        <w:tc>
          <w:tcPr>
            <w:tcBorders>
              <w:left w:val="single" w:color="000000" w:sz="12" w:space="0"/>
              <w:top w:val="none" w:color="000000" w:sz="4" w:space="0"/>
              <w:right w:val="single" w:color="000000" w:sz="6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1,82752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2,16453</w:t>
            </w:r>
            <w:r/>
          </w:p>
        </w:tc>
      </w:tr>
    </w:tbl>
    <w:p>
      <w:pPr>
        <w:ind w:left="0" w:firstLine="0"/>
        <w:jc w:val="left"/>
        <w:rPr>
          <w:highlight w:val="none"/>
          <w:vertAlign w:val="baseline"/>
        </w:rPr>
      </w:pPr>
      <w:r>
        <w:rPr>
          <w:highlight w:val="none"/>
          <w:vertAlign w:val="baseline"/>
        </w:rPr>
      </w:r>
      <w:r>
        <w:rPr>
          <w:highlight w:val="none"/>
          <w:vertAlign w:val="baseline"/>
        </w:rPr>
      </w:r>
      <w:r/>
    </w:p>
    <w:p>
      <w:pPr>
        <w:ind w:left="0" w:firstLine="0"/>
        <w:jc w:val="center"/>
        <w:rPr>
          <w:highlight w:val="none"/>
          <w:vertAlign w:val="baseline"/>
        </w:rPr>
      </w:pPr>
      <w:r>
        <w:rPr>
          <w:highlight w:val="none"/>
          <w:vertAlign w:val="baseline"/>
        </w:rPr>
      </w:r>
      <w:r>
        <w:rPr>
          <w:highlight w:val="none"/>
          <w:vertAlign w:val="baseline"/>
        </w:rPr>
      </w:r>
      <w:r/>
    </w:p>
    <w:p>
      <w:pPr>
        <w:ind w:left="0" w:firstLine="0"/>
        <w:jc w:val="center"/>
        <w:rPr>
          <w:highlight w:val="none"/>
          <w:vertAlign w:val="baseline"/>
        </w:rPr>
      </w:pPr>
      <w:r>
        <w:rPr>
          <w:highlight w:val="none"/>
          <w:vertAlign w:val="baseline"/>
        </w:rPr>
      </w:r>
      <w:r>
        <w:drawing>
          <wp:inline distT="0" distB="0" distL="0" distR="0">
            <wp:extent cx="3218287" cy="1964043"/>
            <wp:effectExtent l="4762" t="4762" r="4762" b="4762"/>
            <wp:docPr id="5" name="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  <w:t xml:space="preserve">    </w:t>
      </w:r>
      <w:r>
        <w:drawing>
          <wp:inline distT="0" distB="0" distL="0" distR="0">
            <wp:extent cx="3217069" cy="1975591"/>
            <wp:effectExtent l="4762" t="4762" r="4762" b="4762"/>
            <wp:docPr id="6" name="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highlight w:val="none"/>
          <w:vertAlign w:val="baseli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  <w:vertAlign w:val="baseline"/>
        </w:rPr>
      </w:r>
      <w:r>
        <w:drawing>
          <wp:inline distT="0" distB="0" distL="0" distR="0">
            <wp:extent cx="3230194" cy="1932711"/>
            <wp:effectExtent l="4762" t="4762" r="4762" b="4762"/>
            <wp:docPr id="7" name="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highlight w:val="none"/>
          <w:vertAlign w:val="baseline"/>
        </w:rPr>
        <w:t xml:space="preserve">    </w:t>
      </w:r>
      <w:r>
        <w:drawing>
          <wp:inline distT="0" distB="0" distL="0" distR="0">
            <wp:extent cx="3204694" cy="1917453"/>
            <wp:effectExtent l="4762" t="4762" r="4762" b="4762"/>
            <wp:docPr id="8" name="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highlight w:val="none"/>
          <w:vertAlign w:val="baseline"/>
        </w:rPr>
      </w:r>
      <w:r/>
    </w:p>
    <w:p>
      <w:pPr>
        <w:ind w:left="0" w:firstLine="0"/>
        <w:jc w:val="center"/>
        <w:rPr>
          <w:highlight w:val="none"/>
          <w:vertAlign w:val="baseline"/>
        </w:rPr>
      </w:pPr>
      <w:r>
        <w:rPr>
          <w:highlight w:val="none"/>
        </w:rPr>
      </w:r>
      <w:r>
        <w:drawing>
          <wp:inline distT="0" distB="0" distL="0" distR="0">
            <wp:extent cx="3242100" cy="1939832"/>
            <wp:effectExtent l="4762" t="4762" r="4762" b="4762"/>
            <wp:docPr id="9" name="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  <w:t xml:space="preserve">   </w:t>
      </w:r>
      <w:r>
        <w:drawing>
          <wp:inline distT="0" distB="0" distL="0" distR="0">
            <wp:extent cx="3230194" cy="1932708"/>
            <wp:effectExtent l="4762" t="4762" r="4762" b="4762"/>
            <wp:docPr id="10" name="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highlight w:val="none"/>
        </w:rPr>
      </w:r>
      <w:r/>
    </w:p>
    <w:p>
      <w:pPr>
        <w:ind w:left="0" w:firstLine="0"/>
        <w:rPr>
          <w:highlight w:val="none"/>
          <w:vertAlign w:val="baseline"/>
        </w:rPr>
      </w:pPr>
      <w:r>
        <w:rPr>
          <w:highlight w:val="none"/>
          <w:vertAlign w:val="baseline"/>
        </w:rPr>
      </w:r>
      <w:r>
        <w:rPr>
          <w:highlight w:val="none"/>
          <w:vertAlign w:val="baseline"/>
        </w:rPr>
      </w:r>
      <w:r/>
    </w:p>
    <w:p>
      <w:pPr>
        <w:ind w:left="0" w:firstLine="0"/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pP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ab/>
        <w:t xml:space="preserve">Это не есть прямо таки очень хорошо, я счи</w:t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тал, что коммуникационные затраты не будут такими уж большими. Однако эксперименты и последующее таймирование алгоритма по частям показало, что на пересылку с мастера на остальные процессоры требует не мало времени относительно непосредственно сортировки. </w:t>
      </w:r>
      <w:r>
        <w:rPr>
          <w:highlight w:val="none"/>
          <w:vertAlign w:val="baseline"/>
        </w:rPr>
      </w:r>
      <w:r/>
    </w:p>
    <w:p>
      <w:pPr>
        <w:ind w:left="0" w:firstLine="0"/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pP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r>
      <w:r/>
    </w:p>
    <w:p>
      <w:pPr>
        <w:ind w:left="0" w:firstLine="0"/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pP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r>
      <w:r/>
    </w:p>
    <w:p>
      <w:pPr>
        <w:ind w:left="0" w:firstLine="0"/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pP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r>
      <w:r/>
    </w:p>
    <w:p>
      <w:pPr>
        <w:ind w:left="0" w:firstLine="0"/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pP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r>
      <w:r/>
    </w:p>
    <w:p>
      <w:pPr>
        <w:ind w:left="0" w:firstLine="0"/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pP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r>
      <w:r/>
    </w:p>
    <w:p>
      <w:pPr>
        <w:ind w:left="0" w:firstLine="708"/>
        <w:rPr>
          <w:highlight w:val="none"/>
          <w:vertAlign w:val="baseline"/>
        </w:rPr>
      </w:pP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Можно еще немно</w:t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го схитрить и сделать финт ушами по аналогии с 5 лабораторной. Если предположить, что на вход программа получает не сам массив а значение инициализатора ГПСЧ, то мы можем генерировать весь массив целиком одновременно на всех процессорах, но обрабатывать то</w:t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лько лишь ту часть, которую нужно. Это сэкономит очень много времени мастер-процессору (который, кстати, после анализа времени работы всех процессоров и показывал самое долгое время работы, что логично), экономя время на пересылках всех блоков по процессор</w:t>
      </w:r>
      <w:r>
        <w:rPr>
          <w:highlight w:val="none"/>
          <w:vertAlign w:val="baseline"/>
        </w:rPr>
        <w:t xml:space="preserve">ам. </w:t>
      </w:r>
      <w:r>
        <w:rPr>
          <w:highlight w:val="none"/>
          <w:vertAlign w:val="baseline"/>
        </w:rPr>
      </w:r>
      <w:r/>
    </w:p>
    <w:p>
      <w:pPr>
        <w:ind w:left="0" w:firstLine="708"/>
        <w:rPr>
          <w:highlight w:val="none"/>
          <w:vertAlign w:val="baseline"/>
        </w:rPr>
      </w:pPr>
      <w:r>
        <w:rPr>
          <w:highlight w:val="none"/>
          <w:vertAlign w:val="baseline"/>
        </w:rPr>
      </w:r>
      <w:r>
        <w:drawing>
          <wp:anchor xmlns:wp="http://schemas.openxmlformats.org/drawingml/2006/wordprocessingDrawing" distT="0" distB="0" distL="115200" distR="115200" simplePos="0" relativeHeight="8192" behindDoc="0" locked="0" layoutInCell="1" allowOverlap="1">
            <wp:simplePos x="0" y="0"/>
            <wp:positionH relativeFrom="column">
              <wp:posOffset>2427117</wp:posOffset>
            </wp:positionH>
            <wp:positionV relativeFrom="paragraph">
              <wp:posOffset>146585</wp:posOffset>
            </wp:positionV>
            <wp:extent cx="3815737" cy="2283055"/>
            <wp:effectExtent l="4762" t="4762" r="4762" b="4762"/>
            <wp:wrapNone/>
            <wp:docPr id="11" name="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anchor>
        </w:drawing>
      </w:r>
      <w:r>
        <w:rPr>
          <w:highlight w:val="none"/>
          <w:vertAlign w:val="baseline"/>
        </w:rPr>
      </w:r>
      <w:r/>
    </w:p>
    <w:tbl>
      <w:tblPr>
        <w:tblStyle w:val="712"/>
        <w:tblW w:w="0" w:type="auto"/>
        <w:tblLook w:val="04A0" w:firstRow="1" w:lastRow="0" w:firstColumn="1" w:lastColumn="0" w:noHBand="0" w:noVBand="1"/>
      </w:tblPr>
      <w:tblGrid>
        <w:gridCol w:w="1005"/>
        <w:gridCol w:w="945"/>
        <w:gridCol w:w="945"/>
      </w:tblGrid>
      <w:tr>
        <w:trPr>
          <w:trHeight w:val="280"/>
        </w:trPr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5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6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OMP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rPr>
                <w:rFonts w:ascii="Arial" w:hAnsi="Arial" w:cs="Arial" w:eastAsia="Arial"/>
                <w:b w:val="false"/>
                <w:i w:val="false"/>
                <w:strike w:val="false"/>
                <w:color w:val="000000"/>
                <w:sz w:val="22"/>
                <w:u w:val="none"/>
              </w:rPr>
              <w:t xml:space="preserve">MPI</w:t>
            </w:r>
            <w:r/>
          </w:p>
        </w:tc>
      </w:tr>
      <w:tr>
        <w:trPr>
          <w:trHeight w:val="280"/>
        </w:trPr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5" w:type="dxa"/>
            <w:textDirection w:val="lrTb"/>
            <w:noWrap w:val="false"/>
          </w:tcPr>
          <w:p>
            <w:r>
              <w:t xml:space="preserve">Cons. AVG</w:t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6,13873</w:t>
            </w:r>
            <w:r/>
          </w:p>
        </w:tc>
        <w:tc>
          <w:tcPr>
            <w:tcBorders>
              <w:left w:val="single" w:color="000000" w:sz="6" w:space="0"/>
              <w:top w:val="single" w:color="000000" w:sz="12" w:space="0"/>
              <w:right w:val="single" w:color="000000" w:sz="12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6,21043</w:t>
            </w:r>
            <w:r/>
          </w:p>
        </w:tc>
      </w:tr>
      <w:tr>
        <w:trPr>
          <w:trHeight w:val="280"/>
        </w:trPr>
        <w:tc>
          <w:tcPr>
            <w:tcBorders>
              <w:left w:val="single" w:color="000000" w:sz="12" w:space="0"/>
              <w:top w:val="single" w:color="000000" w:sz="6" w:space="0"/>
              <w:right w:val="single" w:color="000000" w:sz="12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5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6,60915</w:t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6,21043</w:t>
            </w:r>
            <w:r/>
          </w:p>
        </w:tc>
      </w:tr>
      <w:tr>
        <w:trPr>
          <w:trHeight w:val="280"/>
        </w:trPr>
        <w:tc>
          <w:tcPr>
            <w:tcBorders>
              <w:left w:val="single" w:color="000000" w:sz="12" w:space="0"/>
              <w:top w:val="none" w:color="000000" w:sz="4" w:space="0"/>
              <w:right w:val="single" w:color="000000" w:sz="12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5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Borders>
              <w:left w:val="single" w:color="000000" w:sz="12" w:space="0"/>
              <w:top w:val="none" w:color="000000" w:sz="4" w:space="0"/>
              <w:right w:val="single" w:color="000000" w:sz="6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3,35351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single" w:color="000000" w:sz="12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3,206</w:t>
            </w:r>
            <w:r/>
          </w:p>
        </w:tc>
      </w:tr>
      <w:tr>
        <w:trPr>
          <w:trHeight w:val="280"/>
        </w:trPr>
        <w:tc>
          <w:tcPr>
            <w:tcBorders>
              <w:left w:val="single" w:color="000000" w:sz="12" w:space="0"/>
              <w:top w:val="none" w:color="000000" w:sz="4" w:space="0"/>
              <w:right w:val="single" w:color="000000" w:sz="12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5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Borders>
              <w:left w:val="single" w:color="000000" w:sz="12" w:space="0"/>
              <w:top w:val="none" w:color="000000" w:sz="4" w:space="0"/>
              <w:right w:val="single" w:color="000000" w:sz="6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2,85631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single" w:color="000000" w:sz="12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2,32013</w:t>
            </w:r>
            <w:r/>
          </w:p>
        </w:tc>
      </w:tr>
      <w:tr>
        <w:trPr>
          <w:trHeight w:val="280"/>
        </w:trPr>
        <w:tc>
          <w:tcPr>
            <w:tcBorders>
              <w:left w:val="single" w:color="000000" w:sz="12" w:space="0"/>
              <w:top w:val="none" w:color="000000" w:sz="4" w:space="0"/>
              <w:right w:val="single" w:color="000000" w:sz="12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5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Borders>
              <w:left w:val="single" w:color="000000" w:sz="12" w:space="0"/>
              <w:top w:val="none" w:color="000000" w:sz="4" w:space="0"/>
              <w:right w:val="single" w:color="000000" w:sz="6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2,41816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single" w:color="000000" w:sz="12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1,79562</w:t>
            </w:r>
            <w:r/>
          </w:p>
        </w:tc>
      </w:tr>
      <w:tr>
        <w:trPr>
          <w:trHeight w:val="280"/>
        </w:trPr>
        <w:tc>
          <w:tcPr>
            <w:tcBorders>
              <w:left w:val="single" w:color="000000" w:sz="12" w:space="0"/>
              <w:top w:val="none" w:color="000000" w:sz="4" w:space="0"/>
              <w:right w:val="single" w:color="000000" w:sz="12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5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tcBorders>
              <w:left w:val="single" w:color="000000" w:sz="12" w:space="0"/>
              <w:top w:val="none" w:color="000000" w:sz="4" w:space="0"/>
              <w:right w:val="single" w:color="000000" w:sz="6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2,09492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single" w:color="000000" w:sz="12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1,56249</w:t>
            </w:r>
            <w:r/>
          </w:p>
        </w:tc>
      </w:tr>
      <w:tr>
        <w:trPr>
          <w:trHeight w:val="280"/>
        </w:trPr>
        <w:tc>
          <w:tcPr>
            <w:tcBorders>
              <w:left w:val="single" w:color="000000" w:sz="12" w:space="0"/>
              <w:top w:val="none" w:color="000000" w:sz="4" w:space="0"/>
              <w:right w:val="single" w:color="000000" w:sz="12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5" w:type="dxa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tcBorders>
              <w:left w:val="single" w:color="000000" w:sz="12" w:space="0"/>
              <w:top w:val="none" w:color="000000" w:sz="4" w:space="0"/>
              <w:right w:val="single" w:color="000000" w:sz="6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1,92882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single" w:color="000000" w:sz="12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1,44636</w:t>
            </w:r>
            <w:r/>
          </w:p>
        </w:tc>
      </w:tr>
      <w:tr>
        <w:trPr>
          <w:trHeight w:val="280"/>
        </w:trPr>
        <w:tc>
          <w:tcPr>
            <w:tcBorders>
              <w:left w:val="single" w:color="000000" w:sz="12" w:space="0"/>
              <w:top w:val="none" w:color="000000" w:sz="4" w:space="0"/>
              <w:right w:val="single" w:color="000000" w:sz="12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5" w:type="dxa"/>
            <w:textDirection w:val="lrTb"/>
            <w:noWrap w:val="false"/>
          </w:tcPr>
          <w:p>
            <w:r>
              <w:t xml:space="preserve">7</w:t>
            </w:r>
            <w:r/>
          </w:p>
        </w:tc>
        <w:tc>
          <w:tcPr>
            <w:tcBorders>
              <w:left w:val="single" w:color="000000" w:sz="12" w:space="0"/>
              <w:top w:val="none" w:color="000000" w:sz="4" w:space="0"/>
              <w:right w:val="single" w:color="000000" w:sz="6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1,72754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single" w:color="000000" w:sz="12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1,26247</w:t>
            </w:r>
            <w:r/>
          </w:p>
        </w:tc>
      </w:tr>
      <w:tr>
        <w:trPr>
          <w:trHeight w:val="280"/>
        </w:trPr>
        <w:tc>
          <w:tcPr>
            <w:tcBorders>
              <w:left w:val="single" w:color="000000" w:sz="12" w:space="0"/>
              <w:top w:val="none" w:color="000000" w:sz="4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5" w:type="dxa"/>
            <w:textDirection w:val="lrTb"/>
            <w:noWrap w:val="false"/>
          </w:tcPr>
          <w:p>
            <w:r>
              <w:t xml:space="preserve">8</w:t>
            </w:r>
            <w:r/>
          </w:p>
        </w:tc>
        <w:tc>
          <w:tcPr>
            <w:tcBorders>
              <w:left w:val="single" w:color="000000" w:sz="12" w:space="0"/>
              <w:top w:val="none" w:color="000000" w:sz="4" w:space="0"/>
              <w:right w:val="single" w:color="000000" w:sz="6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1,82752</w:t>
            </w:r>
            <w:r/>
          </w:p>
        </w:tc>
        <w:tc>
          <w:tcPr>
            <w:tcBorders>
              <w:left w:val="single" w:color="000000" w:sz="6" w:space="0"/>
              <w:top w:val="none" w:color="000000" w:sz="4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textDirection w:val="lrTb"/>
            <w:noWrap w:val="false"/>
          </w:tcPr>
          <w:p>
            <w:r>
              <w:t xml:space="preserve">1,4197</w:t>
            </w:r>
            <w:r/>
          </w:p>
        </w:tc>
      </w:tr>
    </w:tbl>
    <w:p>
      <w:pPr>
        <w:ind w:left="0" w:firstLine="0"/>
        <w:jc w:val="center"/>
        <w:rPr>
          <w:vertAlign w:val="baseli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jc w:val="center"/>
        <w:rPr>
          <w:highlight w:val="none"/>
        </w:rPr>
      </w:pPr>
      <w:r>
        <w:rPr>
          <w:vertAlign w:val="baseline"/>
        </w:rPr>
      </w:r>
      <w:r>
        <w:rPr>
          <w:vertAlign w:val="baseline"/>
        </w:rPr>
      </w:r>
      <w:r/>
    </w:p>
    <w:p>
      <w:pPr>
        <w:ind w:left="0" w:firstLine="0"/>
        <w:jc w:val="center"/>
        <w:rPr>
          <w:vertAlign w:val="baseline"/>
        </w:rPr>
      </w:pPr>
      <w:r>
        <w:rPr>
          <w:vertAlign w:val="baseline"/>
        </w:rPr>
      </w:r>
      <w:r>
        <w:drawing>
          <wp:inline distT="0" distB="0" distL="0" distR="0">
            <wp:extent cx="3146343" cy="1920137"/>
            <wp:effectExtent l="4762" t="4762" r="4762" b="4762"/>
            <wp:docPr id="12" name="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vertAlign w:val="baseline"/>
        </w:rPr>
        <w:t xml:space="preserve">       </w:t>
      </w:r>
      <w:r>
        <w:drawing>
          <wp:inline distT="0" distB="0" distL="0" distR="0">
            <wp:extent cx="3127357" cy="1920500"/>
            <wp:effectExtent l="4762" t="4762" r="4762" b="4762"/>
            <wp:docPr id="13" name="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vertAlign w:val="baseline"/>
        </w:rPr>
      </w:r>
      <w:r/>
    </w:p>
    <w:p>
      <w:pPr>
        <w:ind w:left="0" w:firstLine="0"/>
        <w:jc w:val="center"/>
        <w:rPr>
          <w:vertAlign w:val="baseline"/>
        </w:rPr>
      </w:pPr>
      <w:r>
        <w:rPr>
          <w:vertAlign w:val="baseline"/>
        </w:rPr>
      </w:r>
      <w:r>
        <w:drawing>
          <wp:inline distT="0" distB="0" distL="0" distR="0">
            <wp:extent cx="3175110" cy="1899752"/>
            <wp:effectExtent l="4762" t="4762" r="4762" b="4762"/>
            <wp:docPr id="14" name="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>
        <w:t xml:space="preserve">      </w:t>
      </w:r>
      <w:r>
        <w:drawing>
          <wp:inline distT="0" distB="0" distL="0" distR="0">
            <wp:extent cx="3190912" cy="1909207"/>
            <wp:effectExtent l="4762" t="4762" r="4762" b="4762"/>
            <wp:docPr id="15" name="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>
        <w:rPr>
          <w:vertAlign w:val="baseline"/>
        </w:rPr>
      </w:r>
      <w:r/>
    </w:p>
    <w:p>
      <w:pPr>
        <w:ind w:left="0" w:firstLine="0"/>
        <w:jc w:val="center"/>
        <w:rPr>
          <w:vertAlign w:val="baseline"/>
        </w:rPr>
      </w:pPr>
      <w:r>
        <w:rPr>
          <w:vertAlign w:val="baseline"/>
        </w:rPr>
      </w:r>
      <w:r>
        <w:drawing>
          <wp:inline distT="0" distB="0" distL="0" distR="0">
            <wp:extent cx="3163780" cy="1892972"/>
            <wp:effectExtent l="4762" t="4762" r="4762" b="4762"/>
            <wp:docPr id="16" name="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r>
        <w:rPr>
          <w:vertAlign w:val="baseline"/>
        </w:rPr>
        <w:t xml:space="preserve">       </w:t>
      </w:r>
      <w:r>
        <w:drawing>
          <wp:inline distT="0" distB="0" distL="0" distR="0">
            <wp:extent cx="3166195" cy="1894416"/>
            <wp:effectExtent l="4762" t="4762" r="4762" b="4762"/>
            <wp:docPr id="17" name="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r>
        <w:rPr>
          <w:vertAlign w:val="baseline"/>
        </w:rPr>
      </w:r>
      <w:r/>
    </w:p>
    <w:p>
      <w:pPr>
        <w:ind w:left="0" w:firstLine="0"/>
        <w:rPr>
          <w:vertAlign w:val="baseline"/>
        </w:rPr>
      </w:pPr>
      <w:r>
        <w:rPr>
          <w:vertAlign w:val="baseline"/>
        </w:rPr>
      </w:r>
      <w:r>
        <w:rPr>
          <w:vertAlign w:val="baseline"/>
        </w:rPr>
      </w:r>
      <w:r/>
    </w:p>
    <w:p>
      <w:pPr>
        <w:ind w:left="0" w:firstLine="708"/>
        <w:rPr>
          <w:rFonts w:ascii="DejaVu Math TeX Gyre" w:hAnsi="DejaVu Math TeX Gyre" w:cs="DejaVu Math TeX Gyre" w:eastAsia="DejaVu Math TeX Gyre"/>
          <w:sz w:val="24"/>
          <w:vertAlign w:val="baseline"/>
        </w:rPr>
      </w:pPr>
      <w:r>
        <w:rPr>
          <w:rFonts w:ascii="DejaVu Math TeX Gyre" w:hAnsi="DejaVu Math TeX Gyre" w:cs="DejaVu Math TeX Gyre" w:eastAsia="DejaVu Math TeX Gyre"/>
          <w:sz w:val="24"/>
          <w:vertAlign w:val="baseline"/>
        </w:rPr>
        <w:t xml:space="preserve">Вот тут уже </w:t>
      </w:r>
      <w:r>
        <w:rPr>
          <w:rFonts w:ascii="DejaVu Math TeX Gyre" w:hAnsi="DejaVu Math TeX Gyre" w:cs="DejaVu Math TeX Gyre" w:eastAsia="DejaVu Math TeX Gyre"/>
          <w:sz w:val="24"/>
          <w:vertAlign w:val="baseline"/>
        </w:rPr>
        <w:t xml:space="preserve">немного лучше: максимальное ускорение достигло 5,12. Не сказать, что идеально, но оно даже обогнало OMP.</w:t>
      </w:r>
      <w:r>
        <w:rPr>
          <w:rFonts w:ascii="DejaVu Math TeX Gyre" w:hAnsi="DejaVu Math TeX Gyre" w:cs="DejaVu Math TeX Gyre" w:eastAsia="DejaVu Math TeX Gyre"/>
          <w:sz w:val="24"/>
          <w:vertAlign w:val="baseline"/>
        </w:rPr>
      </w:r>
      <w:r/>
    </w:p>
    <w:p>
      <w:pPr>
        <w:ind w:left="0" w:firstLine="708"/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pP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Примечание: вообще, процесс слияния блоков тоже можно ка</w:t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к-нибудь попытаться распараллелить, но я лично не знаю, как это сделать, т.к. по сути каждая следующая итерация зависит от другой, да и смысла в этом нет, мы и так получили достаточное ускорение, а выигрыш там будет минимальный, операция все таки линейная.</w:t>
      </w:r>
      <w:r>
        <w:rPr>
          <w:rFonts w:ascii="DejaVu Math TeX Gyre" w:hAnsi="DejaVu Math TeX Gyre" w:cs="DejaVu Math TeX Gyre" w:eastAsia="DejaVu Math TeX Gyre"/>
          <w:sz w:val="24"/>
        </w:rPr>
      </w:r>
      <w:r/>
    </w:p>
    <w:p>
      <w:pPr>
        <w:ind w:left="0" w:firstLine="0"/>
        <w:rPr>
          <w:highlight w:val="none"/>
          <w:vertAlign w:val="baseline"/>
        </w:rPr>
      </w:pPr>
      <w:r>
        <w:rPr>
          <w:highlight w:val="none"/>
          <w:vertAlign w:val="baseline"/>
        </w:rPr>
      </w:r>
      <w:r>
        <w:rPr>
          <w:highlight w:val="none"/>
          <w:vertAlign w:val="baseline"/>
        </w:rPr>
      </w:r>
      <w:r/>
    </w:p>
    <w:p>
      <w:pPr>
        <w:ind w:left="0" w:firstLine="0"/>
        <w:rPr>
          <w:highlight w:val="none"/>
          <w:vertAlign w:val="baseline"/>
        </w:rPr>
      </w:pPr>
      <w:r>
        <w:rPr>
          <w:highlight w:val="none"/>
          <w:vertAlign w:val="baseline"/>
        </w:rPr>
      </w:r>
      <w:r>
        <w:rPr>
          <w:highlight w:val="none"/>
          <w:vertAlign w:val="baseline"/>
        </w:rPr>
      </w:r>
      <w:r/>
    </w:p>
    <w:p>
      <w:pPr>
        <w:ind w:left="0" w:firstLine="0"/>
        <w:rPr>
          <w:highlight w:val="none"/>
          <w:vertAlign w:val="baseline"/>
        </w:rPr>
      </w:pPr>
      <w:r>
        <w:rPr>
          <w:highlight w:val="none"/>
          <w:vertAlign w:val="baseline"/>
        </w:rPr>
      </w:r>
      <w:r>
        <w:rPr>
          <w:highlight w:val="none"/>
          <w:vertAlign w:val="baseline"/>
        </w:rPr>
      </w:r>
      <w:r/>
    </w:p>
    <w:p>
      <w:pPr>
        <w:ind w:left="0" w:firstLine="0"/>
        <w:rPr>
          <w:highlight w:val="none"/>
          <w:vertAlign w:val="baseline"/>
        </w:rPr>
      </w:pPr>
      <w:r>
        <w:rPr>
          <w:highlight w:val="none"/>
          <w:vertAlign w:val="baseline"/>
        </w:rPr>
      </w:r>
      <w:r>
        <w:rPr>
          <w:highlight w:val="none"/>
          <w:vertAlign w:val="baseline"/>
        </w:rPr>
      </w:r>
      <w:r/>
    </w:p>
    <w:p>
      <w:pPr>
        <w:ind w:left="0" w:firstLine="0"/>
        <w:rPr>
          <w:highlight w:val="none"/>
          <w:vertAlign w:val="baseline"/>
        </w:rPr>
      </w:pPr>
      <w:r>
        <w:rPr>
          <w:highlight w:val="none"/>
          <w:vertAlign w:val="baseline"/>
        </w:rPr>
      </w:r>
      <w:r>
        <w:rPr>
          <w:highlight w:val="none"/>
          <w:vertAlign w:val="baseline"/>
        </w:rPr>
      </w:r>
      <w:r/>
    </w:p>
    <w:p>
      <w:pPr>
        <w:ind w:left="0" w:firstLine="0"/>
        <w:rPr>
          <w:highlight w:val="none"/>
          <w:vertAlign w:val="baseline"/>
        </w:rPr>
      </w:pPr>
      <w:r>
        <w:rPr>
          <w:highlight w:val="none"/>
          <w:vertAlign w:val="baseline"/>
        </w:rPr>
      </w:r>
      <w:r>
        <w:rPr>
          <w:highlight w:val="none"/>
          <w:vertAlign w:val="baseline"/>
        </w:rPr>
      </w:r>
      <w:r/>
    </w:p>
    <w:p>
      <w:pPr>
        <w:ind w:left="0" w:firstLine="0"/>
        <w:rPr>
          <w:highlight w:val="none"/>
          <w:vertAlign w:val="baseline"/>
        </w:rPr>
      </w:pPr>
      <w:r>
        <w:rPr>
          <w:highlight w:val="none"/>
          <w:vertAlign w:val="baseline"/>
        </w:rPr>
      </w:r>
      <w:r>
        <w:rPr>
          <w:highlight w:val="none"/>
          <w:vertAlign w:val="baseline"/>
        </w:rPr>
      </w:r>
      <w:r/>
    </w:p>
    <w:p>
      <w:pPr>
        <w:ind w:left="0" w:firstLine="0"/>
        <w:rPr>
          <w:highlight w:val="none"/>
          <w:vertAlign w:val="baseline"/>
        </w:rPr>
      </w:pPr>
      <w:r>
        <w:rPr>
          <w:highlight w:val="none"/>
          <w:vertAlign w:val="baseline"/>
        </w:rPr>
      </w:r>
      <w:r>
        <w:rPr>
          <w:highlight w:val="none"/>
          <w:vertAlign w:val="baseline"/>
        </w:rPr>
      </w:r>
      <w:r/>
    </w:p>
    <w:p>
      <w:pPr>
        <w:ind w:left="0" w:firstLine="0"/>
        <w:rPr>
          <w:highlight w:val="none"/>
          <w:vertAlign w:val="baseline"/>
        </w:rPr>
      </w:pPr>
      <w:r>
        <w:rPr>
          <w:highlight w:val="none"/>
          <w:vertAlign w:val="baseline"/>
        </w:rPr>
      </w:r>
      <w:r>
        <w:rPr>
          <w:highlight w:val="none"/>
          <w:vertAlign w:val="baseline"/>
        </w:rPr>
      </w:r>
      <w:r/>
    </w:p>
    <w:p>
      <w:pPr>
        <w:ind w:left="0" w:firstLine="0"/>
        <w:rPr>
          <w:highlight w:val="none"/>
          <w:vertAlign w:val="baseline"/>
        </w:rPr>
      </w:pPr>
      <w:r>
        <w:rPr>
          <w:highlight w:val="none"/>
          <w:vertAlign w:val="baseline"/>
        </w:rPr>
      </w:r>
      <w:r>
        <w:rPr>
          <w:highlight w:val="none"/>
          <w:vertAlign w:val="baseline"/>
        </w:rPr>
      </w:r>
      <w:r/>
    </w:p>
    <w:p>
      <w:pPr>
        <w:ind w:left="0" w:firstLine="0"/>
        <w:rPr>
          <w:highlight w:val="none"/>
          <w:vertAlign w:val="baseline"/>
        </w:rPr>
      </w:pPr>
      <w:r>
        <w:rPr>
          <w:highlight w:val="none"/>
          <w:vertAlign w:val="baseline"/>
        </w:rPr>
      </w:r>
      <w:r>
        <w:rPr>
          <w:highlight w:val="none"/>
          <w:vertAlign w:val="baseline"/>
        </w:rPr>
      </w:r>
      <w:r/>
    </w:p>
    <w:p>
      <w:pPr>
        <w:ind w:left="0" w:firstLine="0"/>
        <w:rPr>
          <w:highlight w:val="none"/>
          <w:vertAlign w:val="baseline"/>
        </w:rPr>
      </w:pPr>
      <w:r>
        <w:rPr>
          <w:highlight w:val="none"/>
          <w:vertAlign w:val="baseline"/>
        </w:rPr>
      </w:r>
      <w:r>
        <w:rPr>
          <w:highlight w:val="none"/>
          <w:vertAlign w:val="baseline"/>
        </w:rPr>
      </w:r>
      <w:r/>
    </w:p>
    <w:p>
      <w:pPr>
        <w:ind w:left="0" w:firstLine="0"/>
        <w:rPr>
          <w:highlight w:val="none"/>
          <w:vertAlign w:val="baseline"/>
        </w:rPr>
      </w:pPr>
      <w:r>
        <w:rPr>
          <w:highlight w:val="none"/>
          <w:vertAlign w:val="baseline"/>
        </w:rPr>
      </w:r>
      <w:r>
        <w:rPr>
          <w:highlight w:val="none"/>
          <w:vertAlign w:val="baseline"/>
        </w:rPr>
      </w:r>
      <w:r/>
    </w:p>
    <w:p>
      <w:pPr>
        <w:ind w:left="0" w:firstLine="0"/>
        <w:rPr>
          <w:highlight w:val="none"/>
          <w:vertAlign w:val="baseline"/>
        </w:rPr>
      </w:pPr>
      <w:r>
        <w:rPr>
          <w:highlight w:val="none"/>
          <w:vertAlign w:val="baseline"/>
        </w:rPr>
      </w:r>
      <w:r>
        <w:rPr>
          <w:highlight w:val="none"/>
          <w:vertAlign w:val="baseline"/>
        </w:rPr>
      </w:r>
      <w:r/>
    </w:p>
    <w:p>
      <w:pPr>
        <w:ind w:left="0" w:firstLine="0"/>
        <w:rPr>
          <w:highlight w:val="none"/>
          <w:vertAlign w:val="baseline"/>
        </w:rPr>
      </w:pPr>
      <w:r>
        <w:rPr>
          <w:highlight w:val="none"/>
          <w:vertAlign w:val="baseline"/>
        </w:rPr>
      </w:r>
      <w:r>
        <w:rPr>
          <w:highlight w:val="none"/>
          <w:vertAlign w:val="baseline"/>
        </w:rPr>
      </w:r>
      <w:r/>
    </w:p>
    <w:p>
      <w:pPr>
        <w:ind w:left="0" w:firstLine="0"/>
        <w:rPr>
          <w:highlight w:val="none"/>
          <w:vertAlign w:val="baseline"/>
        </w:rPr>
      </w:pPr>
      <w:r>
        <w:rPr>
          <w:highlight w:val="none"/>
          <w:vertAlign w:val="baseline"/>
        </w:rPr>
      </w:r>
      <w:r>
        <w:rPr>
          <w:highlight w:val="none"/>
          <w:vertAlign w:val="baseline"/>
        </w:rPr>
      </w:r>
      <w:r/>
    </w:p>
    <w:p>
      <w:pPr>
        <w:ind w:left="0" w:firstLine="0"/>
        <w:rPr>
          <w:highlight w:val="none"/>
          <w:vertAlign w:val="baseline"/>
        </w:rPr>
      </w:pPr>
      <w:r>
        <w:rPr>
          <w:highlight w:val="none"/>
          <w:vertAlign w:val="baseline"/>
        </w:rPr>
      </w:r>
      <w:r>
        <w:rPr>
          <w:highlight w:val="none"/>
          <w:vertAlign w:val="baseline"/>
        </w:rPr>
      </w:r>
      <w:r/>
    </w:p>
    <w:p>
      <w:pPr>
        <w:pStyle w:val="680"/>
        <w:jc w:val="center"/>
        <w:rPr>
          <w:b/>
          <w:i/>
          <w:sz w:val="36"/>
          <w:highlight w:val="none"/>
          <w:vertAlign w:val="baseline"/>
        </w:rPr>
      </w:pPr>
      <w:r/>
      <w:bookmarkStart w:id="5" w:name="_Toc5"/>
      <w:r>
        <w:rPr>
          <w:b/>
          <w:i/>
          <w:sz w:val="36"/>
          <w:highlight w:val="none"/>
          <w:vertAlign w:val="baseline"/>
        </w:rPr>
        <w:t xml:space="preserve">Выводы</w:t>
      </w:r>
      <w:bookmarkEnd w:id="5"/>
      <w:r>
        <w:rPr>
          <w:b/>
          <w:i/>
          <w:sz w:val="36"/>
          <w:highlight w:val="none"/>
          <w:vertAlign w:val="baseline"/>
        </w:rPr>
      </w:r>
      <w:r/>
    </w:p>
    <w:p>
      <w:pPr>
        <w:ind w:left="0" w:firstLine="708"/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pP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Хотя теоретическое сравнение не до конца корректно (например, в нашем случае последовательная сортировка Шелла сортирует массив, размером в 8 раз меньше исходного, не в 8, а ~ в 12.4 раз быстрее, =&gt; зависимость будет не линейная от кол-в</w:t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а процессоров), нам все же удалось получить достаточно большое ускорение, которое даже было больше, чем в реализации на OMP. Возможно (и даже определенно) мой код не оптимален по эффективности, т.к. сейчас у меня и не стояла задача написать идеальный алгор</w:t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  <w:t xml:space="preserve">итм: я просто выбрал самый простой в реализации способ (но как мне кажется, самый эффективный); однако ради чистоты эксперимента можно реализовать и другие варианты распараллеливания и посмотреть, насколько разнятся результаты. Но оставим это на будущее =)</w:t>
      </w:r>
      <w:r>
        <w:rPr>
          <w:rFonts w:ascii="DejaVu Math TeX Gyre" w:hAnsi="DejaVu Math TeX Gyre" w:cs="DejaVu Math TeX Gyre" w:eastAsia="DejaVu Math TeX Gyre"/>
          <w:sz w:val="24"/>
          <w:highlight w:val="none"/>
          <w:vertAlign w:val="baseline"/>
        </w:rPr>
      </w:r>
      <w:r/>
    </w:p>
    <w:p>
      <w:pPr>
        <w:pStyle w:val="680"/>
        <w:jc w:val="left"/>
        <w:rPr>
          <w:b/>
          <w:i/>
          <w:sz w:val="36"/>
          <w:highlight w:val="none"/>
        </w:rPr>
      </w:pPr>
      <w:r>
        <w:rPr>
          <w:b/>
          <w:i/>
          <w:sz w:val="36"/>
          <w:highlight w:val="none"/>
        </w:rPr>
      </w:r>
      <w:r>
        <w:rPr>
          <w:b/>
          <w:i/>
          <w:sz w:val="36"/>
          <w:highlight w:val="none"/>
        </w:rPr>
      </w:r>
      <w:r/>
    </w:p>
    <w:sectPr>
      <w:footerReference w:type="default" r:id="rId10"/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Times New Roman">
    <w:panose1 w:val="02020603050405020304"/>
  </w:font>
  <w:font w:name="adobe devanagari">
    <w:panose1 w:val="02000603000000000000"/>
  </w:font>
  <w:font w:name="Arial">
    <w:panose1 w:val="020B0604020202020204"/>
  </w:font>
  <w:font w:name="DejaVu Math TeX Gyre">
    <w:panose1 w:val="02000503000000000000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8"/>
      <w:jc w:val="center"/>
    </w:pPr>
    <w:fldSimple w:instr="PAGE \* MERGEFORMAT">
      <w:r>
        <w:t xml:space="preserve">1</w:t>
      </w:r>
    </w:fldSimple>
    <w:r/>
    <w:r/>
  </w:p>
  <w:p>
    <w:pPr>
      <w:pStyle w:val="70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¨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¨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¨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¨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05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7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49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1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3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65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37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9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17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91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811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531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51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971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691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11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131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0">
    <w:name w:val="Heading 1"/>
    <w:basedOn w:val="856"/>
    <w:next w:val="856"/>
    <w:link w:val="681"/>
    <w:qFormat/>
    <w:uiPriority w:val="9"/>
    <w:rPr>
      <w:rFonts w:ascii="DejaVu Math TeX Gyre" w:hAnsi="DejaVu Math TeX Gyre" w:cs="DejaVu Math TeX Gyre" w:eastAsia="DejaVu Math TeX Gyre"/>
      <w:sz w:val="28"/>
    </w:rPr>
  </w:style>
  <w:style w:type="character" w:styleId="681">
    <w:name w:val="Heading 1 Char"/>
    <w:link w:val="680"/>
    <w:uiPriority w:val="9"/>
    <w:rPr>
      <w:rFonts w:ascii="DejaVu Math TeX Gyre" w:hAnsi="DejaVu Math TeX Gyre" w:cs="DejaVu Math TeX Gyre" w:eastAsia="DejaVu Math TeX Gyre"/>
      <w:sz w:val="28"/>
    </w:rPr>
  </w:style>
  <w:style w:type="paragraph" w:styleId="682">
    <w:name w:val="Heading 2"/>
    <w:basedOn w:val="856"/>
    <w:next w:val="856"/>
    <w:link w:val="68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83">
    <w:name w:val="Heading 2 Char"/>
    <w:link w:val="682"/>
    <w:uiPriority w:val="9"/>
    <w:rPr>
      <w:rFonts w:ascii="Arial" w:hAnsi="Arial" w:cs="Arial" w:eastAsia="Arial"/>
      <w:sz w:val="34"/>
    </w:rPr>
  </w:style>
  <w:style w:type="paragraph" w:styleId="684">
    <w:name w:val="Heading 3"/>
    <w:basedOn w:val="856"/>
    <w:next w:val="856"/>
    <w:link w:val="68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85">
    <w:name w:val="Heading 3 Char"/>
    <w:link w:val="684"/>
    <w:uiPriority w:val="9"/>
    <w:rPr>
      <w:rFonts w:ascii="Arial" w:hAnsi="Arial" w:cs="Arial" w:eastAsia="Arial"/>
      <w:sz w:val="30"/>
      <w:szCs w:val="30"/>
    </w:rPr>
  </w:style>
  <w:style w:type="paragraph" w:styleId="686">
    <w:name w:val="Heading 4"/>
    <w:basedOn w:val="856"/>
    <w:next w:val="856"/>
    <w:link w:val="68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87">
    <w:name w:val="Heading 4 Char"/>
    <w:link w:val="686"/>
    <w:uiPriority w:val="9"/>
    <w:rPr>
      <w:rFonts w:ascii="Arial" w:hAnsi="Arial" w:cs="Arial" w:eastAsia="Arial"/>
      <w:b/>
      <w:bCs/>
      <w:sz w:val="26"/>
      <w:szCs w:val="26"/>
    </w:rPr>
  </w:style>
  <w:style w:type="paragraph" w:styleId="688">
    <w:name w:val="Heading 5"/>
    <w:basedOn w:val="856"/>
    <w:next w:val="856"/>
    <w:link w:val="68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89">
    <w:name w:val="Heading 5 Char"/>
    <w:link w:val="688"/>
    <w:uiPriority w:val="9"/>
    <w:rPr>
      <w:rFonts w:ascii="Arial" w:hAnsi="Arial" w:cs="Arial" w:eastAsia="Arial"/>
      <w:b/>
      <w:bCs/>
      <w:sz w:val="24"/>
      <w:szCs w:val="24"/>
    </w:rPr>
  </w:style>
  <w:style w:type="paragraph" w:styleId="690">
    <w:name w:val="Heading 6"/>
    <w:basedOn w:val="856"/>
    <w:next w:val="856"/>
    <w:link w:val="69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91">
    <w:name w:val="Heading 6 Char"/>
    <w:link w:val="690"/>
    <w:uiPriority w:val="9"/>
    <w:rPr>
      <w:rFonts w:ascii="Arial" w:hAnsi="Arial" w:cs="Arial" w:eastAsia="Arial"/>
      <w:b/>
      <w:bCs/>
      <w:sz w:val="22"/>
      <w:szCs w:val="22"/>
    </w:rPr>
  </w:style>
  <w:style w:type="paragraph" w:styleId="692">
    <w:name w:val="Heading 7"/>
    <w:basedOn w:val="856"/>
    <w:next w:val="856"/>
    <w:link w:val="69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93">
    <w:name w:val="Heading 7 Char"/>
    <w:link w:val="69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4">
    <w:name w:val="Heading 8"/>
    <w:basedOn w:val="856"/>
    <w:next w:val="856"/>
    <w:link w:val="69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95">
    <w:name w:val="Heading 8 Char"/>
    <w:link w:val="694"/>
    <w:uiPriority w:val="9"/>
    <w:rPr>
      <w:rFonts w:ascii="Arial" w:hAnsi="Arial" w:cs="Arial" w:eastAsia="Arial"/>
      <w:i/>
      <w:iCs/>
      <w:sz w:val="22"/>
      <w:szCs w:val="22"/>
    </w:rPr>
  </w:style>
  <w:style w:type="paragraph" w:styleId="696">
    <w:name w:val="Heading 9"/>
    <w:basedOn w:val="856"/>
    <w:next w:val="856"/>
    <w:link w:val="69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97">
    <w:name w:val="Heading 9 Char"/>
    <w:link w:val="696"/>
    <w:uiPriority w:val="9"/>
    <w:rPr>
      <w:rFonts w:ascii="Arial" w:hAnsi="Arial" w:cs="Arial" w:eastAsia="Arial"/>
      <w:i/>
      <w:iCs/>
      <w:sz w:val="21"/>
      <w:szCs w:val="21"/>
    </w:rPr>
  </w:style>
  <w:style w:type="paragraph" w:styleId="698">
    <w:name w:val="Title"/>
    <w:basedOn w:val="856"/>
    <w:next w:val="856"/>
    <w:link w:val="69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99">
    <w:name w:val="Title Char"/>
    <w:link w:val="698"/>
    <w:uiPriority w:val="10"/>
    <w:rPr>
      <w:sz w:val="48"/>
      <w:szCs w:val="48"/>
    </w:rPr>
  </w:style>
  <w:style w:type="paragraph" w:styleId="700">
    <w:name w:val="Subtitle"/>
    <w:basedOn w:val="856"/>
    <w:next w:val="856"/>
    <w:link w:val="701"/>
    <w:qFormat/>
    <w:uiPriority w:val="11"/>
    <w:rPr>
      <w:sz w:val="24"/>
      <w:szCs w:val="24"/>
    </w:rPr>
    <w:pPr>
      <w:spacing w:after="200" w:before="200"/>
    </w:pPr>
  </w:style>
  <w:style w:type="character" w:styleId="701">
    <w:name w:val="Subtitle Char"/>
    <w:link w:val="700"/>
    <w:uiPriority w:val="11"/>
    <w:rPr>
      <w:sz w:val="24"/>
      <w:szCs w:val="24"/>
    </w:rPr>
  </w:style>
  <w:style w:type="paragraph" w:styleId="702">
    <w:name w:val="Quote"/>
    <w:basedOn w:val="856"/>
    <w:next w:val="856"/>
    <w:link w:val="703"/>
    <w:qFormat/>
    <w:uiPriority w:val="29"/>
    <w:rPr>
      <w:i/>
    </w:rPr>
    <w:pPr>
      <w:ind w:left="720" w:right="720"/>
    </w:pPr>
  </w:style>
  <w:style w:type="character" w:styleId="703">
    <w:name w:val="Quote Char"/>
    <w:link w:val="702"/>
    <w:uiPriority w:val="29"/>
    <w:rPr>
      <w:i/>
    </w:rPr>
  </w:style>
  <w:style w:type="paragraph" w:styleId="704">
    <w:name w:val="Intense Quote"/>
    <w:basedOn w:val="856"/>
    <w:next w:val="856"/>
    <w:link w:val="705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05">
    <w:name w:val="Intense Quote Char"/>
    <w:link w:val="704"/>
    <w:uiPriority w:val="30"/>
    <w:rPr>
      <w:i/>
    </w:rPr>
  </w:style>
  <w:style w:type="paragraph" w:styleId="706">
    <w:name w:val="Header"/>
    <w:basedOn w:val="856"/>
    <w:link w:val="70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7">
    <w:name w:val="Header Char"/>
    <w:link w:val="706"/>
    <w:uiPriority w:val="99"/>
  </w:style>
  <w:style w:type="paragraph" w:styleId="708">
    <w:name w:val="Footer"/>
    <w:basedOn w:val="856"/>
    <w:link w:val="71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9">
    <w:name w:val="Footer Char"/>
    <w:link w:val="708"/>
    <w:uiPriority w:val="99"/>
  </w:style>
  <w:style w:type="paragraph" w:styleId="710">
    <w:name w:val="Caption"/>
    <w:basedOn w:val="856"/>
    <w:next w:val="85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11">
    <w:name w:val="Caption Char"/>
    <w:basedOn w:val="710"/>
    <w:link w:val="708"/>
    <w:uiPriority w:val="99"/>
  </w:style>
  <w:style w:type="table" w:styleId="712">
    <w:name w:val="Table Grid"/>
    <w:basedOn w:val="85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3">
    <w:name w:val="Table Grid Light"/>
    <w:basedOn w:val="8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4">
    <w:name w:val="Plain Table 1"/>
    <w:basedOn w:val="8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5">
    <w:name w:val="Plain Table 2"/>
    <w:basedOn w:val="85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6">
    <w:name w:val="Plain Table 3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7">
    <w:name w:val="Plain Table 4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Plain Table 5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19">
    <w:name w:val="Grid Table 1 Light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1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2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3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4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5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6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2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2 - Accent 1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2 - Accent 2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2 - Accent 3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2 - Accent 4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2 - Accent 5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2 - Accent 6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3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3 - Accent 1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3 - Accent 2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3 - Accent 3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Grid Table 3 - Accent 4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3 - Accent 5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3 - Accent 6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4"/>
    <w:basedOn w:val="8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41">
    <w:name w:val="Grid Table 4 - Accent 1"/>
    <w:basedOn w:val="8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2">
    <w:name w:val="Grid Table 4 - Accent 2"/>
    <w:basedOn w:val="8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43">
    <w:name w:val="Grid Table 4 - Accent 3"/>
    <w:basedOn w:val="8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44">
    <w:name w:val="Grid Table 4 - Accent 4"/>
    <w:basedOn w:val="8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45">
    <w:name w:val="Grid Table 4 - Accent 5"/>
    <w:basedOn w:val="8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46">
    <w:name w:val="Grid Table 4 - Accent 6"/>
    <w:basedOn w:val="8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47">
    <w:name w:val="Grid Table 5 Dark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48">
    <w:name w:val="Grid Table 5 Dark- Accent 1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49">
    <w:name w:val="Grid Table 5 Dark - Accent 2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50">
    <w:name w:val="Grid Table 5 Dark - Accent 3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51">
    <w:name w:val="Grid Table 5 Dark- Accent 4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52">
    <w:name w:val="Grid Table 5 Dark - Accent 5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53">
    <w:name w:val="Grid Table 5 Dark - Accent 6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54">
    <w:name w:val="Grid Table 6 Colorful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5">
    <w:name w:val="Grid Table 6 Colorful - Accent 1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6">
    <w:name w:val="Grid Table 6 Colorful - Accent 2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7">
    <w:name w:val="Grid Table 6 Colorful - Accent 3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8">
    <w:name w:val="Grid Table 6 Colorful - Accent 4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9">
    <w:name w:val="Grid Table 6 Colorful - Accent 5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0">
    <w:name w:val="Grid Table 6 Colorful - Accent 6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1">
    <w:name w:val="Grid Table 7 Colorful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Grid Table 7 Colorful - Accent 1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Grid Table 7 Colorful - Accent 2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Grid Table 7 Colorful - Accent 3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Grid Table 7 Colorful - Accent 4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Grid Table 7 Colorful - Accent 5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Grid Table 7 Colorful - Accent 6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List Table 1 Light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List Table 1 Light - Accent 1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70">
    <w:name w:val="List Table 1 Light - Accent 2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71">
    <w:name w:val="List Table 1 Light - Accent 3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72">
    <w:name w:val="List Table 1 Light - Accent 4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73">
    <w:name w:val="List Table 1 Light - Accent 5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4">
    <w:name w:val="List Table 1 Light - Accent 6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75">
    <w:name w:val="List Table 2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76">
    <w:name w:val="List Table 2 - Accent 1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77">
    <w:name w:val="List Table 2 - Accent 2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78">
    <w:name w:val="List Table 2 - Accent 3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79">
    <w:name w:val="List Table 2 - Accent 4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80">
    <w:name w:val="List Table 2 - Accent 5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81">
    <w:name w:val="List Table 2 - Accent 6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82">
    <w:name w:val="List Table 3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1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2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3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4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5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6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1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2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3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4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5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6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5 Dark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1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2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3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4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5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6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6 Colorful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04">
    <w:name w:val="List Table 6 Colorful - Accent 1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05">
    <w:name w:val="List Table 6 Colorful - Accent 2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06">
    <w:name w:val="List Table 6 Colorful - Accent 3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07">
    <w:name w:val="List Table 6 Colorful - Accent 4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08">
    <w:name w:val="List Table 6 Colorful - Accent 5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09">
    <w:name w:val="List Table 6 Colorful - Accent 6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10">
    <w:name w:val="List Table 7 Colorful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1">
    <w:name w:val="List Table 7 Colorful - Accent 1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2">
    <w:name w:val="List Table 7 Colorful - Accent 2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3">
    <w:name w:val="List Table 7 Colorful - Accent 3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4">
    <w:name w:val="List Table 7 Colorful - Accent 4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5">
    <w:name w:val="List Table 7 Colorful - Accent 5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6">
    <w:name w:val="List Table 7 Colorful - Accent 6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7">
    <w:name w:val="Lined - Accent"/>
    <w:basedOn w:val="8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18">
    <w:name w:val="Lined - Accent 1"/>
    <w:basedOn w:val="8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19">
    <w:name w:val="Lined - Accent 2"/>
    <w:basedOn w:val="8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20">
    <w:name w:val="Lined - Accent 3"/>
    <w:basedOn w:val="8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21">
    <w:name w:val="Lined - Accent 4"/>
    <w:basedOn w:val="8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22">
    <w:name w:val="Lined - Accent 5"/>
    <w:basedOn w:val="8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23">
    <w:name w:val="Lined - Accent 6"/>
    <w:basedOn w:val="8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24">
    <w:name w:val="Bordered &amp; Lined - Accent"/>
    <w:basedOn w:val="8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25">
    <w:name w:val="Bordered &amp; Lined - Accent 1"/>
    <w:basedOn w:val="8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26">
    <w:name w:val="Bordered &amp; Lined - Accent 2"/>
    <w:basedOn w:val="8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27">
    <w:name w:val="Bordered &amp; Lined - Accent 3"/>
    <w:basedOn w:val="8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28">
    <w:name w:val="Bordered &amp; Lined - Accent 4"/>
    <w:basedOn w:val="8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29">
    <w:name w:val="Bordered &amp; Lined - Accent 5"/>
    <w:basedOn w:val="8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30">
    <w:name w:val="Bordered &amp; Lined - Accent 6"/>
    <w:basedOn w:val="8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31">
    <w:name w:val="Bordered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32">
    <w:name w:val="Bordered - Accent 1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33">
    <w:name w:val="Bordered - Accent 2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34">
    <w:name w:val="Bordered - Accent 3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35">
    <w:name w:val="Bordered - Accent 4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36">
    <w:name w:val="Bordered - Accent 5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37">
    <w:name w:val="Bordered - Accent 6"/>
    <w:basedOn w:val="8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38">
    <w:name w:val="Hyperlink"/>
    <w:uiPriority w:val="99"/>
    <w:unhideWhenUsed/>
    <w:rPr>
      <w:color w:val="0000FF" w:themeColor="hyperlink"/>
      <w:u w:val="single"/>
    </w:rPr>
  </w:style>
  <w:style w:type="paragraph" w:styleId="839">
    <w:name w:val="footnote text"/>
    <w:basedOn w:val="856"/>
    <w:link w:val="840"/>
    <w:uiPriority w:val="99"/>
    <w:semiHidden/>
    <w:unhideWhenUsed/>
    <w:rPr>
      <w:sz w:val="18"/>
    </w:rPr>
    <w:pPr>
      <w:spacing w:lineRule="auto" w:line="240" w:after="40"/>
    </w:pPr>
  </w:style>
  <w:style w:type="character" w:styleId="840">
    <w:name w:val="Footnote Text Char"/>
    <w:link w:val="839"/>
    <w:uiPriority w:val="99"/>
    <w:rPr>
      <w:sz w:val="18"/>
    </w:rPr>
  </w:style>
  <w:style w:type="character" w:styleId="841">
    <w:name w:val="footnote reference"/>
    <w:uiPriority w:val="99"/>
    <w:unhideWhenUsed/>
    <w:rPr>
      <w:vertAlign w:val="superscript"/>
    </w:rPr>
  </w:style>
  <w:style w:type="paragraph" w:styleId="842">
    <w:name w:val="endnote text"/>
    <w:basedOn w:val="856"/>
    <w:link w:val="843"/>
    <w:uiPriority w:val="99"/>
    <w:semiHidden/>
    <w:unhideWhenUsed/>
    <w:rPr>
      <w:sz w:val="20"/>
    </w:rPr>
    <w:pPr>
      <w:spacing w:lineRule="auto" w:line="240" w:after="0"/>
    </w:pPr>
  </w:style>
  <w:style w:type="character" w:styleId="843">
    <w:name w:val="Endnote Text Char"/>
    <w:link w:val="842"/>
    <w:uiPriority w:val="99"/>
    <w:rPr>
      <w:sz w:val="20"/>
    </w:rPr>
  </w:style>
  <w:style w:type="character" w:styleId="844">
    <w:name w:val="endnote reference"/>
    <w:uiPriority w:val="99"/>
    <w:semiHidden/>
    <w:unhideWhenUsed/>
    <w:rPr>
      <w:vertAlign w:val="superscript"/>
    </w:rPr>
  </w:style>
  <w:style w:type="paragraph" w:styleId="845">
    <w:name w:val="toc 1"/>
    <w:basedOn w:val="856"/>
    <w:next w:val="856"/>
    <w:uiPriority w:val="39"/>
    <w:unhideWhenUsed/>
    <w:pPr>
      <w:ind w:left="0" w:right="0" w:firstLine="0"/>
      <w:spacing w:after="57"/>
    </w:pPr>
  </w:style>
  <w:style w:type="paragraph" w:styleId="846">
    <w:name w:val="toc 2"/>
    <w:basedOn w:val="856"/>
    <w:next w:val="856"/>
    <w:uiPriority w:val="39"/>
    <w:unhideWhenUsed/>
    <w:pPr>
      <w:ind w:left="283" w:right="0" w:firstLine="0"/>
      <w:spacing w:after="57"/>
    </w:pPr>
  </w:style>
  <w:style w:type="paragraph" w:styleId="847">
    <w:name w:val="toc 3"/>
    <w:basedOn w:val="856"/>
    <w:next w:val="856"/>
    <w:uiPriority w:val="39"/>
    <w:unhideWhenUsed/>
    <w:pPr>
      <w:ind w:left="567" w:right="0" w:firstLine="0"/>
      <w:spacing w:after="57"/>
    </w:pPr>
  </w:style>
  <w:style w:type="paragraph" w:styleId="848">
    <w:name w:val="toc 4"/>
    <w:basedOn w:val="856"/>
    <w:next w:val="856"/>
    <w:uiPriority w:val="39"/>
    <w:unhideWhenUsed/>
    <w:pPr>
      <w:ind w:left="850" w:right="0" w:firstLine="0"/>
      <w:spacing w:after="57"/>
    </w:pPr>
  </w:style>
  <w:style w:type="paragraph" w:styleId="849">
    <w:name w:val="toc 5"/>
    <w:basedOn w:val="856"/>
    <w:next w:val="856"/>
    <w:uiPriority w:val="39"/>
    <w:unhideWhenUsed/>
    <w:pPr>
      <w:ind w:left="1134" w:right="0" w:firstLine="0"/>
      <w:spacing w:after="57"/>
    </w:pPr>
  </w:style>
  <w:style w:type="paragraph" w:styleId="850">
    <w:name w:val="toc 6"/>
    <w:basedOn w:val="856"/>
    <w:next w:val="856"/>
    <w:uiPriority w:val="39"/>
    <w:unhideWhenUsed/>
    <w:pPr>
      <w:ind w:left="1417" w:right="0" w:firstLine="0"/>
      <w:spacing w:after="57"/>
    </w:pPr>
  </w:style>
  <w:style w:type="paragraph" w:styleId="851">
    <w:name w:val="toc 7"/>
    <w:basedOn w:val="856"/>
    <w:next w:val="856"/>
    <w:uiPriority w:val="39"/>
    <w:unhideWhenUsed/>
    <w:pPr>
      <w:ind w:left="1701" w:right="0" w:firstLine="0"/>
      <w:spacing w:after="57"/>
    </w:pPr>
  </w:style>
  <w:style w:type="paragraph" w:styleId="852">
    <w:name w:val="toc 8"/>
    <w:basedOn w:val="856"/>
    <w:next w:val="856"/>
    <w:uiPriority w:val="39"/>
    <w:unhideWhenUsed/>
    <w:pPr>
      <w:ind w:left="1984" w:right="0" w:firstLine="0"/>
      <w:spacing w:after="57"/>
    </w:pPr>
  </w:style>
  <w:style w:type="paragraph" w:styleId="853">
    <w:name w:val="toc 9"/>
    <w:basedOn w:val="856"/>
    <w:next w:val="856"/>
    <w:uiPriority w:val="39"/>
    <w:unhideWhenUsed/>
    <w:pPr>
      <w:ind w:left="2268" w:right="0" w:firstLine="0"/>
      <w:spacing w:after="57"/>
    </w:pPr>
  </w:style>
  <w:style w:type="paragraph" w:styleId="854">
    <w:name w:val="TOC Heading"/>
    <w:uiPriority w:val="39"/>
    <w:unhideWhenUsed/>
  </w:style>
  <w:style w:type="paragraph" w:styleId="855">
    <w:name w:val="table of figures"/>
    <w:basedOn w:val="856"/>
    <w:next w:val="856"/>
    <w:uiPriority w:val="99"/>
    <w:unhideWhenUsed/>
    <w:pPr>
      <w:spacing w:after="0" w:afterAutospacing="0"/>
    </w:pPr>
  </w:style>
  <w:style w:type="paragraph" w:styleId="856" w:default="1">
    <w:name w:val="Normal"/>
    <w:qFormat/>
  </w:style>
  <w:style w:type="table" w:styleId="85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8" w:default="1">
    <w:name w:val="No List"/>
    <w:uiPriority w:val="99"/>
    <w:semiHidden/>
    <w:unhideWhenUsed/>
  </w:style>
  <w:style w:type="paragraph" w:styleId="859">
    <w:name w:val="No Spacing"/>
    <w:basedOn w:val="856"/>
    <w:qFormat/>
    <w:uiPriority w:val="1"/>
    <w:pPr>
      <w:spacing w:lineRule="auto" w:line="240" w:after="0"/>
    </w:pPr>
  </w:style>
  <w:style w:type="paragraph" w:styleId="860">
    <w:name w:val="List Paragraph"/>
    <w:basedOn w:val="856"/>
    <w:qFormat/>
    <w:uiPriority w:val="34"/>
    <w:pPr>
      <w:contextualSpacing w:val="true"/>
      <w:ind w:left="720"/>
    </w:pPr>
  </w:style>
  <w:style w:type="character" w:styleId="861" w:default="1">
    <w:name w:val="Default Paragraph Font"/>
    <w:uiPriority w:val="1"/>
    <w:semiHidden/>
    <w:unhideWhenUsed/>
  </w:style>
  <w:style w:type="paragraph" w:styleId="862">
    <w:name w:val="Normal (Web)"/>
    <w:basedOn w:val="856"/>
    <w:uiPriority w:val="99"/>
    <w:semiHidden/>
    <w:unhideWhenUsed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100" w:afterAutospacing="1" w:before="100" w:beforeAutospacing="1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chart" Target="charts/chart1.xml" /><Relationship Id="rId16" Type="http://schemas.openxmlformats.org/officeDocument/2006/relationships/chart" Target="charts/chart2.xml" /><Relationship Id="rId17" Type="http://schemas.openxmlformats.org/officeDocument/2006/relationships/chart" Target="charts/chart3.xml" /><Relationship Id="rId18" Type="http://schemas.openxmlformats.org/officeDocument/2006/relationships/chart" Target="charts/chart4.xml" /><Relationship Id="rId19" Type="http://schemas.openxmlformats.org/officeDocument/2006/relationships/chart" Target="charts/chart5.xml" /><Relationship Id="rId20" Type="http://schemas.openxmlformats.org/officeDocument/2006/relationships/chart" Target="charts/chart6.xml" /><Relationship Id="rId21" Type="http://schemas.openxmlformats.org/officeDocument/2006/relationships/chart" Target="charts/chart7.xml" /><Relationship Id="rId22" Type="http://schemas.openxmlformats.org/officeDocument/2006/relationships/chart" Target="charts/chart8.xml" /><Relationship Id="rId23" Type="http://schemas.openxmlformats.org/officeDocument/2006/relationships/chart" Target="charts/chart9.xml" /><Relationship Id="rId24" Type="http://schemas.openxmlformats.org/officeDocument/2006/relationships/chart" Target="charts/chart10.xml" /><Relationship Id="rId25" Type="http://schemas.openxmlformats.org/officeDocument/2006/relationships/chart" Target="charts/chart11.xml" /><Relationship Id="rId26" Type="http://schemas.openxmlformats.org/officeDocument/2006/relationships/chart" Target="charts/chart12.xml" /><Relationship Id="rId27" Type="http://schemas.openxmlformats.org/officeDocument/2006/relationships/chart" Target="charts/chart13.xml" /><Relationship Id="rId28" Type="http://schemas.openxmlformats.org/officeDocument/2006/relationships/chart" Target="charts/chart14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x" /></Relationships>
</file>

<file path=word/charts/_rels/chart10.xml.rels><?xml version="1.0" encoding="UTF-8" standalone="yes"?><Relationships xmlns="http://schemas.openxmlformats.org/package/2006/relationships"><Relationship Id="rId1" Type="http://schemas.microsoft.com/office/2011/relationships/chartStyle" Target="style10.xml" /><Relationship Id="rId2" Type="http://schemas.microsoft.com/office/2011/relationships/chartColorStyle" Target="colors10.xml" /><Relationship Id="rId3" Type="http://schemas.openxmlformats.org/officeDocument/2006/relationships/package" Target="../embeddings/Microsoft_Excel_Worksheet10.xlsx" /></Relationships>
</file>

<file path=word/charts/_rels/chart11.xml.rels><?xml version="1.0" encoding="UTF-8" standalone="yes"?><Relationships xmlns="http://schemas.openxmlformats.org/package/2006/relationships"><Relationship Id="rId1" Type="http://schemas.microsoft.com/office/2011/relationships/chartStyle" Target="style11.xml" /><Relationship Id="rId2" Type="http://schemas.microsoft.com/office/2011/relationships/chartColorStyle" Target="colors11.xml" /><Relationship Id="rId3" Type="http://schemas.openxmlformats.org/officeDocument/2006/relationships/package" Target="../embeddings/Microsoft_Excel_Worksheet11.xlsx" /></Relationships>
</file>

<file path=word/charts/_rels/chart12.xml.rels><?xml version="1.0" encoding="UTF-8" standalone="yes"?><Relationships xmlns="http://schemas.openxmlformats.org/package/2006/relationships"><Relationship Id="rId1" Type="http://schemas.microsoft.com/office/2011/relationships/chartStyle" Target="style12.xml" /><Relationship Id="rId2" Type="http://schemas.microsoft.com/office/2011/relationships/chartColorStyle" Target="colors12.xml" /><Relationship Id="rId3" Type="http://schemas.openxmlformats.org/officeDocument/2006/relationships/package" Target="../embeddings/Microsoft_Excel_Worksheet12.xlsx" /></Relationships>
</file>

<file path=word/charts/_rels/chart13.xml.rels><?xml version="1.0" encoding="UTF-8" standalone="yes"?><Relationships xmlns="http://schemas.openxmlformats.org/package/2006/relationships"><Relationship Id="rId1" Type="http://schemas.microsoft.com/office/2011/relationships/chartStyle" Target="style13.xml" /><Relationship Id="rId2" Type="http://schemas.microsoft.com/office/2011/relationships/chartColorStyle" Target="colors13.xml" /><Relationship Id="rId3" Type="http://schemas.openxmlformats.org/officeDocument/2006/relationships/package" Target="../embeddings/Microsoft_Excel_Worksheet13.xlsx" /></Relationships>
</file>

<file path=word/charts/_rels/chart14.xml.rels><?xml version="1.0" encoding="UTF-8" standalone="yes"?><Relationships xmlns="http://schemas.openxmlformats.org/package/2006/relationships"><Relationship Id="rId1" Type="http://schemas.microsoft.com/office/2011/relationships/chartStyle" Target="style14.xml" /><Relationship Id="rId2" Type="http://schemas.microsoft.com/office/2011/relationships/chartColorStyle" Target="colors14.xml" /><Relationship Id="rId3" Type="http://schemas.openxmlformats.org/officeDocument/2006/relationships/package" Target="../embeddings/Microsoft_Excel_Worksheet14.xlsx" /></Relationships>
</file>

<file path=word/charts/_rels/chart2.xml.rels><?xml version="1.0" encoding="UTF-8" standalone="yes"?><Relationships xmlns="http://schemas.openxmlformats.org/package/2006/relationships"><Relationship Id="rId1" Type="http://schemas.microsoft.com/office/2011/relationships/chartStyle" Target="style2.xml" /><Relationship Id="rId2" Type="http://schemas.microsoft.com/office/2011/relationships/chartColorStyle" Target="colors2.xml" /><Relationship Id="rId3" Type="http://schemas.openxmlformats.org/officeDocument/2006/relationships/package" Target="../embeddings/Microsoft_Excel_Worksheet2.xlsx" /></Relationships>
</file>

<file path=word/charts/_rels/chart3.xml.rels><?xml version="1.0" encoding="UTF-8" standalone="yes"?><Relationships xmlns="http://schemas.openxmlformats.org/package/2006/relationships"><Relationship Id="rId1" Type="http://schemas.microsoft.com/office/2011/relationships/chartStyle" Target="style3.xml" /><Relationship Id="rId2" Type="http://schemas.microsoft.com/office/2011/relationships/chartColorStyle" Target="colors3.xml" /><Relationship Id="rId3" Type="http://schemas.openxmlformats.org/officeDocument/2006/relationships/package" Target="../embeddings/Microsoft_Excel_Worksheet3.xlsx" /></Relationships>
</file>

<file path=word/charts/_rels/chart4.xml.rels><?xml version="1.0" encoding="UTF-8" standalone="yes"?><Relationships xmlns="http://schemas.openxmlformats.org/package/2006/relationships"><Relationship Id="rId1" Type="http://schemas.microsoft.com/office/2011/relationships/chartStyle" Target="style4.xml" /><Relationship Id="rId2" Type="http://schemas.microsoft.com/office/2011/relationships/chartColorStyle" Target="colors4.xml" /><Relationship Id="rId3" Type="http://schemas.openxmlformats.org/officeDocument/2006/relationships/package" Target="../embeddings/Microsoft_Excel_Worksheet4.xlsx" /></Relationships>
</file>

<file path=word/charts/_rels/chart5.xml.rels><?xml version="1.0" encoding="UTF-8" standalone="yes"?><Relationships xmlns="http://schemas.openxmlformats.org/package/2006/relationships"><Relationship Id="rId1" Type="http://schemas.microsoft.com/office/2011/relationships/chartStyle" Target="style5.xml" /><Relationship Id="rId2" Type="http://schemas.microsoft.com/office/2011/relationships/chartColorStyle" Target="colors5.xml" /><Relationship Id="rId3" Type="http://schemas.openxmlformats.org/officeDocument/2006/relationships/package" Target="../embeddings/Microsoft_Excel_Worksheet5.xlsx" /></Relationships>
</file>

<file path=word/charts/_rels/chart6.xml.rels><?xml version="1.0" encoding="UTF-8" standalone="yes"?><Relationships xmlns="http://schemas.openxmlformats.org/package/2006/relationships"><Relationship Id="rId1" Type="http://schemas.microsoft.com/office/2011/relationships/chartStyle" Target="style6.xml" /><Relationship Id="rId2" Type="http://schemas.microsoft.com/office/2011/relationships/chartColorStyle" Target="colors6.xml" /><Relationship Id="rId3" Type="http://schemas.openxmlformats.org/officeDocument/2006/relationships/package" Target="../embeddings/Microsoft_Excel_Worksheet6.xlsx" /></Relationships>
</file>

<file path=word/charts/_rels/chart7.xml.rels><?xml version="1.0" encoding="UTF-8" standalone="yes"?><Relationships xmlns="http://schemas.openxmlformats.org/package/2006/relationships"><Relationship Id="rId1" Type="http://schemas.microsoft.com/office/2011/relationships/chartStyle" Target="style7.xml" /><Relationship Id="rId2" Type="http://schemas.microsoft.com/office/2011/relationships/chartColorStyle" Target="colors7.xml" /><Relationship Id="rId3" Type="http://schemas.openxmlformats.org/officeDocument/2006/relationships/package" Target="../embeddings/Microsoft_Excel_Worksheet7.xlsx" /></Relationships>
</file>

<file path=word/charts/_rels/chart8.xml.rels><?xml version="1.0" encoding="UTF-8" standalone="yes"?><Relationships xmlns="http://schemas.openxmlformats.org/package/2006/relationships"><Relationship Id="rId1" Type="http://schemas.microsoft.com/office/2011/relationships/chartStyle" Target="style8.xml" /><Relationship Id="rId2" Type="http://schemas.microsoft.com/office/2011/relationships/chartColorStyle" Target="colors8.xml" /><Relationship Id="rId3" Type="http://schemas.openxmlformats.org/officeDocument/2006/relationships/package" Target="../embeddings/Microsoft_Excel_Worksheet8.xlsx" /></Relationships>
</file>

<file path=word/charts/_rels/chart9.xml.rels><?xml version="1.0" encoding="UTF-8" standalone="yes"?><Relationships xmlns="http://schemas.openxmlformats.org/package/2006/relationships"><Relationship Id="rId1" Type="http://schemas.microsoft.com/office/2011/relationships/chartStyle" Target="style9.xml" /><Relationship Id="rId2" Type="http://schemas.microsoft.com/office/2011/relationships/chartColorStyle" Target="colors9.xml" /><Relationship Id="rId3" Type="http://schemas.openxmlformats.org/officeDocument/2006/relationships/package" Target="../embeddings/Microsoft_Excel_Worksheet9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 sz="1400" b="0" i="1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i="1">
                <a:solidFill>
                  <a:schemeClr val="bg1"/>
                </a:solidFill>
              </a:rPr>
              <a:t>Сравнительное время</a:t>
            </a:r>
            <a:endParaRPr i="1"/>
          </a:p>
        </c:rich>
      </c:tx>
      <c:layout>
        <c:manualLayout>
          <c:x val="-0.0020799999999999998"/>
          <c:y val="0"/>
        </c:manualLayout>
      </c:layout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600" b="1" i="1" spc="99">
              <a:solidFill>
                <a:schemeClr val="lt1">
                  <a:lumMod val="9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scatterChart>
        <c:scatterStyle val="smoothMarker"/>
        <c:varyColors val="0"/>
        <c:ser>
          <c:idx val="0"/>
          <c:order val="0"/>
          <c:tx>
            <c:v>OMP</c:v>
          </c:tx>
          <c:spPr bwMode="auto">
            <a:prstGeom prst="rect">
              <a:avLst/>
            </a:prstGeom>
            <a:gradFill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 cap="rnd">
              <a:solidFill>
                <a:schemeClr val="accent1"/>
              </a:solidFill>
              <a:round/>
            </a:ln>
          </c:spPr>
          <c:marker>
            <c:symbol val="circle"/>
            <c:size val="6"/>
            <c:spPr bwMode="auto">
              <a:prstGeom prst="rect">
                <a:avLst/>
              </a:prstGeom>
              <a:gradFill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</c:spPr>
          </c:marker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xVal>
            <c:numRef>
              <c:f>'Лист1'!$D$10:$D$17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'Лист1'!$E$10:$E$17</c:f>
              <c:numCache>
                <c:formatCode>General</c:formatCode>
                <c:ptCount val="8"/>
                <c:pt idx="0">
                  <c:v>6.60915</c:v>
                </c:pt>
                <c:pt idx="1">
                  <c:v>3.35351</c:v>
                </c:pt>
                <c:pt idx="2">
                  <c:v>2.85631</c:v>
                </c:pt>
                <c:pt idx="3">
                  <c:v>2.41816</c:v>
                </c:pt>
                <c:pt idx="4">
                  <c:v>2.09492</c:v>
                </c:pt>
                <c:pt idx="5">
                  <c:v>1.92882</c:v>
                </c:pt>
                <c:pt idx="6">
                  <c:v>1.72754</c:v>
                </c:pt>
                <c:pt idx="7">
                  <c:v>1.82752</c:v>
                </c:pt>
              </c:numCache>
            </c:numRef>
          </c:yVal>
          <c:smooth val="1"/>
        </c:ser>
        <c:ser>
          <c:idx val="1"/>
          <c:order val="1"/>
          <c:tx>
            <c:v>MPI</c:v>
          </c:tx>
          <c:spPr bwMode="auto">
            <a:prstGeom prst="rect">
              <a:avLst/>
            </a:prstGeom>
            <a:gradFill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 cap="rnd">
              <a:solidFill>
                <a:schemeClr val="accent2"/>
              </a:solidFill>
              <a:round/>
            </a:ln>
          </c:spPr>
          <c:marker>
            <c:symbol val="circle"/>
            <c:size val="6"/>
            <c:spPr bwMode="auto">
              <a:prstGeom prst="rect">
                <a:avLst/>
              </a:prstGeom>
              <a:gradFill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</c:spPr>
          </c:marker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xVal>
            <c:numRef>
              <c:f>'Лист1'!$D$10:$D$17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'Лист1'!$F$10:$F$17</c:f>
              <c:numCache>
                <c:formatCode>General</c:formatCode>
                <c:ptCount val="8"/>
                <c:pt idx="0">
                  <c:v>6.21043</c:v>
                </c:pt>
                <c:pt idx="1">
                  <c:v>3.739</c:v>
                </c:pt>
                <c:pt idx="2">
                  <c:v>3.3532</c:v>
                </c:pt>
                <c:pt idx="3">
                  <c:v>2.7459</c:v>
                </c:pt>
                <c:pt idx="4">
                  <c:v>2.3984</c:v>
                </c:pt>
                <c:pt idx="5">
                  <c:v>1.956</c:v>
                </c:pt>
                <c:pt idx="6">
                  <c:v>1.68452</c:v>
                </c:pt>
                <c:pt idx="7">
                  <c:v>2.16453</c:v>
                </c:pt>
              </c:numCache>
            </c:numRef>
          </c:yVal>
          <c:smooth val="1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  <c:spPr bwMode="auto">
            <a:prstGeom prst="rect">
              <a:avLst/>
            </a:prstGeom>
            <a:noFill/>
            <a:ln>
              <a:noFill/>
            </a:ln>
          </c:spPr>
          <c:txPr>
            <a:bodyPr/>
            <a:p>
              <a:pPr>
                <a:defRPr sz="90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dLbls>
        <c:axId val="664969094"/>
        <c:axId val="664969095"/>
      </c:scatterChart>
      <c:valAx>
        <c:axId val="664969094"/>
        <c:scaling>
          <c:orientation val="minMax"/>
        </c:scaling>
        <c:delete val="0"/>
        <c:axPos val="b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lt1">
                <a:lumMod val="50000"/>
              </a:schemeClr>
            </a:solidFill>
          </a:ln>
        </c:spPr>
        <c:txPr>
          <a:bodyPr/>
          <a:p>
            <a:pPr>
              <a:defRPr sz="90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664969095"/>
        <c:crosses val="autoZero"/>
        <c:crossBetween val="between"/>
      </c:valAx>
      <c:valAx>
        <c:axId val="664969095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lt1">
                <a:lumMod val="50000"/>
              </a:schemeClr>
            </a:solidFill>
          </a:ln>
        </c:spPr>
        <c:txPr>
          <a:bodyPr/>
          <a:p>
            <a:pPr>
              <a:defRPr sz="90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664969094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/>
        <a:p>
          <a:pPr>
            <a:defRPr sz="90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legend>
    <c:showDLblsOverMax val="0"/>
  </c:chart>
  <c:spPr bwMode="auto">
    <a:xfrm>
      <a:off x="0" y="0"/>
      <a:ext cx="4547410" cy="2432527"/>
    </a:xfrm>
    <a:prstGeom prst="rect">
      <a:avLst/>
    </a:prstGeom>
    <a:gradFill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/>
    </a:gradFill>
    <a:ln>
      <a:noFill/>
    </a:ln>
  </c:spPr>
  <c:txPr>
    <a:bodyPr/>
    <a:p>
      <a:pPr>
        <a:defRPr sz="1000">
          <a:solidFill>
            <a:schemeClr val="dk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 sz="1400" b="0" i="1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i="1">
                <a:solidFill>
                  <a:schemeClr val="bg1"/>
                </a:solidFill>
              </a:rPr>
              <a:t>Время (MPI)</a:t>
            </a:r>
            <a:endParaRPr i="1"/>
          </a:p>
        </c:rich>
      </c:tx>
      <c:layout>
        <c:manualLayout>
          <c:x val="-0.0020799999999999998"/>
          <c:y val="0"/>
        </c:manualLayout>
      </c:layout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600" b="1" i="1" spc="99">
              <a:solidFill>
                <a:schemeClr val="lt1">
                  <a:lumMod val="9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scatterChart>
        <c:scatterStyle val="smoothMarker"/>
        <c:varyColors val="0"/>
        <c:ser>
          <c:idx val="0"/>
          <c:order val="0"/>
          <c:tx>
            <c:v xml:space="preserve">MPI (практика)</c:v>
          </c:tx>
          <c:spPr bwMode="auto">
            <a:prstGeom prst="rect">
              <a:avLst/>
            </a:prstGeom>
            <a:gradFill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 cap="rnd">
              <a:solidFill>
                <a:schemeClr val="accent1"/>
              </a:solidFill>
              <a:round/>
            </a:ln>
          </c:spPr>
          <c:marker>
            <c:symbol val="circle"/>
            <c:size val="6"/>
            <c:spPr bwMode="auto">
              <a:prstGeom prst="rect">
                <a:avLst/>
              </a:prstGeom>
              <a:gradFill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</c:spPr>
          </c:marker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xVal>
            <c:numRef>
              <c:f>'Лист1'!$D$10:$D$17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'Лист1'!$F$10:$F$17</c:f>
              <c:numCache>
                <c:formatCode>General</c:formatCode>
                <c:ptCount val="8"/>
                <c:pt idx="0">
                  <c:v>6.21043</c:v>
                </c:pt>
                <c:pt idx="1">
                  <c:v>3.206</c:v>
                </c:pt>
                <c:pt idx="2">
                  <c:v>2.32013</c:v>
                </c:pt>
                <c:pt idx="3">
                  <c:v>1.79562</c:v>
                </c:pt>
                <c:pt idx="4">
                  <c:v>1.56249</c:v>
                </c:pt>
                <c:pt idx="5">
                  <c:v>1.44636</c:v>
                </c:pt>
                <c:pt idx="6">
                  <c:v>1.26247</c:v>
                </c:pt>
                <c:pt idx="7">
                  <c:v>1.4197</c:v>
                </c:pt>
              </c:numCache>
            </c:numRef>
          </c:yVal>
          <c:smooth val="1"/>
        </c:ser>
        <c:ser>
          <c:idx val="2"/>
          <c:order val="1"/>
          <c:tx>
            <c:v xml:space="preserve">MPI (теория)</c:v>
          </c:tx>
          <c:spPr bwMode="auto">
            <a:prstGeom prst="rect">
              <a:avLst/>
            </a:prstGeom>
            <a:gradFill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 cap="rnd">
              <a:solidFill>
                <a:schemeClr val="accent3"/>
              </a:solidFill>
              <a:round/>
            </a:ln>
          </c:spPr>
          <c:marker>
            <c:symbol val="circle"/>
            <c:size val="6"/>
            <c:spPr bwMode="auto">
              <a:prstGeom prst="rect">
                <a:avLst/>
              </a:prstGeom>
              <a:gradFill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</c:spPr>
          </c:marker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xVal>
            <c:numRef>
              <c:f>'Лист1'!$D$10:$D$17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'Лист1'!$C$20:$C$27</c:f>
              <c:numCache>
                <c:formatCode>General</c:formatCode>
                <c:ptCount val="8"/>
                <c:pt idx="0">
                  <c:v>6.21043</c:v>
                </c:pt>
                <c:pt idx="1">
                  <c:v>3.105215</c:v>
                </c:pt>
                <c:pt idx="2">
                  <c:v>2.0701433333333332</c:v>
                </c:pt>
                <c:pt idx="3">
                  <c:v>1.5526075</c:v>
                </c:pt>
                <c:pt idx="4">
                  <c:v>1.242086</c:v>
                </c:pt>
                <c:pt idx="5">
                  <c:v>1.0350716666666666</c:v>
                </c:pt>
                <c:pt idx="6">
                  <c:v>0.8872042857142857</c:v>
                </c:pt>
                <c:pt idx="7">
                  <c:v>0.77630375</c:v>
                </c:pt>
              </c:numCache>
            </c:numRef>
          </c:yVal>
          <c:smooth val="1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  <c:spPr bwMode="auto">
            <a:prstGeom prst="rect">
              <a:avLst/>
            </a:prstGeom>
            <a:noFill/>
            <a:ln>
              <a:noFill/>
            </a:ln>
          </c:spPr>
          <c:txPr>
            <a:bodyPr/>
            <a:p>
              <a:pPr>
                <a:defRPr sz="90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dLbls>
        <c:axId val="664969048"/>
        <c:axId val="664969049"/>
      </c:scatterChart>
      <c:valAx>
        <c:axId val="664969048"/>
        <c:scaling>
          <c:orientation val="minMax"/>
        </c:scaling>
        <c:delete val="0"/>
        <c:axPos val="b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lt1">
                <a:lumMod val="50000"/>
              </a:schemeClr>
            </a:solidFill>
          </a:ln>
        </c:spPr>
        <c:txPr>
          <a:bodyPr/>
          <a:p>
            <a:pPr>
              <a:defRPr sz="90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664969049"/>
        <c:crosses val="autoZero"/>
        <c:crossBetween val="between"/>
      </c:valAx>
      <c:valAx>
        <c:axId val="664969049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lt1">
                <a:lumMod val="50000"/>
              </a:schemeClr>
            </a:solidFill>
          </a:ln>
        </c:spPr>
        <c:txPr>
          <a:bodyPr/>
          <a:p>
            <a:pPr>
              <a:defRPr sz="90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664969048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/>
        <a:p>
          <a:pPr>
            <a:defRPr sz="90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legend>
    <c:showDLblsOverMax val="0"/>
  </c:chart>
  <c:spPr bwMode="auto">
    <a:xfrm>
      <a:off x="0" y="0"/>
      <a:ext cx="3127356" cy="1920499"/>
    </a:xfrm>
    <a:prstGeom prst="rect">
      <a:avLst/>
    </a:prstGeom>
    <a:gradFill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/>
    </a:gradFill>
    <a:ln>
      <a:noFill/>
    </a:ln>
  </c:spPr>
  <c:txPr>
    <a:bodyPr/>
    <a:p>
      <a:pPr>
        <a:defRPr sz="1000">
          <a:solidFill>
            <a:schemeClr val="dk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 sz="1400" b="0" i="1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i="1">
                <a:solidFill>
                  <a:schemeClr val="bg1"/>
                </a:solidFill>
              </a:rPr>
              <a:t>Ускорение (OMP)</a:t>
            </a:r>
            <a:endParaRPr i="1"/>
          </a:p>
        </c:rich>
      </c:tx>
      <c:layout>
        <c:manualLayout>
          <c:x val="-0.0020799999999999998"/>
          <c:y val="0"/>
        </c:manualLayout>
      </c:layout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600" b="1" i="1" spc="99">
              <a:solidFill>
                <a:schemeClr val="lt1">
                  <a:lumMod val="9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scatterChart>
        <c:scatterStyle val="smoothMarker"/>
        <c:varyColors val="0"/>
        <c:ser>
          <c:idx val="0"/>
          <c:order val="0"/>
          <c:tx>
            <c:v xml:space="preserve">OMP (практика)</c:v>
          </c:tx>
          <c:spPr bwMode="auto">
            <a:prstGeom prst="rect">
              <a:avLst/>
            </a:prstGeom>
            <a:gradFill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 cap="rnd">
              <a:solidFill>
                <a:schemeClr val="accent1"/>
              </a:solidFill>
              <a:round/>
            </a:ln>
          </c:spPr>
          <c:marker>
            <c:symbol val="circle"/>
            <c:size val="6"/>
            <c:spPr bwMode="auto">
              <a:prstGeom prst="rect">
                <a:avLst/>
              </a:prstGeom>
              <a:gradFill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</c:spPr>
          </c:marker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xVal>
            <c:numRef>
              <c:f>'Лист1'!$D$10:$D$17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'Лист1'!$C$33:$C$40</c:f>
              <c:numCache>
                <c:formatCode>General</c:formatCode>
                <c:ptCount val="8"/>
                <c:pt idx="0">
                  <c:v>0.9288229197400574</c:v>
                </c:pt>
                <c:pt idx="1">
                  <c:v>1.83053874895259</c:v>
                </c:pt>
                <c:pt idx="2">
                  <c:v>2.149181986549079</c:v>
                </c:pt>
                <c:pt idx="3">
                  <c:v>2.5385954610116785</c:v>
                </c:pt>
                <c:pt idx="4">
                  <c:v>2.9302932808890074</c:v>
                </c:pt>
                <c:pt idx="5">
                  <c:v>3.182634978899016</c:v>
                </c:pt>
                <c:pt idx="6">
                  <c:v>3.5534517290482417</c:v>
                </c:pt>
                <c:pt idx="7">
                  <c:v>3.3590494221677463</c:v>
                </c:pt>
              </c:numCache>
            </c:numRef>
          </c:yVal>
          <c:smooth val="1"/>
        </c:ser>
        <c:ser>
          <c:idx val="2"/>
          <c:order val="1"/>
          <c:tx>
            <c:v xml:space="preserve">OMP (теория)</c:v>
          </c:tx>
          <c:spPr bwMode="auto">
            <a:prstGeom prst="rect">
              <a:avLst/>
            </a:prstGeom>
            <a:gradFill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 cap="rnd">
              <a:solidFill>
                <a:schemeClr val="accent3"/>
              </a:solidFill>
              <a:round/>
            </a:ln>
          </c:spPr>
          <c:marker>
            <c:symbol val="circle"/>
            <c:size val="6"/>
            <c:spPr bwMode="auto">
              <a:prstGeom prst="rect">
                <a:avLst/>
              </a:prstGeom>
              <a:gradFill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</c:spPr>
          </c:marker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xVal>
            <c:numRef>
              <c:f>'Лист1'!$D$10:$D$17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'Лист1'!$B$33:$B$40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yVal>
          <c:smooth val="1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  <c:spPr bwMode="auto">
            <a:prstGeom prst="rect">
              <a:avLst/>
            </a:prstGeom>
            <a:noFill/>
            <a:ln>
              <a:noFill/>
            </a:ln>
          </c:spPr>
          <c:txPr>
            <a:bodyPr/>
            <a:p>
              <a:pPr>
                <a:defRPr sz="90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dLbls>
        <c:axId val="664969056"/>
        <c:axId val="664969057"/>
      </c:scatterChart>
      <c:valAx>
        <c:axId val="664969056"/>
        <c:scaling>
          <c:orientation val="minMax"/>
        </c:scaling>
        <c:delete val="0"/>
        <c:axPos val="b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lt1">
                <a:lumMod val="50000"/>
              </a:schemeClr>
            </a:solidFill>
          </a:ln>
        </c:spPr>
        <c:txPr>
          <a:bodyPr/>
          <a:p>
            <a:pPr>
              <a:defRPr sz="90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664969057"/>
        <c:crosses val="autoZero"/>
        <c:crossBetween val="between"/>
      </c:valAx>
      <c:valAx>
        <c:axId val="664969057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lt1">
                <a:lumMod val="50000"/>
              </a:schemeClr>
            </a:solidFill>
          </a:ln>
        </c:spPr>
        <c:txPr>
          <a:bodyPr/>
          <a:p>
            <a:pPr>
              <a:defRPr sz="90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664969056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/>
        <a:p>
          <a:pPr>
            <a:defRPr sz="90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legend>
    <c:showDLblsOverMax val="0"/>
  </c:chart>
  <c:spPr bwMode="auto">
    <a:xfrm>
      <a:off x="0" y="0"/>
      <a:ext cx="3175109" cy="1899752"/>
    </a:xfrm>
    <a:prstGeom prst="rect">
      <a:avLst/>
    </a:prstGeom>
    <a:gradFill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/>
    </a:gradFill>
    <a:ln>
      <a:noFill/>
    </a:ln>
  </c:spPr>
  <c:txPr>
    <a:bodyPr/>
    <a:p>
      <a:pPr>
        <a:defRPr sz="1000">
          <a:solidFill>
            <a:schemeClr val="dk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 sz="1400" b="0" i="1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i="1">
                <a:solidFill>
                  <a:schemeClr val="bg1"/>
                </a:solidFill>
              </a:rPr>
              <a:t>Ускорение (MPI)</a:t>
            </a:r>
            <a:endParaRPr i="1"/>
          </a:p>
        </c:rich>
      </c:tx>
      <c:layout>
        <c:manualLayout>
          <c:x val="-0.0020799999999999998"/>
          <c:y val="0"/>
        </c:manualLayout>
      </c:layout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600" b="1" i="1" spc="99">
              <a:solidFill>
                <a:schemeClr val="lt1">
                  <a:lumMod val="9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scatterChart>
        <c:scatterStyle val="smoothMarker"/>
        <c:varyColors val="0"/>
        <c:ser>
          <c:idx val="0"/>
          <c:order val="0"/>
          <c:tx>
            <c:v xml:space="preserve">MPI (практика)</c:v>
          </c:tx>
          <c:spPr bwMode="auto">
            <a:prstGeom prst="rect">
              <a:avLst/>
            </a:prstGeom>
            <a:gradFill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 cap="rnd">
              <a:solidFill>
                <a:schemeClr val="accent1"/>
              </a:solidFill>
              <a:round/>
            </a:ln>
          </c:spPr>
          <c:marker>
            <c:symbol val="circle"/>
            <c:size val="6"/>
            <c:spPr bwMode="auto">
              <a:prstGeom prst="rect">
                <a:avLst/>
              </a:prstGeom>
              <a:gradFill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</c:spPr>
          </c:marker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xVal>
            <c:numRef>
              <c:f>'Лист1'!$D$10:$D$17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'Лист1'!$D$33:$D$40</c:f>
              <c:numCache>
                <c:formatCode>General</c:formatCode>
                <c:ptCount val="8"/>
                <c:pt idx="0">
                  <c:v>1</c:v>
                </c:pt>
                <c:pt idx="1">
                  <c:v>1.9371272613849033</c:v>
                </c:pt>
                <c:pt idx="2">
                  <c:v>2.6767594919250217</c:v>
                </c:pt>
                <c:pt idx="3">
                  <c:v>3.458654949265435</c:v>
                </c:pt>
                <c:pt idx="4">
                  <c:v>3.9747006380840837</c:v>
                </c:pt>
                <c:pt idx="5">
                  <c:v>4.293834176830111</c:v>
                </c:pt>
                <c:pt idx="6">
                  <c:v>4.91926936877708</c:v>
                </c:pt>
                <c:pt idx="7">
                  <c:v>4.374466436571106</c:v>
                </c:pt>
              </c:numCache>
            </c:numRef>
          </c:yVal>
          <c:smooth val="1"/>
        </c:ser>
        <c:ser>
          <c:idx val="2"/>
          <c:order val="1"/>
          <c:tx>
            <c:v xml:space="preserve">MPI (теория)</c:v>
          </c:tx>
          <c:spPr bwMode="auto">
            <a:prstGeom prst="rect">
              <a:avLst/>
            </a:prstGeom>
            <a:gradFill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 cap="rnd">
              <a:solidFill>
                <a:schemeClr val="accent3"/>
              </a:solidFill>
              <a:round/>
            </a:ln>
          </c:spPr>
          <c:marker>
            <c:symbol val="circle"/>
            <c:size val="6"/>
            <c:spPr bwMode="auto">
              <a:prstGeom prst="rect">
                <a:avLst/>
              </a:prstGeom>
              <a:gradFill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</c:spPr>
          </c:marker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xVal>
            <c:numRef>
              <c:f>'Лист1'!$D$10:$D$17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'Лист1'!$B$33:$B$40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yVal>
          <c:smooth val="1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  <c:spPr bwMode="auto">
            <a:prstGeom prst="rect">
              <a:avLst/>
            </a:prstGeom>
            <a:noFill/>
            <a:ln>
              <a:noFill/>
            </a:ln>
          </c:spPr>
          <c:txPr>
            <a:bodyPr/>
            <a:p>
              <a:pPr>
                <a:defRPr sz="90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dLbls>
        <c:axId val="664969054"/>
        <c:axId val="664969055"/>
      </c:scatterChart>
      <c:valAx>
        <c:axId val="664969054"/>
        <c:scaling>
          <c:orientation val="minMax"/>
        </c:scaling>
        <c:delete val="0"/>
        <c:axPos val="b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lt1">
                <a:lumMod val="50000"/>
              </a:schemeClr>
            </a:solidFill>
          </a:ln>
        </c:spPr>
        <c:txPr>
          <a:bodyPr/>
          <a:p>
            <a:pPr>
              <a:defRPr sz="90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664969055"/>
        <c:crosses val="autoZero"/>
        <c:crossBetween val="between"/>
      </c:valAx>
      <c:valAx>
        <c:axId val="664969055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lt1">
                <a:lumMod val="50000"/>
              </a:schemeClr>
            </a:solidFill>
          </a:ln>
        </c:spPr>
        <c:txPr>
          <a:bodyPr/>
          <a:p>
            <a:pPr>
              <a:defRPr sz="90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664969054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/>
        <a:p>
          <a:pPr>
            <a:defRPr sz="90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legend>
    <c:showDLblsOverMax val="0"/>
  </c:chart>
  <c:spPr bwMode="auto">
    <a:xfrm>
      <a:off x="0" y="0"/>
      <a:ext cx="3190912" cy="1909205"/>
    </a:xfrm>
    <a:prstGeom prst="rect">
      <a:avLst/>
    </a:prstGeom>
    <a:gradFill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/>
    </a:gradFill>
    <a:ln>
      <a:noFill/>
    </a:ln>
  </c:spPr>
  <c:txPr>
    <a:bodyPr/>
    <a:p>
      <a:pPr>
        <a:defRPr sz="1000">
          <a:solidFill>
            <a:schemeClr val="dk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 sz="1400" b="0" i="1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i="1">
                <a:solidFill>
                  <a:schemeClr val="bg1"/>
                </a:solidFill>
              </a:rPr>
              <a:t>Эффективность (OMP)</a:t>
            </a:r>
            <a:endParaRPr i="1"/>
          </a:p>
        </c:rich>
      </c:tx>
      <c:layout>
        <c:manualLayout>
          <c:x val="-0.0020799999999999998"/>
          <c:y val="0"/>
        </c:manualLayout>
      </c:layout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600" b="1" i="1" spc="99">
              <a:solidFill>
                <a:schemeClr val="lt1">
                  <a:lumMod val="9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scatterChart>
        <c:scatterStyle val="smoothMarker"/>
        <c:varyColors val="0"/>
        <c:ser>
          <c:idx val="0"/>
          <c:order val="0"/>
          <c:tx>
            <c:v xml:space="preserve">OMP (практика)</c:v>
          </c:tx>
          <c:spPr bwMode="auto">
            <a:prstGeom prst="rect">
              <a:avLst/>
            </a:prstGeom>
            <a:gradFill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 cap="rnd">
              <a:solidFill>
                <a:schemeClr val="accent1"/>
              </a:solidFill>
              <a:round/>
            </a:ln>
          </c:spPr>
          <c:marker>
            <c:symbol val="circle"/>
            <c:size val="6"/>
            <c:spPr bwMode="auto">
              <a:prstGeom prst="rect">
                <a:avLst/>
              </a:prstGeom>
              <a:gradFill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</c:spPr>
          </c:marker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xVal>
            <c:numRef>
              <c:f>'Лист1'!$D$10:$D$17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'Лист1'!$C$47:$C$54</c:f>
              <c:numCache>
                <c:formatCode>General</c:formatCode>
                <c:ptCount val="8"/>
                <c:pt idx="0">
                  <c:v>0.9288229197400574</c:v>
                </c:pt>
                <c:pt idx="1">
                  <c:v>0.915269374476295</c:v>
                </c:pt>
                <c:pt idx="2">
                  <c:v>0.7163939955163596</c:v>
                </c:pt>
                <c:pt idx="3">
                  <c:v>0.6346488652529196</c:v>
                </c:pt>
                <c:pt idx="4">
                  <c:v>0.5860586561778015</c:v>
                </c:pt>
                <c:pt idx="5">
                  <c:v>0.530439163149836</c:v>
                </c:pt>
                <c:pt idx="6">
                  <c:v>0.5076359612926059</c:v>
                </c:pt>
                <c:pt idx="7">
                  <c:v>0.4198811777709683</c:v>
                </c:pt>
              </c:numCache>
            </c:numRef>
          </c:yVal>
          <c:smooth val="1"/>
        </c:ser>
        <c:ser>
          <c:idx val="2"/>
          <c:order val="1"/>
          <c:tx>
            <c:v xml:space="preserve">OMP (теория)</c:v>
          </c:tx>
          <c:spPr bwMode="auto">
            <a:prstGeom prst="rect">
              <a:avLst/>
            </a:prstGeom>
            <a:gradFill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 cap="rnd">
              <a:solidFill>
                <a:schemeClr val="accent3"/>
              </a:solidFill>
              <a:round/>
            </a:ln>
          </c:spPr>
          <c:marker>
            <c:symbol val="circle"/>
            <c:size val="6"/>
            <c:spPr bwMode="auto">
              <a:prstGeom prst="rect">
                <a:avLst/>
              </a:prstGeom>
              <a:gradFill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</c:spPr>
          </c:marker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xVal>
            <c:numRef>
              <c:f>'Лист1'!$D$10:$D$17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'Лист1'!$A$47:$A$54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yVal>
          <c:smooth val="1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  <c:spPr bwMode="auto">
            <a:prstGeom prst="rect">
              <a:avLst/>
            </a:prstGeom>
            <a:noFill/>
            <a:ln>
              <a:noFill/>
            </a:ln>
          </c:spPr>
          <c:txPr>
            <a:bodyPr/>
            <a:p>
              <a:pPr>
                <a:defRPr sz="90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dLbls>
        <c:axId val="664969060"/>
        <c:axId val="664969061"/>
      </c:scatterChart>
      <c:valAx>
        <c:axId val="664969060"/>
        <c:scaling>
          <c:orientation val="minMax"/>
        </c:scaling>
        <c:delete val="0"/>
        <c:axPos val="b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lt1">
                <a:lumMod val="50000"/>
              </a:schemeClr>
            </a:solidFill>
          </a:ln>
        </c:spPr>
        <c:txPr>
          <a:bodyPr/>
          <a:p>
            <a:pPr>
              <a:defRPr sz="90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664969061"/>
        <c:crosses val="autoZero"/>
        <c:crossBetween val="between"/>
      </c:valAx>
      <c:valAx>
        <c:axId val="664969061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lt1">
                <a:lumMod val="50000"/>
              </a:schemeClr>
            </a:solidFill>
          </a:ln>
        </c:spPr>
        <c:txPr>
          <a:bodyPr/>
          <a:p>
            <a:pPr>
              <a:defRPr sz="90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664969060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/>
        <a:p>
          <a:pPr>
            <a:defRPr sz="90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legend>
    <c:showDLblsOverMax val="0"/>
  </c:chart>
  <c:spPr bwMode="auto">
    <a:xfrm>
      <a:off x="0" y="0"/>
      <a:ext cx="3163780" cy="1892971"/>
    </a:xfrm>
    <a:prstGeom prst="rect">
      <a:avLst/>
    </a:prstGeom>
    <a:gradFill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/>
    </a:gradFill>
    <a:ln>
      <a:noFill/>
    </a:ln>
  </c:spPr>
  <c:txPr>
    <a:bodyPr/>
    <a:p>
      <a:pPr>
        <a:defRPr sz="1000">
          <a:solidFill>
            <a:schemeClr val="dk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 sz="1400" b="0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>
                <a:solidFill>
                  <a:schemeClr val="bg1"/>
                </a:solidFill>
              </a:rPr>
              <a:t>Эффективность (MPI)</a:t>
            </a:r>
            <a:endParaRPr/>
          </a:p>
        </c:rich>
      </c:tx>
      <c:layout>
        <c:manualLayout>
          <c:x val="-0.0020799999999999998"/>
          <c:y val="0"/>
        </c:manualLayout>
      </c:layout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600" b="1" spc="99">
              <a:solidFill>
                <a:schemeClr val="lt1">
                  <a:lumMod val="9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>
          <c:layoutTarget val="inner"/>
          <c:xMode val="edge"/>
          <c:yMode val="edge"/>
          <c:x val="0.11549"/>
          <c:y val="0.24834000000000001"/>
          <c:w val="0.81020999999999999"/>
          <c:h val="0.46792"/>
        </c:manualLayout>
      </c:layout>
      <c:scatterChart>
        <c:scatterStyle val="smoothMarker"/>
        <c:varyColors val="0"/>
        <c:ser>
          <c:idx val="0"/>
          <c:order val="0"/>
          <c:tx>
            <c:v xml:space="preserve">OMP (практика)</c:v>
          </c:tx>
          <c:spPr bwMode="auto">
            <a:prstGeom prst="rect">
              <a:avLst/>
            </a:prstGeom>
            <a:gradFill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 cap="rnd">
              <a:solidFill>
                <a:schemeClr val="accent1"/>
              </a:solidFill>
              <a:round/>
            </a:ln>
          </c:spPr>
          <c:marker>
            <c:symbol val="circle"/>
            <c:size val="6"/>
            <c:spPr bwMode="auto">
              <a:prstGeom prst="rect">
                <a:avLst/>
              </a:prstGeom>
              <a:gradFill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</c:spPr>
          </c:marker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xVal>
            <c:numRef>
              <c:f>'Лист1'!$D$10:$D$17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'Лист1'!$D$47:$D$54</c:f>
              <c:numCache>
                <c:formatCode>General</c:formatCode>
                <c:ptCount val="8"/>
                <c:pt idx="0">
                  <c:v>1</c:v>
                </c:pt>
                <c:pt idx="1">
                  <c:v>0.9685636306924517</c:v>
                </c:pt>
                <c:pt idx="2">
                  <c:v>0.8922531639750072</c:v>
                </c:pt>
                <c:pt idx="3">
                  <c:v>0.8646637373163587</c:v>
                </c:pt>
                <c:pt idx="4">
                  <c:v>0.7949401276168168</c:v>
                </c:pt>
                <c:pt idx="5">
                  <c:v>0.7156390294716851</c:v>
                </c:pt>
                <c:pt idx="6">
                  <c:v>0.7027527669681543</c:v>
                </c:pt>
                <c:pt idx="7">
                  <c:v>0.5468083045713883</c:v>
                </c:pt>
              </c:numCache>
            </c:numRef>
          </c:yVal>
          <c:smooth val="1"/>
        </c:ser>
        <c:ser>
          <c:idx val="2"/>
          <c:order val="1"/>
          <c:tx>
            <c:v xml:space="preserve">MPI (теория)</c:v>
          </c:tx>
          <c:spPr bwMode="auto">
            <a:prstGeom prst="rect">
              <a:avLst/>
            </a:prstGeom>
            <a:gradFill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 cap="rnd">
              <a:solidFill>
                <a:schemeClr val="accent3"/>
              </a:solidFill>
              <a:round/>
            </a:ln>
          </c:spPr>
          <c:marker>
            <c:symbol val="circle"/>
            <c:size val="6"/>
            <c:spPr bwMode="auto">
              <a:prstGeom prst="rect">
                <a:avLst/>
              </a:prstGeom>
              <a:gradFill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</c:spPr>
          </c:marker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xVal>
            <c:numRef>
              <c:f>'Лист1'!$D$10:$D$17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'Лист1'!$A$47:$A$54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yVal>
          <c:smooth val="1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  <c:spPr bwMode="auto">
            <a:prstGeom prst="rect">
              <a:avLst/>
            </a:prstGeom>
            <a:noFill/>
            <a:ln>
              <a:noFill/>
            </a:ln>
          </c:spPr>
          <c:txPr>
            <a:bodyPr/>
            <a:p>
              <a:pPr>
                <a:defRPr sz="90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dLbls>
        <c:axId val="664969064"/>
        <c:axId val="664969065"/>
      </c:scatterChart>
      <c:valAx>
        <c:axId val="664969064"/>
        <c:scaling>
          <c:orientation val="minMax"/>
        </c:scaling>
        <c:delete val="0"/>
        <c:axPos val="b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lt1">
                <a:lumMod val="50000"/>
              </a:schemeClr>
            </a:solidFill>
          </a:ln>
        </c:spPr>
        <c:txPr>
          <a:bodyPr/>
          <a:p>
            <a:pPr>
              <a:defRPr sz="90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664969065"/>
        <c:crosses val="autoZero"/>
        <c:crossBetween val="between"/>
      </c:valAx>
      <c:valAx>
        <c:axId val="664969065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lt1">
                <a:lumMod val="50000"/>
              </a:schemeClr>
            </a:solidFill>
          </a:ln>
        </c:spPr>
        <c:txPr>
          <a:bodyPr/>
          <a:p>
            <a:pPr>
              <a:defRPr sz="90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664969064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/>
        <a:p>
          <a:pPr>
            <a:defRPr sz="90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legend>
    <c:showDLblsOverMax val="0"/>
  </c:chart>
  <c:spPr bwMode="auto">
    <a:xfrm>
      <a:off x="0" y="0"/>
      <a:ext cx="3166194" cy="1894416"/>
    </a:xfrm>
    <a:prstGeom prst="rect">
      <a:avLst/>
    </a:prstGeom>
    <a:gradFill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/>
    </a:gradFill>
    <a:ln>
      <a:noFill/>
    </a:ln>
  </c:spPr>
  <c:txPr>
    <a:bodyPr/>
    <a:p>
      <a:pPr>
        <a:defRPr sz="1000">
          <a:solidFill>
            <a:schemeClr val="dk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 sz="1400" b="0" i="1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i="1">
                <a:solidFill>
                  <a:schemeClr val="bg1"/>
                </a:solidFill>
              </a:rPr>
              <a:t>Время (OMP)</a:t>
            </a:r>
            <a:endParaRPr i="1"/>
          </a:p>
        </c:rich>
      </c:tx>
      <c:layout>
        <c:manualLayout>
          <c:x val="-0.0020799999999999998"/>
          <c:y val="0"/>
        </c:manualLayout>
      </c:layout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600" b="1" i="1" spc="99">
              <a:solidFill>
                <a:schemeClr val="lt1">
                  <a:lumMod val="9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scatterChart>
        <c:scatterStyle val="smoothMarker"/>
        <c:varyColors val="0"/>
        <c:ser>
          <c:idx val="0"/>
          <c:order val="0"/>
          <c:tx>
            <c:v xml:space="preserve">OMP (практика)</c:v>
          </c:tx>
          <c:spPr bwMode="auto">
            <a:prstGeom prst="rect">
              <a:avLst/>
            </a:prstGeom>
            <a:gradFill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 cap="rnd">
              <a:solidFill>
                <a:schemeClr val="accent1"/>
              </a:solidFill>
              <a:round/>
            </a:ln>
          </c:spPr>
          <c:marker>
            <c:symbol val="circle"/>
            <c:size val="6"/>
            <c:spPr bwMode="auto">
              <a:prstGeom prst="rect">
                <a:avLst/>
              </a:prstGeom>
              <a:gradFill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</c:spPr>
          </c:marker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xVal>
            <c:numRef>
              <c:f>'Лист1'!$D$10:$D$17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'Лист1'!$E$10:$E$17</c:f>
              <c:numCache>
                <c:formatCode>General</c:formatCode>
                <c:ptCount val="8"/>
                <c:pt idx="0">
                  <c:v>6.60915</c:v>
                </c:pt>
                <c:pt idx="1">
                  <c:v>3.35351</c:v>
                </c:pt>
                <c:pt idx="2">
                  <c:v>2.85631</c:v>
                </c:pt>
                <c:pt idx="3">
                  <c:v>2.41816</c:v>
                </c:pt>
                <c:pt idx="4">
                  <c:v>2.09492</c:v>
                </c:pt>
                <c:pt idx="5">
                  <c:v>1.92882</c:v>
                </c:pt>
                <c:pt idx="6">
                  <c:v>1.72754</c:v>
                </c:pt>
                <c:pt idx="7">
                  <c:v>1.82752</c:v>
                </c:pt>
              </c:numCache>
            </c:numRef>
          </c:yVal>
          <c:smooth val="1"/>
        </c:ser>
        <c:ser>
          <c:idx val="2"/>
          <c:order val="1"/>
          <c:tx>
            <c:v xml:space="preserve">OMP (теория)</c:v>
          </c:tx>
          <c:spPr bwMode="auto">
            <a:prstGeom prst="rect">
              <a:avLst/>
            </a:prstGeom>
            <a:gradFill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 cap="rnd">
              <a:solidFill>
                <a:schemeClr val="accent3"/>
              </a:solidFill>
              <a:round/>
            </a:ln>
          </c:spPr>
          <c:marker>
            <c:symbol val="circle"/>
            <c:size val="6"/>
            <c:spPr bwMode="auto">
              <a:prstGeom prst="rect">
                <a:avLst/>
              </a:prstGeom>
              <a:gradFill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</c:spPr>
          </c:marker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xVal>
            <c:numRef>
              <c:f>'Лист1'!$D$10:$D$17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'Лист1'!$B$20:$B$27</c:f>
              <c:numCache>
                <c:formatCode>General</c:formatCode>
                <c:ptCount val="8"/>
                <c:pt idx="0">
                  <c:v>6.13873</c:v>
                </c:pt>
                <c:pt idx="1">
                  <c:v>3.069365</c:v>
                </c:pt>
                <c:pt idx="2">
                  <c:v>2.0462433333333334</c:v>
                </c:pt>
                <c:pt idx="3">
                  <c:v>1.5346825</c:v>
                </c:pt>
                <c:pt idx="4">
                  <c:v>1.227746</c:v>
                </c:pt>
                <c:pt idx="5">
                  <c:v>1.0231216666666667</c:v>
                </c:pt>
                <c:pt idx="6">
                  <c:v>0.8769614285714286</c:v>
                </c:pt>
                <c:pt idx="7">
                  <c:v>0.76734125</c:v>
                </c:pt>
              </c:numCache>
            </c:numRef>
          </c:yVal>
          <c:smooth val="1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  <c:spPr bwMode="auto">
            <a:prstGeom prst="rect">
              <a:avLst/>
            </a:prstGeom>
            <a:noFill/>
            <a:ln>
              <a:noFill/>
            </a:ln>
          </c:spPr>
          <c:txPr>
            <a:bodyPr/>
            <a:p>
              <a:pPr>
                <a:defRPr sz="90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dLbls>
        <c:axId val="664969070"/>
        <c:axId val="664969071"/>
      </c:scatterChart>
      <c:valAx>
        <c:axId val="664969070"/>
        <c:scaling>
          <c:orientation val="minMax"/>
        </c:scaling>
        <c:delete val="0"/>
        <c:axPos val="b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lt1">
                <a:lumMod val="50000"/>
              </a:schemeClr>
            </a:solidFill>
          </a:ln>
        </c:spPr>
        <c:txPr>
          <a:bodyPr/>
          <a:p>
            <a:pPr>
              <a:defRPr sz="90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664969071"/>
        <c:crosses val="autoZero"/>
        <c:crossBetween val="between"/>
      </c:valAx>
      <c:valAx>
        <c:axId val="664969071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lt1">
                <a:lumMod val="50000"/>
              </a:schemeClr>
            </a:solidFill>
          </a:ln>
        </c:spPr>
        <c:txPr>
          <a:bodyPr/>
          <a:p>
            <a:pPr>
              <a:defRPr sz="90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664969070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/>
        <a:p>
          <a:pPr>
            <a:defRPr sz="90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legend>
    <c:showDLblsOverMax val="0"/>
  </c:chart>
  <c:spPr bwMode="auto">
    <a:xfrm>
      <a:off x="0" y="0"/>
      <a:ext cx="3218287" cy="1964043"/>
    </a:xfrm>
    <a:prstGeom prst="rect">
      <a:avLst/>
    </a:prstGeom>
    <a:gradFill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/>
    </a:gradFill>
    <a:ln>
      <a:noFill/>
    </a:ln>
  </c:spPr>
  <c:txPr>
    <a:bodyPr/>
    <a:p>
      <a:pPr>
        <a:defRPr sz="1000">
          <a:solidFill>
            <a:schemeClr val="dk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 sz="1400" b="0" i="1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i="1">
                <a:solidFill>
                  <a:schemeClr val="bg1"/>
                </a:solidFill>
              </a:rPr>
              <a:t>Время (MPI)</a:t>
            </a:r>
            <a:endParaRPr i="1"/>
          </a:p>
        </c:rich>
      </c:tx>
      <c:layout>
        <c:manualLayout>
          <c:x val="-0.0020799999999999998"/>
          <c:y val="0"/>
        </c:manualLayout>
      </c:layout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600" b="1" i="1" spc="99">
              <a:solidFill>
                <a:schemeClr val="lt1">
                  <a:lumMod val="9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scatterChart>
        <c:scatterStyle val="smoothMarker"/>
        <c:varyColors val="0"/>
        <c:ser>
          <c:idx val="0"/>
          <c:order val="0"/>
          <c:tx>
            <c:v xml:space="preserve">MPI (практика)</c:v>
          </c:tx>
          <c:spPr bwMode="auto">
            <a:prstGeom prst="rect">
              <a:avLst/>
            </a:prstGeom>
            <a:gradFill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 cap="rnd">
              <a:solidFill>
                <a:schemeClr val="accent1"/>
              </a:solidFill>
              <a:round/>
            </a:ln>
          </c:spPr>
          <c:marker>
            <c:symbol val="circle"/>
            <c:size val="6"/>
            <c:spPr bwMode="auto">
              <a:prstGeom prst="rect">
                <a:avLst/>
              </a:prstGeom>
              <a:gradFill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</c:spPr>
          </c:marker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xVal>
            <c:numRef>
              <c:f>'Лист1'!$D$10:$D$17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'Лист1'!$F$10:$F$17</c:f>
              <c:numCache>
                <c:formatCode>General</c:formatCode>
                <c:ptCount val="8"/>
                <c:pt idx="0">
                  <c:v>6.21043</c:v>
                </c:pt>
                <c:pt idx="1">
                  <c:v>3.739</c:v>
                </c:pt>
                <c:pt idx="2">
                  <c:v>3.3532</c:v>
                </c:pt>
                <c:pt idx="3">
                  <c:v>2.7459</c:v>
                </c:pt>
                <c:pt idx="4">
                  <c:v>2.3984</c:v>
                </c:pt>
                <c:pt idx="5">
                  <c:v>1.956</c:v>
                </c:pt>
                <c:pt idx="6">
                  <c:v>1.68452</c:v>
                </c:pt>
                <c:pt idx="7">
                  <c:v>2.16453</c:v>
                </c:pt>
              </c:numCache>
            </c:numRef>
          </c:yVal>
          <c:smooth val="1"/>
        </c:ser>
        <c:ser>
          <c:idx val="2"/>
          <c:order val="1"/>
          <c:tx>
            <c:v xml:space="preserve">MPI (теория)</c:v>
          </c:tx>
          <c:spPr bwMode="auto">
            <a:prstGeom prst="rect">
              <a:avLst/>
            </a:prstGeom>
            <a:gradFill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 cap="rnd">
              <a:solidFill>
                <a:schemeClr val="accent3"/>
              </a:solidFill>
              <a:round/>
            </a:ln>
          </c:spPr>
          <c:marker>
            <c:symbol val="circle"/>
            <c:size val="6"/>
            <c:spPr bwMode="auto">
              <a:prstGeom prst="rect">
                <a:avLst/>
              </a:prstGeom>
              <a:gradFill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</c:spPr>
          </c:marker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xVal>
            <c:numRef>
              <c:f>'Лист1'!$D$10:$D$17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'Лист1'!$C$20:$C$27</c:f>
              <c:numCache>
                <c:formatCode>General</c:formatCode>
                <c:ptCount val="8"/>
                <c:pt idx="0">
                  <c:v>6.21043</c:v>
                </c:pt>
                <c:pt idx="1">
                  <c:v>3.105215</c:v>
                </c:pt>
                <c:pt idx="2">
                  <c:v>2.0701433333333332</c:v>
                </c:pt>
                <c:pt idx="3">
                  <c:v>1.5526075</c:v>
                </c:pt>
                <c:pt idx="4">
                  <c:v>1.242086</c:v>
                </c:pt>
                <c:pt idx="5">
                  <c:v>1.0350716666666666</c:v>
                </c:pt>
                <c:pt idx="6">
                  <c:v>0.8872042857142857</c:v>
                </c:pt>
                <c:pt idx="7">
                  <c:v>0.77630375</c:v>
                </c:pt>
              </c:numCache>
            </c:numRef>
          </c:yVal>
          <c:smooth val="1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  <c:spPr bwMode="auto">
            <a:prstGeom prst="rect">
              <a:avLst/>
            </a:prstGeom>
            <a:noFill/>
            <a:ln>
              <a:noFill/>
            </a:ln>
          </c:spPr>
          <c:txPr>
            <a:bodyPr/>
            <a:p>
              <a:pPr>
                <a:defRPr sz="90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dLbls>
        <c:axId val="664969072"/>
        <c:axId val="664969073"/>
      </c:scatterChart>
      <c:valAx>
        <c:axId val="664969072"/>
        <c:scaling>
          <c:orientation val="minMax"/>
        </c:scaling>
        <c:delete val="0"/>
        <c:axPos val="b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lt1">
                <a:lumMod val="50000"/>
              </a:schemeClr>
            </a:solidFill>
          </a:ln>
        </c:spPr>
        <c:txPr>
          <a:bodyPr/>
          <a:p>
            <a:pPr>
              <a:defRPr sz="90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664969073"/>
        <c:crosses val="autoZero"/>
        <c:crossBetween val="between"/>
      </c:valAx>
      <c:valAx>
        <c:axId val="664969073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lt1">
                <a:lumMod val="50000"/>
              </a:schemeClr>
            </a:solidFill>
          </a:ln>
        </c:spPr>
        <c:txPr>
          <a:bodyPr/>
          <a:p>
            <a:pPr>
              <a:defRPr sz="90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664969072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/>
        <a:p>
          <a:pPr>
            <a:defRPr sz="90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legend>
    <c:showDLblsOverMax val="0"/>
  </c:chart>
  <c:spPr bwMode="auto">
    <a:xfrm>
      <a:off x="0" y="0"/>
      <a:ext cx="3217068" cy="1975591"/>
    </a:xfrm>
    <a:prstGeom prst="rect">
      <a:avLst/>
    </a:prstGeom>
    <a:gradFill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/>
    </a:gradFill>
    <a:ln>
      <a:noFill/>
    </a:ln>
  </c:spPr>
  <c:txPr>
    <a:bodyPr/>
    <a:p>
      <a:pPr>
        <a:defRPr sz="1000">
          <a:solidFill>
            <a:schemeClr val="dk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 sz="1400" b="0" i="1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i="1">
                <a:solidFill>
                  <a:schemeClr val="bg1"/>
                </a:solidFill>
              </a:rPr>
              <a:t>Ускорение (OMP)</a:t>
            </a:r>
            <a:endParaRPr i="1"/>
          </a:p>
        </c:rich>
      </c:tx>
      <c:layout>
        <c:manualLayout>
          <c:x val="-0.0020799999999999998"/>
          <c:y val="0"/>
        </c:manualLayout>
      </c:layout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600" b="1" i="1" spc="99">
              <a:solidFill>
                <a:schemeClr val="lt1">
                  <a:lumMod val="9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scatterChart>
        <c:scatterStyle val="smoothMarker"/>
        <c:varyColors val="0"/>
        <c:ser>
          <c:idx val="0"/>
          <c:order val="0"/>
          <c:tx>
            <c:v xml:space="preserve">OMP (практика)</c:v>
          </c:tx>
          <c:spPr bwMode="auto">
            <a:prstGeom prst="rect">
              <a:avLst/>
            </a:prstGeom>
            <a:gradFill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 cap="rnd">
              <a:solidFill>
                <a:schemeClr val="accent1"/>
              </a:solidFill>
              <a:round/>
            </a:ln>
          </c:spPr>
          <c:marker>
            <c:symbol val="circle"/>
            <c:size val="6"/>
            <c:spPr bwMode="auto">
              <a:prstGeom prst="rect">
                <a:avLst/>
              </a:prstGeom>
              <a:gradFill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</c:spPr>
          </c:marker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xVal>
            <c:numRef>
              <c:f>'Лист1'!$D$10:$D$17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'Лист1'!$C$33:$C$40</c:f>
              <c:numCache>
                <c:formatCode>General</c:formatCode>
                <c:ptCount val="8"/>
                <c:pt idx="0">
                  <c:v>0.9288229197400574</c:v>
                </c:pt>
                <c:pt idx="1">
                  <c:v>1.83053874895259</c:v>
                </c:pt>
                <c:pt idx="2">
                  <c:v>2.149181986549079</c:v>
                </c:pt>
                <c:pt idx="3">
                  <c:v>2.5385954610116785</c:v>
                </c:pt>
                <c:pt idx="4">
                  <c:v>2.9302932808890074</c:v>
                </c:pt>
                <c:pt idx="5">
                  <c:v>3.182634978899016</c:v>
                </c:pt>
                <c:pt idx="6">
                  <c:v>3.5534517290482417</c:v>
                </c:pt>
                <c:pt idx="7">
                  <c:v>3.3590494221677463</c:v>
                </c:pt>
              </c:numCache>
            </c:numRef>
          </c:yVal>
          <c:smooth val="1"/>
        </c:ser>
        <c:ser>
          <c:idx val="2"/>
          <c:order val="1"/>
          <c:tx>
            <c:v xml:space="preserve">OMP (теория)</c:v>
          </c:tx>
          <c:spPr bwMode="auto">
            <a:prstGeom prst="rect">
              <a:avLst/>
            </a:prstGeom>
            <a:gradFill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 cap="rnd">
              <a:solidFill>
                <a:schemeClr val="accent3"/>
              </a:solidFill>
              <a:round/>
            </a:ln>
          </c:spPr>
          <c:marker>
            <c:symbol val="circle"/>
            <c:size val="6"/>
            <c:spPr bwMode="auto">
              <a:prstGeom prst="rect">
                <a:avLst/>
              </a:prstGeom>
              <a:gradFill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</c:spPr>
          </c:marker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xVal>
            <c:numRef>
              <c:f>'Лист1'!$D$10:$D$17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'Лист1'!$B$33:$B$40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yVal>
          <c:smooth val="1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  <c:spPr bwMode="auto">
            <a:prstGeom prst="rect">
              <a:avLst/>
            </a:prstGeom>
            <a:noFill/>
            <a:ln>
              <a:noFill/>
            </a:ln>
          </c:spPr>
          <c:txPr>
            <a:bodyPr/>
            <a:p>
              <a:pPr>
                <a:defRPr sz="90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dLbls>
        <c:axId val="664969074"/>
        <c:axId val="664969075"/>
      </c:scatterChart>
      <c:valAx>
        <c:axId val="664969074"/>
        <c:scaling>
          <c:orientation val="minMax"/>
        </c:scaling>
        <c:delete val="0"/>
        <c:axPos val="b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lt1">
                <a:lumMod val="50000"/>
              </a:schemeClr>
            </a:solidFill>
          </a:ln>
        </c:spPr>
        <c:txPr>
          <a:bodyPr/>
          <a:p>
            <a:pPr>
              <a:defRPr sz="90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664969075"/>
        <c:crosses val="autoZero"/>
        <c:crossBetween val="between"/>
      </c:valAx>
      <c:valAx>
        <c:axId val="664969075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lt1">
                <a:lumMod val="50000"/>
              </a:schemeClr>
            </a:solidFill>
          </a:ln>
        </c:spPr>
        <c:txPr>
          <a:bodyPr/>
          <a:p>
            <a:pPr>
              <a:defRPr sz="90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664969074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/>
        <a:p>
          <a:pPr>
            <a:defRPr sz="90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legend>
    <c:showDLblsOverMax val="0"/>
  </c:chart>
  <c:spPr bwMode="auto">
    <a:xfrm>
      <a:off x="0" y="0"/>
      <a:ext cx="3230193" cy="1932710"/>
    </a:xfrm>
    <a:prstGeom prst="rect">
      <a:avLst/>
    </a:prstGeom>
    <a:gradFill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/>
    </a:gradFill>
    <a:ln>
      <a:noFill/>
    </a:ln>
  </c:spPr>
  <c:txPr>
    <a:bodyPr/>
    <a:p>
      <a:pPr>
        <a:defRPr sz="1000">
          <a:solidFill>
            <a:schemeClr val="dk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 sz="1400" b="0" i="1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i="1">
                <a:solidFill>
                  <a:schemeClr val="bg1"/>
                </a:solidFill>
              </a:rPr>
              <a:t>Ускорение (MPI)</a:t>
            </a:r>
            <a:endParaRPr i="1"/>
          </a:p>
        </c:rich>
      </c:tx>
      <c:layout>
        <c:manualLayout>
          <c:x val="-0.0020799999999999998"/>
          <c:y val="0"/>
        </c:manualLayout>
      </c:layout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600" b="1" i="1" spc="99">
              <a:solidFill>
                <a:schemeClr val="lt1">
                  <a:lumMod val="9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scatterChart>
        <c:scatterStyle val="smoothMarker"/>
        <c:varyColors val="0"/>
        <c:ser>
          <c:idx val="0"/>
          <c:order val="0"/>
          <c:tx>
            <c:v xml:space="preserve">MPI (практика)</c:v>
          </c:tx>
          <c:spPr bwMode="auto">
            <a:prstGeom prst="rect">
              <a:avLst/>
            </a:prstGeom>
            <a:gradFill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 cap="rnd">
              <a:solidFill>
                <a:schemeClr val="accent1"/>
              </a:solidFill>
              <a:round/>
            </a:ln>
          </c:spPr>
          <c:marker>
            <c:symbol val="circle"/>
            <c:size val="6"/>
            <c:spPr bwMode="auto">
              <a:prstGeom prst="rect">
                <a:avLst/>
              </a:prstGeom>
              <a:gradFill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</c:spPr>
          </c:marker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xVal>
            <c:numRef>
              <c:f>'Лист1'!$D$10:$D$17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'Лист1'!$D$33:$D$40</c:f>
              <c:numCache>
                <c:formatCode>General</c:formatCode>
                <c:ptCount val="8"/>
                <c:pt idx="0">
                  <c:v>1</c:v>
                </c:pt>
                <c:pt idx="1">
                  <c:v>1.6609868948916822</c:v>
                </c:pt>
                <c:pt idx="2">
                  <c:v>1.8520905403793388</c:v>
                </c:pt>
                <c:pt idx="3">
                  <c:v>2.2617101860956335</c:v>
                </c:pt>
                <c:pt idx="4">
                  <c:v>2.5894054369579718</c:v>
                </c:pt>
                <c:pt idx="5">
                  <c:v>3.175066462167689</c:v>
                </c:pt>
                <c:pt idx="6">
                  <c:v>3.6867653693633793</c:v>
                </c:pt>
                <c:pt idx="7">
                  <c:v>2.8691817623225364</c:v>
                </c:pt>
              </c:numCache>
            </c:numRef>
          </c:yVal>
          <c:smooth val="1"/>
        </c:ser>
        <c:ser>
          <c:idx val="2"/>
          <c:order val="1"/>
          <c:tx>
            <c:v xml:space="preserve">MPI (теория)</c:v>
          </c:tx>
          <c:spPr bwMode="auto">
            <a:prstGeom prst="rect">
              <a:avLst/>
            </a:prstGeom>
            <a:gradFill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 cap="rnd">
              <a:solidFill>
                <a:schemeClr val="accent3"/>
              </a:solidFill>
              <a:round/>
            </a:ln>
          </c:spPr>
          <c:marker>
            <c:symbol val="circle"/>
            <c:size val="6"/>
            <c:spPr bwMode="auto">
              <a:prstGeom prst="rect">
                <a:avLst/>
              </a:prstGeom>
              <a:gradFill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</c:spPr>
          </c:marker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xVal>
            <c:numRef>
              <c:f>'Лист1'!$D$10:$D$17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'Лист1'!$B$33:$B$40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yVal>
          <c:smooth val="1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  <c:spPr bwMode="auto">
            <a:prstGeom prst="rect">
              <a:avLst/>
            </a:prstGeom>
            <a:noFill/>
            <a:ln>
              <a:noFill/>
            </a:ln>
          </c:spPr>
          <c:txPr>
            <a:bodyPr/>
            <a:p>
              <a:pPr>
                <a:defRPr sz="90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dLbls>
        <c:axId val="664969076"/>
        <c:axId val="664969077"/>
      </c:scatterChart>
      <c:valAx>
        <c:axId val="664969076"/>
        <c:scaling>
          <c:orientation val="minMax"/>
        </c:scaling>
        <c:delete val="0"/>
        <c:axPos val="b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lt1">
                <a:lumMod val="50000"/>
              </a:schemeClr>
            </a:solidFill>
          </a:ln>
        </c:spPr>
        <c:txPr>
          <a:bodyPr/>
          <a:p>
            <a:pPr>
              <a:defRPr sz="90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664969077"/>
        <c:crosses val="autoZero"/>
        <c:crossBetween val="between"/>
      </c:valAx>
      <c:valAx>
        <c:axId val="664969077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lt1">
                <a:lumMod val="50000"/>
              </a:schemeClr>
            </a:solidFill>
          </a:ln>
        </c:spPr>
        <c:txPr>
          <a:bodyPr/>
          <a:p>
            <a:pPr>
              <a:defRPr sz="90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664969076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/>
        <a:p>
          <a:pPr>
            <a:defRPr sz="90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legend>
    <c:showDLblsOverMax val="0"/>
  </c:chart>
  <c:spPr bwMode="auto">
    <a:xfrm>
      <a:off x="0" y="0"/>
      <a:ext cx="3204693" cy="1917452"/>
    </a:xfrm>
    <a:prstGeom prst="rect">
      <a:avLst/>
    </a:prstGeom>
    <a:gradFill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/>
    </a:gradFill>
    <a:ln>
      <a:noFill/>
    </a:ln>
  </c:spPr>
  <c:txPr>
    <a:bodyPr/>
    <a:p>
      <a:pPr>
        <a:defRPr sz="1000">
          <a:solidFill>
            <a:schemeClr val="dk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 sz="1400" b="0" i="1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i="1">
                <a:solidFill>
                  <a:schemeClr val="bg1"/>
                </a:solidFill>
              </a:rPr>
              <a:t>Эффективность (OMP)</a:t>
            </a:r>
            <a:endParaRPr i="1"/>
          </a:p>
        </c:rich>
      </c:tx>
      <c:layout>
        <c:manualLayout>
          <c:x val="-0.0020799999999999998"/>
          <c:y val="0"/>
        </c:manualLayout>
      </c:layout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600" b="1" i="1" spc="99">
              <a:solidFill>
                <a:schemeClr val="lt1">
                  <a:lumMod val="9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scatterChart>
        <c:scatterStyle val="smoothMarker"/>
        <c:varyColors val="0"/>
        <c:ser>
          <c:idx val="0"/>
          <c:order val="0"/>
          <c:tx>
            <c:v xml:space="preserve">OMP (практика)</c:v>
          </c:tx>
          <c:spPr bwMode="auto">
            <a:prstGeom prst="rect">
              <a:avLst/>
            </a:prstGeom>
            <a:gradFill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 cap="rnd">
              <a:solidFill>
                <a:schemeClr val="accent1"/>
              </a:solidFill>
              <a:round/>
            </a:ln>
          </c:spPr>
          <c:marker>
            <c:symbol val="circle"/>
            <c:size val="6"/>
            <c:spPr bwMode="auto">
              <a:prstGeom prst="rect">
                <a:avLst/>
              </a:prstGeom>
              <a:gradFill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</c:spPr>
          </c:marker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xVal>
            <c:numRef>
              <c:f>'Лист1'!$D$10:$D$17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'Лист1'!$C$47:$C$54</c:f>
              <c:numCache>
                <c:formatCode>General</c:formatCode>
                <c:ptCount val="8"/>
                <c:pt idx="0">
                  <c:v>0.9288229197400574</c:v>
                </c:pt>
                <c:pt idx="1">
                  <c:v>0.915269374476295</c:v>
                </c:pt>
                <c:pt idx="2">
                  <c:v>0.7163939955163596</c:v>
                </c:pt>
                <c:pt idx="3">
                  <c:v>0.6346488652529196</c:v>
                </c:pt>
                <c:pt idx="4">
                  <c:v>0.5860586561778015</c:v>
                </c:pt>
                <c:pt idx="5">
                  <c:v>0.530439163149836</c:v>
                </c:pt>
                <c:pt idx="6">
                  <c:v>0.5076359612926059</c:v>
                </c:pt>
                <c:pt idx="7">
                  <c:v>0.4198811777709683</c:v>
                </c:pt>
              </c:numCache>
            </c:numRef>
          </c:yVal>
          <c:smooth val="1"/>
        </c:ser>
        <c:ser>
          <c:idx val="2"/>
          <c:order val="1"/>
          <c:tx>
            <c:v xml:space="preserve">OMP (теория)</c:v>
          </c:tx>
          <c:spPr bwMode="auto">
            <a:prstGeom prst="rect">
              <a:avLst/>
            </a:prstGeom>
            <a:gradFill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 cap="rnd">
              <a:solidFill>
                <a:schemeClr val="accent3"/>
              </a:solidFill>
              <a:round/>
            </a:ln>
          </c:spPr>
          <c:marker>
            <c:symbol val="circle"/>
            <c:size val="6"/>
            <c:spPr bwMode="auto">
              <a:prstGeom prst="rect">
                <a:avLst/>
              </a:prstGeom>
              <a:gradFill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</c:spPr>
          </c:marker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xVal>
            <c:numRef>
              <c:f>'Лист1'!$D$10:$D$17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'Лист1'!$A$47:$A$54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yVal>
          <c:smooth val="1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  <c:spPr bwMode="auto">
            <a:prstGeom prst="rect">
              <a:avLst/>
            </a:prstGeom>
            <a:noFill/>
            <a:ln>
              <a:noFill/>
            </a:ln>
          </c:spPr>
          <c:txPr>
            <a:bodyPr/>
            <a:p>
              <a:pPr>
                <a:defRPr sz="90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dLbls>
        <c:axId val="664969078"/>
        <c:axId val="664969079"/>
      </c:scatterChart>
      <c:valAx>
        <c:axId val="664969078"/>
        <c:scaling>
          <c:orientation val="minMax"/>
        </c:scaling>
        <c:delete val="0"/>
        <c:axPos val="b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lt1">
                <a:lumMod val="50000"/>
              </a:schemeClr>
            </a:solidFill>
          </a:ln>
        </c:spPr>
        <c:txPr>
          <a:bodyPr/>
          <a:p>
            <a:pPr>
              <a:defRPr sz="90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664969079"/>
        <c:crosses val="autoZero"/>
        <c:crossBetween val="between"/>
      </c:valAx>
      <c:valAx>
        <c:axId val="664969079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lt1">
                <a:lumMod val="50000"/>
              </a:schemeClr>
            </a:solidFill>
          </a:ln>
        </c:spPr>
        <c:txPr>
          <a:bodyPr/>
          <a:p>
            <a:pPr>
              <a:defRPr sz="90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664969078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/>
        <a:p>
          <a:pPr>
            <a:defRPr sz="90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legend>
    <c:showDLblsOverMax val="0"/>
  </c:chart>
  <c:spPr bwMode="auto">
    <a:xfrm>
      <a:off x="0" y="0"/>
      <a:ext cx="3242098" cy="1939832"/>
    </a:xfrm>
    <a:prstGeom prst="rect">
      <a:avLst/>
    </a:prstGeom>
    <a:gradFill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/>
    </a:gradFill>
    <a:ln>
      <a:noFill/>
    </a:ln>
  </c:spPr>
  <c:txPr>
    <a:bodyPr/>
    <a:p>
      <a:pPr>
        <a:defRPr sz="1000">
          <a:solidFill>
            <a:schemeClr val="dk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 sz="1400" b="0" i="1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i="1">
                <a:solidFill>
                  <a:schemeClr val="bg1"/>
                </a:solidFill>
              </a:rPr>
              <a:t>Эффективность (MPI)</a:t>
            </a:r>
            <a:endParaRPr i="1"/>
          </a:p>
        </c:rich>
      </c:tx>
      <c:layout>
        <c:manualLayout>
          <c:x val="-0.0020799999999999998"/>
          <c:y val="0"/>
        </c:manualLayout>
      </c:layout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600" b="1" i="1" spc="99">
              <a:solidFill>
                <a:schemeClr val="lt1">
                  <a:lumMod val="9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scatterChart>
        <c:scatterStyle val="smoothMarker"/>
        <c:varyColors val="0"/>
        <c:ser>
          <c:idx val="0"/>
          <c:order val="0"/>
          <c:tx>
            <c:v xml:space="preserve">OMP (практика)</c:v>
          </c:tx>
          <c:spPr bwMode="auto">
            <a:prstGeom prst="rect">
              <a:avLst/>
            </a:prstGeom>
            <a:gradFill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 cap="rnd">
              <a:solidFill>
                <a:schemeClr val="accent1"/>
              </a:solidFill>
              <a:round/>
            </a:ln>
          </c:spPr>
          <c:marker>
            <c:symbol val="circle"/>
            <c:size val="6"/>
            <c:spPr bwMode="auto">
              <a:prstGeom prst="rect">
                <a:avLst/>
              </a:prstGeom>
              <a:gradFill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</c:spPr>
          </c:marker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xVal>
            <c:numRef>
              <c:f>'Лист1'!$D$10:$D$17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'Лист1'!$D$47:$D$54</c:f>
              <c:numCache>
                <c:formatCode>General</c:formatCode>
                <c:ptCount val="8"/>
                <c:pt idx="0">
                  <c:v>1</c:v>
                </c:pt>
                <c:pt idx="1">
                  <c:v>0.8304934474458411</c:v>
                </c:pt>
                <c:pt idx="2">
                  <c:v>0.6173635134597796</c:v>
                </c:pt>
                <c:pt idx="3">
                  <c:v>0.5654275465239084</c:v>
                </c:pt>
                <c:pt idx="4">
                  <c:v>0.5178810873915943</c:v>
                </c:pt>
                <c:pt idx="5">
                  <c:v>0.5291777436946149</c:v>
                </c:pt>
                <c:pt idx="6">
                  <c:v>0.5266807670519114</c:v>
                </c:pt>
                <c:pt idx="7">
                  <c:v>0.35864772029031705</c:v>
                </c:pt>
              </c:numCache>
            </c:numRef>
          </c:yVal>
          <c:smooth val="1"/>
        </c:ser>
        <c:ser>
          <c:idx val="2"/>
          <c:order val="1"/>
          <c:tx>
            <c:v xml:space="preserve">MPI (теория)</c:v>
          </c:tx>
          <c:spPr bwMode="auto">
            <a:prstGeom prst="rect">
              <a:avLst/>
            </a:prstGeom>
            <a:gradFill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 cap="rnd">
              <a:solidFill>
                <a:schemeClr val="accent3"/>
              </a:solidFill>
              <a:round/>
            </a:ln>
          </c:spPr>
          <c:marker>
            <c:symbol val="circle"/>
            <c:size val="6"/>
            <c:spPr bwMode="auto">
              <a:prstGeom prst="rect">
                <a:avLst/>
              </a:prstGeom>
              <a:gradFill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</c:spPr>
          </c:marker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xVal>
            <c:numRef>
              <c:f>'Лист1'!$D$10:$D$17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'Лист1'!$A$47:$A$54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yVal>
          <c:smooth val="1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  <c:spPr bwMode="auto">
            <a:prstGeom prst="rect">
              <a:avLst/>
            </a:prstGeom>
            <a:noFill/>
            <a:ln>
              <a:noFill/>
            </a:ln>
          </c:spPr>
          <c:txPr>
            <a:bodyPr/>
            <a:p>
              <a:pPr>
                <a:defRPr sz="90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dLbls>
        <c:axId val="664969080"/>
        <c:axId val="664969081"/>
      </c:scatterChart>
      <c:valAx>
        <c:axId val="664969080"/>
        <c:scaling>
          <c:orientation val="minMax"/>
        </c:scaling>
        <c:delete val="0"/>
        <c:axPos val="b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lt1">
                <a:lumMod val="50000"/>
              </a:schemeClr>
            </a:solidFill>
          </a:ln>
        </c:spPr>
        <c:txPr>
          <a:bodyPr/>
          <a:p>
            <a:pPr>
              <a:defRPr sz="90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664969081"/>
        <c:crosses val="autoZero"/>
        <c:crossBetween val="between"/>
      </c:valAx>
      <c:valAx>
        <c:axId val="664969081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lt1">
                <a:lumMod val="50000"/>
              </a:schemeClr>
            </a:solidFill>
          </a:ln>
        </c:spPr>
        <c:txPr>
          <a:bodyPr/>
          <a:p>
            <a:pPr>
              <a:defRPr sz="90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664969080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/>
        <a:p>
          <a:pPr>
            <a:defRPr sz="90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legend>
    <c:showDLblsOverMax val="0"/>
  </c:chart>
  <c:spPr bwMode="auto">
    <a:xfrm>
      <a:off x="0" y="0"/>
      <a:ext cx="3230193" cy="1932708"/>
    </a:xfrm>
    <a:prstGeom prst="rect">
      <a:avLst/>
    </a:prstGeom>
    <a:gradFill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/>
    </a:gradFill>
    <a:ln>
      <a:noFill/>
    </a:ln>
  </c:spPr>
  <c:txPr>
    <a:bodyPr/>
    <a:p>
      <a:pPr>
        <a:defRPr sz="1000">
          <a:solidFill>
            <a:schemeClr val="dk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 sz="1400" b="0" i="1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i="1">
                <a:solidFill>
                  <a:schemeClr val="bg1"/>
                </a:solidFill>
              </a:rPr>
              <a:t>Сравнительное время</a:t>
            </a:r>
            <a:endParaRPr i="1"/>
          </a:p>
        </c:rich>
      </c:tx>
      <c:layout>
        <c:manualLayout>
          <c:x val="-0.0020799999999999998"/>
          <c:y val="0"/>
        </c:manualLayout>
      </c:layout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600" b="1" i="1" spc="99">
              <a:solidFill>
                <a:schemeClr val="lt1">
                  <a:lumMod val="9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scatterChart>
        <c:scatterStyle val="smoothMarker"/>
        <c:varyColors val="0"/>
        <c:ser>
          <c:idx val="0"/>
          <c:order val="0"/>
          <c:tx>
            <c:v>OMP</c:v>
          </c:tx>
          <c:spPr bwMode="auto">
            <a:prstGeom prst="rect">
              <a:avLst/>
            </a:prstGeom>
            <a:gradFill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 cap="rnd">
              <a:solidFill>
                <a:schemeClr val="accent1"/>
              </a:solidFill>
              <a:round/>
            </a:ln>
          </c:spPr>
          <c:marker>
            <c:symbol val="circle"/>
            <c:size val="6"/>
            <c:spPr bwMode="auto">
              <a:prstGeom prst="rect">
                <a:avLst/>
              </a:prstGeom>
              <a:gradFill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</c:spPr>
          </c:marker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xVal>
            <c:numRef>
              <c:f>'Лист1'!$D$10:$D$17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'Лист1'!$E$10:$E$17</c:f>
              <c:numCache>
                <c:formatCode>General</c:formatCode>
                <c:ptCount val="8"/>
                <c:pt idx="0">
                  <c:v>6.60915</c:v>
                </c:pt>
                <c:pt idx="1">
                  <c:v>3.35351</c:v>
                </c:pt>
                <c:pt idx="2">
                  <c:v>2.85631</c:v>
                </c:pt>
                <c:pt idx="3">
                  <c:v>2.41816</c:v>
                </c:pt>
                <c:pt idx="4">
                  <c:v>2.09492</c:v>
                </c:pt>
                <c:pt idx="5">
                  <c:v>1.92882</c:v>
                </c:pt>
                <c:pt idx="6">
                  <c:v>1.72754</c:v>
                </c:pt>
                <c:pt idx="7">
                  <c:v>1.82752</c:v>
                </c:pt>
              </c:numCache>
            </c:numRef>
          </c:yVal>
          <c:smooth val="1"/>
        </c:ser>
        <c:ser>
          <c:idx val="1"/>
          <c:order val="1"/>
          <c:tx>
            <c:v>MPI</c:v>
          </c:tx>
          <c:spPr bwMode="auto">
            <a:prstGeom prst="rect">
              <a:avLst/>
            </a:prstGeom>
            <a:gradFill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 cap="rnd">
              <a:solidFill>
                <a:schemeClr val="accent2"/>
              </a:solidFill>
              <a:round/>
            </a:ln>
          </c:spPr>
          <c:marker>
            <c:symbol val="circle"/>
            <c:size val="6"/>
            <c:spPr bwMode="auto">
              <a:prstGeom prst="rect">
                <a:avLst/>
              </a:prstGeom>
              <a:gradFill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</c:spPr>
          </c:marker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xVal>
            <c:numRef>
              <c:f>'Лист1'!$D$10:$D$17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'Лист1'!$F$10:$F$17</c:f>
              <c:numCache>
                <c:formatCode>General</c:formatCode>
                <c:ptCount val="8"/>
                <c:pt idx="0">
                  <c:v>6.21043</c:v>
                </c:pt>
                <c:pt idx="1">
                  <c:v>3.206</c:v>
                </c:pt>
                <c:pt idx="2">
                  <c:v>2.32013</c:v>
                </c:pt>
                <c:pt idx="3">
                  <c:v>1.79562</c:v>
                </c:pt>
                <c:pt idx="4">
                  <c:v>1.56249</c:v>
                </c:pt>
                <c:pt idx="5">
                  <c:v>1.44636</c:v>
                </c:pt>
                <c:pt idx="6">
                  <c:v>1.26247</c:v>
                </c:pt>
                <c:pt idx="7">
                  <c:v>1.4197</c:v>
                </c:pt>
              </c:numCache>
            </c:numRef>
          </c:yVal>
          <c:smooth val="1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  <c:spPr bwMode="auto">
            <a:prstGeom prst="rect">
              <a:avLst/>
            </a:prstGeom>
            <a:noFill/>
            <a:ln>
              <a:noFill/>
            </a:ln>
          </c:spPr>
          <c:txPr>
            <a:bodyPr/>
            <a:p>
              <a:pPr>
                <a:defRPr sz="90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dLbls>
        <c:axId val="664969098"/>
        <c:axId val="664969099"/>
      </c:scatterChart>
      <c:valAx>
        <c:axId val="664969098"/>
        <c:scaling>
          <c:orientation val="minMax"/>
        </c:scaling>
        <c:delete val="0"/>
        <c:axPos val="b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lt1">
                <a:lumMod val="50000"/>
              </a:schemeClr>
            </a:solidFill>
          </a:ln>
        </c:spPr>
        <c:txPr>
          <a:bodyPr/>
          <a:p>
            <a:pPr>
              <a:defRPr sz="90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664969099"/>
        <c:crosses val="autoZero"/>
        <c:crossBetween val="between"/>
      </c:valAx>
      <c:valAx>
        <c:axId val="664969099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lt1">
                <a:lumMod val="50000"/>
              </a:schemeClr>
            </a:solidFill>
          </a:ln>
        </c:spPr>
        <c:txPr>
          <a:bodyPr/>
          <a:p>
            <a:pPr>
              <a:defRPr sz="90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664969098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/>
        <a:p>
          <a:pPr>
            <a:defRPr sz="90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legend>
    <c:showDLblsOverMax val="0"/>
  </c:chart>
  <c:spPr bwMode="auto">
    <a:xfrm>
      <a:off x="0" y="0"/>
      <a:ext cx="3815737" cy="2283055"/>
    </a:xfrm>
    <a:prstGeom prst="rect">
      <a:avLst/>
    </a:prstGeom>
    <a:gradFill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/>
    </a:gradFill>
    <a:ln>
      <a:noFill/>
    </a:ln>
  </c:spPr>
  <c:txPr>
    <a:bodyPr/>
    <a:p>
      <a:pPr>
        <a:defRPr sz="1000">
          <a:solidFill>
            <a:schemeClr val="dk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 sz="1400" b="0" i="1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i="1">
                <a:solidFill>
                  <a:schemeClr val="bg1"/>
                </a:solidFill>
              </a:rPr>
              <a:t>Время (OMP)</a:t>
            </a:r>
            <a:endParaRPr i="1"/>
          </a:p>
        </c:rich>
      </c:tx>
      <c:layout>
        <c:manualLayout>
          <c:x val="-0.0020799999999999998"/>
          <c:y val="0"/>
        </c:manualLayout>
      </c:layout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600" b="1" i="1" spc="99">
              <a:solidFill>
                <a:schemeClr val="lt1">
                  <a:lumMod val="9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scatterChart>
        <c:scatterStyle val="smoothMarker"/>
        <c:varyColors val="0"/>
        <c:ser>
          <c:idx val="0"/>
          <c:order val="0"/>
          <c:tx>
            <c:v xml:space="preserve">OMP (практика)</c:v>
          </c:tx>
          <c:spPr bwMode="auto">
            <a:prstGeom prst="rect">
              <a:avLst/>
            </a:prstGeom>
            <a:gradFill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 cap="rnd">
              <a:solidFill>
                <a:schemeClr val="accent1"/>
              </a:solidFill>
              <a:round/>
            </a:ln>
          </c:spPr>
          <c:marker>
            <c:symbol val="circle"/>
            <c:size val="6"/>
            <c:spPr bwMode="auto">
              <a:prstGeom prst="rect">
                <a:avLst/>
              </a:prstGeom>
              <a:gradFill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</c:spPr>
          </c:marker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xVal>
            <c:numRef>
              <c:f>'Лист1'!$D$10:$D$17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'Лист1'!$E$10:$E$17</c:f>
              <c:numCache>
                <c:formatCode>General</c:formatCode>
                <c:ptCount val="8"/>
                <c:pt idx="0">
                  <c:v>6.60915</c:v>
                </c:pt>
                <c:pt idx="1">
                  <c:v>3.35351</c:v>
                </c:pt>
                <c:pt idx="2">
                  <c:v>2.85631</c:v>
                </c:pt>
                <c:pt idx="3">
                  <c:v>2.41816</c:v>
                </c:pt>
                <c:pt idx="4">
                  <c:v>2.09492</c:v>
                </c:pt>
                <c:pt idx="5">
                  <c:v>1.92882</c:v>
                </c:pt>
                <c:pt idx="6">
                  <c:v>1.72754</c:v>
                </c:pt>
                <c:pt idx="7">
                  <c:v>1.82752</c:v>
                </c:pt>
              </c:numCache>
            </c:numRef>
          </c:yVal>
          <c:smooth val="1"/>
        </c:ser>
        <c:ser>
          <c:idx val="2"/>
          <c:order val="1"/>
          <c:tx>
            <c:v xml:space="preserve">OMP (теория)</c:v>
          </c:tx>
          <c:spPr bwMode="auto">
            <a:prstGeom prst="rect">
              <a:avLst/>
            </a:prstGeom>
            <a:gradFill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 cap="rnd">
              <a:solidFill>
                <a:schemeClr val="accent3"/>
              </a:solidFill>
              <a:round/>
            </a:ln>
          </c:spPr>
          <c:marker>
            <c:symbol val="circle"/>
            <c:size val="6"/>
            <c:spPr bwMode="auto">
              <a:prstGeom prst="rect">
                <a:avLst/>
              </a:prstGeom>
              <a:gradFill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</c:spPr>
          </c:marker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xVal>
            <c:numRef>
              <c:f>'Лист1'!$D$10:$D$17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'Лист1'!$B$20:$B$27</c:f>
              <c:numCache>
                <c:formatCode>General</c:formatCode>
                <c:ptCount val="8"/>
                <c:pt idx="0">
                  <c:v>6.13873</c:v>
                </c:pt>
                <c:pt idx="1">
                  <c:v>3.069365</c:v>
                </c:pt>
                <c:pt idx="2">
                  <c:v>2.0462433333333334</c:v>
                </c:pt>
                <c:pt idx="3">
                  <c:v>1.5346825</c:v>
                </c:pt>
                <c:pt idx="4">
                  <c:v>1.227746</c:v>
                </c:pt>
                <c:pt idx="5">
                  <c:v>1.0231216666666667</c:v>
                </c:pt>
                <c:pt idx="6">
                  <c:v>0.8769614285714286</c:v>
                </c:pt>
                <c:pt idx="7">
                  <c:v>0.76734125</c:v>
                </c:pt>
              </c:numCache>
            </c:numRef>
          </c:yVal>
          <c:smooth val="1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  <c:spPr bwMode="auto">
            <a:prstGeom prst="rect">
              <a:avLst/>
            </a:prstGeom>
            <a:noFill/>
            <a:ln>
              <a:noFill/>
            </a:ln>
          </c:spPr>
          <c:txPr>
            <a:bodyPr/>
            <a:p>
              <a:pPr>
                <a:defRPr sz="90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dLbls>
        <c:axId val="664969058"/>
        <c:axId val="664969059"/>
      </c:scatterChart>
      <c:valAx>
        <c:axId val="664969058"/>
        <c:scaling>
          <c:orientation val="minMax"/>
        </c:scaling>
        <c:delete val="0"/>
        <c:axPos val="b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lt1">
                <a:lumMod val="50000"/>
              </a:schemeClr>
            </a:solidFill>
          </a:ln>
        </c:spPr>
        <c:txPr>
          <a:bodyPr/>
          <a:p>
            <a:pPr>
              <a:defRPr sz="90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664969059"/>
        <c:crosses val="autoZero"/>
        <c:crossBetween val="between"/>
      </c:valAx>
      <c:valAx>
        <c:axId val="664969059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lt1">
                <a:lumMod val="50000"/>
              </a:schemeClr>
            </a:solidFill>
          </a:ln>
        </c:spPr>
        <c:txPr>
          <a:bodyPr/>
          <a:p>
            <a:pPr>
              <a:defRPr sz="90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664969058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/>
        <a:p>
          <a:pPr>
            <a:defRPr sz="90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legend>
    <c:showDLblsOverMax val="0"/>
  </c:chart>
  <c:spPr bwMode="auto">
    <a:xfrm>
      <a:off x="0" y="0"/>
      <a:ext cx="3146343" cy="1920137"/>
    </a:xfrm>
    <a:prstGeom prst="rect">
      <a:avLst/>
    </a:prstGeom>
    <a:gradFill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/>
    </a:gradFill>
    <a:ln>
      <a:noFill/>
    </a:ln>
  </c:spPr>
  <c:txPr>
    <a:bodyPr/>
    <a:p>
      <a:pPr>
        <a:defRPr sz="1000">
          <a:solidFill>
            <a:schemeClr val="dk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cap="all"/>
  </cs:axisTitle>
  <cs:categoryAxis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 cap="flat" cmpd="sng" algn="ctr">
        <a:solidFill>
          <a:schemeClr val="lt1">
            <a:lumMod val="50000"/>
          </a:schemeClr>
        </a:solidFill>
      </a:ln>
    </cs:spPr>
    <cs:defRPr sz="900"/>
  </cs:categoryAxis>
  <cs:chartArea>
    <cs:lnRef idx="0"/>
    <cs:fillRef idx="0"/>
    <cs:effectRef idx="0"/>
    <cs:fontRef idx="minor">
      <a:schemeClr val="dk1"/>
    </cs:fontRef>
    <cs:spPr bwMode="auto">
      <a:prstGeom prst="rect">
        <a:avLst/>
      </a:prstGeom>
      <a:gradFill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/>
      </a:gradFill>
    </cs:spPr>
    <cs:defRPr sz="1000"/>
  </cs:chartArea>
  <cs:dataLabel>
    <cs:lnRef idx="0"/>
    <cs:fillRef idx="0"/>
    <cs:effectRef idx="0"/>
    <cs:fontRef idx="minor">
      <a:schemeClr val="lt1">
        <a:lumMod val="75000"/>
      </a:schemeClr>
    </cs:fontRef>
    <cs:defRPr sz="900"/>
  </cs:dataLabel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Marker>
  <cs:dataPointWireframe>
    <cs:lnRef idx="0">
      <cs:styleClr val="auto"/>
    </cs:lnRef>
    <cs:fillRef idx="3"/>
    <cs:effectRef idx="3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3999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 cap="flat" cmpd="sng" algn="ctr">
        <a:solidFill>
          <a:schemeClr val="lt1">
            <a:lumMod val="50000"/>
          </a:schemeClr>
        </a:solidFill>
      </a:ln>
    </cs:spPr>
    <cs:defRPr sz="900"/>
  </cs:seriesAxis>
  <cs:seriesLine>
    <cs:lnRef idx="0"/>
    <cs:fillRef idx="0"/>
    <cs:effectRef idx="0"/>
    <cs:fontRef idx="minor">
      <a:schemeClr val="lt1"/>
    </cs:fontRef>
    <cs:spPr bwMode="auto">
      <a:prstGeom prst="rect">
        <a:avLst/>
      </a:prstGeom>
      <a:ln w="9525" cap="flat" cmpd="sng" algn="ctr">
        <a:solidFill>
          <a:schemeClr val="lt1">
            <a:lumMod val="95000"/>
            <a:alpha val="53999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99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/>
  </cs:trendlineLabel>
  <cs:up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lt1"/>
      </a:solidFill>
      <a:ln w="9525">
        <a:solidFill>
          <a:schemeClr val="lt1">
            <a:lumMod val="95000"/>
            <a:alpha val="53999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 cap="flat" cmpd="sng" algn="ctr">
        <a:solidFill>
          <a:schemeClr val="lt1">
            <a:lumMod val="50000"/>
          </a:schemeClr>
        </a:solidFill>
      </a:ln>
    </cs:spPr>
    <cs:defRPr sz="900"/>
  </cs:valueAxis>
  <cs:wall>
    <cs:lnRef idx="0"/>
    <cs:fillRef idx="0"/>
    <cs:effectRef idx="0"/>
    <cs:fontRef idx="minor">
      <a:schemeClr val="tx1"/>
    </cs:fontRef>
  </cs:wall>
  <cs:dataPointMarkerLayout symbol="circle" size="6"/>
</cs:chartStyle>
</file>

<file path=word/charts/style10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cap="all"/>
  </cs:axisTitle>
  <cs:categoryAxis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 cap="flat" cmpd="sng" algn="ctr">
        <a:solidFill>
          <a:schemeClr val="lt1">
            <a:lumMod val="50000"/>
          </a:schemeClr>
        </a:solidFill>
      </a:ln>
    </cs:spPr>
    <cs:defRPr sz="900"/>
  </cs:categoryAxis>
  <cs:chartArea>
    <cs:lnRef idx="0"/>
    <cs:fillRef idx="0"/>
    <cs:effectRef idx="0"/>
    <cs:fontRef idx="minor">
      <a:schemeClr val="dk1"/>
    </cs:fontRef>
    <cs:spPr bwMode="auto">
      <a:prstGeom prst="rect">
        <a:avLst/>
      </a:prstGeom>
      <a:gradFill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/>
      </a:gradFill>
    </cs:spPr>
    <cs:defRPr sz="1000"/>
  </cs:chartArea>
  <cs:dataLabel>
    <cs:lnRef idx="0"/>
    <cs:fillRef idx="0"/>
    <cs:effectRef idx="0"/>
    <cs:fontRef idx="minor">
      <a:schemeClr val="lt1">
        <a:lumMod val="75000"/>
      </a:schemeClr>
    </cs:fontRef>
    <cs:defRPr sz="900"/>
  </cs:dataLabel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Marker>
  <cs:dataPointWireframe>
    <cs:lnRef idx="0">
      <cs:styleClr val="auto"/>
    </cs:lnRef>
    <cs:fillRef idx="3"/>
    <cs:effectRef idx="3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3999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 cap="flat" cmpd="sng" algn="ctr">
        <a:solidFill>
          <a:schemeClr val="lt1">
            <a:lumMod val="50000"/>
          </a:schemeClr>
        </a:solidFill>
      </a:ln>
    </cs:spPr>
    <cs:defRPr sz="900"/>
  </cs:seriesAxis>
  <cs:seriesLine>
    <cs:lnRef idx="0"/>
    <cs:fillRef idx="0"/>
    <cs:effectRef idx="0"/>
    <cs:fontRef idx="minor">
      <a:schemeClr val="lt1"/>
    </cs:fontRef>
    <cs:spPr bwMode="auto">
      <a:prstGeom prst="rect">
        <a:avLst/>
      </a:prstGeom>
      <a:ln w="9525" cap="flat" cmpd="sng" algn="ctr">
        <a:solidFill>
          <a:schemeClr val="lt1">
            <a:lumMod val="95000"/>
            <a:alpha val="53999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99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/>
  </cs:trendlineLabel>
  <cs:up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lt1"/>
      </a:solidFill>
      <a:ln w="9525">
        <a:solidFill>
          <a:schemeClr val="lt1">
            <a:lumMod val="95000"/>
            <a:alpha val="53999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 cap="flat" cmpd="sng" algn="ctr">
        <a:solidFill>
          <a:schemeClr val="lt1">
            <a:lumMod val="50000"/>
          </a:schemeClr>
        </a:solidFill>
      </a:ln>
    </cs:spPr>
    <cs:defRPr sz="900"/>
  </cs:valueAxis>
  <cs:wall>
    <cs:lnRef idx="0"/>
    <cs:fillRef idx="0"/>
    <cs:effectRef idx="0"/>
    <cs:fontRef idx="minor">
      <a:schemeClr val="tx1"/>
    </cs:fontRef>
  </cs:wall>
  <cs:dataPointMarkerLayout symbol="circle" size="6"/>
</cs:chartStyle>
</file>

<file path=word/charts/style1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cap="all"/>
  </cs:axisTitle>
  <cs:categoryAxis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 cap="flat" cmpd="sng" algn="ctr">
        <a:solidFill>
          <a:schemeClr val="lt1">
            <a:lumMod val="50000"/>
          </a:schemeClr>
        </a:solidFill>
      </a:ln>
    </cs:spPr>
    <cs:defRPr sz="900"/>
  </cs:categoryAxis>
  <cs:chartArea>
    <cs:lnRef idx="0"/>
    <cs:fillRef idx="0"/>
    <cs:effectRef idx="0"/>
    <cs:fontRef idx="minor">
      <a:schemeClr val="dk1"/>
    </cs:fontRef>
    <cs:spPr bwMode="auto">
      <a:prstGeom prst="rect">
        <a:avLst/>
      </a:prstGeom>
      <a:gradFill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/>
      </a:gradFill>
    </cs:spPr>
    <cs:defRPr sz="1000"/>
  </cs:chartArea>
  <cs:dataLabel>
    <cs:lnRef idx="0"/>
    <cs:fillRef idx="0"/>
    <cs:effectRef idx="0"/>
    <cs:fontRef idx="minor">
      <a:schemeClr val="lt1">
        <a:lumMod val="75000"/>
      </a:schemeClr>
    </cs:fontRef>
    <cs:defRPr sz="900"/>
  </cs:dataLabel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Marker>
  <cs:dataPointWireframe>
    <cs:lnRef idx="0">
      <cs:styleClr val="auto"/>
    </cs:lnRef>
    <cs:fillRef idx="3"/>
    <cs:effectRef idx="3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3999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 cap="flat" cmpd="sng" algn="ctr">
        <a:solidFill>
          <a:schemeClr val="lt1">
            <a:lumMod val="50000"/>
          </a:schemeClr>
        </a:solidFill>
      </a:ln>
    </cs:spPr>
    <cs:defRPr sz="900"/>
  </cs:seriesAxis>
  <cs:seriesLine>
    <cs:lnRef idx="0"/>
    <cs:fillRef idx="0"/>
    <cs:effectRef idx="0"/>
    <cs:fontRef idx="minor">
      <a:schemeClr val="lt1"/>
    </cs:fontRef>
    <cs:spPr bwMode="auto">
      <a:prstGeom prst="rect">
        <a:avLst/>
      </a:prstGeom>
      <a:ln w="9525" cap="flat" cmpd="sng" algn="ctr">
        <a:solidFill>
          <a:schemeClr val="lt1">
            <a:lumMod val="95000"/>
            <a:alpha val="53999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99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/>
  </cs:trendlineLabel>
  <cs:up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lt1"/>
      </a:solidFill>
      <a:ln w="9525">
        <a:solidFill>
          <a:schemeClr val="lt1">
            <a:lumMod val="95000"/>
            <a:alpha val="53999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 cap="flat" cmpd="sng" algn="ctr">
        <a:solidFill>
          <a:schemeClr val="lt1">
            <a:lumMod val="50000"/>
          </a:schemeClr>
        </a:solidFill>
      </a:ln>
    </cs:spPr>
    <cs:defRPr sz="900"/>
  </cs:valueAxis>
  <cs:wall>
    <cs:lnRef idx="0"/>
    <cs:fillRef idx="0"/>
    <cs:effectRef idx="0"/>
    <cs:fontRef idx="minor">
      <a:schemeClr val="tx1"/>
    </cs:fontRef>
  </cs:wall>
  <cs:dataPointMarkerLayout symbol="circle" size="6"/>
</cs:chartStyle>
</file>

<file path=word/charts/style12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cap="all"/>
  </cs:axisTitle>
  <cs:categoryAxis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 cap="flat" cmpd="sng" algn="ctr">
        <a:solidFill>
          <a:schemeClr val="lt1">
            <a:lumMod val="50000"/>
          </a:schemeClr>
        </a:solidFill>
      </a:ln>
    </cs:spPr>
    <cs:defRPr sz="900"/>
  </cs:categoryAxis>
  <cs:chartArea>
    <cs:lnRef idx="0"/>
    <cs:fillRef idx="0"/>
    <cs:effectRef idx="0"/>
    <cs:fontRef idx="minor">
      <a:schemeClr val="dk1"/>
    </cs:fontRef>
    <cs:spPr bwMode="auto">
      <a:prstGeom prst="rect">
        <a:avLst/>
      </a:prstGeom>
      <a:gradFill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/>
      </a:gradFill>
    </cs:spPr>
    <cs:defRPr sz="1000"/>
  </cs:chartArea>
  <cs:dataLabel>
    <cs:lnRef idx="0"/>
    <cs:fillRef idx="0"/>
    <cs:effectRef idx="0"/>
    <cs:fontRef idx="minor">
      <a:schemeClr val="lt1">
        <a:lumMod val="75000"/>
      </a:schemeClr>
    </cs:fontRef>
    <cs:defRPr sz="900"/>
  </cs:dataLabel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Marker>
  <cs:dataPointWireframe>
    <cs:lnRef idx="0">
      <cs:styleClr val="auto"/>
    </cs:lnRef>
    <cs:fillRef idx="3"/>
    <cs:effectRef idx="3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3999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 cap="flat" cmpd="sng" algn="ctr">
        <a:solidFill>
          <a:schemeClr val="lt1">
            <a:lumMod val="50000"/>
          </a:schemeClr>
        </a:solidFill>
      </a:ln>
    </cs:spPr>
    <cs:defRPr sz="900"/>
  </cs:seriesAxis>
  <cs:seriesLine>
    <cs:lnRef idx="0"/>
    <cs:fillRef idx="0"/>
    <cs:effectRef idx="0"/>
    <cs:fontRef idx="minor">
      <a:schemeClr val="lt1"/>
    </cs:fontRef>
    <cs:spPr bwMode="auto">
      <a:prstGeom prst="rect">
        <a:avLst/>
      </a:prstGeom>
      <a:ln w="9525" cap="flat" cmpd="sng" algn="ctr">
        <a:solidFill>
          <a:schemeClr val="lt1">
            <a:lumMod val="95000"/>
            <a:alpha val="53999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99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/>
  </cs:trendlineLabel>
  <cs:up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lt1"/>
      </a:solidFill>
      <a:ln w="9525">
        <a:solidFill>
          <a:schemeClr val="lt1">
            <a:lumMod val="95000"/>
            <a:alpha val="53999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 cap="flat" cmpd="sng" algn="ctr">
        <a:solidFill>
          <a:schemeClr val="lt1">
            <a:lumMod val="50000"/>
          </a:schemeClr>
        </a:solidFill>
      </a:ln>
    </cs:spPr>
    <cs:defRPr sz="900"/>
  </cs:valueAxis>
  <cs:wall>
    <cs:lnRef idx="0"/>
    <cs:fillRef idx="0"/>
    <cs:effectRef idx="0"/>
    <cs:fontRef idx="minor">
      <a:schemeClr val="tx1"/>
    </cs:fontRef>
  </cs:wall>
  <cs:dataPointMarkerLayout symbol="circle" size="6"/>
</cs:chartStyle>
</file>

<file path=word/charts/style13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cap="all"/>
  </cs:axisTitle>
  <cs:categoryAxis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 cap="flat" cmpd="sng" algn="ctr">
        <a:solidFill>
          <a:schemeClr val="lt1">
            <a:lumMod val="50000"/>
          </a:schemeClr>
        </a:solidFill>
      </a:ln>
    </cs:spPr>
    <cs:defRPr sz="900"/>
  </cs:categoryAxis>
  <cs:chartArea>
    <cs:lnRef idx="0"/>
    <cs:fillRef idx="0"/>
    <cs:effectRef idx="0"/>
    <cs:fontRef idx="minor">
      <a:schemeClr val="dk1"/>
    </cs:fontRef>
    <cs:spPr bwMode="auto">
      <a:prstGeom prst="rect">
        <a:avLst/>
      </a:prstGeom>
      <a:gradFill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/>
      </a:gradFill>
    </cs:spPr>
    <cs:defRPr sz="1000"/>
  </cs:chartArea>
  <cs:dataLabel>
    <cs:lnRef idx="0"/>
    <cs:fillRef idx="0"/>
    <cs:effectRef idx="0"/>
    <cs:fontRef idx="minor">
      <a:schemeClr val="lt1">
        <a:lumMod val="75000"/>
      </a:schemeClr>
    </cs:fontRef>
    <cs:defRPr sz="900"/>
  </cs:dataLabel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Marker>
  <cs:dataPointWireframe>
    <cs:lnRef idx="0">
      <cs:styleClr val="auto"/>
    </cs:lnRef>
    <cs:fillRef idx="3"/>
    <cs:effectRef idx="3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3999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 cap="flat" cmpd="sng" algn="ctr">
        <a:solidFill>
          <a:schemeClr val="lt1">
            <a:lumMod val="50000"/>
          </a:schemeClr>
        </a:solidFill>
      </a:ln>
    </cs:spPr>
    <cs:defRPr sz="900"/>
  </cs:seriesAxis>
  <cs:seriesLine>
    <cs:lnRef idx="0"/>
    <cs:fillRef idx="0"/>
    <cs:effectRef idx="0"/>
    <cs:fontRef idx="minor">
      <a:schemeClr val="lt1"/>
    </cs:fontRef>
    <cs:spPr bwMode="auto">
      <a:prstGeom prst="rect">
        <a:avLst/>
      </a:prstGeom>
      <a:ln w="9525" cap="flat" cmpd="sng" algn="ctr">
        <a:solidFill>
          <a:schemeClr val="lt1">
            <a:lumMod val="95000"/>
            <a:alpha val="53999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99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/>
  </cs:trendlineLabel>
  <cs:up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lt1"/>
      </a:solidFill>
      <a:ln w="9525">
        <a:solidFill>
          <a:schemeClr val="lt1">
            <a:lumMod val="95000"/>
            <a:alpha val="53999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 cap="flat" cmpd="sng" algn="ctr">
        <a:solidFill>
          <a:schemeClr val="lt1">
            <a:lumMod val="50000"/>
          </a:schemeClr>
        </a:solidFill>
      </a:ln>
    </cs:spPr>
    <cs:defRPr sz="900"/>
  </cs:valueAxis>
  <cs:wall>
    <cs:lnRef idx="0"/>
    <cs:fillRef idx="0"/>
    <cs:effectRef idx="0"/>
    <cs:fontRef idx="minor">
      <a:schemeClr val="tx1"/>
    </cs:fontRef>
  </cs:wall>
  <cs:dataPointMarkerLayout symbol="circle" size="6"/>
</cs:chartStyle>
</file>

<file path=word/charts/style14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cap="all"/>
  </cs:axisTitle>
  <cs:categoryAxis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 cap="flat" cmpd="sng" algn="ctr">
        <a:solidFill>
          <a:schemeClr val="lt1">
            <a:lumMod val="50000"/>
          </a:schemeClr>
        </a:solidFill>
      </a:ln>
    </cs:spPr>
    <cs:defRPr sz="900"/>
  </cs:categoryAxis>
  <cs:chartArea>
    <cs:lnRef idx="0"/>
    <cs:fillRef idx="0"/>
    <cs:effectRef idx="0"/>
    <cs:fontRef idx="minor">
      <a:schemeClr val="dk1"/>
    </cs:fontRef>
    <cs:spPr bwMode="auto">
      <a:prstGeom prst="rect">
        <a:avLst/>
      </a:prstGeom>
      <a:gradFill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/>
      </a:gradFill>
    </cs:spPr>
    <cs:defRPr sz="1000"/>
  </cs:chartArea>
  <cs:dataLabel>
    <cs:lnRef idx="0"/>
    <cs:fillRef idx="0"/>
    <cs:effectRef idx="0"/>
    <cs:fontRef idx="minor">
      <a:schemeClr val="lt1">
        <a:lumMod val="75000"/>
      </a:schemeClr>
    </cs:fontRef>
    <cs:defRPr sz="900"/>
  </cs:dataLabel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Marker>
  <cs:dataPointWireframe>
    <cs:lnRef idx="0">
      <cs:styleClr val="auto"/>
    </cs:lnRef>
    <cs:fillRef idx="3"/>
    <cs:effectRef idx="3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3999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 cap="flat" cmpd="sng" algn="ctr">
        <a:solidFill>
          <a:schemeClr val="lt1">
            <a:lumMod val="50000"/>
          </a:schemeClr>
        </a:solidFill>
      </a:ln>
    </cs:spPr>
    <cs:defRPr sz="900"/>
  </cs:seriesAxis>
  <cs:seriesLine>
    <cs:lnRef idx="0"/>
    <cs:fillRef idx="0"/>
    <cs:effectRef idx="0"/>
    <cs:fontRef idx="minor">
      <a:schemeClr val="lt1"/>
    </cs:fontRef>
    <cs:spPr bwMode="auto">
      <a:prstGeom prst="rect">
        <a:avLst/>
      </a:prstGeom>
      <a:ln w="9525" cap="flat" cmpd="sng" algn="ctr">
        <a:solidFill>
          <a:schemeClr val="lt1">
            <a:lumMod val="95000"/>
            <a:alpha val="53999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99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/>
  </cs:trendlineLabel>
  <cs:up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lt1"/>
      </a:solidFill>
      <a:ln w="9525">
        <a:solidFill>
          <a:schemeClr val="lt1">
            <a:lumMod val="95000"/>
            <a:alpha val="53999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 cap="flat" cmpd="sng" algn="ctr">
        <a:solidFill>
          <a:schemeClr val="lt1">
            <a:lumMod val="50000"/>
          </a:schemeClr>
        </a:solidFill>
      </a:ln>
    </cs:spPr>
    <cs:defRPr sz="900"/>
  </cs:valueAxis>
  <cs:wall>
    <cs:lnRef idx="0"/>
    <cs:fillRef idx="0"/>
    <cs:effectRef idx="0"/>
    <cs:fontRef idx="minor">
      <a:schemeClr val="tx1"/>
    </cs:fontRef>
  </cs:wall>
  <cs:dataPointMarkerLayout symbol="circle" size="6"/>
</cs:chartStyle>
</file>

<file path=word/charts/style2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cap="all"/>
  </cs:axisTitle>
  <cs:categoryAxis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 cap="flat" cmpd="sng" algn="ctr">
        <a:solidFill>
          <a:schemeClr val="lt1">
            <a:lumMod val="50000"/>
          </a:schemeClr>
        </a:solidFill>
      </a:ln>
    </cs:spPr>
    <cs:defRPr sz="900"/>
  </cs:categoryAxis>
  <cs:chartArea>
    <cs:lnRef idx="0"/>
    <cs:fillRef idx="0"/>
    <cs:effectRef idx="0"/>
    <cs:fontRef idx="minor">
      <a:schemeClr val="dk1"/>
    </cs:fontRef>
    <cs:spPr bwMode="auto">
      <a:prstGeom prst="rect">
        <a:avLst/>
      </a:prstGeom>
      <a:gradFill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/>
      </a:gradFill>
    </cs:spPr>
    <cs:defRPr sz="1000"/>
  </cs:chartArea>
  <cs:dataLabel>
    <cs:lnRef idx="0"/>
    <cs:fillRef idx="0"/>
    <cs:effectRef idx="0"/>
    <cs:fontRef idx="minor">
      <a:schemeClr val="lt1">
        <a:lumMod val="75000"/>
      </a:schemeClr>
    </cs:fontRef>
    <cs:defRPr sz="900"/>
  </cs:dataLabel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Marker>
  <cs:dataPointWireframe>
    <cs:lnRef idx="0">
      <cs:styleClr val="auto"/>
    </cs:lnRef>
    <cs:fillRef idx="3"/>
    <cs:effectRef idx="3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3999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 cap="flat" cmpd="sng" algn="ctr">
        <a:solidFill>
          <a:schemeClr val="lt1">
            <a:lumMod val="50000"/>
          </a:schemeClr>
        </a:solidFill>
      </a:ln>
    </cs:spPr>
    <cs:defRPr sz="900"/>
  </cs:seriesAxis>
  <cs:seriesLine>
    <cs:lnRef idx="0"/>
    <cs:fillRef idx="0"/>
    <cs:effectRef idx="0"/>
    <cs:fontRef idx="minor">
      <a:schemeClr val="lt1"/>
    </cs:fontRef>
    <cs:spPr bwMode="auto">
      <a:prstGeom prst="rect">
        <a:avLst/>
      </a:prstGeom>
      <a:ln w="9525" cap="flat" cmpd="sng" algn="ctr">
        <a:solidFill>
          <a:schemeClr val="lt1">
            <a:lumMod val="95000"/>
            <a:alpha val="53999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99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/>
  </cs:trendlineLabel>
  <cs:up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lt1"/>
      </a:solidFill>
      <a:ln w="9525">
        <a:solidFill>
          <a:schemeClr val="lt1">
            <a:lumMod val="95000"/>
            <a:alpha val="53999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 cap="flat" cmpd="sng" algn="ctr">
        <a:solidFill>
          <a:schemeClr val="lt1">
            <a:lumMod val="50000"/>
          </a:schemeClr>
        </a:solidFill>
      </a:ln>
    </cs:spPr>
    <cs:defRPr sz="900"/>
  </cs:valueAxis>
  <cs:wall>
    <cs:lnRef idx="0"/>
    <cs:fillRef idx="0"/>
    <cs:effectRef idx="0"/>
    <cs:fontRef idx="minor">
      <a:schemeClr val="tx1"/>
    </cs:fontRef>
  </cs:wall>
  <cs:dataPointMarkerLayout symbol="circle" size="6"/>
</cs:chartStyle>
</file>

<file path=word/charts/style3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cap="all"/>
  </cs:axisTitle>
  <cs:categoryAxis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 cap="flat" cmpd="sng" algn="ctr">
        <a:solidFill>
          <a:schemeClr val="lt1">
            <a:lumMod val="50000"/>
          </a:schemeClr>
        </a:solidFill>
      </a:ln>
    </cs:spPr>
    <cs:defRPr sz="900"/>
  </cs:categoryAxis>
  <cs:chartArea>
    <cs:lnRef idx="0"/>
    <cs:fillRef idx="0"/>
    <cs:effectRef idx="0"/>
    <cs:fontRef idx="minor">
      <a:schemeClr val="dk1"/>
    </cs:fontRef>
    <cs:spPr bwMode="auto">
      <a:prstGeom prst="rect">
        <a:avLst/>
      </a:prstGeom>
      <a:gradFill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/>
      </a:gradFill>
    </cs:spPr>
    <cs:defRPr sz="1000"/>
  </cs:chartArea>
  <cs:dataLabel>
    <cs:lnRef idx="0"/>
    <cs:fillRef idx="0"/>
    <cs:effectRef idx="0"/>
    <cs:fontRef idx="minor">
      <a:schemeClr val="lt1">
        <a:lumMod val="75000"/>
      </a:schemeClr>
    </cs:fontRef>
    <cs:defRPr sz="900"/>
  </cs:dataLabel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Marker>
  <cs:dataPointWireframe>
    <cs:lnRef idx="0">
      <cs:styleClr val="auto"/>
    </cs:lnRef>
    <cs:fillRef idx="3"/>
    <cs:effectRef idx="3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3999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 cap="flat" cmpd="sng" algn="ctr">
        <a:solidFill>
          <a:schemeClr val="lt1">
            <a:lumMod val="50000"/>
          </a:schemeClr>
        </a:solidFill>
      </a:ln>
    </cs:spPr>
    <cs:defRPr sz="900"/>
  </cs:seriesAxis>
  <cs:seriesLine>
    <cs:lnRef idx="0"/>
    <cs:fillRef idx="0"/>
    <cs:effectRef idx="0"/>
    <cs:fontRef idx="minor">
      <a:schemeClr val="lt1"/>
    </cs:fontRef>
    <cs:spPr bwMode="auto">
      <a:prstGeom prst="rect">
        <a:avLst/>
      </a:prstGeom>
      <a:ln w="9525" cap="flat" cmpd="sng" algn="ctr">
        <a:solidFill>
          <a:schemeClr val="lt1">
            <a:lumMod val="95000"/>
            <a:alpha val="53999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99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/>
  </cs:trendlineLabel>
  <cs:up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lt1"/>
      </a:solidFill>
      <a:ln w="9525">
        <a:solidFill>
          <a:schemeClr val="lt1">
            <a:lumMod val="95000"/>
            <a:alpha val="53999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 cap="flat" cmpd="sng" algn="ctr">
        <a:solidFill>
          <a:schemeClr val="lt1">
            <a:lumMod val="50000"/>
          </a:schemeClr>
        </a:solidFill>
      </a:ln>
    </cs:spPr>
    <cs:defRPr sz="900"/>
  </cs:valueAxis>
  <cs:wall>
    <cs:lnRef idx="0"/>
    <cs:fillRef idx="0"/>
    <cs:effectRef idx="0"/>
    <cs:fontRef idx="minor">
      <a:schemeClr val="tx1"/>
    </cs:fontRef>
  </cs:wall>
  <cs:dataPointMarkerLayout symbol="circle" size="6"/>
</cs:chartStyle>
</file>

<file path=word/charts/style4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cap="all"/>
  </cs:axisTitle>
  <cs:categoryAxis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 cap="flat" cmpd="sng" algn="ctr">
        <a:solidFill>
          <a:schemeClr val="lt1">
            <a:lumMod val="50000"/>
          </a:schemeClr>
        </a:solidFill>
      </a:ln>
    </cs:spPr>
    <cs:defRPr sz="900"/>
  </cs:categoryAxis>
  <cs:chartArea>
    <cs:lnRef idx="0"/>
    <cs:fillRef idx="0"/>
    <cs:effectRef idx="0"/>
    <cs:fontRef idx="minor">
      <a:schemeClr val="dk1"/>
    </cs:fontRef>
    <cs:spPr bwMode="auto">
      <a:prstGeom prst="rect">
        <a:avLst/>
      </a:prstGeom>
      <a:gradFill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/>
      </a:gradFill>
    </cs:spPr>
    <cs:defRPr sz="1000"/>
  </cs:chartArea>
  <cs:dataLabel>
    <cs:lnRef idx="0"/>
    <cs:fillRef idx="0"/>
    <cs:effectRef idx="0"/>
    <cs:fontRef idx="minor">
      <a:schemeClr val="lt1">
        <a:lumMod val="75000"/>
      </a:schemeClr>
    </cs:fontRef>
    <cs:defRPr sz="900"/>
  </cs:dataLabel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Marker>
  <cs:dataPointWireframe>
    <cs:lnRef idx="0">
      <cs:styleClr val="auto"/>
    </cs:lnRef>
    <cs:fillRef idx="3"/>
    <cs:effectRef idx="3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3999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 cap="flat" cmpd="sng" algn="ctr">
        <a:solidFill>
          <a:schemeClr val="lt1">
            <a:lumMod val="50000"/>
          </a:schemeClr>
        </a:solidFill>
      </a:ln>
    </cs:spPr>
    <cs:defRPr sz="900"/>
  </cs:seriesAxis>
  <cs:seriesLine>
    <cs:lnRef idx="0"/>
    <cs:fillRef idx="0"/>
    <cs:effectRef idx="0"/>
    <cs:fontRef idx="minor">
      <a:schemeClr val="lt1"/>
    </cs:fontRef>
    <cs:spPr bwMode="auto">
      <a:prstGeom prst="rect">
        <a:avLst/>
      </a:prstGeom>
      <a:ln w="9525" cap="flat" cmpd="sng" algn="ctr">
        <a:solidFill>
          <a:schemeClr val="lt1">
            <a:lumMod val="95000"/>
            <a:alpha val="53999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99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/>
  </cs:trendlineLabel>
  <cs:up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lt1"/>
      </a:solidFill>
      <a:ln w="9525">
        <a:solidFill>
          <a:schemeClr val="lt1">
            <a:lumMod val="95000"/>
            <a:alpha val="53999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 cap="flat" cmpd="sng" algn="ctr">
        <a:solidFill>
          <a:schemeClr val="lt1">
            <a:lumMod val="50000"/>
          </a:schemeClr>
        </a:solidFill>
      </a:ln>
    </cs:spPr>
    <cs:defRPr sz="900"/>
  </cs:valueAxis>
  <cs:wall>
    <cs:lnRef idx="0"/>
    <cs:fillRef idx="0"/>
    <cs:effectRef idx="0"/>
    <cs:fontRef idx="minor">
      <a:schemeClr val="tx1"/>
    </cs:fontRef>
  </cs:wall>
  <cs:dataPointMarkerLayout symbol="circle" size="6"/>
</cs:chartStyle>
</file>

<file path=word/charts/style5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cap="all"/>
  </cs:axisTitle>
  <cs:categoryAxis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 cap="flat" cmpd="sng" algn="ctr">
        <a:solidFill>
          <a:schemeClr val="lt1">
            <a:lumMod val="50000"/>
          </a:schemeClr>
        </a:solidFill>
      </a:ln>
    </cs:spPr>
    <cs:defRPr sz="900"/>
  </cs:categoryAxis>
  <cs:chartArea>
    <cs:lnRef idx="0"/>
    <cs:fillRef idx="0"/>
    <cs:effectRef idx="0"/>
    <cs:fontRef idx="minor">
      <a:schemeClr val="dk1"/>
    </cs:fontRef>
    <cs:spPr bwMode="auto">
      <a:prstGeom prst="rect">
        <a:avLst/>
      </a:prstGeom>
      <a:gradFill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/>
      </a:gradFill>
    </cs:spPr>
    <cs:defRPr sz="1000"/>
  </cs:chartArea>
  <cs:dataLabel>
    <cs:lnRef idx="0"/>
    <cs:fillRef idx="0"/>
    <cs:effectRef idx="0"/>
    <cs:fontRef idx="minor">
      <a:schemeClr val="lt1">
        <a:lumMod val="75000"/>
      </a:schemeClr>
    </cs:fontRef>
    <cs:defRPr sz="900"/>
  </cs:dataLabel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Marker>
  <cs:dataPointWireframe>
    <cs:lnRef idx="0">
      <cs:styleClr val="auto"/>
    </cs:lnRef>
    <cs:fillRef idx="3"/>
    <cs:effectRef idx="3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3999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 cap="flat" cmpd="sng" algn="ctr">
        <a:solidFill>
          <a:schemeClr val="lt1">
            <a:lumMod val="50000"/>
          </a:schemeClr>
        </a:solidFill>
      </a:ln>
    </cs:spPr>
    <cs:defRPr sz="900"/>
  </cs:seriesAxis>
  <cs:seriesLine>
    <cs:lnRef idx="0"/>
    <cs:fillRef idx="0"/>
    <cs:effectRef idx="0"/>
    <cs:fontRef idx="minor">
      <a:schemeClr val="lt1"/>
    </cs:fontRef>
    <cs:spPr bwMode="auto">
      <a:prstGeom prst="rect">
        <a:avLst/>
      </a:prstGeom>
      <a:ln w="9525" cap="flat" cmpd="sng" algn="ctr">
        <a:solidFill>
          <a:schemeClr val="lt1">
            <a:lumMod val="95000"/>
            <a:alpha val="53999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99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/>
  </cs:trendlineLabel>
  <cs:up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lt1"/>
      </a:solidFill>
      <a:ln w="9525">
        <a:solidFill>
          <a:schemeClr val="lt1">
            <a:lumMod val="95000"/>
            <a:alpha val="53999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 cap="flat" cmpd="sng" algn="ctr">
        <a:solidFill>
          <a:schemeClr val="lt1">
            <a:lumMod val="50000"/>
          </a:schemeClr>
        </a:solidFill>
      </a:ln>
    </cs:spPr>
    <cs:defRPr sz="900"/>
  </cs:valueAxis>
  <cs:wall>
    <cs:lnRef idx="0"/>
    <cs:fillRef idx="0"/>
    <cs:effectRef idx="0"/>
    <cs:fontRef idx="minor">
      <a:schemeClr val="tx1"/>
    </cs:fontRef>
  </cs:wall>
  <cs:dataPointMarkerLayout symbol="circle" size="6"/>
</cs:chartStyle>
</file>

<file path=word/charts/style6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cap="all"/>
  </cs:axisTitle>
  <cs:categoryAxis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 cap="flat" cmpd="sng" algn="ctr">
        <a:solidFill>
          <a:schemeClr val="lt1">
            <a:lumMod val="50000"/>
          </a:schemeClr>
        </a:solidFill>
      </a:ln>
    </cs:spPr>
    <cs:defRPr sz="900"/>
  </cs:categoryAxis>
  <cs:chartArea>
    <cs:lnRef idx="0"/>
    <cs:fillRef idx="0"/>
    <cs:effectRef idx="0"/>
    <cs:fontRef idx="minor">
      <a:schemeClr val="dk1"/>
    </cs:fontRef>
    <cs:spPr bwMode="auto">
      <a:prstGeom prst="rect">
        <a:avLst/>
      </a:prstGeom>
      <a:gradFill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/>
      </a:gradFill>
    </cs:spPr>
    <cs:defRPr sz="1000"/>
  </cs:chartArea>
  <cs:dataLabel>
    <cs:lnRef idx="0"/>
    <cs:fillRef idx="0"/>
    <cs:effectRef idx="0"/>
    <cs:fontRef idx="minor">
      <a:schemeClr val="lt1">
        <a:lumMod val="75000"/>
      </a:schemeClr>
    </cs:fontRef>
    <cs:defRPr sz="900"/>
  </cs:dataLabel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Marker>
  <cs:dataPointWireframe>
    <cs:lnRef idx="0">
      <cs:styleClr val="auto"/>
    </cs:lnRef>
    <cs:fillRef idx="3"/>
    <cs:effectRef idx="3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3999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 cap="flat" cmpd="sng" algn="ctr">
        <a:solidFill>
          <a:schemeClr val="lt1">
            <a:lumMod val="50000"/>
          </a:schemeClr>
        </a:solidFill>
      </a:ln>
    </cs:spPr>
    <cs:defRPr sz="900"/>
  </cs:seriesAxis>
  <cs:seriesLine>
    <cs:lnRef idx="0"/>
    <cs:fillRef idx="0"/>
    <cs:effectRef idx="0"/>
    <cs:fontRef idx="minor">
      <a:schemeClr val="lt1"/>
    </cs:fontRef>
    <cs:spPr bwMode="auto">
      <a:prstGeom prst="rect">
        <a:avLst/>
      </a:prstGeom>
      <a:ln w="9525" cap="flat" cmpd="sng" algn="ctr">
        <a:solidFill>
          <a:schemeClr val="lt1">
            <a:lumMod val="95000"/>
            <a:alpha val="53999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99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/>
  </cs:trendlineLabel>
  <cs:up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lt1"/>
      </a:solidFill>
      <a:ln w="9525">
        <a:solidFill>
          <a:schemeClr val="lt1">
            <a:lumMod val="95000"/>
            <a:alpha val="53999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 cap="flat" cmpd="sng" algn="ctr">
        <a:solidFill>
          <a:schemeClr val="lt1">
            <a:lumMod val="50000"/>
          </a:schemeClr>
        </a:solidFill>
      </a:ln>
    </cs:spPr>
    <cs:defRPr sz="900"/>
  </cs:valueAxis>
  <cs:wall>
    <cs:lnRef idx="0"/>
    <cs:fillRef idx="0"/>
    <cs:effectRef idx="0"/>
    <cs:fontRef idx="minor">
      <a:schemeClr val="tx1"/>
    </cs:fontRef>
  </cs:wall>
  <cs:dataPointMarkerLayout symbol="circle" size="6"/>
</cs:chartStyle>
</file>

<file path=word/charts/style7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cap="all"/>
  </cs:axisTitle>
  <cs:categoryAxis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 cap="flat" cmpd="sng" algn="ctr">
        <a:solidFill>
          <a:schemeClr val="lt1">
            <a:lumMod val="50000"/>
          </a:schemeClr>
        </a:solidFill>
      </a:ln>
    </cs:spPr>
    <cs:defRPr sz="900"/>
  </cs:categoryAxis>
  <cs:chartArea>
    <cs:lnRef idx="0"/>
    <cs:fillRef idx="0"/>
    <cs:effectRef idx="0"/>
    <cs:fontRef idx="minor">
      <a:schemeClr val="dk1"/>
    </cs:fontRef>
    <cs:spPr bwMode="auto">
      <a:prstGeom prst="rect">
        <a:avLst/>
      </a:prstGeom>
      <a:gradFill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/>
      </a:gradFill>
    </cs:spPr>
    <cs:defRPr sz="1000"/>
  </cs:chartArea>
  <cs:dataLabel>
    <cs:lnRef idx="0"/>
    <cs:fillRef idx="0"/>
    <cs:effectRef idx="0"/>
    <cs:fontRef idx="minor">
      <a:schemeClr val="lt1">
        <a:lumMod val="75000"/>
      </a:schemeClr>
    </cs:fontRef>
    <cs:defRPr sz="900"/>
  </cs:dataLabel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Marker>
  <cs:dataPointWireframe>
    <cs:lnRef idx="0">
      <cs:styleClr val="auto"/>
    </cs:lnRef>
    <cs:fillRef idx="3"/>
    <cs:effectRef idx="3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3999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 cap="flat" cmpd="sng" algn="ctr">
        <a:solidFill>
          <a:schemeClr val="lt1">
            <a:lumMod val="50000"/>
          </a:schemeClr>
        </a:solidFill>
      </a:ln>
    </cs:spPr>
    <cs:defRPr sz="900"/>
  </cs:seriesAxis>
  <cs:seriesLine>
    <cs:lnRef idx="0"/>
    <cs:fillRef idx="0"/>
    <cs:effectRef idx="0"/>
    <cs:fontRef idx="minor">
      <a:schemeClr val="lt1"/>
    </cs:fontRef>
    <cs:spPr bwMode="auto">
      <a:prstGeom prst="rect">
        <a:avLst/>
      </a:prstGeom>
      <a:ln w="9525" cap="flat" cmpd="sng" algn="ctr">
        <a:solidFill>
          <a:schemeClr val="lt1">
            <a:lumMod val="95000"/>
            <a:alpha val="53999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99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/>
  </cs:trendlineLabel>
  <cs:up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lt1"/>
      </a:solidFill>
      <a:ln w="9525">
        <a:solidFill>
          <a:schemeClr val="lt1">
            <a:lumMod val="95000"/>
            <a:alpha val="53999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 cap="flat" cmpd="sng" algn="ctr">
        <a:solidFill>
          <a:schemeClr val="lt1">
            <a:lumMod val="50000"/>
          </a:schemeClr>
        </a:solidFill>
      </a:ln>
    </cs:spPr>
    <cs:defRPr sz="900"/>
  </cs:valueAxis>
  <cs:wall>
    <cs:lnRef idx="0"/>
    <cs:fillRef idx="0"/>
    <cs:effectRef idx="0"/>
    <cs:fontRef idx="minor">
      <a:schemeClr val="tx1"/>
    </cs:fontRef>
  </cs:wall>
  <cs:dataPointMarkerLayout symbol="circle" size="6"/>
</cs:chartStyle>
</file>

<file path=word/charts/style8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cap="all"/>
  </cs:axisTitle>
  <cs:categoryAxis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 cap="flat" cmpd="sng" algn="ctr">
        <a:solidFill>
          <a:schemeClr val="lt1">
            <a:lumMod val="50000"/>
          </a:schemeClr>
        </a:solidFill>
      </a:ln>
    </cs:spPr>
    <cs:defRPr sz="900"/>
  </cs:categoryAxis>
  <cs:chartArea>
    <cs:lnRef idx="0"/>
    <cs:fillRef idx="0"/>
    <cs:effectRef idx="0"/>
    <cs:fontRef idx="minor">
      <a:schemeClr val="dk1"/>
    </cs:fontRef>
    <cs:spPr bwMode="auto">
      <a:prstGeom prst="rect">
        <a:avLst/>
      </a:prstGeom>
      <a:gradFill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/>
      </a:gradFill>
    </cs:spPr>
    <cs:defRPr sz="1000"/>
  </cs:chartArea>
  <cs:dataLabel>
    <cs:lnRef idx="0"/>
    <cs:fillRef idx="0"/>
    <cs:effectRef idx="0"/>
    <cs:fontRef idx="minor">
      <a:schemeClr val="lt1">
        <a:lumMod val="75000"/>
      </a:schemeClr>
    </cs:fontRef>
    <cs:defRPr sz="900"/>
  </cs:dataLabel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Marker>
  <cs:dataPointWireframe>
    <cs:lnRef idx="0">
      <cs:styleClr val="auto"/>
    </cs:lnRef>
    <cs:fillRef idx="3"/>
    <cs:effectRef idx="3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3999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 cap="flat" cmpd="sng" algn="ctr">
        <a:solidFill>
          <a:schemeClr val="lt1">
            <a:lumMod val="50000"/>
          </a:schemeClr>
        </a:solidFill>
      </a:ln>
    </cs:spPr>
    <cs:defRPr sz="900"/>
  </cs:seriesAxis>
  <cs:seriesLine>
    <cs:lnRef idx="0"/>
    <cs:fillRef idx="0"/>
    <cs:effectRef idx="0"/>
    <cs:fontRef idx="minor">
      <a:schemeClr val="lt1"/>
    </cs:fontRef>
    <cs:spPr bwMode="auto">
      <a:prstGeom prst="rect">
        <a:avLst/>
      </a:prstGeom>
      <a:ln w="9525" cap="flat" cmpd="sng" algn="ctr">
        <a:solidFill>
          <a:schemeClr val="lt1">
            <a:lumMod val="95000"/>
            <a:alpha val="53999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99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/>
  </cs:trendlineLabel>
  <cs:up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lt1"/>
      </a:solidFill>
      <a:ln w="9525">
        <a:solidFill>
          <a:schemeClr val="lt1">
            <a:lumMod val="95000"/>
            <a:alpha val="53999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 cap="flat" cmpd="sng" algn="ctr">
        <a:solidFill>
          <a:schemeClr val="lt1">
            <a:lumMod val="50000"/>
          </a:schemeClr>
        </a:solidFill>
      </a:ln>
    </cs:spPr>
    <cs:defRPr sz="900"/>
  </cs:valueAxis>
  <cs:wall>
    <cs:lnRef idx="0"/>
    <cs:fillRef idx="0"/>
    <cs:effectRef idx="0"/>
    <cs:fontRef idx="minor">
      <a:schemeClr val="tx1"/>
    </cs:fontRef>
  </cs:wall>
  <cs:dataPointMarkerLayout symbol="circle" size="6"/>
</cs:chartStyle>
</file>

<file path=word/charts/style9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cap="all"/>
  </cs:axisTitle>
  <cs:categoryAxis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 cap="flat" cmpd="sng" algn="ctr">
        <a:solidFill>
          <a:schemeClr val="lt1">
            <a:lumMod val="50000"/>
          </a:schemeClr>
        </a:solidFill>
      </a:ln>
    </cs:spPr>
    <cs:defRPr sz="900"/>
  </cs:categoryAxis>
  <cs:chartArea>
    <cs:lnRef idx="0"/>
    <cs:fillRef idx="0"/>
    <cs:effectRef idx="0"/>
    <cs:fontRef idx="minor">
      <a:schemeClr val="dk1"/>
    </cs:fontRef>
    <cs:spPr bwMode="auto">
      <a:prstGeom prst="rect">
        <a:avLst/>
      </a:prstGeom>
      <a:gradFill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/>
      </a:gradFill>
    </cs:spPr>
    <cs:defRPr sz="1000"/>
  </cs:chartArea>
  <cs:dataLabel>
    <cs:lnRef idx="0"/>
    <cs:fillRef idx="0"/>
    <cs:effectRef idx="0"/>
    <cs:fontRef idx="minor">
      <a:schemeClr val="lt1">
        <a:lumMod val="75000"/>
      </a:schemeClr>
    </cs:fontRef>
    <cs:defRPr sz="900"/>
  </cs:dataLabel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Marker>
  <cs:dataPointWireframe>
    <cs:lnRef idx="0">
      <cs:styleClr val="auto"/>
    </cs:lnRef>
    <cs:fillRef idx="3"/>
    <cs:effectRef idx="3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3999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>
        <a:solidFill>
          <a:schemeClr val="lt1">
            <a:lumMod val="95000"/>
            <a:alpha val="53999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 cap="flat" cmpd="sng" algn="ctr">
        <a:solidFill>
          <a:schemeClr val="lt1">
            <a:lumMod val="50000"/>
          </a:schemeClr>
        </a:solidFill>
      </a:ln>
    </cs:spPr>
    <cs:defRPr sz="900"/>
  </cs:seriesAxis>
  <cs:seriesLine>
    <cs:lnRef idx="0"/>
    <cs:fillRef idx="0"/>
    <cs:effectRef idx="0"/>
    <cs:fontRef idx="minor">
      <a:schemeClr val="lt1"/>
    </cs:fontRef>
    <cs:spPr bwMode="auto">
      <a:prstGeom prst="rect">
        <a:avLst/>
      </a:prstGeom>
      <a:ln w="9525" cap="flat" cmpd="sng" algn="ctr">
        <a:solidFill>
          <a:schemeClr val="lt1">
            <a:lumMod val="95000"/>
            <a:alpha val="53999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99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/>
  </cs:trendlineLabel>
  <cs:up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lt1"/>
      </a:solidFill>
      <a:ln w="9525">
        <a:solidFill>
          <a:schemeClr val="lt1">
            <a:lumMod val="95000"/>
            <a:alpha val="53999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 bwMode="auto">
      <a:prstGeom prst="rect">
        <a:avLst/>
      </a:prstGeom>
      <a:ln w="9525" cap="flat" cmpd="sng" algn="ctr">
        <a:solidFill>
          <a:schemeClr val="lt1">
            <a:lumMod val="50000"/>
          </a:schemeClr>
        </a:solidFill>
      </a:ln>
    </cs:spPr>
    <cs:defRPr sz="900"/>
  </cs:valueAxis>
  <cs:wall>
    <cs:lnRef idx="0"/>
    <cs:fillRef idx="0"/>
    <cs:effectRef idx="0"/>
    <cs:fontRef idx="minor">
      <a:schemeClr val="tx1"/>
    </cs:fontRef>
  </cs:wall>
  <cs:dataPointMarkerLayout symbol="circle" size="6"/>
</cs:chartStyle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11" w:default="1">
    <w:name w:val="Normal"/>
    <w:qFormat/>
  </w:style>
  <w:style w:type="character" w:styleId="1312" w:default="1">
    <w:name w:val="Default Paragraph Font"/>
    <w:uiPriority w:val="1"/>
    <w:semiHidden/>
    <w:unhideWhenUsed/>
  </w:style>
  <w:style w:type="numbering" w:styleId="1313" w:default="1">
    <w:name w:val="No List"/>
    <w:uiPriority w:val="99"/>
    <w:semiHidden/>
    <w:unhideWhenUsed/>
  </w:style>
  <w:style w:type="paragraph" w:styleId="1314">
    <w:name w:val="Heading 1"/>
    <w:basedOn w:val="1311"/>
    <w:next w:val="1311"/>
    <w:link w:val="131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315">
    <w:name w:val="Heading 1 Char"/>
    <w:basedOn w:val="1312"/>
    <w:link w:val="1314"/>
    <w:uiPriority w:val="9"/>
    <w:rPr>
      <w:rFonts w:ascii="Arial" w:hAnsi="Arial" w:cs="Arial" w:eastAsia="Arial"/>
      <w:sz w:val="40"/>
      <w:szCs w:val="40"/>
    </w:rPr>
  </w:style>
  <w:style w:type="paragraph" w:styleId="1316">
    <w:name w:val="Heading 2"/>
    <w:basedOn w:val="1311"/>
    <w:next w:val="1311"/>
    <w:link w:val="131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317">
    <w:name w:val="Heading 2 Char"/>
    <w:basedOn w:val="1312"/>
    <w:link w:val="1316"/>
    <w:uiPriority w:val="9"/>
    <w:rPr>
      <w:rFonts w:ascii="Arial" w:hAnsi="Arial" w:cs="Arial" w:eastAsia="Arial"/>
      <w:sz w:val="34"/>
    </w:rPr>
  </w:style>
  <w:style w:type="paragraph" w:styleId="1318">
    <w:name w:val="Heading 3"/>
    <w:basedOn w:val="1311"/>
    <w:next w:val="1311"/>
    <w:link w:val="131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319">
    <w:name w:val="Heading 3 Char"/>
    <w:basedOn w:val="1312"/>
    <w:link w:val="1318"/>
    <w:uiPriority w:val="9"/>
    <w:rPr>
      <w:rFonts w:ascii="Arial" w:hAnsi="Arial" w:cs="Arial" w:eastAsia="Arial"/>
      <w:sz w:val="30"/>
      <w:szCs w:val="30"/>
    </w:rPr>
  </w:style>
  <w:style w:type="paragraph" w:styleId="1320">
    <w:name w:val="Heading 4"/>
    <w:basedOn w:val="1311"/>
    <w:next w:val="1311"/>
    <w:link w:val="132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321">
    <w:name w:val="Heading 4 Char"/>
    <w:basedOn w:val="1312"/>
    <w:link w:val="1320"/>
    <w:uiPriority w:val="9"/>
    <w:rPr>
      <w:rFonts w:ascii="Arial" w:hAnsi="Arial" w:cs="Arial" w:eastAsia="Arial"/>
      <w:b/>
      <w:bCs/>
      <w:sz w:val="26"/>
      <w:szCs w:val="26"/>
    </w:rPr>
  </w:style>
  <w:style w:type="paragraph" w:styleId="1322">
    <w:name w:val="Heading 5"/>
    <w:basedOn w:val="1311"/>
    <w:next w:val="1311"/>
    <w:link w:val="132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323">
    <w:name w:val="Heading 5 Char"/>
    <w:basedOn w:val="1312"/>
    <w:link w:val="1322"/>
    <w:uiPriority w:val="9"/>
    <w:rPr>
      <w:rFonts w:ascii="Arial" w:hAnsi="Arial" w:cs="Arial" w:eastAsia="Arial"/>
      <w:b/>
      <w:bCs/>
      <w:sz w:val="24"/>
      <w:szCs w:val="24"/>
    </w:rPr>
  </w:style>
  <w:style w:type="paragraph" w:styleId="1324">
    <w:name w:val="Heading 6"/>
    <w:basedOn w:val="1311"/>
    <w:next w:val="1311"/>
    <w:link w:val="132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325">
    <w:name w:val="Heading 6 Char"/>
    <w:basedOn w:val="1312"/>
    <w:link w:val="1324"/>
    <w:uiPriority w:val="9"/>
    <w:rPr>
      <w:rFonts w:ascii="Arial" w:hAnsi="Arial" w:cs="Arial" w:eastAsia="Arial"/>
      <w:b/>
      <w:bCs/>
      <w:sz w:val="22"/>
      <w:szCs w:val="22"/>
    </w:rPr>
  </w:style>
  <w:style w:type="paragraph" w:styleId="1326">
    <w:name w:val="Heading 7"/>
    <w:basedOn w:val="1311"/>
    <w:next w:val="1311"/>
    <w:link w:val="132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327">
    <w:name w:val="Heading 7 Char"/>
    <w:basedOn w:val="1312"/>
    <w:link w:val="132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28">
    <w:name w:val="Heading 8"/>
    <w:basedOn w:val="1311"/>
    <w:next w:val="1311"/>
    <w:link w:val="132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329">
    <w:name w:val="Heading 8 Char"/>
    <w:basedOn w:val="1312"/>
    <w:link w:val="1328"/>
    <w:uiPriority w:val="9"/>
    <w:rPr>
      <w:rFonts w:ascii="Arial" w:hAnsi="Arial" w:cs="Arial" w:eastAsia="Arial"/>
      <w:i/>
      <w:iCs/>
      <w:sz w:val="22"/>
      <w:szCs w:val="22"/>
    </w:rPr>
  </w:style>
  <w:style w:type="paragraph" w:styleId="1330">
    <w:name w:val="Heading 9"/>
    <w:basedOn w:val="1311"/>
    <w:next w:val="1311"/>
    <w:link w:val="133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331">
    <w:name w:val="Heading 9 Char"/>
    <w:basedOn w:val="1312"/>
    <w:link w:val="1330"/>
    <w:uiPriority w:val="9"/>
    <w:rPr>
      <w:rFonts w:ascii="Arial" w:hAnsi="Arial" w:cs="Arial" w:eastAsia="Arial"/>
      <w:i/>
      <w:iCs/>
      <w:sz w:val="21"/>
      <w:szCs w:val="21"/>
    </w:rPr>
  </w:style>
  <w:style w:type="paragraph" w:styleId="1332">
    <w:name w:val="List Paragraph"/>
    <w:basedOn w:val="1311"/>
    <w:qFormat/>
    <w:uiPriority w:val="34"/>
    <w:pPr>
      <w:contextualSpacing w:val="true"/>
      <w:ind w:left="720"/>
    </w:pPr>
  </w:style>
  <w:style w:type="table" w:styleId="13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34">
    <w:name w:val="No Spacing"/>
    <w:qFormat/>
    <w:uiPriority w:val="1"/>
    <w:pPr>
      <w:spacing w:lineRule="auto" w:line="240" w:after="0" w:before="0"/>
    </w:pPr>
  </w:style>
  <w:style w:type="paragraph" w:styleId="1335">
    <w:name w:val="Title"/>
    <w:basedOn w:val="1311"/>
    <w:next w:val="1311"/>
    <w:link w:val="1336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336">
    <w:name w:val="Title Char"/>
    <w:basedOn w:val="1312"/>
    <w:link w:val="1335"/>
    <w:uiPriority w:val="10"/>
    <w:rPr>
      <w:sz w:val="48"/>
      <w:szCs w:val="48"/>
    </w:rPr>
  </w:style>
  <w:style w:type="paragraph" w:styleId="1337">
    <w:name w:val="Subtitle"/>
    <w:basedOn w:val="1311"/>
    <w:next w:val="1311"/>
    <w:link w:val="1338"/>
    <w:qFormat/>
    <w:uiPriority w:val="11"/>
    <w:rPr>
      <w:sz w:val="24"/>
      <w:szCs w:val="24"/>
    </w:rPr>
    <w:pPr>
      <w:spacing w:after="200" w:before="200"/>
    </w:pPr>
  </w:style>
  <w:style w:type="character" w:styleId="1338">
    <w:name w:val="Subtitle Char"/>
    <w:basedOn w:val="1312"/>
    <w:link w:val="1337"/>
    <w:uiPriority w:val="11"/>
    <w:rPr>
      <w:sz w:val="24"/>
      <w:szCs w:val="24"/>
    </w:rPr>
  </w:style>
  <w:style w:type="paragraph" w:styleId="1339">
    <w:name w:val="Quote"/>
    <w:basedOn w:val="1311"/>
    <w:next w:val="1311"/>
    <w:link w:val="1340"/>
    <w:qFormat/>
    <w:uiPriority w:val="29"/>
    <w:rPr>
      <w:i/>
    </w:rPr>
    <w:pPr>
      <w:ind w:left="720" w:right="720"/>
    </w:pPr>
  </w:style>
  <w:style w:type="character" w:styleId="1340">
    <w:name w:val="Quote Char"/>
    <w:link w:val="1339"/>
    <w:uiPriority w:val="29"/>
    <w:rPr>
      <w:i/>
    </w:rPr>
  </w:style>
  <w:style w:type="paragraph" w:styleId="1341">
    <w:name w:val="Intense Quote"/>
    <w:basedOn w:val="1311"/>
    <w:next w:val="1311"/>
    <w:link w:val="1342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342">
    <w:name w:val="Intense Quote Char"/>
    <w:link w:val="1341"/>
    <w:uiPriority w:val="30"/>
    <w:rPr>
      <w:i/>
    </w:rPr>
  </w:style>
  <w:style w:type="paragraph" w:styleId="1343">
    <w:name w:val="Header"/>
    <w:basedOn w:val="1311"/>
    <w:link w:val="134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44">
    <w:name w:val="Header Char"/>
    <w:basedOn w:val="1312"/>
    <w:link w:val="1343"/>
    <w:uiPriority w:val="99"/>
  </w:style>
  <w:style w:type="paragraph" w:styleId="1345">
    <w:name w:val="Footer"/>
    <w:basedOn w:val="1311"/>
    <w:link w:val="134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46">
    <w:name w:val="Footer Char"/>
    <w:basedOn w:val="1312"/>
    <w:link w:val="1345"/>
    <w:uiPriority w:val="99"/>
  </w:style>
  <w:style w:type="paragraph" w:styleId="1347">
    <w:name w:val="Caption"/>
    <w:basedOn w:val="1311"/>
    <w:next w:val="13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348">
    <w:name w:val="Caption Char"/>
    <w:basedOn w:val="1347"/>
    <w:link w:val="1345"/>
    <w:uiPriority w:val="99"/>
  </w:style>
  <w:style w:type="table" w:styleId="1349">
    <w:name w:val="Table Grid"/>
    <w:basedOn w:val="133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50">
    <w:name w:val="Table Grid Light"/>
    <w:basedOn w:val="133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51">
    <w:name w:val="Plain Table 1"/>
    <w:basedOn w:val="133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52">
    <w:name w:val="Plain Table 2"/>
    <w:basedOn w:val="133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53">
    <w:name w:val="Plain Table 3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54">
    <w:name w:val="Plain Table 4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5">
    <w:name w:val="Plain Table 5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356">
    <w:name w:val="Grid Table 1 Light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7">
    <w:name w:val="Grid Table 1 Light - Accent 1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8">
    <w:name w:val="Grid Table 1 Light - Accent 2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9">
    <w:name w:val="Grid Table 1 Light - Accent 3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0">
    <w:name w:val="Grid Table 1 Light - Accent 4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1">
    <w:name w:val="Grid Table 1 Light - Accent 5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2">
    <w:name w:val="Grid Table 1 Light - Accent 6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3">
    <w:name w:val="Grid Table 2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364">
    <w:name w:val="Grid Table 2 - Accent 1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365">
    <w:name w:val="Grid Table 2 - Accent 2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66">
    <w:name w:val="Grid Table 2 - Accent 3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367">
    <w:name w:val="Grid Table 2 - Accent 4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368">
    <w:name w:val="Grid Table 2 - Accent 5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369">
    <w:name w:val="Grid Table 2 - Accent 6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370">
    <w:name w:val="Grid Table 3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71">
    <w:name w:val="Grid Table 3 - Accent 1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72">
    <w:name w:val="Grid Table 3 - Accent 2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73">
    <w:name w:val="Grid Table 3 - Accent 3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74">
    <w:name w:val="Grid Table 3 - Accent 4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75">
    <w:name w:val="Grid Table 3 - Accent 5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76">
    <w:name w:val="Grid Table 3 - Accent 6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77">
    <w:name w:val="Grid Table 4"/>
    <w:basedOn w:val="13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378">
    <w:name w:val="Grid Table 4 - Accent 1"/>
    <w:basedOn w:val="13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379">
    <w:name w:val="Grid Table 4 - Accent 2"/>
    <w:basedOn w:val="13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0">
    <w:name w:val="Grid Table 4 - Accent 3"/>
    <w:basedOn w:val="13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381">
    <w:name w:val="Grid Table 4 - Accent 4"/>
    <w:basedOn w:val="13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382">
    <w:name w:val="Grid Table 4 - Accent 5"/>
    <w:basedOn w:val="13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383">
    <w:name w:val="Grid Table 4 - Accent 6"/>
    <w:basedOn w:val="13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384">
    <w:name w:val="Grid Table 5 Dark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1385">
    <w:name w:val="Grid Table 5 Dark- Accent 1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1386">
    <w:name w:val="Grid Table 5 Dark - Accent 2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1387">
    <w:name w:val="Grid Table 5 Dark - Accent 3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1388">
    <w:name w:val="Grid Table 5 Dark- Accent 4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1389">
    <w:name w:val="Grid Table 5 Dark - Accent 5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1390">
    <w:name w:val="Grid Table 5 Dark - Accent 6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1391">
    <w:name w:val="Grid Table 6 Colorful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92">
    <w:name w:val="Grid Table 6 Colorful - Accent 1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93">
    <w:name w:val="Grid Table 6 Colorful - Accent 2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94">
    <w:name w:val="Grid Table 6 Colorful - Accent 3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95">
    <w:name w:val="Grid Table 6 Colorful - Accent 4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96">
    <w:name w:val="Grid Table 6 Colorful - Accent 5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97">
    <w:name w:val="Grid Table 6 Colorful - Accent 6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98">
    <w:name w:val="Grid Table 7 Colorful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399">
    <w:name w:val="Grid Table 7 Colorful - Accent 1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400">
    <w:name w:val="Grid Table 7 Colorful - Accent 2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401">
    <w:name w:val="Grid Table 7 Colorful - Accent 3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402">
    <w:name w:val="Grid Table 7 Colorful - Accent 4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403">
    <w:name w:val="Grid Table 7 Colorful - Accent 5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404">
    <w:name w:val="Grid Table 7 Colorful - Accent 6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405">
    <w:name w:val="List Table 1 Light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406">
    <w:name w:val="List Table 1 Light - Accent 1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407">
    <w:name w:val="List Table 1 Light - Accent 2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408">
    <w:name w:val="List Table 1 Light - Accent 3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409">
    <w:name w:val="List Table 1 Light - Accent 4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410">
    <w:name w:val="List Table 1 Light - Accent 5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411">
    <w:name w:val="List Table 1 Light - Accent 6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412">
    <w:name w:val="List Table 2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413">
    <w:name w:val="List Table 2 - Accent 1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414">
    <w:name w:val="List Table 2 - Accent 2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415">
    <w:name w:val="List Table 2 - Accent 3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416">
    <w:name w:val="List Table 2 - Accent 4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417">
    <w:name w:val="List Table 2 - Accent 5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418">
    <w:name w:val="List Table 2 - Accent 6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419">
    <w:name w:val="List Table 3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0">
    <w:name w:val="List Table 3 - Accent 1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1">
    <w:name w:val="List Table 3 - Accent 2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2">
    <w:name w:val="List Table 3 - Accent 3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3">
    <w:name w:val="List Table 3 - Accent 4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4">
    <w:name w:val="List Table 3 - Accent 5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5">
    <w:name w:val="List Table 3 - Accent 6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6">
    <w:name w:val="List Table 4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7">
    <w:name w:val="List Table 4 - Accent 1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8">
    <w:name w:val="List Table 4 - Accent 2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9">
    <w:name w:val="List Table 4 - Accent 3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0">
    <w:name w:val="List Table 4 - Accent 4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1">
    <w:name w:val="List Table 4 - Accent 5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2">
    <w:name w:val="List Table 4 - Accent 6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3">
    <w:name w:val="List Table 5 Dark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4">
    <w:name w:val="List Table 5 Dark - Accent 1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5">
    <w:name w:val="List Table 5 Dark - Accent 2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6">
    <w:name w:val="List Table 5 Dark - Accent 3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7">
    <w:name w:val="List Table 5 Dark - Accent 4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8">
    <w:name w:val="List Table 5 Dark - Accent 5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9">
    <w:name w:val="List Table 5 Dark - Accent 6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0">
    <w:name w:val="List Table 6 Colorful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441">
    <w:name w:val="List Table 6 Colorful - Accent 1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442">
    <w:name w:val="List Table 6 Colorful - Accent 2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43">
    <w:name w:val="List Table 6 Colorful - Accent 3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44">
    <w:name w:val="List Table 6 Colorful - Accent 4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45">
    <w:name w:val="List Table 6 Colorful - Accent 5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46">
    <w:name w:val="List Table 6 Colorful - Accent 6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7">
    <w:name w:val="List Table 7 Colorful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48">
    <w:name w:val="List Table 7 Colorful - Accent 1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9">
    <w:name w:val="List Table 7 Colorful - Accent 2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0">
    <w:name w:val="List Table 7 Colorful - Accent 3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51">
    <w:name w:val="List Table 7 Colorful - Accent 4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52">
    <w:name w:val="List Table 7 Colorful - Accent 5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53">
    <w:name w:val="List Table 7 Colorful - Accent 6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54">
    <w:name w:val="Lined - Accent"/>
    <w:basedOn w:val="13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455">
    <w:name w:val="Lined - Accent 1"/>
    <w:basedOn w:val="13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456">
    <w:name w:val="Lined - Accent 2"/>
    <w:basedOn w:val="13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457">
    <w:name w:val="Lined - Accent 3"/>
    <w:basedOn w:val="13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458">
    <w:name w:val="Lined - Accent 4"/>
    <w:basedOn w:val="13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459">
    <w:name w:val="Lined - Accent 5"/>
    <w:basedOn w:val="13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460">
    <w:name w:val="Lined - Accent 6"/>
    <w:basedOn w:val="13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461">
    <w:name w:val="Bordered &amp; Lined - Accent"/>
    <w:basedOn w:val="13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462">
    <w:name w:val="Bordered &amp; Lined - Accent 1"/>
    <w:basedOn w:val="13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463">
    <w:name w:val="Bordered &amp; Lined - Accent 2"/>
    <w:basedOn w:val="13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464">
    <w:name w:val="Bordered &amp; Lined - Accent 3"/>
    <w:basedOn w:val="13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465">
    <w:name w:val="Bordered &amp; Lined - Accent 4"/>
    <w:basedOn w:val="13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466">
    <w:name w:val="Bordered &amp; Lined - Accent 5"/>
    <w:basedOn w:val="13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467">
    <w:name w:val="Bordered &amp; Lined - Accent 6"/>
    <w:basedOn w:val="13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468">
    <w:name w:val="Bordered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469">
    <w:name w:val="Bordered - Accent 1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470">
    <w:name w:val="Bordered - Accent 2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471">
    <w:name w:val="Bordered - Accent 3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472">
    <w:name w:val="Bordered - Accent 4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473">
    <w:name w:val="Bordered - Accent 5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474">
    <w:name w:val="Bordered - Accent 6"/>
    <w:basedOn w:val="13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475">
    <w:name w:val="Hyperlink"/>
    <w:uiPriority w:val="99"/>
    <w:unhideWhenUsed/>
    <w:rPr>
      <w:color w:val="0000FF" w:themeColor="hyperlink"/>
      <w:u w:val="single"/>
    </w:rPr>
  </w:style>
  <w:style w:type="paragraph" w:styleId="1476">
    <w:name w:val="footnote text"/>
    <w:basedOn w:val="1311"/>
    <w:link w:val="1477"/>
    <w:uiPriority w:val="99"/>
    <w:semiHidden/>
    <w:unhideWhenUsed/>
    <w:rPr>
      <w:sz w:val="18"/>
    </w:rPr>
    <w:pPr>
      <w:spacing w:lineRule="auto" w:line="240" w:after="40"/>
    </w:pPr>
  </w:style>
  <w:style w:type="character" w:styleId="1477">
    <w:name w:val="Footnote Text Char"/>
    <w:link w:val="1476"/>
    <w:uiPriority w:val="99"/>
    <w:rPr>
      <w:sz w:val="18"/>
    </w:rPr>
  </w:style>
  <w:style w:type="character" w:styleId="1478">
    <w:name w:val="footnote reference"/>
    <w:basedOn w:val="1312"/>
    <w:uiPriority w:val="99"/>
    <w:unhideWhenUsed/>
    <w:rPr>
      <w:vertAlign w:val="superscript"/>
    </w:rPr>
  </w:style>
  <w:style w:type="paragraph" w:styleId="1479">
    <w:name w:val="endnote text"/>
    <w:basedOn w:val="1311"/>
    <w:link w:val="1480"/>
    <w:uiPriority w:val="99"/>
    <w:semiHidden/>
    <w:unhideWhenUsed/>
    <w:rPr>
      <w:sz w:val="20"/>
    </w:rPr>
    <w:pPr>
      <w:spacing w:lineRule="auto" w:line="240" w:after="0"/>
    </w:pPr>
  </w:style>
  <w:style w:type="character" w:styleId="1480">
    <w:name w:val="Endnote Text Char"/>
    <w:link w:val="1479"/>
    <w:uiPriority w:val="99"/>
    <w:rPr>
      <w:sz w:val="20"/>
    </w:rPr>
  </w:style>
  <w:style w:type="character" w:styleId="1481">
    <w:name w:val="endnote reference"/>
    <w:basedOn w:val="1312"/>
    <w:uiPriority w:val="99"/>
    <w:semiHidden/>
    <w:unhideWhenUsed/>
    <w:rPr>
      <w:vertAlign w:val="superscript"/>
    </w:rPr>
  </w:style>
  <w:style w:type="paragraph" w:styleId="1482">
    <w:name w:val="toc 1"/>
    <w:basedOn w:val="1311"/>
    <w:next w:val="1311"/>
    <w:uiPriority w:val="39"/>
    <w:unhideWhenUsed/>
    <w:pPr>
      <w:ind w:left="0" w:right="0" w:firstLine="0"/>
      <w:spacing w:after="57"/>
    </w:pPr>
  </w:style>
  <w:style w:type="paragraph" w:styleId="1483">
    <w:name w:val="toc 2"/>
    <w:basedOn w:val="1311"/>
    <w:next w:val="1311"/>
    <w:uiPriority w:val="39"/>
    <w:unhideWhenUsed/>
    <w:pPr>
      <w:ind w:left="283" w:right="0" w:firstLine="0"/>
      <w:spacing w:after="57"/>
    </w:pPr>
  </w:style>
  <w:style w:type="paragraph" w:styleId="1484">
    <w:name w:val="toc 3"/>
    <w:basedOn w:val="1311"/>
    <w:next w:val="1311"/>
    <w:uiPriority w:val="39"/>
    <w:unhideWhenUsed/>
    <w:pPr>
      <w:ind w:left="567" w:right="0" w:firstLine="0"/>
      <w:spacing w:after="57"/>
    </w:pPr>
  </w:style>
  <w:style w:type="paragraph" w:styleId="1485">
    <w:name w:val="toc 4"/>
    <w:basedOn w:val="1311"/>
    <w:next w:val="1311"/>
    <w:uiPriority w:val="39"/>
    <w:unhideWhenUsed/>
    <w:pPr>
      <w:ind w:left="850" w:right="0" w:firstLine="0"/>
      <w:spacing w:after="57"/>
    </w:pPr>
  </w:style>
  <w:style w:type="paragraph" w:styleId="1486">
    <w:name w:val="toc 5"/>
    <w:basedOn w:val="1311"/>
    <w:next w:val="1311"/>
    <w:uiPriority w:val="39"/>
    <w:unhideWhenUsed/>
    <w:pPr>
      <w:ind w:left="1134" w:right="0" w:firstLine="0"/>
      <w:spacing w:after="57"/>
    </w:pPr>
  </w:style>
  <w:style w:type="paragraph" w:styleId="1487">
    <w:name w:val="toc 6"/>
    <w:basedOn w:val="1311"/>
    <w:next w:val="1311"/>
    <w:uiPriority w:val="39"/>
    <w:unhideWhenUsed/>
    <w:pPr>
      <w:ind w:left="1417" w:right="0" w:firstLine="0"/>
      <w:spacing w:after="57"/>
    </w:pPr>
  </w:style>
  <w:style w:type="paragraph" w:styleId="1488">
    <w:name w:val="toc 7"/>
    <w:basedOn w:val="1311"/>
    <w:next w:val="1311"/>
    <w:uiPriority w:val="39"/>
    <w:unhideWhenUsed/>
    <w:pPr>
      <w:ind w:left="1701" w:right="0" w:firstLine="0"/>
      <w:spacing w:after="57"/>
    </w:pPr>
  </w:style>
  <w:style w:type="paragraph" w:styleId="1489">
    <w:name w:val="toc 8"/>
    <w:basedOn w:val="1311"/>
    <w:next w:val="1311"/>
    <w:uiPriority w:val="39"/>
    <w:unhideWhenUsed/>
    <w:pPr>
      <w:ind w:left="1984" w:right="0" w:firstLine="0"/>
      <w:spacing w:after="57"/>
    </w:pPr>
  </w:style>
  <w:style w:type="paragraph" w:styleId="1490">
    <w:name w:val="toc 9"/>
    <w:basedOn w:val="1311"/>
    <w:next w:val="1311"/>
    <w:uiPriority w:val="39"/>
    <w:unhideWhenUsed/>
    <w:pPr>
      <w:ind w:left="2268" w:right="0" w:firstLine="0"/>
      <w:spacing w:after="57"/>
    </w:pPr>
  </w:style>
  <w:style w:type="paragraph" w:styleId="1491">
    <w:name w:val="TOC Heading"/>
    <w:uiPriority w:val="39"/>
    <w:unhideWhenUsed/>
  </w:style>
  <w:style w:type="paragraph" w:styleId="1492">
    <w:name w:val="table of figures"/>
    <w:basedOn w:val="1311"/>
    <w:next w:val="1311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ONLYOFFICE/6.4.2.17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2021-12-05T19:48:13Z</dcterms:modified>
</cp:coreProperties>
</file>