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bookmarkStart w:id="0" w:name="_GoBack"/>
      <w:bookmarkEnd w:id="0"/>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 xml:space="preserve">Professor </w:t>
      </w:r>
      <w:r w:rsidR="003C27F3" w:rsidRPr="003C27F3">
        <w:rPr>
          <w:rFonts w:eastAsia="Arial Unicode MS" w:cs="Arial"/>
          <w:sz w:val="24"/>
        </w:rPr>
        <w:t>Costa</w:t>
      </w:r>
    </w:p>
    <w:p w:rsidR="000E6EBE" w:rsidRPr="00280345" w:rsidRDefault="003C27F3" w:rsidP="008F46D9">
      <w:pPr>
        <w:pStyle w:val="Student"/>
        <w:rPr>
          <w:rFonts w:eastAsia="Arial Unicode MS" w:cs="Arial"/>
          <w:sz w:val="24"/>
        </w:rPr>
      </w:pPr>
      <w:r>
        <w:rPr>
          <w:rFonts w:eastAsia="Arial Unicode MS" w:cs="Arial"/>
          <w:sz w:val="24"/>
        </w:rPr>
        <w:t>Psychology</w:t>
      </w:r>
      <w:r w:rsidR="000E6EBE" w:rsidRPr="00280345">
        <w:rPr>
          <w:rFonts w:eastAsia="Arial Unicode MS" w:cs="Arial"/>
          <w:sz w:val="24"/>
        </w:rPr>
        <w:t xml:space="preserve"> </w:t>
      </w:r>
      <w:r>
        <w:rPr>
          <w:rFonts w:eastAsia="Arial Unicode MS" w:cs="Arial"/>
          <w:sz w:val="24"/>
        </w:rPr>
        <w:t>202</w:t>
      </w:r>
    </w:p>
    <w:p w:rsidR="009669AD" w:rsidRPr="00280345" w:rsidRDefault="00851F8A" w:rsidP="008F46D9">
      <w:pPr>
        <w:pStyle w:val="Student"/>
        <w:rPr>
          <w:rFonts w:eastAsia="Arial Unicode MS" w:cs="Arial"/>
          <w:sz w:val="24"/>
        </w:rPr>
      </w:pPr>
      <w:r>
        <w:rPr>
          <w:rFonts w:eastAsia="Arial Unicode MS" w:cs="Arial"/>
          <w:sz w:val="24"/>
        </w:rPr>
        <w:t>15</w:t>
      </w:r>
      <w:r w:rsidR="000E6EBE" w:rsidRPr="00280345">
        <w:rPr>
          <w:rFonts w:eastAsia="Arial Unicode MS" w:cs="Arial"/>
          <w:sz w:val="24"/>
        </w:rPr>
        <w:t xml:space="preserve"> </w:t>
      </w:r>
      <w:r w:rsidR="00B00DA1">
        <w:rPr>
          <w:rFonts w:eastAsia="Arial Unicode MS" w:cs="Arial"/>
          <w:sz w:val="24"/>
        </w:rPr>
        <w:t>June</w:t>
      </w:r>
      <w:r w:rsidR="000E6EBE" w:rsidRPr="00280345">
        <w:rPr>
          <w:rFonts w:eastAsia="Arial Unicode MS" w:cs="Arial"/>
          <w:sz w:val="24"/>
        </w:rPr>
        <w:t xml:space="preserve"> 2014</w:t>
      </w:r>
    </w:p>
    <w:p w:rsidR="009669AD" w:rsidRPr="00280345" w:rsidRDefault="009669AD" w:rsidP="008F46D9">
      <w:pPr>
        <w:pStyle w:val="Student"/>
        <w:rPr>
          <w:rFonts w:eastAsia="Arial Unicode MS" w:cs="Arial"/>
          <w:sz w:val="24"/>
        </w:rPr>
      </w:pPr>
    </w:p>
    <w:p w:rsidR="002F3D6E" w:rsidRDefault="002F3D6E" w:rsidP="002F3D6E">
      <w:pPr>
        <w:pStyle w:val="NormalWeb"/>
        <w:shd w:val="clear" w:color="auto" w:fill="FFFFFF"/>
        <w:jc w:val="center"/>
        <w:rPr>
          <w:color w:val="222222"/>
        </w:rPr>
      </w:pPr>
      <w:r>
        <w:rPr>
          <w:color w:val="222222"/>
        </w:rPr>
        <w:t>Studies of personality and their distinctions</w:t>
      </w:r>
    </w:p>
    <w:p w:rsidR="002F3D6E" w:rsidRDefault="002F3D6E" w:rsidP="002F3D6E">
      <w:pPr>
        <w:pStyle w:val="NormalWeb"/>
        <w:shd w:val="clear" w:color="auto" w:fill="FFFFFF"/>
        <w:rPr>
          <w:color w:val="222222"/>
        </w:rPr>
      </w:pPr>
      <w:r>
        <w:rPr>
          <w:color w:val="222222"/>
        </w:rPr>
        <w:t xml:space="preserve">Study of personality is the observation of how one captures input from their surroundings, process the input, and then react accordingly. Within this </w:t>
      </w:r>
      <w:r w:rsidR="00A43241">
        <w:rPr>
          <w:color w:val="222222"/>
        </w:rPr>
        <w:t>cycle,</w:t>
      </w:r>
      <w:r>
        <w:rPr>
          <w:color w:val="222222"/>
        </w:rPr>
        <w:t xml:space="preserve"> we can evaluate an individual’s characteristics, attempt to explain certain qualities, try to predict proclivities, and perhaps work towards changing some. The different theories that deal with this study run the gamut as in what they take into consideration.</w:t>
      </w:r>
    </w:p>
    <w:p w:rsidR="009C4964" w:rsidRDefault="002F3D6E" w:rsidP="002F3D6E">
      <w:pPr>
        <w:pStyle w:val="NormalWeb"/>
        <w:shd w:val="clear" w:color="auto" w:fill="FFFFFF"/>
        <w:rPr>
          <w:color w:val="222222"/>
        </w:rPr>
      </w:pPr>
      <w:r>
        <w:rPr>
          <w:color w:val="222222"/>
        </w:rPr>
        <w:t>Psychodynamic theory of personality, which is rooted in principles of scientific thinking and tries hard to remain objective, performs this analysis by attributing one’s behavior t</w:t>
      </w:r>
      <w:r w:rsidR="00011D6D">
        <w:rPr>
          <w:color w:val="222222"/>
        </w:rPr>
        <w:t xml:space="preserve">o both </w:t>
      </w:r>
      <w:proofErr w:type="gramStart"/>
      <w:r w:rsidR="00011D6D">
        <w:rPr>
          <w:color w:val="222222"/>
        </w:rPr>
        <w:t>conscious</w:t>
      </w:r>
      <w:proofErr w:type="gramEnd"/>
      <w:r w:rsidR="00011D6D">
        <w:rPr>
          <w:color w:val="222222"/>
        </w:rPr>
        <w:t xml:space="preserve"> and more dominantly un</w:t>
      </w:r>
      <w:r>
        <w:rPr>
          <w:color w:val="222222"/>
        </w:rPr>
        <w:t>conscious mind. Believing that we directly have little to no control over subconscious and unconscious respectively and attributing a lot of importance to childhood memories</w:t>
      </w:r>
      <w:r w:rsidR="00283475">
        <w:rPr>
          <w:color w:val="222222"/>
        </w:rPr>
        <w:t>,</w:t>
      </w:r>
      <w:r>
        <w:rPr>
          <w:color w:val="222222"/>
        </w:rPr>
        <w:t xml:space="preserve"> </w:t>
      </w:r>
      <w:r w:rsidR="00283475">
        <w:rPr>
          <w:color w:val="222222"/>
        </w:rPr>
        <w:t>it tries to explain psychological disorders in terms of differing, deep rooted feelings and thoughts that we are not even aware of.</w:t>
      </w:r>
      <w:r w:rsidR="009C4964">
        <w:rPr>
          <w:color w:val="222222"/>
        </w:rPr>
        <w:t xml:space="preserve"> These thoughts and feeling that crate a tension seem to have a sexual nature or association.</w:t>
      </w:r>
      <w:r w:rsidR="00283475">
        <w:rPr>
          <w:color w:val="222222"/>
        </w:rPr>
        <w:t xml:space="preserve"> Subsequently it </w:t>
      </w:r>
      <w:r w:rsidR="00011D6D">
        <w:rPr>
          <w:color w:val="222222"/>
        </w:rPr>
        <w:t xml:space="preserve">employs psychoanalysis to gain access to the unconscious and </w:t>
      </w:r>
      <w:r w:rsidR="009C4964">
        <w:rPr>
          <w:color w:val="222222"/>
        </w:rPr>
        <w:t>intern try to explain or even</w:t>
      </w:r>
      <w:r w:rsidR="00011D6D">
        <w:rPr>
          <w:color w:val="222222"/>
        </w:rPr>
        <w:t xml:space="preserve"> modify behavior</w:t>
      </w:r>
      <w:r w:rsidR="009C4964">
        <w:rPr>
          <w:color w:val="222222"/>
        </w:rPr>
        <w:t xml:space="preserve">. This black box </w:t>
      </w:r>
      <w:r w:rsidR="00AC460B">
        <w:rPr>
          <w:color w:val="222222"/>
        </w:rPr>
        <w:t>system, which</w:t>
      </w:r>
      <w:r w:rsidR="009C4964">
        <w:rPr>
          <w:color w:val="222222"/>
        </w:rPr>
        <w:t xml:space="preserve"> subjectively looks at input and output and has little regards for the individual being </w:t>
      </w:r>
      <w:r w:rsidR="00AC460B">
        <w:rPr>
          <w:color w:val="222222"/>
        </w:rPr>
        <w:t>traded,</w:t>
      </w:r>
      <w:r w:rsidR="009C4964">
        <w:rPr>
          <w:color w:val="222222"/>
        </w:rPr>
        <w:t xml:space="preserve"> lost favor with the rise of humanistic psychology. </w:t>
      </w:r>
    </w:p>
    <w:p w:rsidR="002F3D6E" w:rsidRDefault="009C4964" w:rsidP="002F3D6E">
      <w:pPr>
        <w:pStyle w:val="NormalWeb"/>
        <w:shd w:val="clear" w:color="auto" w:fill="FFFFFF"/>
        <w:rPr>
          <w:color w:val="222222"/>
        </w:rPr>
      </w:pPr>
      <w:r>
        <w:rPr>
          <w:color w:val="222222"/>
        </w:rPr>
        <w:t xml:space="preserve"> </w:t>
      </w:r>
      <w:r w:rsidR="00AC460B">
        <w:rPr>
          <w:color w:val="222222"/>
        </w:rPr>
        <w:t xml:space="preserve">Humanists focus on the person and motivations that </w:t>
      </w:r>
      <w:proofErr w:type="gramStart"/>
      <w:r w:rsidR="00AC460B">
        <w:rPr>
          <w:color w:val="222222"/>
        </w:rPr>
        <w:t>are based</w:t>
      </w:r>
      <w:proofErr w:type="gramEnd"/>
      <w:r w:rsidR="00AC460B">
        <w:rPr>
          <w:color w:val="222222"/>
        </w:rPr>
        <w:t xml:space="preserve"> on hierarchy of needs. Our most basic need is food </w:t>
      </w:r>
      <w:r w:rsidR="00430EF8">
        <w:rPr>
          <w:color w:val="222222"/>
        </w:rPr>
        <w:t xml:space="preserve">for which we take great risks. As soon as that need is satisfied, we </w:t>
      </w:r>
      <w:proofErr w:type="gramStart"/>
      <w:r w:rsidR="00430EF8">
        <w:rPr>
          <w:color w:val="222222"/>
        </w:rPr>
        <w:t>are moved</w:t>
      </w:r>
      <w:proofErr w:type="gramEnd"/>
      <w:r w:rsidR="00430EF8">
        <w:rPr>
          <w:color w:val="222222"/>
        </w:rPr>
        <w:t xml:space="preserve"> to seek security. Subsequently we seek love, then self-esteem</w:t>
      </w:r>
      <w:r w:rsidR="00A43241">
        <w:rPr>
          <w:color w:val="222222"/>
        </w:rPr>
        <w:t xml:space="preserve"> and a f</w:t>
      </w:r>
      <w:r w:rsidR="00430EF8">
        <w:rPr>
          <w:color w:val="222222"/>
        </w:rPr>
        <w:t xml:space="preserve">ew lucky individuals that surpass these levels move on to self-actualization and ultimately self-transcendence. Thinking in terms of this arch almost forces us to accept </w:t>
      </w:r>
      <w:r w:rsidR="00DB4DE2">
        <w:rPr>
          <w:color w:val="222222"/>
        </w:rPr>
        <w:t>human goodness, which works in simplistic terms and becomes ambiguous in complicated situations. A hungry child taking an apple is a sign of a human simply satisfying a physiological need</w:t>
      </w:r>
      <w:r w:rsidR="00A43241">
        <w:rPr>
          <w:color w:val="222222"/>
        </w:rPr>
        <w:t xml:space="preserve"> and</w:t>
      </w:r>
      <w:r w:rsidR="00DB4DE2">
        <w:rPr>
          <w:color w:val="222222"/>
        </w:rPr>
        <w:t xml:space="preserve"> theorists are employing an effective tool to deter their enemies and provide for their security. This theory is ambiguous when it comes to explaining the action</w:t>
      </w:r>
      <w:r w:rsidR="00A43241">
        <w:rPr>
          <w:color w:val="222222"/>
        </w:rPr>
        <w:t>s</w:t>
      </w:r>
      <w:r w:rsidR="00DB4DE2">
        <w:rPr>
          <w:color w:val="222222"/>
        </w:rPr>
        <w:t xml:space="preserve"> of</w:t>
      </w:r>
      <w:r w:rsidR="00A43241">
        <w:rPr>
          <w:color w:val="222222"/>
        </w:rPr>
        <w:t xml:space="preserve"> a</w:t>
      </w:r>
      <w:r w:rsidR="00DB4DE2">
        <w:rPr>
          <w:color w:val="222222"/>
        </w:rPr>
        <w:t xml:space="preserve"> kleptomaniac or that of a mass murderer.  </w:t>
      </w:r>
    </w:p>
    <w:p w:rsidR="00703CC4" w:rsidRDefault="00703CC4" w:rsidP="002F3D6E">
      <w:pPr>
        <w:pStyle w:val="NormalWeb"/>
        <w:shd w:val="clear" w:color="auto" w:fill="FFFFFF"/>
        <w:rPr>
          <w:color w:val="222222"/>
        </w:rPr>
      </w:pPr>
      <w:r>
        <w:rPr>
          <w:color w:val="222222"/>
        </w:rPr>
        <w:t xml:space="preserve">Traits theory of personalities tries to return objectivity </w:t>
      </w:r>
      <w:r w:rsidR="003A6B75">
        <w:rPr>
          <w:color w:val="222222"/>
        </w:rPr>
        <w:t xml:space="preserve">to </w:t>
      </w:r>
      <w:r>
        <w:rPr>
          <w:color w:val="222222"/>
        </w:rPr>
        <w:t xml:space="preserve">humanistic thinking. It focuses on various </w:t>
      </w:r>
      <w:r w:rsidR="00905CA0">
        <w:rPr>
          <w:color w:val="222222"/>
        </w:rPr>
        <w:t>temperaments</w:t>
      </w:r>
      <w:r>
        <w:rPr>
          <w:color w:val="222222"/>
        </w:rPr>
        <w:t xml:space="preserve"> </w:t>
      </w:r>
      <w:r w:rsidR="00905CA0">
        <w:rPr>
          <w:color w:val="222222"/>
        </w:rPr>
        <w:t xml:space="preserve">and puts the tendencies that </w:t>
      </w:r>
      <w:proofErr w:type="gramStart"/>
      <w:r w:rsidR="00905CA0">
        <w:rPr>
          <w:color w:val="222222"/>
        </w:rPr>
        <w:t>are exhibited</w:t>
      </w:r>
      <w:proofErr w:type="gramEnd"/>
      <w:r w:rsidR="00905CA0">
        <w:rPr>
          <w:color w:val="222222"/>
        </w:rPr>
        <w:t xml:space="preserve"> together under an umbrella. It goes about collecting this information via self-assessments and self-reporting, which is a hallmark of</w:t>
      </w:r>
      <w:r w:rsidR="00562B55">
        <w:rPr>
          <w:color w:val="222222"/>
        </w:rPr>
        <w:t xml:space="preserve"> </w:t>
      </w:r>
      <w:r w:rsidR="00905CA0">
        <w:rPr>
          <w:color w:val="222222"/>
        </w:rPr>
        <w:t xml:space="preserve">humanistic psychology. By mapping various traits, it tries to actualize or predict a personality. Traits </w:t>
      </w:r>
      <w:r w:rsidR="00562B55">
        <w:rPr>
          <w:color w:val="222222"/>
        </w:rPr>
        <w:t>theory, which</w:t>
      </w:r>
      <w:r w:rsidR="00905CA0">
        <w:rPr>
          <w:color w:val="222222"/>
        </w:rPr>
        <w:t xml:space="preserve"> accepts biological inheritance</w:t>
      </w:r>
      <w:r w:rsidR="00562B55">
        <w:rPr>
          <w:color w:val="222222"/>
        </w:rPr>
        <w:t xml:space="preserve"> of these tendencies, can use a </w:t>
      </w:r>
      <w:r w:rsidR="00562B55">
        <w:rPr>
          <w:color w:val="222222"/>
        </w:rPr>
        <w:lastRenderedPageBreak/>
        <w:t xml:space="preserve">different number of them in evaluating a personality. The big five factors listed on page 350 are conscientiousness, agreeableness, neuroticism, openness, and extraversion. </w:t>
      </w:r>
    </w:p>
    <w:p w:rsidR="00562B55" w:rsidRDefault="003F2FB7" w:rsidP="002F3D6E">
      <w:pPr>
        <w:pStyle w:val="NormalWeb"/>
        <w:shd w:val="clear" w:color="auto" w:fill="FFFFFF"/>
        <w:rPr>
          <w:color w:val="222222"/>
        </w:rPr>
      </w:pPr>
      <w:r>
        <w:rPr>
          <w:color w:val="222222"/>
        </w:rPr>
        <w:t xml:space="preserve">Social-cognitive theories consider the interaction between our environment and us. This way of thinking adds our individual traits </w:t>
      </w:r>
      <w:r w:rsidR="00296147">
        <w:rPr>
          <w:color w:val="222222"/>
        </w:rPr>
        <w:t>with an environment that fosters</w:t>
      </w:r>
      <w:r>
        <w:rPr>
          <w:color w:val="222222"/>
        </w:rPr>
        <w:t xml:space="preserve"> such traits to arrive at our exhibited pers</w:t>
      </w:r>
      <w:r w:rsidR="00296147">
        <w:rPr>
          <w:color w:val="222222"/>
        </w:rPr>
        <w:t xml:space="preserve">onality. Obviously, an environment that does not foster the innate trait subtracts from the chances of its realization.  </w:t>
      </w:r>
    </w:p>
    <w:p w:rsidR="009C4964" w:rsidRDefault="0036489F" w:rsidP="002F3D6E">
      <w:pPr>
        <w:pStyle w:val="NormalWeb"/>
        <w:shd w:val="clear" w:color="auto" w:fill="FFFFFF"/>
        <w:rPr>
          <w:color w:val="222222"/>
        </w:rPr>
      </w:pPr>
      <w:r>
        <w:rPr>
          <w:color w:val="222222"/>
        </w:rPr>
        <w:t xml:space="preserve">In reflecting on content of this </w:t>
      </w:r>
      <w:proofErr w:type="gramStart"/>
      <w:r>
        <w:rPr>
          <w:color w:val="222222"/>
        </w:rPr>
        <w:t>chapter</w:t>
      </w:r>
      <w:proofErr w:type="gramEnd"/>
      <w:r>
        <w:rPr>
          <w:color w:val="222222"/>
        </w:rPr>
        <w:t xml:space="preserve"> I am reminded of the first class of </w:t>
      </w:r>
      <w:proofErr w:type="spellStart"/>
      <w:r>
        <w:rPr>
          <w:color w:val="222222"/>
        </w:rPr>
        <w:t>PSY201</w:t>
      </w:r>
      <w:proofErr w:type="spellEnd"/>
      <w:r>
        <w:rPr>
          <w:color w:val="222222"/>
        </w:rPr>
        <w:t xml:space="preserve"> where we talked about psychology as a young science. We talked about the existence of various theories and the difficulty of scientifically proving any number of them. Having said that, perhaps the best technique is to be mindful of these theories and try to benefit from all of them. The </w:t>
      </w:r>
      <w:proofErr w:type="spellStart"/>
      <w:r>
        <w:rPr>
          <w:color w:val="222222"/>
        </w:rPr>
        <w:t>SDV</w:t>
      </w:r>
      <w:r w:rsidR="00597597">
        <w:rPr>
          <w:color w:val="222222"/>
        </w:rPr>
        <w:t>100</w:t>
      </w:r>
      <w:proofErr w:type="spellEnd"/>
      <w:r w:rsidR="00597597">
        <w:rPr>
          <w:color w:val="222222"/>
        </w:rPr>
        <w:t xml:space="preserve"> (Student Development) class had personality questionnaires that were very eye opening. I learned that my best weapon for long-term retention of information, based on my personality traits, is to internalize the information and rewrite it in my own words. I certainly find this classification useful. </w:t>
      </w:r>
      <w:r w:rsidR="00A43241">
        <w:rPr>
          <w:color w:val="222222"/>
        </w:rPr>
        <w:t>Similarly</w:t>
      </w:r>
      <w:r w:rsidR="00597597">
        <w:rPr>
          <w:color w:val="222222"/>
        </w:rPr>
        <w:t xml:space="preserve">, if such a test </w:t>
      </w:r>
      <w:r w:rsidR="00A43241">
        <w:rPr>
          <w:color w:val="222222"/>
        </w:rPr>
        <w:t>were</w:t>
      </w:r>
      <w:r w:rsidR="00597597">
        <w:rPr>
          <w:color w:val="222222"/>
        </w:rPr>
        <w:t xml:space="preserve"> going to limit my potential </w:t>
      </w:r>
      <w:r w:rsidR="00A43241">
        <w:rPr>
          <w:color w:val="222222"/>
        </w:rPr>
        <w:t>I would</w:t>
      </w:r>
      <w:r w:rsidR="00597597">
        <w:rPr>
          <w:color w:val="222222"/>
        </w:rPr>
        <w:t xml:space="preserve"> work to circumvent or mitigate it. Perhaps a humanist psychologist would combine my use of the word “potential” </w:t>
      </w:r>
      <w:proofErr w:type="gramStart"/>
      <w:r w:rsidR="00597597">
        <w:rPr>
          <w:color w:val="222222"/>
        </w:rPr>
        <w:t>in the previous sentence with my return to academia as an adult</w:t>
      </w:r>
      <w:proofErr w:type="gramEnd"/>
      <w:r w:rsidR="00597597">
        <w:rPr>
          <w:color w:val="222222"/>
        </w:rPr>
        <w:t xml:space="preserve"> to explain that </w:t>
      </w:r>
      <w:r w:rsidR="00A43241">
        <w:rPr>
          <w:color w:val="222222"/>
        </w:rPr>
        <w:t>I am building my self-esteem on my way to self-actuali</w:t>
      </w:r>
      <w:r w:rsidR="003A6B75">
        <w:rPr>
          <w:color w:val="222222"/>
        </w:rPr>
        <w:t>zation. If that is true then using social-</w:t>
      </w:r>
      <w:r w:rsidR="003A6B75" w:rsidRPr="003A6B75">
        <w:rPr>
          <w:color w:val="222222"/>
        </w:rPr>
        <w:t xml:space="preserve"> </w:t>
      </w:r>
      <w:r w:rsidR="003A6B75">
        <w:rPr>
          <w:color w:val="222222"/>
        </w:rPr>
        <w:t xml:space="preserve">cognitive principals, I would be well advised to surround myself with people who have surpassed </w:t>
      </w:r>
      <w:proofErr w:type="spellStart"/>
      <w:r w:rsidR="003A6B75">
        <w:rPr>
          <w:color w:val="222222"/>
        </w:rPr>
        <w:t>J</w:t>
      </w:r>
      <w:proofErr w:type="gramStart"/>
      <w:r w:rsidR="003A6B75">
        <w:rPr>
          <w:color w:val="222222"/>
        </w:rPr>
        <w:t>,O,B</w:t>
      </w:r>
      <w:proofErr w:type="spellEnd"/>
      <w:proofErr w:type="gramEnd"/>
      <w:r w:rsidR="003A6B75">
        <w:rPr>
          <w:color w:val="222222"/>
        </w:rPr>
        <w:t xml:space="preserve"> and are working on fulfilling a c</w:t>
      </w:r>
      <w:r w:rsidR="00EF60F1">
        <w:rPr>
          <w:color w:val="222222"/>
        </w:rPr>
        <w:t xml:space="preserve">areer. </w:t>
      </w:r>
      <w:r w:rsidR="003A6B75">
        <w:rPr>
          <w:color w:val="222222"/>
        </w:rPr>
        <w:t xml:space="preserve"> </w:t>
      </w:r>
    </w:p>
    <w:p w:rsidR="00776EC0" w:rsidRDefault="00EF60F1" w:rsidP="006C34DD">
      <w:pPr>
        <w:ind w:firstLine="720"/>
      </w:pPr>
      <w:r>
        <w:t xml:space="preserve"> </w:t>
      </w:r>
    </w:p>
    <w:p w:rsidR="006C34DD" w:rsidRDefault="006C34DD" w:rsidP="006C34DD">
      <w:pPr>
        <w:ind w:firstLine="720"/>
      </w:pPr>
    </w:p>
    <w:p w:rsidR="006C34DD" w:rsidRDefault="006C34DD" w:rsidP="006C34DD">
      <w:pPr>
        <w:ind w:firstLine="720"/>
        <w:rPr>
          <w:rFonts w:eastAsia="Arial Unicode MS" w:cs="Arial"/>
          <w:sz w:val="24"/>
        </w:rPr>
      </w:pPr>
    </w:p>
    <w:p w:rsidR="0046783D" w:rsidRPr="00280345" w:rsidRDefault="0046783D" w:rsidP="008F46D9">
      <w:pPr>
        <w:jc w:val="center"/>
        <w:rPr>
          <w:rFonts w:eastAsia="Arial Unicode MS" w:cs="Arial"/>
          <w:sz w:val="24"/>
        </w:rPr>
      </w:pPr>
      <w:r w:rsidRPr="00280345">
        <w:rPr>
          <w:rFonts w:eastAsia="Arial Unicode MS" w:cs="Arial"/>
          <w:sz w:val="24"/>
        </w:rPr>
        <w:t>Works Cited</w:t>
      </w:r>
    </w:p>
    <w:p w:rsidR="00EB1B99" w:rsidRDefault="006C34DD" w:rsidP="006C34DD">
      <w:pPr>
        <w:spacing w:before="100" w:beforeAutospacing="1" w:after="100" w:afterAutospacing="1"/>
        <w:ind w:left="720" w:hanging="720"/>
        <w:rPr>
          <w:rFonts w:eastAsia="Arial Unicode MS" w:cs="Arial"/>
          <w:sz w:val="24"/>
        </w:rPr>
      </w:pPr>
      <w:r>
        <w:rPr>
          <w:rFonts w:eastAsia="Arial Unicode MS" w:cs="Arial"/>
          <w:sz w:val="24"/>
        </w:rPr>
        <w:t xml:space="preserve"> </w:t>
      </w:r>
      <w:r w:rsidR="00FD0C8E" w:rsidRPr="00280345">
        <w:rPr>
          <w:rFonts w:eastAsia="Arial Unicode MS" w:cs="Arial"/>
          <w:sz w:val="24"/>
        </w:rPr>
        <w:t xml:space="preserve">Myers, David G. </w:t>
      </w:r>
      <w:r w:rsidR="00FD0C8E" w:rsidRPr="00280345">
        <w:rPr>
          <w:rStyle w:val="Workscitedunderline"/>
          <w:rFonts w:eastAsia="Arial Unicode MS" w:cs="Arial"/>
          <w:i/>
          <w:sz w:val="24"/>
          <w:u w:val="none"/>
        </w:rPr>
        <w:t>Psychology.</w:t>
      </w:r>
      <w:r w:rsidR="00FD0C8E" w:rsidRPr="00280345">
        <w:rPr>
          <w:rFonts w:eastAsia="Arial Unicode MS" w:cs="Arial"/>
          <w:sz w:val="24"/>
        </w:rPr>
        <w:t xml:space="preserve"> 10</w:t>
      </w:r>
      <w:r w:rsidR="00FD0C8E" w:rsidRPr="00280345">
        <w:rPr>
          <w:rFonts w:eastAsia="Arial Unicode MS" w:cs="Arial"/>
          <w:sz w:val="24"/>
          <w:vertAlign w:val="superscript"/>
        </w:rPr>
        <w:t>th</w:t>
      </w:r>
      <w:r w:rsidR="00FD0C8E" w:rsidRPr="00280345">
        <w:rPr>
          <w:rFonts w:eastAsia="Arial Unicode MS" w:cs="Arial"/>
          <w:sz w:val="24"/>
        </w:rPr>
        <w:t xml:space="preserve"> </w:t>
      </w:r>
      <w:proofErr w:type="gramStart"/>
      <w:r w:rsidR="00FD0C8E" w:rsidRPr="00280345">
        <w:rPr>
          <w:rFonts w:eastAsia="Arial Unicode MS" w:cs="Arial"/>
          <w:sz w:val="24"/>
        </w:rPr>
        <w:t>ed</w:t>
      </w:r>
      <w:proofErr w:type="gramEnd"/>
      <w:r w:rsidR="00FD0C8E" w:rsidRPr="00280345">
        <w:rPr>
          <w:rFonts w:eastAsia="Arial Unicode MS" w:cs="Arial"/>
          <w:sz w:val="24"/>
        </w:rPr>
        <w:t>. New York: Worth Publishers, 2011. Print.</w:t>
      </w:r>
      <w:r w:rsidR="007A798C" w:rsidRPr="00280345">
        <w:rPr>
          <w:rFonts w:eastAsia="Arial Unicode MS" w:cs="Arial"/>
          <w:sz w:val="24"/>
        </w:rPr>
        <w:t xml:space="preserve"> </w:t>
      </w:r>
      <w:r w:rsidR="008F46D9">
        <w:rPr>
          <w:rFonts w:eastAsia="Arial Unicode MS" w:cs="Arial"/>
          <w:sz w:val="24"/>
        </w:rPr>
        <w:t xml:space="preserve"> </w:t>
      </w:r>
    </w:p>
    <w:p w:rsidR="001A5CD9" w:rsidRDefault="006C34DD" w:rsidP="008F46D9">
      <w:pPr>
        <w:pStyle w:val="Workcited"/>
        <w:ind w:firstLine="720"/>
        <w:rPr>
          <w:rFonts w:eastAsia="Arial Unicode MS" w:cs="Arial"/>
          <w:sz w:val="24"/>
        </w:rPr>
      </w:pPr>
      <w:r>
        <w:rPr>
          <w:rFonts w:eastAsia="Arial Unicode MS" w:cs="Arial"/>
          <w:sz w:val="24"/>
        </w:rPr>
        <w:t xml:space="preserve"> </w:t>
      </w:r>
    </w:p>
    <w:p w:rsidR="002F3D6E" w:rsidRPr="002F3D6E" w:rsidRDefault="002F3D6E" w:rsidP="002F3D6E">
      <w:pPr>
        <w:shd w:val="clear" w:color="auto" w:fill="FFFFFF"/>
        <w:spacing w:after="200" w:line="253" w:lineRule="atLeast"/>
        <w:rPr>
          <w:rFonts w:ascii="Calibri" w:hAnsi="Calibri"/>
          <w:color w:val="222222"/>
          <w:szCs w:val="22"/>
        </w:rPr>
      </w:pPr>
      <w:proofErr w:type="gramStart"/>
      <w:r w:rsidRPr="002F3D6E">
        <w:rPr>
          <w:rFonts w:ascii="Calibri" w:hAnsi="Calibri"/>
          <w:color w:val="222222"/>
          <w:szCs w:val="22"/>
        </w:rPr>
        <w:t>four</w:t>
      </w:r>
      <w:proofErr w:type="gramEnd"/>
      <w:r w:rsidRPr="002F3D6E">
        <w:rPr>
          <w:rFonts w:ascii="Calibri" w:hAnsi="Calibri"/>
          <w:color w:val="222222"/>
          <w:szCs w:val="22"/>
        </w:rPr>
        <w:t xml:space="preserve"> perspectives on personality you learned in this chapter-</w:t>
      </w:r>
    </w:p>
    <w:p w:rsidR="002F3D6E" w:rsidRPr="002F3D6E" w:rsidRDefault="002F3D6E" w:rsidP="002F3D6E">
      <w:pPr>
        <w:shd w:val="clear" w:color="auto" w:fill="FFFFFF"/>
        <w:spacing w:after="200" w:line="253" w:lineRule="atLeast"/>
        <w:rPr>
          <w:rFonts w:ascii="Calibri" w:hAnsi="Calibri"/>
          <w:color w:val="222222"/>
          <w:szCs w:val="22"/>
        </w:rPr>
      </w:pPr>
      <w:proofErr w:type="gramStart"/>
      <w:r w:rsidRPr="002F3D6E">
        <w:rPr>
          <w:rFonts w:ascii="Calibri" w:hAnsi="Calibri"/>
          <w:color w:val="222222"/>
          <w:szCs w:val="22"/>
        </w:rPr>
        <w:t>psychodynamic</w:t>
      </w:r>
      <w:proofErr w:type="gramEnd"/>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xml:space="preserve">                </w:t>
      </w:r>
      <w:proofErr w:type="spellStart"/>
      <w:proofErr w:type="gramStart"/>
      <w:r w:rsidRPr="002F3D6E">
        <w:rPr>
          <w:rFonts w:ascii="Calibri" w:hAnsi="Calibri"/>
          <w:color w:val="222222"/>
          <w:szCs w:val="22"/>
        </w:rPr>
        <w:t>uncontsciouse</w:t>
      </w:r>
      <w:proofErr w:type="spellEnd"/>
      <w:r w:rsidRPr="002F3D6E">
        <w:rPr>
          <w:rFonts w:ascii="Calibri" w:hAnsi="Calibri"/>
          <w:color w:val="222222"/>
          <w:szCs w:val="22"/>
        </w:rPr>
        <w:t xml:space="preserve"> ,</w:t>
      </w:r>
      <w:proofErr w:type="gramEnd"/>
      <w:r w:rsidRPr="002F3D6E">
        <w:rPr>
          <w:rFonts w:ascii="Calibri" w:hAnsi="Calibri"/>
          <w:color w:val="222222"/>
          <w:szCs w:val="22"/>
        </w:rPr>
        <w:t xml:space="preserve"> childhood </w:t>
      </w:r>
      <w:proofErr w:type="spellStart"/>
      <w:r w:rsidRPr="002F3D6E">
        <w:rPr>
          <w:rFonts w:ascii="Calibri" w:hAnsi="Calibri"/>
          <w:color w:val="222222"/>
          <w:szCs w:val="22"/>
        </w:rPr>
        <w:t>experiances</w:t>
      </w:r>
      <w:proofErr w:type="spellEnd"/>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w:t>
      </w:r>
    </w:p>
    <w:p w:rsidR="002F3D6E" w:rsidRPr="002F3D6E" w:rsidRDefault="002F3D6E" w:rsidP="002F3D6E">
      <w:pPr>
        <w:shd w:val="clear" w:color="auto" w:fill="FFFFFF"/>
        <w:spacing w:after="200" w:line="253" w:lineRule="atLeast"/>
        <w:rPr>
          <w:rFonts w:ascii="Calibri" w:hAnsi="Calibri"/>
          <w:color w:val="222222"/>
          <w:szCs w:val="22"/>
        </w:rPr>
      </w:pPr>
      <w:proofErr w:type="gramStart"/>
      <w:r w:rsidRPr="002F3D6E">
        <w:rPr>
          <w:rFonts w:ascii="Calibri" w:hAnsi="Calibri"/>
          <w:color w:val="222222"/>
          <w:szCs w:val="22"/>
        </w:rPr>
        <w:t>humanistic</w:t>
      </w:r>
      <w:proofErr w:type="gramEnd"/>
      <w:r w:rsidRPr="002F3D6E">
        <w:rPr>
          <w:rFonts w:ascii="Calibri" w:hAnsi="Calibri"/>
          <w:color w:val="222222"/>
          <w:szCs w:val="22"/>
        </w:rPr>
        <w:t>,</w:t>
      </w:r>
    </w:p>
    <w:p w:rsidR="002F3D6E" w:rsidRPr="002F3D6E" w:rsidRDefault="002F3D6E" w:rsidP="002F3D6E">
      <w:pPr>
        <w:shd w:val="clear" w:color="auto" w:fill="FFFFFF"/>
        <w:spacing w:after="200" w:line="253" w:lineRule="atLeast"/>
        <w:rPr>
          <w:rFonts w:ascii="Calibri" w:hAnsi="Calibri"/>
          <w:color w:val="222222"/>
          <w:szCs w:val="22"/>
        </w:rPr>
      </w:pPr>
      <w:proofErr w:type="gramStart"/>
      <w:r w:rsidRPr="002F3D6E">
        <w:rPr>
          <w:rFonts w:ascii="Calibri" w:hAnsi="Calibri"/>
          <w:color w:val="222222"/>
          <w:szCs w:val="22"/>
        </w:rPr>
        <w:t>trait</w:t>
      </w:r>
      <w:proofErr w:type="gramEnd"/>
      <w:r w:rsidRPr="002F3D6E">
        <w:rPr>
          <w:rFonts w:ascii="Calibri" w:hAnsi="Calibri"/>
          <w:color w:val="222222"/>
          <w:szCs w:val="22"/>
        </w:rPr>
        <w:t>,</w:t>
      </w:r>
    </w:p>
    <w:p w:rsidR="002F3D6E" w:rsidRPr="002F3D6E" w:rsidRDefault="002F3D6E" w:rsidP="002F3D6E">
      <w:pPr>
        <w:shd w:val="clear" w:color="auto" w:fill="FFFFFF"/>
        <w:spacing w:after="200" w:line="253" w:lineRule="atLeast"/>
        <w:rPr>
          <w:rFonts w:ascii="Calibri" w:hAnsi="Calibri"/>
          <w:color w:val="222222"/>
          <w:szCs w:val="22"/>
        </w:rPr>
      </w:pPr>
      <w:proofErr w:type="gramStart"/>
      <w:r w:rsidRPr="002F3D6E">
        <w:rPr>
          <w:rFonts w:ascii="Calibri" w:hAnsi="Calibri"/>
          <w:color w:val="222222"/>
          <w:szCs w:val="22"/>
        </w:rPr>
        <w:t>social-cognitive</w:t>
      </w:r>
      <w:proofErr w:type="gramEnd"/>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lastRenderedPageBreak/>
        <w:t> </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emphasizing what makes that approach distinct from the others. ====</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Then identify and explain which perspective(s) most aligns with your own approach to personality.</w:t>
      </w:r>
    </w:p>
    <w:p w:rsidR="002F3D6E" w:rsidRP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 </w:t>
      </w:r>
    </w:p>
    <w:p w:rsidR="002F3D6E" w:rsidRDefault="002F3D6E" w:rsidP="002F3D6E">
      <w:pPr>
        <w:shd w:val="clear" w:color="auto" w:fill="FFFFFF"/>
        <w:spacing w:after="200" w:line="253" w:lineRule="atLeast"/>
        <w:rPr>
          <w:rFonts w:ascii="Calibri" w:hAnsi="Calibri"/>
          <w:color w:val="222222"/>
          <w:szCs w:val="22"/>
        </w:rPr>
      </w:pPr>
      <w:r w:rsidRPr="002F3D6E">
        <w:rPr>
          <w:rFonts w:ascii="Calibri" w:hAnsi="Calibri"/>
          <w:color w:val="222222"/>
          <w:szCs w:val="22"/>
        </w:rPr>
        <w:t>Perspectives on personality and their distinctions</w:t>
      </w:r>
    </w:p>
    <w:p w:rsidR="00EF60F1" w:rsidRDefault="00EF60F1" w:rsidP="002F3D6E">
      <w:pPr>
        <w:shd w:val="clear" w:color="auto" w:fill="FFFFFF"/>
        <w:spacing w:after="200" w:line="253" w:lineRule="atLeast"/>
        <w:rPr>
          <w:rFonts w:ascii="Calibri" w:hAnsi="Calibri"/>
          <w:color w:val="222222"/>
          <w:szCs w:val="22"/>
        </w:rPr>
      </w:pPr>
    </w:p>
    <w:p w:rsidR="00EF60F1" w:rsidRDefault="00EF60F1" w:rsidP="002F3D6E">
      <w:pPr>
        <w:shd w:val="clear" w:color="auto" w:fill="FFFFFF"/>
        <w:spacing w:after="200" w:line="253" w:lineRule="atLeast"/>
        <w:rPr>
          <w:rFonts w:ascii="Calibri" w:hAnsi="Calibri"/>
          <w:color w:val="222222"/>
          <w:szCs w:val="22"/>
        </w:rPr>
      </w:pPr>
      <w:r>
        <w:rPr>
          <w:rFonts w:ascii="Calibri" w:hAnsi="Calibri"/>
          <w:color w:val="222222"/>
          <w:szCs w:val="22"/>
        </w:rPr>
        <w:t>Hi Shannon,</w:t>
      </w:r>
    </w:p>
    <w:p w:rsidR="00EF60F1" w:rsidRPr="002F3D6E" w:rsidRDefault="00EF60F1" w:rsidP="002F3D6E">
      <w:pPr>
        <w:shd w:val="clear" w:color="auto" w:fill="FFFFFF"/>
        <w:spacing w:after="200" w:line="253" w:lineRule="atLeast"/>
        <w:rPr>
          <w:rFonts w:ascii="Calibri" w:hAnsi="Calibri"/>
          <w:color w:val="222222"/>
          <w:szCs w:val="22"/>
        </w:rPr>
      </w:pPr>
      <w:r>
        <w:rPr>
          <w:rFonts w:ascii="Calibri" w:hAnsi="Calibri"/>
          <w:color w:val="222222"/>
          <w:szCs w:val="22"/>
        </w:rPr>
        <w:t xml:space="preserve">I value the last sentence in your post. However, I wonder how important knowing that your childhood experiences can influence your current behavior is. </w:t>
      </w:r>
      <w:proofErr w:type="gramStart"/>
      <w:r>
        <w:rPr>
          <w:rFonts w:ascii="Calibri" w:hAnsi="Calibri"/>
          <w:color w:val="222222"/>
          <w:szCs w:val="22"/>
        </w:rPr>
        <w:t xml:space="preserve">Would </w:t>
      </w:r>
      <w:r w:rsidR="00C16E0D">
        <w:rPr>
          <w:rFonts w:ascii="Calibri" w:hAnsi="Calibri"/>
          <w:color w:val="222222"/>
          <w:szCs w:val="22"/>
        </w:rPr>
        <w:t>such</w:t>
      </w:r>
      <w:r>
        <w:rPr>
          <w:rFonts w:ascii="Calibri" w:hAnsi="Calibri"/>
          <w:color w:val="222222"/>
          <w:szCs w:val="22"/>
        </w:rPr>
        <w:t xml:space="preserve"> knowledge</w:t>
      </w:r>
      <w:r w:rsidR="00C16E0D">
        <w:rPr>
          <w:rFonts w:ascii="Calibri" w:hAnsi="Calibri"/>
          <w:color w:val="222222"/>
          <w:szCs w:val="22"/>
        </w:rPr>
        <w:t>,</w:t>
      </w:r>
      <w:r>
        <w:rPr>
          <w:rFonts w:ascii="Calibri" w:hAnsi="Calibri"/>
          <w:color w:val="222222"/>
          <w:szCs w:val="22"/>
        </w:rPr>
        <w:t xml:space="preserve"> in and of itself</w:t>
      </w:r>
      <w:r w:rsidR="00C16E0D">
        <w:rPr>
          <w:rFonts w:ascii="Calibri" w:hAnsi="Calibri"/>
          <w:color w:val="222222"/>
          <w:szCs w:val="22"/>
        </w:rPr>
        <w:t>,</w:t>
      </w:r>
      <w:r>
        <w:rPr>
          <w:rFonts w:ascii="Calibri" w:hAnsi="Calibri"/>
          <w:color w:val="222222"/>
          <w:szCs w:val="22"/>
        </w:rPr>
        <w:t xml:space="preserve"> be enough</w:t>
      </w:r>
      <w:r w:rsidR="00C16E0D">
        <w:rPr>
          <w:rFonts w:ascii="Calibri" w:hAnsi="Calibri"/>
          <w:color w:val="222222"/>
          <w:szCs w:val="22"/>
        </w:rPr>
        <w:t xml:space="preserve"> to alter a behavior</w:t>
      </w:r>
      <w:r>
        <w:rPr>
          <w:rFonts w:ascii="Calibri" w:hAnsi="Calibri"/>
          <w:color w:val="222222"/>
          <w:szCs w:val="22"/>
        </w:rPr>
        <w:t>?</w:t>
      </w:r>
      <w:proofErr w:type="gramEnd"/>
      <w:r>
        <w:rPr>
          <w:rFonts w:ascii="Calibri" w:hAnsi="Calibri"/>
          <w:color w:val="222222"/>
          <w:szCs w:val="22"/>
        </w:rPr>
        <w:t xml:space="preserve"> </w:t>
      </w:r>
      <w:r w:rsidR="00C16E0D">
        <w:rPr>
          <w:rFonts w:ascii="Calibri" w:hAnsi="Calibri"/>
          <w:color w:val="222222"/>
          <w:szCs w:val="22"/>
        </w:rPr>
        <w:t xml:space="preserve">Even if we could (via some sophisticated </w:t>
      </w:r>
      <w:r w:rsidR="00C16E0D">
        <w:rPr>
          <w:color w:val="222222"/>
        </w:rPr>
        <w:t xml:space="preserve">psychoanalytic technique) relate   </w:t>
      </w:r>
    </w:p>
    <w:p w:rsidR="00120DDE" w:rsidRDefault="00C16E0D" w:rsidP="002F3D6E">
      <w:pPr>
        <w:pStyle w:val="Workcited"/>
        <w:rPr>
          <w:rFonts w:eastAsia="Arial Unicode MS" w:cs="Arial"/>
          <w:sz w:val="24"/>
        </w:rPr>
      </w:pPr>
      <w:r>
        <w:rPr>
          <w:rFonts w:eastAsia="Arial Unicode MS" w:cs="Arial"/>
          <w:sz w:val="24"/>
        </w:rPr>
        <w:t xml:space="preserve">Hi </w:t>
      </w:r>
      <w:proofErr w:type="spellStart"/>
      <w:r>
        <w:rPr>
          <w:rFonts w:eastAsia="Arial Unicode MS" w:cs="Arial"/>
          <w:sz w:val="24"/>
        </w:rPr>
        <w:t>Ronell</w:t>
      </w:r>
      <w:proofErr w:type="spellEnd"/>
      <w:r>
        <w:rPr>
          <w:rFonts w:eastAsia="Arial Unicode MS" w:cs="Arial"/>
          <w:sz w:val="24"/>
        </w:rPr>
        <w:t>,</w:t>
      </w:r>
    </w:p>
    <w:p w:rsidR="00C16E0D" w:rsidRDefault="00C16E0D" w:rsidP="002F3D6E">
      <w:pPr>
        <w:pStyle w:val="Workcited"/>
        <w:rPr>
          <w:rFonts w:eastAsia="Arial Unicode MS" w:cs="Arial"/>
          <w:sz w:val="24"/>
        </w:rPr>
      </w:pPr>
      <w:r>
        <w:rPr>
          <w:rFonts w:eastAsia="Arial Unicode MS" w:cs="Arial"/>
          <w:sz w:val="24"/>
        </w:rPr>
        <w:t xml:space="preserve">I think there is a lot of gray area that surrounds the small islands of absolutes here. Your own participation in the military exhibits, at least a willingness, to sacrifice your basic needs for the sake of others. </w:t>
      </w:r>
      <w:r w:rsidR="00E047FE">
        <w:rPr>
          <w:rFonts w:eastAsia="Arial Unicode MS" w:cs="Arial"/>
          <w:sz w:val="24"/>
        </w:rPr>
        <w:t xml:space="preserve">Parents that choose to go without for the sake of their children is another example. </w:t>
      </w:r>
    </w:p>
    <w:p w:rsidR="00E047FE" w:rsidRDefault="00E047FE" w:rsidP="002F3D6E">
      <w:pPr>
        <w:pStyle w:val="Workcited"/>
        <w:rPr>
          <w:rFonts w:eastAsia="Arial Unicode MS" w:cs="Arial"/>
          <w:sz w:val="24"/>
        </w:rPr>
      </w:pPr>
      <w:r>
        <w:rPr>
          <w:rFonts w:eastAsia="Arial Unicode MS" w:cs="Arial"/>
          <w:sz w:val="24"/>
        </w:rPr>
        <w:t xml:space="preserve">Casey </w:t>
      </w:r>
    </w:p>
    <w:p w:rsidR="00E047FE" w:rsidRDefault="00E047FE" w:rsidP="002F3D6E">
      <w:pPr>
        <w:pStyle w:val="Workcited"/>
        <w:rPr>
          <w:rFonts w:eastAsia="Arial Unicode MS" w:cs="Arial"/>
          <w:sz w:val="24"/>
        </w:rPr>
      </w:pPr>
    </w:p>
    <w:p w:rsidR="00E047FE" w:rsidRDefault="00E047FE" w:rsidP="002F3D6E">
      <w:pPr>
        <w:pStyle w:val="Workcited"/>
        <w:rPr>
          <w:rFonts w:eastAsia="Arial Unicode MS" w:cs="Arial"/>
          <w:sz w:val="24"/>
        </w:rPr>
      </w:pPr>
      <w:r>
        <w:rPr>
          <w:rFonts w:eastAsia="Arial Unicode MS" w:cs="Arial"/>
          <w:sz w:val="24"/>
        </w:rPr>
        <w:t xml:space="preserve">Hi </w:t>
      </w:r>
      <w:proofErr w:type="spellStart"/>
      <w:r>
        <w:rPr>
          <w:rFonts w:eastAsia="Arial Unicode MS" w:cs="Arial"/>
          <w:sz w:val="24"/>
        </w:rPr>
        <w:t>Hareem</w:t>
      </w:r>
      <w:proofErr w:type="spellEnd"/>
      <w:r>
        <w:rPr>
          <w:rFonts w:eastAsia="Arial Unicode MS" w:cs="Arial"/>
          <w:sz w:val="24"/>
        </w:rPr>
        <w:t>,</w:t>
      </w:r>
    </w:p>
    <w:p w:rsidR="00E047FE" w:rsidRPr="00280345" w:rsidRDefault="00E047FE" w:rsidP="002F3D6E">
      <w:pPr>
        <w:pStyle w:val="Workcited"/>
        <w:rPr>
          <w:rFonts w:eastAsia="Arial Unicode MS" w:cs="Arial"/>
          <w:sz w:val="24"/>
        </w:rPr>
      </w:pPr>
      <w:r>
        <w:rPr>
          <w:rFonts w:eastAsia="Arial Unicode MS" w:cs="Arial"/>
          <w:sz w:val="24"/>
        </w:rPr>
        <w:t xml:space="preserve">I think your dismissal of other people and focus on schoolwork must give you a sense of control, which is helpful. Getting top grades in school is a tangible thing. A straight </w:t>
      </w:r>
      <w:proofErr w:type="gramStart"/>
      <w:r>
        <w:rPr>
          <w:rFonts w:eastAsia="Arial Unicode MS" w:cs="Arial"/>
          <w:sz w:val="24"/>
        </w:rPr>
        <w:t>A</w:t>
      </w:r>
      <w:proofErr w:type="gramEnd"/>
      <w:r>
        <w:rPr>
          <w:rFonts w:eastAsia="Arial Unicode MS" w:cs="Arial"/>
          <w:sz w:val="24"/>
        </w:rPr>
        <w:t xml:space="preserve"> report card is a clear self-validation tool. </w:t>
      </w:r>
    </w:p>
    <w:sectPr w:rsidR="00E047FE" w:rsidRPr="00280345"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DDE" w:rsidRDefault="00120DDE">
      <w:r>
        <w:separator/>
      </w:r>
    </w:p>
  </w:endnote>
  <w:endnote w:type="continuationSeparator" w:id="0">
    <w:p w:rsidR="00120DDE" w:rsidRDefault="0012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Default="00120DDE">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DDE" w:rsidRDefault="00120DDE">
      <w:r>
        <w:separator/>
      </w:r>
    </w:p>
  </w:footnote>
  <w:footnote w:type="continuationSeparator" w:id="0">
    <w:p w:rsidR="00120DDE" w:rsidRDefault="00120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Pr="006D5026" w:rsidRDefault="00120DDE"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C007A7">
      <w:rPr>
        <w:noProof/>
      </w:rPr>
      <w:t>3</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Default="00120DDE"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1D6D"/>
    <w:rsid w:val="00015626"/>
    <w:rsid w:val="000176EE"/>
    <w:rsid w:val="00022170"/>
    <w:rsid w:val="00023318"/>
    <w:rsid w:val="000264D0"/>
    <w:rsid w:val="00033458"/>
    <w:rsid w:val="00033AE6"/>
    <w:rsid w:val="00036522"/>
    <w:rsid w:val="00037940"/>
    <w:rsid w:val="000427A2"/>
    <w:rsid w:val="00050725"/>
    <w:rsid w:val="00051065"/>
    <w:rsid w:val="00051D55"/>
    <w:rsid w:val="00054824"/>
    <w:rsid w:val="00064CA2"/>
    <w:rsid w:val="0006656A"/>
    <w:rsid w:val="00070788"/>
    <w:rsid w:val="0007151F"/>
    <w:rsid w:val="00090A5A"/>
    <w:rsid w:val="00090B9B"/>
    <w:rsid w:val="000957FF"/>
    <w:rsid w:val="000A1CAC"/>
    <w:rsid w:val="000A52B6"/>
    <w:rsid w:val="000B021C"/>
    <w:rsid w:val="000B4DED"/>
    <w:rsid w:val="000B639E"/>
    <w:rsid w:val="000C19FE"/>
    <w:rsid w:val="000C6917"/>
    <w:rsid w:val="000C73AA"/>
    <w:rsid w:val="000D00C3"/>
    <w:rsid w:val="000D164F"/>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0DDE"/>
    <w:rsid w:val="001245C0"/>
    <w:rsid w:val="00125A3F"/>
    <w:rsid w:val="00132B52"/>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60538"/>
    <w:rsid w:val="002623D0"/>
    <w:rsid w:val="0026755F"/>
    <w:rsid w:val="00273790"/>
    <w:rsid w:val="00273A93"/>
    <w:rsid w:val="00280345"/>
    <w:rsid w:val="00283475"/>
    <w:rsid w:val="00283976"/>
    <w:rsid w:val="002842C5"/>
    <w:rsid w:val="00293F38"/>
    <w:rsid w:val="00296147"/>
    <w:rsid w:val="00297040"/>
    <w:rsid w:val="002978C2"/>
    <w:rsid w:val="002A7887"/>
    <w:rsid w:val="002B1870"/>
    <w:rsid w:val="002B6E3C"/>
    <w:rsid w:val="002B6ED5"/>
    <w:rsid w:val="002C7AC8"/>
    <w:rsid w:val="002E6016"/>
    <w:rsid w:val="002E78BF"/>
    <w:rsid w:val="002F15ED"/>
    <w:rsid w:val="002F3D6E"/>
    <w:rsid w:val="00300556"/>
    <w:rsid w:val="00303D92"/>
    <w:rsid w:val="003045A5"/>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489F"/>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A6B75"/>
    <w:rsid w:val="003B2382"/>
    <w:rsid w:val="003B2DDA"/>
    <w:rsid w:val="003C27F3"/>
    <w:rsid w:val="003D229A"/>
    <w:rsid w:val="003D2EC7"/>
    <w:rsid w:val="003D453C"/>
    <w:rsid w:val="003D4C01"/>
    <w:rsid w:val="003D6074"/>
    <w:rsid w:val="003D6215"/>
    <w:rsid w:val="003E4543"/>
    <w:rsid w:val="003F000E"/>
    <w:rsid w:val="003F2FB7"/>
    <w:rsid w:val="003F2FE4"/>
    <w:rsid w:val="003F48EC"/>
    <w:rsid w:val="004109DC"/>
    <w:rsid w:val="00410E9F"/>
    <w:rsid w:val="004232B6"/>
    <w:rsid w:val="00430EF8"/>
    <w:rsid w:val="004350FD"/>
    <w:rsid w:val="00446DAB"/>
    <w:rsid w:val="00446F71"/>
    <w:rsid w:val="00457F96"/>
    <w:rsid w:val="00460682"/>
    <w:rsid w:val="00460B59"/>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2A48"/>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62B55"/>
    <w:rsid w:val="0056326D"/>
    <w:rsid w:val="005655F4"/>
    <w:rsid w:val="00565936"/>
    <w:rsid w:val="0056635A"/>
    <w:rsid w:val="005705A3"/>
    <w:rsid w:val="00570F1C"/>
    <w:rsid w:val="00577CDC"/>
    <w:rsid w:val="005811D6"/>
    <w:rsid w:val="005866C0"/>
    <w:rsid w:val="00587012"/>
    <w:rsid w:val="00593578"/>
    <w:rsid w:val="00593F3E"/>
    <w:rsid w:val="00594974"/>
    <w:rsid w:val="00594DE9"/>
    <w:rsid w:val="00596804"/>
    <w:rsid w:val="00597597"/>
    <w:rsid w:val="005A5876"/>
    <w:rsid w:val="005A68DA"/>
    <w:rsid w:val="005B1243"/>
    <w:rsid w:val="005C7DD7"/>
    <w:rsid w:val="005D1DB6"/>
    <w:rsid w:val="005D5F1F"/>
    <w:rsid w:val="005E2881"/>
    <w:rsid w:val="005E4834"/>
    <w:rsid w:val="005E7479"/>
    <w:rsid w:val="005E7D19"/>
    <w:rsid w:val="005F1342"/>
    <w:rsid w:val="005F7047"/>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63C12"/>
    <w:rsid w:val="00671720"/>
    <w:rsid w:val="006725BD"/>
    <w:rsid w:val="00676149"/>
    <w:rsid w:val="00677FBF"/>
    <w:rsid w:val="00681EA4"/>
    <w:rsid w:val="006A5390"/>
    <w:rsid w:val="006A5991"/>
    <w:rsid w:val="006B3FC0"/>
    <w:rsid w:val="006C04E5"/>
    <w:rsid w:val="006C2BC1"/>
    <w:rsid w:val="006C34DD"/>
    <w:rsid w:val="006C52AF"/>
    <w:rsid w:val="006C767A"/>
    <w:rsid w:val="006D5026"/>
    <w:rsid w:val="006D67C6"/>
    <w:rsid w:val="006E150D"/>
    <w:rsid w:val="006E4C5D"/>
    <w:rsid w:val="006E595F"/>
    <w:rsid w:val="006F09DE"/>
    <w:rsid w:val="006F2CDE"/>
    <w:rsid w:val="006F7388"/>
    <w:rsid w:val="006F7861"/>
    <w:rsid w:val="00700729"/>
    <w:rsid w:val="0070277A"/>
    <w:rsid w:val="00703CB2"/>
    <w:rsid w:val="00703CC4"/>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73BBD"/>
    <w:rsid w:val="00776EC0"/>
    <w:rsid w:val="007849A4"/>
    <w:rsid w:val="0079107D"/>
    <w:rsid w:val="007918BD"/>
    <w:rsid w:val="007A0209"/>
    <w:rsid w:val="007A1D0F"/>
    <w:rsid w:val="007A41D0"/>
    <w:rsid w:val="007A4C7F"/>
    <w:rsid w:val="007A4E72"/>
    <w:rsid w:val="007A798C"/>
    <w:rsid w:val="007B0D4F"/>
    <w:rsid w:val="007B5B27"/>
    <w:rsid w:val="007B6258"/>
    <w:rsid w:val="007C127B"/>
    <w:rsid w:val="007C1E96"/>
    <w:rsid w:val="007C32EA"/>
    <w:rsid w:val="007C33C7"/>
    <w:rsid w:val="007C7850"/>
    <w:rsid w:val="007D718A"/>
    <w:rsid w:val="007E2B30"/>
    <w:rsid w:val="007E4405"/>
    <w:rsid w:val="007F56E8"/>
    <w:rsid w:val="007F64D0"/>
    <w:rsid w:val="007F70E6"/>
    <w:rsid w:val="008010DC"/>
    <w:rsid w:val="00802CEB"/>
    <w:rsid w:val="008129F8"/>
    <w:rsid w:val="00812B34"/>
    <w:rsid w:val="008141D4"/>
    <w:rsid w:val="0081489B"/>
    <w:rsid w:val="00814BDC"/>
    <w:rsid w:val="00827768"/>
    <w:rsid w:val="008301EB"/>
    <w:rsid w:val="008304C1"/>
    <w:rsid w:val="0083569B"/>
    <w:rsid w:val="00841CA7"/>
    <w:rsid w:val="0084336A"/>
    <w:rsid w:val="0084447D"/>
    <w:rsid w:val="008507B0"/>
    <w:rsid w:val="00851F8A"/>
    <w:rsid w:val="00872910"/>
    <w:rsid w:val="00872A2E"/>
    <w:rsid w:val="008751E0"/>
    <w:rsid w:val="00887292"/>
    <w:rsid w:val="008967D8"/>
    <w:rsid w:val="008A4481"/>
    <w:rsid w:val="008B68AC"/>
    <w:rsid w:val="008C41D1"/>
    <w:rsid w:val="008C6AB2"/>
    <w:rsid w:val="008F0A7B"/>
    <w:rsid w:val="008F0BE6"/>
    <w:rsid w:val="008F2EE3"/>
    <w:rsid w:val="008F3C17"/>
    <w:rsid w:val="008F46D9"/>
    <w:rsid w:val="008F5737"/>
    <w:rsid w:val="008F6E09"/>
    <w:rsid w:val="008F6FC0"/>
    <w:rsid w:val="00900B3E"/>
    <w:rsid w:val="009038F2"/>
    <w:rsid w:val="00905CA0"/>
    <w:rsid w:val="0091248C"/>
    <w:rsid w:val="009150B0"/>
    <w:rsid w:val="009379D1"/>
    <w:rsid w:val="00944243"/>
    <w:rsid w:val="00946FC8"/>
    <w:rsid w:val="00954409"/>
    <w:rsid w:val="00956842"/>
    <w:rsid w:val="00956AA3"/>
    <w:rsid w:val="00957B40"/>
    <w:rsid w:val="00960749"/>
    <w:rsid w:val="009669AD"/>
    <w:rsid w:val="00970A42"/>
    <w:rsid w:val="0097400F"/>
    <w:rsid w:val="00974CBD"/>
    <w:rsid w:val="00976709"/>
    <w:rsid w:val="009772E0"/>
    <w:rsid w:val="009808D7"/>
    <w:rsid w:val="00981050"/>
    <w:rsid w:val="009844F5"/>
    <w:rsid w:val="00990576"/>
    <w:rsid w:val="009963EE"/>
    <w:rsid w:val="0099787F"/>
    <w:rsid w:val="009A2C1D"/>
    <w:rsid w:val="009A3B22"/>
    <w:rsid w:val="009A5D03"/>
    <w:rsid w:val="009B3792"/>
    <w:rsid w:val="009B5101"/>
    <w:rsid w:val="009B5AC0"/>
    <w:rsid w:val="009C000D"/>
    <w:rsid w:val="009C29D5"/>
    <w:rsid w:val="009C4964"/>
    <w:rsid w:val="009C4BDA"/>
    <w:rsid w:val="009C7613"/>
    <w:rsid w:val="009C7697"/>
    <w:rsid w:val="009D0FFC"/>
    <w:rsid w:val="009D2DFD"/>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3241"/>
    <w:rsid w:val="00A46657"/>
    <w:rsid w:val="00A51CC3"/>
    <w:rsid w:val="00A553F3"/>
    <w:rsid w:val="00A612B6"/>
    <w:rsid w:val="00A62A44"/>
    <w:rsid w:val="00A65D4F"/>
    <w:rsid w:val="00A667ED"/>
    <w:rsid w:val="00A71955"/>
    <w:rsid w:val="00A71ACE"/>
    <w:rsid w:val="00A73F2C"/>
    <w:rsid w:val="00A75F5B"/>
    <w:rsid w:val="00A82502"/>
    <w:rsid w:val="00A82B5B"/>
    <w:rsid w:val="00A85119"/>
    <w:rsid w:val="00A85A29"/>
    <w:rsid w:val="00A903BE"/>
    <w:rsid w:val="00A92F37"/>
    <w:rsid w:val="00A941B1"/>
    <w:rsid w:val="00A95ED9"/>
    <w:rsid w:val="00AA0864"/>
    <w:rsid w:val="00AA782B"/>
    <w:rsid w:val="00AB6894"/>
    <w:rsid w:val="00AC460B"/>
    <w:rsid w:val="00AD1DE6"/>
    <w:rsid w:val="00AD43D3"/>
    <w:rsid w:val="00AD6EFB"/>
    <w:rsid w:val="00AD7390"/>
    <w:rsid w:val="00AE040F"/>
    <w:rsid w:val="00AE161B"/>
    <w:rsid w:val="00AE7D08"/>
    <w:rsid w:val="00AF45F4"/>
    <w:rsid w:val="00B007EB"/>
    <w:rsid w:val="00B00DA1"/>
    <w:rsid w:val="00B01A4D"/>
    <w:rsid w:val="00B06D42"/>
    <w:rsid w:val="00B1479F"/>
    <w:rsid w:val="00B14B3E"/>
    <w:rsid w:val="00B16320"/>
    <w:rsid w:val="00B34F58"/>
    <w:rsid w:val="00B36BB0"/>
    <w:rsid w:val="00B36FB0"/>
    <w:rsid w:val="00B40740"/>
    <w:rsid w:val="00B4236C"/>
    <w:rsid w:val="00B4383B"/>
    <w:rsid w:val="00B468A2"/>
    <w:rsid w:val="00B46A77"/>
    <w:rsid w:val="00B559E7"/>
    <w:rsid w:val="00B56300"/>
    <w:rsid w:val="00B65E43"/>
    <w:rsid w:val="00B72ABF"/>
    <w:rsid w:val="00B73527"/>
    <w:rsid w:val="00B77893"/>
    <w:rsid w:val="00B80BD9"/>
    <w:rsid w:val="00B81FCE"/>
    <w:rsid w:val="00B82AFE"/>
    <w:rsid w:val="00B8587E"/>
    <w:rsid w:val="00B85CC5"/>
    <w:rsid w:val="00B867F2"/>
    <w:rsid w:val="00B90E59"/>
    <w:rsid w:val="00B958AD"/>
    <w:rsid w:val="00BA017E"/>
    <w:rsid w:val="00BA0CD4"/>
    <w:rsid w:val="00BA12C1"/>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BF72AE"/>
    <w:rsid w:val="00C007A7"/>
    <w:rsid w:val="00C019BD"/>
    <w:rsid w:val="00C03812"/>
    <w:rsid w:val="00C158C4"/>
    <w:rsid w:val="00C16E0D"/>
    <w:rsid w:val="00C20776"/>
    <w:rsid w:val="00C21DD3"/>
    <w:rsid w:val="00C21E4B"/>
    <w:rsid w:val="00C23E0D"/>
    <w:rsid w:val="00C27D9F"/>
    <w:rsid w:val="00C323E0"/>
    <w:rsid w:val="00C32AA9"/>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C6BBF"/>
    <w:rsid w:val="00CD4703"/>
    <w:rsid w:val="00CD6036"/>
    <w:rsid w:val="00CE4C1E"/>
    <w:rsid w:val="00CF427E"/>
    <w:rsid w:val="00CF5C86"/>
    <w:rsid w:val="00CF6A24"/>
    <w:rsid w:val="00D07AE2"/>
    <w:rsid w:val="00D132BD"/>
    <w:rsid w:val="00D1368A"/>
    <w:rsid w:val="00D1738F"/>
    <w:rsid w:val="00D27C87"/>
    <w:rsid w:val="00D31BB1"/>
    <w:rsid w:val="00D34D95"/>
    <w:rsid w:val="00D37E93"/>
    <w:rsid w:val="00D43944"/>
    <w:rsid w:val="00D44587"/>
    <w:rsid w:val="00D50B21"/>
    <w:rsid w:val="00D51D3A"/>
    <w:rsid w:val="00D5743E"/>
    <w:rsid w:val="00D641E2"/>
    <w:rsid w:val="00D64C29"/>
    <w:rsid w:val="00D65352"/>
    <w:rsid w:val="00D80F45"/>
    <w:rsid w:val="00D812D5"/>
    <w:rsid w:val="00D83CCB"/>
    <w:rsid w:val="00D85572"/>
    <w:rsid w:val="00D85D00"/>
    <w:rsid w:val="00D87966"/>
    <w:rsid w:val="00D87D61"/>
    <w:rsid w:val="00D97C91"/>
    <w:rsid w:val="00DA5123"/>
    <w:rsid w:val="00DA5C24"/>
    <w:rsid w:val="00DB2B30"/>
    <w:rsid w:val="00DB4DE2"/>
    <w:rsid w:val="00DB57C1"/>
    <w:rsid w:val="00DB5E4C"/>
    <w:rsid w:val="00DB69A7"/>
    <w:rsid w:val="00DB7764"/>
    <w:rsid w:val="00DC4AFD"/>
    <w:rsid w:val="00DD26AF"/>
    <w:rsid w:val="00DD4B45"/>
    <w:rsid w:val="00DE1343"/>
    <w:rsid w:val="00DE1B19"/>
    <w:rsid w:val="00DE556B"/>
    <w:rsid w:val="00DE6247"/>
    <w:rsid w:val="00DF1A26"/>
    <w:rsid w:val="00DF2D28"/>
    <w:rsid w:val="00DF7F72"/>
    <w:rsid w:val="00E047FE"/>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371E"/>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EF60F1"/>
    <w:rsid w:val="00F03217"/>
    <w:rsid w:val="00F05818"/>
    <w:rsid w:val="00F1028F"/>
    <w:rsid w:val="00F1050F"/>
    <w:rsid w:val="00F10585"/>
    <w:rsid w:val="00F13F97"/>
    <w:rsid w:val="00F2528E"/>
    <w:rsid w:val="00F257D9"/>
    <w:rsid w:val="00F275CB"/>
    <w:rsid w:val="00F30358"/>
    <w:rsid w:val="00F37CE8"/>
    <w:rsid w:val="00F45C24"/>
    <w:rsid w:val="00F46AD3"/>
    <w:rsid w:val="00F53F09"/>
    <w:rsid w:val="00F564E6"/>
    <w:rsid w:val="00F605A4"/>
    <w:rsid w:val="00F65FF1"/>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7336"/>
    <w:rsid w:val="00FD0C8E"/>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colormru v:ext="edit" colors="#ddd"/>
    </o:shapedefaults>
    <o:shapelayout v:ext="edit">
      <o:idmap v:ext="edit" data="1"/>
    </o:shapelayout>
  </w:shapeDefaults>
  <w:decimalSymbol w:val="."/>
  <w:listSeparator w:val=","/>
  <w15:docId w15:val="{6A73DD54-05BE-47F3-8CF2-E1230E3A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s1">
    <w:name w:val="s1"/>
    <w:basedOn w:val="DefaultParagraphFont"/>
    <w:rsid w:val="005E2881"/>
  </w:style>
  <w:style w:type="paragraph" w:styleId="NormalWeb">
    <w:name w:val="Normal (Web)"/>
    <w:basedOn w:val="Normal"/>
    <w:uiPriority w:val="99"/>
    <w:semiHidden/>
    <w:unhideWhenUsed/>
    <w:rsid w:val="002F3D6E"/>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05557">
      <w:bodyDiv w:val="1"/>
      <w:marLeft w:val="0"/>
      <w:marRight w:val="0"/>
      <w:marTop w:val="0"/>
      <w:marBottom w:val="0"/>
      <w:divBdr>
        <w:top w:val="none" w:sz="0" w:space="0" w:color="auto"/>
        <w:left w:val="none" w:sz="0" w:space="0" w:color="auto"/>
        <w:bottom w:val="none" w:sz="0" w:space="0" w:color="auto"/>
        <w:right w:val="none" w:sz="0" w:space="0" w:color="auto"/>
      </w:divBdr>
    </w:div>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806700516">
          <w:marLeft w:val="0"/>
          <w:marRight w:val="0"/>
          <w:marTop w:val="0"/>
          <w:marBottom w:val="0"/>
          <w:divBdr>
            <w:top w:val="none" w:sz="0" w:space="0" w:color="auto"/>
            <w:left w:val="none" w:sz="0" w:space="0" w:color="auto"/>
            <w:bottom w:val="none" w:sz="0" w:space="0" w:color="auto"/>
            <w:right w:val="none" w:sz="0" w:space="0" w:color="auto"/>
          </w:divBdr>
        </w:div>
        <w:div w:id="1293053194">
          <w:marLeft w:val="0"/>
          <w:marRight w:val="0"/>
          <w:marTop w:val="0"/>
          <w:marBottom w:val="0"/>
          <w:divBdr>
            <w:top w:val="none" w:sz="0" w:space="0" w:color="auto"/>
            <w:left w:val="none" w:sz="0" w:space="0" w:color="auto"/>
            <w:bottom w:val="none" w:sz="0" w:space="0" w:color="auto"/>
            <w:right w:val="none" w:sz="0" w:space="0" w:color="auto"/>
          </w:divBdr>
        </w:div>
      </w:divsChild>
    </w:div>
    <w:div w:id="196931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4DFE65E9-97AF-482F-A292-B5BABB3F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TotalTime>
  <Pages>3</Pages>
  <Words>903</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2</cp:revision>
  <cp:lastPrinted>2012-10-12T18:31:00Z</cp:lastPrinted>
  <dcterms:created xsi:type="dcterms:W3CDTF">2014-07-06T23:54:00Z</dcterms:created>
  <dcterms:modified xsi:type="dcterms:W3CDTF">2014-07-06T23:54:00Z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