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E4FE" w14:textId="78D52C64" w:rsidR="001A7036" w:rsidRDefault="00B010CF" w:rsidP="0014476D">
      <w:pPr>
        <w:pStyle w:val="a3"/>
        <w:spacing w:before="0" w:beforeAutospacing="0" w:after="120" w:afterAutospacing="0"/>
        <w:rPr>
          <w:sz w:val="28"/>
          <w:szCs w:val="28"/>
        </w:rPr>
      </w:pPr>
      <w:r w:rsidRPr="00B010CF">
        <w:rPr>
          <w:sz w:val="28"/>
          <w:szCs w:val="28"/>
        </w:rPr>
        <w:t>Выражение «невидимая рука» в работе А. Смита «Исследование о природе и причинах богатства народов» издания 1962 г. проявляется в</w:t>
      </w:r>
      <w:r w:rsidR="003F51E4">
        <w:rPr>
          <w:sz w:val="28"/>
          <w:szCs w:val="28"/>
        </w:rPr>
        <w:t xml:space="preserve"> главе</w:t>
      </w:r>
      <w:r w:rsidR="00B32D47">
        <w:rPr>
          <w:sz w:val="28"/>
          <w:szCs w:val="28"/>
        </w:rPr>
        <w:t xml:space="preserve"> «Ограничение ввоза из-за границы таких продуктов, которые могут быть производимы внутри страны»</w:t>
      </w:r>
      <w:r w:rsidRPr="00B010CF">
        <w:rPr>
          <w:sz w:val="28"/>
          <w:szCs w:val="28"/>
        </w:rPr>
        <w:t xml:space="preserve"> 4 книги (с. 332).</w:t>
      </w:r>
    </w:p>
    <w:p w14:paraId="607696CD" w14:textId="2669EAF8" w:rsidR="001253B0" w:rsidRPr="001253B0" w:rsidRDefault="001253B0" w:rsidP="00B010CF">
      <w:pPr>
        <w:pStyle w:val="a3"/>
        <w:spacing w:before="120" w:beforeAutospacing="0" w:after="0" w:afterAutospacing="0"/>
        <w:rPr>
          <w:b/>
          <w:bCs/>
          <w:sz w:val="28"/>
          <w:szCs w:val="28"/>
        </w:rPr>
      </w:pPr>
      <w:r w:rsidRPr="001253B0">
        <w:rPr>
          <w:b/>
          <w:bCs/>
          <w:sz w:val="28"/>
          <w:szCs w:val="28"/>
        </w:rPr>
        <w:t>Введение</w:t>
      </w:r>
    </w:p>
    <w:p w14:paraId="1911BB2D" w14:textId="4E279B1D" w:rsidR="00187BCA" w:rsidRDefault="00187BCA" w:rsidP="00B010CF">
      <w:pPr>
        <w:pStyle w:val="a3"/>
        <w:spacing w:before="12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Адам Смит размышляет о невидимой руке в контексте импорта и экспорта. По его словам, если стоимость </w:t>
      </w:r>
      <w:r w:rsidR="003E0707">
        <w:rPr>
          <w:sz w:val="28"/>
          <w:szCs w:val="28"/>
        </w:rPr>
        <w:t xml:space="preserve">импортированного </w:t>
      </w:r>
      <w:r>
        <w:rPr>
          <w:sz w:val="28"/>
          <w:szCs w:val="28"/>
        </w:rPr>
        <w:t xml:space="preserve">товара </w:t>
      </w:r>
      <w:r w:rsidR="003E0707">
        <w:rPr>
          <w:sz w:val="28"/>
          <w:szCs w:val="28"/>
        </w:rPr>
        <w:t xml:space="preserve">ниже, чем стоимость аналогичного, произведенного внутри страны, то </w:t>
      </w:r>
      <w:r w:rsidR="0079069C">
        <w:rPr>
          <w:sz w:val="28"/>
          <w:szCs w:val="28"/>
        </w:rPr>
        <w:t xml:space="preserve">отсутствие всяческих ограничений на импорт данного продукта с большой долей вероятности негативно отразится </w:t>
      </w:r>
      <w:r w:rsidR="00112C2C">
        <w:rPr>
          <w:sz w:val="28"/>
          <w:szCs w:val="28"/>
        </w:rPr>
        <w:t>на отечественном производстве. И напротив, введение ограничений на импортируемые товары с большой долей вероятности приведет к росту внутреннего производства, и, как следствие, росту капитала. Таким образом, введение ограничений способствует обеспечению и поддержанию монополии внутреннего рынка для отечественной промышленности.</w:t>
      </w:r>
    </w:p>
    <w:p w14:paraId="772F30DC" w14:textId="60723CAC" w:rsidR="00885DE0" w:rsidRDefault="007B7BCF" w:rsidP="00B010CF">
      <w:pPr>
        <w:pStyle w:val="a3"/>
        <w:spacing w:before="12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Вследствие роста капитала</w:t>
      </w:r>
      <w:r w:rsidR="008C5030">
        <w:rPr>
          <w:sz w:val="28"/>
          <w:szCs w:val="28"/>
        </w:rPr>
        <w:t xml:space="preserve"> и влияния внутреннего рынка, внутренняя отрасль промышленности, производящая товар, становится более привлекательной для людей, желающих внести свой вклад в виде труда и капитала, то есть увеличивается привлекательность данной отрасли для труда и капитала общества</w:t>
      </w:r>
      <w:r w:rsidR="00AE4370">
        <w:rPr>
          <w:sz w:val="28"/>
          <w:szCs w:val="28"/>
        </w:rPr>
        <w:t>.</w:t>
      </w:r>
      <w:r w:rsidR="00DD4B3B">
        <w:rPr>
          <w:sz w:val="28"/>
          <w:szCs w:val="28"/>
        </w:rPr>
        <w:t xml:space="preserve"> Несмотря на то, что само по себе регулирование импорта и экспорта не </w:t>
      </w:r>
      <w:r w:rsidR="00E0670A">
        <w:rPr>
          <w:sz w:val="28"/>
          <w:szCs w:val="28"/>
        </w:rPr>
        <w:t xml:space="preserve">способствует </w:t>
      </w:r>
      <w:r w:rsidR="00DD4B3B">
        <w:rPr>
          <w:sz w:val="28"/>
          <w:szCs w:val="28"/>
        </w:rPr>
        <w:t>увеличени</w:t>
      </w:r>
      <w:r w:rsidR="00E0670A">
        <w:rPr>
          <w:sz w:val="28"/>
          <w:szCs w:val="28"/>
        </w:rPr>
        <w:t>ю</w:t>
      </w:r>
      <w:r w:rsidR="00DD4B3B">
        <w:rPr>
          <w:sz w:val="28"/>
          <w:szCs w:val="28"/>
        </w:rPr>
        <w:t xml:space="preserve"> роста промышленности</w:t>
      </w:r>
      <w:r w:rsidR="00E0670A">
        <w:rPr>
          <w:sz w:val="28"/>
          <w:szCs w:val="28"/>
        </w:rPr>
        <w:t>, оно, тем не менее, может указать направление, которое может в конечном итоге привести к ее росту.</w:t>
      </w:r>
    </w:p>
    <w:p w14:paraId="198E6954" w14:textId="4C961280" w:rsidR="00885DE0" w:rsidRPr="00D866E2" w:rsidRDefault="001253B0" w:rsidP="00B010CF">
      <w:pPr>
        <w:pStyle w:val="a3"/>
        <w:spacing w:before="120" w:beforeAutospacing="0" w:after="0" w:afterAutospacing="0"/>
        <w:rPr>
          <w:b/>
          <w:bCs/>
          <w:sz w:val="28"/>
          <w:szCs w:val="28"/>
        </w:rPr>
      </w:pPr>
      <w:r w:rsidRPr="00D866E2">
        <w:rPr>
          <w:b/>
          <w:bCs/>
          <w:sz w:val="28"/>
          <w:szCs w:val="28"/>
        </w:rPr>
        <w:t>Тезис</w:t>
      </w:r>
    </w:p>
    <w:p w14:paraId="428D556A" w14:textId="402325A2" w:rsidR="00885DE0" w:rsidRDefault="00047403" w:rsidP="00B010CF">
      <w:pPr>
        <w:pStyle w:val="a3"/>
        <w:spacing w:before="12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«</w:t>
      </w:r>
      <w:r w:rsidR="001253B0">
        <w:rPr>
          <w:sz w:val="28"/>
          <w:szCs w:val="28"/>
        </w:rPr>
        <w:t>К</w:t>
      </w:r>
      <w:r w:rsidR="00885DE0" w:rsidRPr="006A39DE">
        <w:rPr>
          <w:sz w:val="28"/>
          <w:szCs w:val="28"/>
        </w:rPr>
        <w:t xml:space="preserve">аждый отдельный человек постоянно старается найти наиболее выгодное приложение капитала, которым он может распоряжаться. Он имеет в виду свою собственную выгоду, а не выгоды общества. Но когда он принимает во внимание во внимание свою собственную выгоду, </w:t>
      </w:r>
      <w:r w:rsidR="006A39DE" w:rsidRPr="006A39DE">
        <w:rPr>
          <w:sz w:val="28"/>
          <w:szCs w:val="28"/>
        </w:rPr>
        <w:t>это естественно, или, точнее, неизбежно приводит его к предпочтению того занятия, которое наиболее выгодно обществ</w:t>
      </w:r>
      <w:r w:rsidR="001A6E2F">
        <w:rPr>
          <w:sz w:val="28"/>
          <w:szCs w:val="28"/>
        </w:rPr>
        <w:t>у</w:t>
      </w:r>
      <w:r>
        <w:rPr>
          <w:sz w:val="28"/>
          <w:szCs w:val="28"/>
        </w:rPr>
        <w:t>»</w:t>
      </w:r>
      <w:r w:rsidR="001A6E2F">
        <w:rPr>
          <w:sz w:val="28"/>
          <w:szCs w:val="28"/>
        </w:rPr>
        <w:t>.</w:t>
      </w:r>
    </w:p>
    <w:p w14:paraId="46B26970" w14:textId="48DDBDC5" w:rsidR="005E7FED" w:rsidRDefault="004E3D44" w:rsidP="00B010CF">
      <w:pPr>
        <w:pStyle w:val="a3"/>
        <w:spacing w:before="12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Далее Смит уточняет, что данный тезис справедлив только в случае, если в результате вложения в отечественную промышленность торговец получит прибыль, аналогичную той, что он может получить, вложившись не в отечественную промышленность.</w:t>
      </w:r>
      <w:r w:rsidR="00001718">
        <w:rPr>
          <w:sz w:val="28"/>
          <w:szCs w:val="28"/>
        </w:rPr>
        <w:t xml:space="preserve"> И действительно, какой смысл тратить дополнительные ресурсы на то, чтобы доставить товар за пределы родины,</w:t>
      </w:r>
      <w:r w:rsidR="008C62B3">
        <w:rPr>
          <w:sz w:val="28"/>
          <w:szCs w:val="28"/>
        </w:rPr>
        <w:t xml:space="preserve"> </w:t>
      </w:r>
      <w:r w:rsidR="00001718">
        <w:rPr>
          <w:sz w:val="28"/>
          <w:szCs w:val="28"/>
        </w:rPr>
        <w:t>если в результате не будет получена дополнительная прибыль?</w:t>
      </w:r>
      <w:r w:rsidR="005B65D5">
        <w:rPr>
          <w:sz w:val="28"/>
          <w:szCs w:val="28"/>
        </w:rPr>
        <w:t xml:space="preserve"> Избегая, при возможности, сбыта товара за пределами родины, торговец избегает многих потенциальных проблем, и, что не менее важно, способствует развитию экономики.</w:t>
      </w:r>
    </w:p>
    <w:p w14:paraId="48EC05C4" w14:textId="77777777" w:rsidR="0091414F" w:rsidRDefault="0091414F" w:rsidP="00B010CF">
      <w:pPr>
        <w:pStyle w:val="a3"/>
        <w:spacing w:before="120" w:beforeAutospacing="0" w:after="0" w:afterAutospacing="0"/>
        <w:rPr>
          <w:sz w:val="28"/>
          <w:szCs w:val="28"/>
        </w:rPr>
      </w:pPr>
    </w:p>
    <w:p w14:paraId="3491E80A" w14:textId="77777777" w:rsidR="005E7FED" w:rsidRPr="005E7FED" w:rsidRDefault="005E7FED" w:rsidP="005E7FED">
      <w:pPr>
        <w:pStyle w:val="a3"/>
        <w:spacing w:before="0" w:beforeAutospacing="0" w:after="120" w:afterAutospacing="0"/>
        <w:rPr>
          <w:b/>
          <w:bCs/>
          <w:sz w:val="28"/>
          <w:szCs w:val="28"/>
        </w:rPr>
      </w:pPr>
      <w:r w:rsidRPr="005E7FED">
        <w:rPr>
          <w:b/>
          <w:bCs/>
          <w:sz w:val="28"/>
          <w:szCs w:val="28"/>
        </w:rPr>
        <w:t>Дословно фрагмент звучит так:</w:t>
      </w:r>
    </w:p>
    <w:p w14:paraId="5C7F8E70" w14:textId="77777777" w:rsidR="005E7FED" w:rsidRPr="00564533" w:rsidRDefault="005E7FED" w:rsidP="005E7FED">
      <w:pPr>
        <w:pStyle w:val="a3"/>
        <w:spacing w:before="0" w:beforeAutospacing="0" w:after="120" w:afterAutospacing="0"/>
        <w:rPr>
          <w:color w:val="202122"/>
          <w:sz w:val="28"/>
          <w:szCs w:val="28"/>
        </w:rPr>
      </w:pPr>
      <w:r w:rsidRPr="00564533">
        <w:rPr>
          <w:sz w:val="28"/>
          <w:szCs w:val="28"/>
        </w:rPr>
        <w:lastRenderedPageBreak/>
        <w:t>«</w:t>
      </w:r>
      <w:r w:rsidRPr="00564533">
        <w:rPr>
          <w:color w:val="202122"/>
          <w:sz w:val="28"/>
          <w:szCs w:val="28"/>
        </w:rPr>
        <w:t>Но всякий человек употребляет капитал</w:t>
      </w:r>
      <w:hyperlink r:id="rId4" w:tooltip="Капитал" w:history="1"/>
      <w:r w:rsidRPr="00564533">
        <w:rPr>
          <w:color w:val="202122"/>
          <w:sz w:val="28"/>
          <w:szCs w:val="28"/>
        </w:rPr>
        <w:t> на поддержку промышленности только ради прибыли, поэтому он всегда будет стараться употреблять его на поддержку той отрасли промышленности, продукт которой будет обладать наибольшей стоимостью и обмениваться на наибольшее количество денег или других товаров.</w:t>
      </w:r>
    </w:p>
    <w:p w14:paraId="2488517B" w14:textId="77777777" w:rsidR="005E7FED" w:rsidRDefault="005E7FED" w:rsidP="005E7FED">
      <w:pPr>
        <w:pStyle w:val="a3"/>
        <w:spacing w:before="120" w:beforeAutospacing="0" w:after="0" w:afterAutospacing="0"/>
        <w:rPr>
          <w:sz w:val="28"/>
          <w:szCs w:val="28"/>
        </w:rPr>
      </w:pPr>
      <w:r w:rsidRPr="00564533">
        <w:rPr>
          <w:color w:val="202122"/>
          <w:sz w:val="28"/>
          <w:szCs w:val="28"/>
        </w:rPr>
        <w:t>Но годовой доход любого общества всегда в точности равен меновой стоимости всего годового продукта его труда или, вернее, именно и представляет собой эту меновую стоимость. И поскольку каждый отдельный человек старается по возможности употреблять свой капитал на поддержку отечественной промышленности и так направлять эту промышленность, чтобы продукт её обладал наибольшей стоимостью, постольку он обязательно содействует тому, чтобы годовой доход общества был максимально велик. Разумеется, обычно он не имеет в виду содействовать общественной пользе и не сознает, насколько он содействует ей. Предпочитая оказывать поддержку отечественному производству, а не иностранному, он имеет в виду лишь свой собственный интерес, и осуществляя это производство таким образом, чтобы его продукт обладал максимальной стоимостью, он преследует лишь свою собственную выгоду, причём в этом случае, как и во многих других, он </w:t>
      </w:r>
      <w:r w:rsidRPr="00564533">
        <w:rPr>
          <w:i/>
          <w:iCs/>
          <w:color w:val="202122"/>
          <w:sz w:val="28"/>
          <w:szCs w:val="28"/>
        </w:rPr>
        <w:t>невидимой рукой</w:t>
      </w:r>
      <w:r w:rsidRPr="00564533">
        <w:rPr>
          <w:color w:val="202122"/>
          <w:sz w:val="28"/>
          <w:szCs w:val="28"/>
        </w:rPr>
        <w:t> направляется к цели, которая совсем и не входила в его намерения; при этом общество не всегда страдает от того, что эта цель не входила в его намерения. Преследуя свои собственные интересы, он часто более действительным образом служит интересам общества, чем тогда, когда сознательно стремится делать это</w:t>
      </w:r>
      <w:r w:rsidRPr="00564533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6E676DBD" w14:textId="62AA2673" w:rsidR="005E7FED" w:rsidRPr="00564533" w:rsidRDefault="005E7FED" w:rsidP="00B010CF">
      <w:pPr>
        <w:pStyle w:val="a3"/>
        <w:spacing w:before="120" w:beforeAutospacing="0" w:after="0" w:afterAutospacing="0"/>
        <w:rPr>
          <w:color w:val="202122"/>
          <w:sz w:val="28"/>
          <w:szCs w:val="28"/>
        </w:rPr>
      </w:pPr>
    </w:p>
    <w:sectPr w:rsidR="005E7FED" w:rsidRPr="00564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36"/>
    <w:rsid w:val="00001718"/>
    <w:rsid w:val="00047403"/>
    <w:rsid w:val="000E126E"/>
    <w:rsid w:val="00112C2C"/>
    <w:rsid w:val="001253B0"/>
    <w:rsid w:val="0014476D"/>
    <w:rsid w:val="001704A1"/>
    <w:rsid w:val="00187BCA"/>
    <w:rsid w:val="001A6E2F"/>
    <w:rsid w:val="001A7036"/>
    <w:rsid w:val="003E0707"/>
    <w:rsid w:val="003F51E4"/>
    <w:rsid w:val="004B5137"/>
    <w:rsid w:val="004E3D44"/>
    <w:rsid w:val="00564533"/>
    <w:rsid w:val="005B65D5"/>
    <w:rsid w:val="005E7FED"/>
    <w:rsid w:val="006A39DE"/>
    <w:rsid w:val="0079069C"/>
    <w:rsid w:val="007B7BCF"/>
    <w:rsid w:val="00856A90"/>
    <w:rsid w:val="00885DE0"/>
    <w:rsid w:val="008C5030"/>
    <w:rsid w:val="008C62B3"/>
    <w:rsid w:val="0091414F"/>
    <w:rsid w:val="00915FE1"/>
    <w:rsid w:val="009A5036"/>
    <w:rsid w:val="009B3889"/>
    <w:rsid w:val="00AE4370"/>
    <w:rsid w:val="00B010CF"/>
    <w:rsid w:val="00B32D47"/>
    <w:rsid w:val="00BE7479"/>
    <w:rsid w:val="00D866E2"/>
    <w:rsid w:val="00DD4B3B"/>
    <w:rsid w:val="00E0670A"/>
    <w:rsid w:val="00F8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BCC5"/>
  <w15:chartTrackingRefBased/>
  <w15:docId w15:val="{B77609C9-A525-4A43-ABE8-F01A9F70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1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01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A%D0%B0%D0%BF%D0%B8%D1%82%D0%B0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Кириллов</dc:creator>
  <cp:keywords/>
  <dc:description/>
  <cp:lastModifiedBy>Владимир Кириллов</cp:lastModifiedBy>
  <cp:revision>36</cp:revision>
  <dcterms:created xsi:type="dcterms:W3CDTF">2023-02-15T13:03:00Z</dcterms:created>
  <dcterms:modified xsi:type="dcterms:W3CDTF">2023-02-15T16:14:00Z</dcterms:modified>
</cp:coreProperties>
</file>