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 Document (BRD)</w:t>
      </w:r>
    </w:p>
    <w:p>
      <w:r>
        <w:t>Project Name: Client Management &amp; Billing System</w:t>
      </w:r>
    </w:p>
    <w:p>
      <w:r>
        <w:t>Prepared By: Infiniti Software Solutions</w:t>
      </w:r>
    </w:p>
    <w:p>
      <w:r>
        <w:t>Date: 30 September 2025</w:t>
      </w:r>
    </w:p>
    <w:p>
      <w:pPr>
        <w:pStyle w:val="Heading1"/>
      </w:pPr>
      <w:r>
        <w:t>1. Project Overview</w:t>
      </w:r>
    </w:p>
    <w:p>
      <w:r>
        <w:t>Infiniti Software Solutions, a leader in airline and travel technology, is building a Payment Tool – Client Management &amp; Billing System to streamline client onboarding, billing, invoicing, and agreement management. The system will include AI-powered insights for revenue forecasting, client health, and profitability analysis.</w:t>
        <w:br/>
        <w:br/>
        <w:t>The solution will serve airline and travel industry clients with a scalable, user-friendly, enterprise-grade dashboard styled with modern corporate aesthetics.</w:t>
      </w:r>
    </w:p>
    <w:p>
      <w:pPr>
        <w:pStyle w:val="Heading1"/>
      </w:pPr>
      <w:r>
        <w:t>2. Objectives</w:t>
      </w:r>
    </w:p>
    <w:p>
      <w:r>
        <w:t>- Centralize client management, agreements, and billing.</w:t>
        <w:br/>
        <w:t>- Provide real-time financial insights for revenue, outstanding invoices, and renewals.</w:t>
        <w:br/>
        <w:t>- Automate alerts/reminders for overdue payments and expiring agreements.</w:t>
        <w:br/>
        <w:t>- Empower finance and customer success teams with customizable reports.</w:t>
        <w:br/>
        <w:t>- Leverage AI/ML insights for revenue prediction, risk scoring, and client health monitoring.</w:t>
        <w:br/>
        <w:t>- Deliver a secure, role-based system with scalable architecture for global airline clients.</w:t>
      </w:r>
    </w:p>
    <w:p>
      <w:pPr>
        <w:pStyle w:val="Heading1"/>
      </w:pPr>
      <w:r>
        <w:t>3. Scope</w:t>
      </w:r>
    </w:p>
    <w:p>
      <w:r>
        <w:t>In-Scope:</w:t>
        <w:br/>
        <w:t>✔️ Client management module (profiles, contacts, regions, status).</w:t>
        <w:br/>
        <w:t>✔️ Billing &amp; service management (multi-currency support, exchange rate sync).</w:t>
        <w:br/>
        <w:t>✔️ Agreement lifecycle management (contract data, alerts, renewals).</w:t>
        <w:br/>
        <w:t>✔️ Reports (monthly outstanding, revenue, client filters, export options).</w:t>
        <w:br/>
        <w:t>✔️ Interactive dashboard with airline-themed visuals.</w:t>
        <w:br/>
        <w:t>✔️ AI insights (forecasting, risk scoring, profitability).</w:t>
        <w:br/>
        <w:t>✔️ Notifications &amp; reminders (renewals, overdue payments).</w:t>
        <w:br/>
        <w:t>✔️ User roles &amp; permissions.</w:t>
        <w:br/>
        <w:t>✔️ Deployment on React + Node.js/Express + PostgreSQL stack.</w:t>
        <w:br/>
        <w:br/>
        <w:t>Out-of-Scope:</w:t>
        <w:br/>
        <w:t>❌ Integration with external airline GDS systems (future roadmap).</w:t>
        <w:br/>
        <w:t>❌ Payment gateway integration (Phase 2).</w:t>
        <w:br/>
        <w:t>❌ Mobile application (Phase 2).</w:t>
      </w:r>
    </w:p>
    <w:p>
      <w:pPr>
        <w:pStyle w:val="Heading1"/>
      </w:pPr>
      <w:r>
        <w:t>4. Stakeholders</w:t>
      </w:r>
    </w:p>
    <w:p>
      <w:r>
        <w:t>CEO / Leadership – Strategic oversight &amp; vision alignment</w:t>
        <w:br/>
        <w:t>Product Manager – Requirement definition, prioritization</w:t>
        <w:br/>
        <w:t>Development Team – Build frontend, backend, database</w:t>
        <w:br/>
        <w:t>AI/ML Engineers – Develop forecasting &amp; risk scoring models</w:t>
        <w:br/>
        <w:t>Finance Team – Validate reports, billing accuracy</w:t>
        <w:br/>
        <w:t>CSM (Customer Success Managers) – Manage assigned client portfolios</w:t>
        <w:br/>
        <w:t>Admin – Configure roles, global system settings</w:t>
        <w:br/>
        <w:t>Clients – End beneficiaries (airlines, agencies, OTA, GDS partners)</w:t>
      </w:r>
    </w:p>
    <w:p>
      <w:pPr>
        <w:pStyle w:val="Heading1"/>
      </w:pPr>
      <w:r>
        <w:t>5. Functional Requirements</w:t>
      </w:r>
    </w:p>
    <w:p>
      <w:r>
        <w:t>5.1 Client Management</w:t>
        <w:br/>
        <w:t>- Maintain detailed client profiles (name, contacts, email, phone, address, GST/Tax ID).</w:t>
        <w:br/>
        <w:t>- Pre-filled Industry/Sector dropdown (Airlines, Travel Agency, GDS, OTA, Aviation Services).</w:t>
        <w:br/>
        <w:t>- Manage status (Active/Inactive).</w:t>
        <w:br/>
        <w:t>- Global region/location support.</w:t>
        <w:br/>
        <w:br/>
        <w:t>5.2 Service &amp; Billing</w:t>
        <w:br/>
        <w:t>- Service type (Implementation, CR, Subscription, Hosting, Others).</w:t>
        <w:br/>
        <w:t>- Multi-currency billing (INR, USD, EUR with exchange sync).</w:t>
        <w:br/>
        <w:t>- Start &amp; Go-Live dates.</w:t>
        <w:br/>
        <w:t>- Document uploads (agreements, invoices, POs).</w:t>
        <w:br/>
        <w:t>- Assign Responsible CSM from dropdown.</w:t>
        <w:br/>
        <w:br/>
        <w:t>5.3 Agreement Management</w:t>
        <w:br/>
        <w:t>- Contract start/end dates.</w:t>
        <w:br/>
        <w:t>- Payment terms (Net 30, Net 45, airline-specific).</w:t>
        <w:br/>
        <w:t>- Multi-year service fees (Y1, Y2, Y3 editable).</w:t>
        <w:br/>
        <w:t>- Alerts for contract expiry (2 months, 1 month, 2 weeks before).</w:t>
        <w:br/>
        <w:t>- Notifications to CSM &amp; Finance via email and dashboard.</w:t>
        <w:br/>
        <w:br/>
        <w:t>5.4 Reports</w:t>
        <w:br/>
        <w:t>- Outstanding Report: Client, Invoice No, Due Date, Amount, Overdue Days, Status.</w:t>
        <w:br/>
        <w:t>- Revenue Report: Client, Revenue Collected, Pending, Service Type, Location.</w:t>
        <w:br/>
        <w:t>- Report filters: by client (multi-select), date range.</w:t>
        <w:br/>
        <w:t>- Export options: Excel, PDF, CSV.</w:t>
        <w:br/>
        <w:br/>
        <w:t>5.5 Dashboard</w:t>
        <w:br/>
        <w:t>- Modern, airline-themed with interactive widgets: Outstanding invoices, Revenue summary, Upcoming renewals, CSM-wise distribution, Airline KPI tiles.</w:t>
        <w:br/>
        <w:br/>
        <w:t>5.6 User Roles &amp; Permissions</w:t>
        <w:br/>
        <w:t>- Admin: Full access.</w:t>
        <w:br/>
        <w:t>- CSM: Assigned clients only (profiles, agreements).</w:t>
        <w:br/>
        <w:t>- Finance: Financial data, invoices, reports.</w:t>
        <w:br/>
        <w:t>- Viewer: Read-only.</w:t>
        <w:br/>
        <w:br/>
        <w:t>5.7 Notifications &amp; Alerts</w:t>
        <w:br/>
        <w:t>- Renewal reminders (2 months, 1 month, 2 weeks).</w:t>
        <w:br/>
        <w:t>- Overdue invoice alerts (15, 30, 45 days).</w:t>
        <w:br/>
        <w:t>- In-tool urgent case banners.</w:t>
        <w:br/>
        <w:br/>
        <w:t>5.8 AI Insights</w:t>
        <w:br/>
        <w:t>- Revenue Forecasting, Risk Scoring, Client Health, Profitability Insights, Smart Alerts, Anomaly Detection.</w:t>
        <w:br/>
        <w:t>- Visuals: Forecast curves, heatmaps, CSM performance leaderboard.</w:t>
      </w:r>
    </w:p>
    <w:p>
      <w:pPr>
        <w:pStyle w:val="Heading1"/>
      </w:pPr>
      <w:r>
        <w:t>6. Non-Functional Requirements</w:t>
      </w:r>
    </w:p>
    <w:p>
      <w:r>
        <w:t>- Performance: Handle 10,000+ client records with &lt;2s dashboard load.</w:t>
        <w:br/>
        <w:t>- Security: Role-based access, JWT/OAuth2 authentication.</w:t>
        <w:br/>
        <w:t>- Scalability: Cloud-ready, multi-region deployment.</w:t>
        <w:br/>
        <w:t>- Reliability: 99.9% uptime SLA.</w:t>
        <w:br/>
        <w:t>- Usability: Airline-inspired UI, Tailwind + shadcn/ui styling.</w:t>
        <w:br/>
        <w:t>- Compliance: GST/Tax-ready, GDPR-compliant.</w:t>
      </w:r>
    </w:p>
    <w:p>
      <w:pPr>
        <w:pStyle w:val="Heading1"/>
      </w:pPr>
      <w:r>
        <w:t>7. Technical Notes</w:t>
      </w:r>
    </w:p>
    <w:p>
      <w:r>
        <w:t>Frontend: React, Tailwind, shadcn/ui, Recharts</w:t>
        <w:br/>
        <w:t>Backend: Node.js / Express</w:t>
        <w:br/>
        <w:t>Database: PostgreSQL</w:t>
        <w:br/>
        <w:t>AI Models: Prophet / ARIMA (forecasting), Classification ML (risk scoring)</w:t>
        <w:br/>
        <w:t>Exports: Excel, PDF, CSV</w:t>
        <w:br/>
        <w:t>Deployment: Replit full-stack build, production-ready</w:t>
      </w:r>
    </w:p>
    <w:p>
      <w:pPr>
        <w:pStyle w:val="Heading1"/>
      </w:pPr>
      <w:r>
        <w:t>8. Deliverables</w:t>
      </w:r>
    </w:p>
    <w:p>
      <w:r>
        <w:t>1. Client Management Module</w:t>
        <w:br/>
        <w:t>2. Service &amp; Billing Module</w:t>
        <w:br/>
        <w:t>3. Agreement Management System</w:t>
        <w:br/>
        <w:t>4. Reports (Outstanding &amp; Revenue)</w:t>
        <w:br/>
        <w:t>5. Interactive Dashboard</w:t>
        <w:br/>
        <w:t>6. User Roles &amp; Permissions</w:t>
        <w:br/>
        <w:t>7. Notifications &amp; Alerts</w:t>
        <w:br/>
        <w:t>8. AI Insights Module</w:t>
        <w:br/>
        <w:t>9. Deployment Build</w:t>
      </w:r>
    </w:p>
    <w:p>
      <w:pPr>
        <w:pStyle w:val="Heading1"/>
      </w:pPr>
      <w:r>
        <w:t>9. Success Metrics</w:t>
      </w:r>
    </w:p>
    <w:p>
      <w:r>
        <w:t>- Reduction of billing cycle time by 40%.</w:t>
        <w:br/>
        <w:t>- At least 95% renewal alerts sent before expiry.</w:t>
        <w:br/>
        <w:t>- AI forecast accuracy ≥ 85%.</w:t>
        <w:br/>
        <w:t>- Dashboard adoption rate ≥ 90% among CSM &amp; Finance users.</w:t>
        <w:br/>
        <w:t>- Export/report generation under 5 seconds.</w:t>
      </w:r>
    </w:p>
    <w:p>
      <w:pPr>
        <w:pStyle w:val="Heading1"/>
      </w:pPr>
      <w:r>
        <w:t>10. Timeline (High-Level Estimate)</w:t>
      </w:r>
    </w:p>
    <w:p>
      <w:r>
        <w:t>Requirement Finalization – 2 weeks – BRD, Wireframes</w:t>
        <w:br/>
        <w:t>Development Sprint 1 – 4 weeks – Client + Billing modules</w:t>
        <w:br/>
        <w:t>Development Sprint 2 – 4 weeks – Agreement + Reports</w:t>
        <w:br/>
        <w:t>Development Sprint 3 – 4 weeks – Dashboard + Roles/Permissions</w:t>
        <w:br/>
        <w:t>AI Integration – 6 weeks – Forecasting, Risk scoring, Insights</w:t>
        <w:br/>
        <w:t>UAT &amp; QA – 3 weeks – Testing, Fixes</w:t>
        <w:br/>
        <w:t>Deployment – 1 week – Live on Replit</w:t>
      </w:r>
    </w:p>
    <w:p>
      <w:pPr>
        <w:pStyle w:val="Heading1"/>
      </w:pPr>
      <w:r>
        <w:t>11. Risks &amp; Dependencies</w:t>
      </w:r>
    </w:p>
    <w:p>
      <w:r>
        <w:t>- Currency exchange sync APIs may impact performance.</w:t>
        <w:br/>
        <w:t>- AI models depend on sufficient client payment history.</w:t>
        <w:br/>
        <w:t>- Global compliance variations (tax laws, GDPR).</w:t>
        <w:br/>
        <w:t>- Stakeholder availability for 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