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254DD" w14:textId="25090FC8" w:rsidR="006C1667" w:rsidRDefault="00335582" w:rsidP="0037036F">
      <w:r>
        <w:t>These</w:t>
      </w:r>
      <w:r w:rsidR="00876FE5">
        <w:t xml:space="preserve"> are supplemental</w:t>
      </w:r>
      <w:r>
        <w:t xml:space="preserve"> instructions show</w:t>
      </w:r>
      <w:r w:rsidR="006C1667">
        <w:t>ing</w:t>
      </w:r>
      <w:r>
        <w:t xml:space="preserve"> how to load the scope </w:t>
      </w:r>
      <w:r w:rsidR="00016FC7">
        <w:t xml:space="preserve">application </w:t>
      </w:r>
      <w:r>
        <w:t xml:space="preserve">onto the </w:t>
      </w:r>
      <w:r w:rsidR="00EF283B">
        <w:t>programmer</w:t>
      </w:r>
      <w:r>
        <w:t xml:space="preserve"> device on an Infineon</w:t>
      </w:r>
      <w:r w:rsidR="005A03F9">
        <w:t xml:space="preserve"> kit.</w:t>
      </w:r>
      <w:r w:rsidR="006C1667">
        <w:t xml:space="preserve"> For </w:t>
      </w:r>
      <w:r w:rsidR="00C20B76">
        <w:t>an introduction</w:t>
      </w:r>
      <w:r w:rsidR="007A1E36">
        <w:t xml:space="preserve"> </w:t>
      </w:r>
      <w:r w:rsidR="00C20B76">
        <w:t xml:space="preserve">and for </w:t>
      </w:r>
      <w:r w:rsidR="006C1667">
        <w:t xml:space="preserve">details on the connectors used on the kit and </w:t>
      </w:r>
      <w:r w:rsidR="007A1E36">
        <w:t xml:space="preserve">how to install/use the </w:t>
      </w:r>
      <w:r w:rsidR="006C1667">
        <w:t xml:space="preserve">scope software, see </w:t>
      </w:r>
      <w:r w:rsidR="00C20B76" w:rsidRPr="007A1E36">
        <w:rPr>
          <w:i/>
        </w:rPr>
        <w:t>PSoC_5LP_Scope.docx</w:t>
      </w:r>
      <w:r w:rsidR="006C1667">
        <w:t>.</w:t>
      </w:r>
    </w:p>
    <w:p w14:paraId="6C01A4A2" w14:textId="3D6FCF61" w:rsidR="006C1667" w:rsidRDefault="006C1667" w:rsidP="0037036F">
      <w:r>
        <w:t>The application was created using PSoC Creator, so you must have that software installed onto your computer.</w:t>
      </w:r>
      <w:r w:rsidR="007A1E36">
        <w:t xml:space="preserve"> It will also install PSoC Programmer and the Bootloader Host tool which are required for some of the steps below.</w:t>
      </w:r>
    </w:p>
    <w:p w14:paraId="537230C0" w14:textId="47A581D4" w:rsidR="00335582" w:rsidRDefault="005A03F9" w:rsidP="0037036F">
      <w:r>
        <w:t xml:space="preserve">These instructions and </w:t>
      </w:r>
      <w:r w:rsidR="006C1667">
        <w:t xml:space="preserve">the </w:t>
      </w:r>
      <w:r>
        <w:t>application firmware use the</w:t>
      </w:r>
      <w:r w:rsidR="00335582">
        <w:t xml:space="preserve"> </w:t>
      </w:r>
      <w:r w:rsidR="00EF283B" w:rsidRPr="00016FC7">
        <w:rPr>
          <w:b/>
        </w:rPr>
        <w:t>CY8C</w:t>
      </w:r>
      <w:r w:rsidR="005B44AC">
        <w:rPr>
          <w:b/>
        </w:rPr>
        <w:t>KIT</w:t>
      </w:r>
      <w:r w:rsidR="00EF283B" w:rsidRPr="00016FC7">
        <w:rPr>
          <w:b/>
        </w:rPr>
        <w:t>-043</w:t>
      </w:r>
      <w:r w:rsidR="00EF283B">
        <w:t xml:space="preserve"> </w:t>
      </w:r>
      <w:r w:rsidR="00335582">
        <w:t>kit</w:t>
      </w:r>
      <w:r>
        <w:t xml:space="preserve"> as an example</w:t>
      </w:r>
      <w:r w:rsidR="007A1E36">
        <w:t xml:space="preserve">. </w:t>
      </w:r>
      <w:r w:rsidR="00EF283B">
        <w:t xml:space="preserve">If you want to use this application on the PSoC 5LP programmer device of a different kit, you may need to change the </w:t>
      </w:r>
      <w:r w:rsidR="006C1667">
        <w:t xml:space="preserve">application </w:t>
      </w:r>
      <w:r w:rsidR="00EF283B">
        <w:t>pinout depending on the pins available on the PSoC 5LP device.</w:t>
      </w:r>
    </w:p>
    <w:p w14:paraId="6C0A4195" w14:textId="02B87226" w:rsidR="007A1E36" w:rsidRDefault="007A1E36" w:rsidP="007A1E36">
      <w:pPr>
        <w:pStyle w:val="Heading1"/>
      </w:pPr>
      <w:r>
        <w:t xml:space="preserve">Determine </w:t>
      </w:r>
      <w:proofErr w:type="spellStart"/>
      <w:r>
        <w:t>KitProg</w:t>
      </w:r>
      <w:proofErr w:type="spellEnd"/>
      <w:r>
        <w:t xml:space="preserve"> Version</w:t>
      </w:r>
    </w:p>
    <w:p w14:paraId="0221B97C" w14:textId="64242270" w:rsidR="00016FC7" w:rsidRDefault="007A1E36" w:rsidP="0037036F">
      <w:r>
        <w:t>T</w:t>
      </w:r>
      <w:r w:rsidR="00016FC7">
        <w:t xml:space="preserve">he </w:t>
      </w:r>
      <w:r w:rsidR="00016FC7" w:rsidRPr="005B44AC">
        <w:t>CY8C</w:t>
      </w:r>
      <w:r w:rsidR="005B44AC">
        <w:t>KIT</w:t>
      </w:r>
      <w:r w:rsidR="00016FC7">
        <w:t xml:space="preserve">-043 kit </w:t>
      </w:r>
      <w:r>
        <w:t>contain</w:t>
      </w:r>
      <w:r w:rsidR="008705D5">
        <w:t>s</w:t>
      </w:r>
      <w:r>
        <w:t xml:space="preserve"> an onboard programmer that uses</w:t>
      </w:r>
      <w:r w:rsidR="00016FC7">
        <w:t xml:space="preserve"> a PSoC 5LP device </w:t>
      </w:r>
      <w:r>
        <w:t>with</w:t>
      </w:r>
      <w:r w:rsidR="00016FC7">
        <w:t xml:space="preserve"> </w:t>
      </w:r>
      <w:proofErr w:type="spellStart"/>
      <w:r w:rsidR="00016FC7">
        <w:t>KitProg</w:t>
      </w:r>
      <w:proofErr w:type="spellEnd"/>
      <w:r w:rsidR="00016FC7">
        <w:t xml:space="preserve"> </w:t>
      </w:r>
      <w:r w:rsidR="00925DAF">
        <w:t>hardware/</w:t>
      </w:r>
      <w:r w:rsidR="00016FC7">
        <w:t xml:space="preserve">firmware. Some Infineon kits have PSoC 5LP devices </w:t>
      </w:r>
      <w:r w:rsidR="00925DAF">
        <w:t xml:space="preserve">using </w:t>
      </w:r>
      <w:r w:rsidR="00016FC7">
        <w:t xml:space="preserve">KitProg2 or KitProg3 </w:t>
      </w:r>
      <w:r w:rsidR="00925DAF">
        <w:t>hardware/</w:t>
      </w:r>
      <w:r w:rsidR="00016FC7">
        <w:t xml:space="preserve">firmware. If you want to use this application on a kit that has KitProg2 or KitProg3, the steps are </w:t>
      </w:r>
      <w:r w:rsidR="00925DAF">
        <w:t xml:space="preserve">slightly </w:t>
      </w:r>
      <w:r w:rsidR="00016FC7">
        <w:t xml:space="preserve">different. The </w:t>
      </w:r>
      <w:r w:rsidR="000D64DA">
        <w:t>differences</w:t>
      </w:r>
      <w:r w:rsidR="00016FC7">
        <w:t xml:space="preserve"> are covered </w:t>
      </w:r>
      <w:r w:rsidR="000D64DA">
        <w:t>in a separate section of this document</w:t>
      </w:r>
      <w:r w:rsidR="00016FC7">
        <w:t>.</w:t>
      </w:r>
    </w:p>
    <w:p w14:paraId="4DEFE9EC" w14:textId="625F062C" w:rsidR="0037036F" w:rsidRDefault="0037036F" w:rsidP="0037036F">
      <w:r>
        <w:t xml:space="preserve">To determine the </w:t>
      </w:r>
      <w:proofErr w:type="spellStart"/>
      <w:r>
        <w:t>KitProg</w:t>
      </w:r>
      <w:proofErr w:type="spellEnd"/>
      <w:r>
        <w:t xml:space="preserve"> version on your kit, connect the kit to the computer. Use the Windows search bar to </w:t>
      </w:r>
      <w:r w:rsidR="00335582">
        <w:t>search for and run</w:t>
      </w:r>
      <w:r>
        <w:t xml:space="preserve"> </w:t>
      </w:r>
      <w:r w:rsidR="007A1E36">
        <w:t>PSoC Programmer</w:t>
      </w:r>
      <w:r>
        <w:t xml:space="preserve">. Once </w:t>
      </w:r>
      <w:r w:rsidR="007A1E36">
        <w:t>PSoC programmer starts, connect the kit and observe the log window</w:t>
      </w:r>
      <w:r>
        <w:t>:</w:t>
      </w:r>
    </w:p>
    <w:p w14:paraId="53407DDC" w14:textId="1C424974" w:rsidR="0037036F" w:rsidRDefault="0037036F" w:rsidP="0037036F">
      <w:r>
        <w:t xml:space="preserve">If the result </w:t>
      </w:r>
      <w:r w:rsidR="007A1E36">
        <w:t xml:space="preserve">indicates </w:t>
      </w:r>
      <w:proofErr w:type="spellStart"/>
      <w:r w:rsidR="007A1E36">
        <w:t>KitProg</w:t>
      </w:r>
      <w:proofErr w:type="spellEnd"/>
      <w:r w:rsidR="007A1E36">
        <w:t xml:space="preserve"> firmware,</w:t>
      </w:r>
      <w:r>
        <w:t xml:space="preserve"> you have firmware which supports a single application on the PSoC 5LP. Follow the </w:t>
      </w:r>
      <w:proofErr w:type="spellStart"/>
      <w:r w:rsidR="00335582">
        <w:t>KitProg</w:t>
      </w:r>
      <w:proofErr w:type="spellEnd"/>
      <w:r w:rsidR="00335582">
        <w:t xml:space="preserve"> </w:t>
      </w:r>
      <w:r>
        <w:t xml:space="preserve">instructions below to replace the </w:t>
      </w:r>
      <w:r w:rsidR="00335582">
        <w:t>programmer</w:t>
      </w:r>
      <w:r>
        <w:t xml:space="preserve"> functionality with the scope application.</w:t>
      </w:r>
    </w:p>
    <w:p w14:paraId="3608BAE9" w14:textId="74084B08" w:rsidR="00302211" w:rsidRDefault="00EF0B44" w:rsidP="0037036F">
      <w:r>
        <w:rPr>
          <w:noProof/>
        </w:rPr>
        <w:drawing>
          <wp:inline distT="0" distB="0" distL="0" distR="0" wp14:anchorId="7D335E8D" wp14:editId="36BF2FC0">
            <wp:extent cx="4516341" cy="476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726" cy="4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451E" w14:textId="5F979B36" w:rsidR="00302211" w:rsidRDefault="0037036F" w:rsidP="0037036F">
      <w:r>
        <w:t xml:space="preserve">If the result </w:t>
      </w:r>
      <w:r w:rsidR="007A1E36">
        <w:t>indicates KitProg2 or KitProg3,</w:t>
      </w:r>
      <w:r>
        <w:t xml:space="preserve"> </w:t>
      </w:r>
      <w:r w:rsidR="007A1E36">
        <w:t xml:space="preserve">you have </w:t>
      </w:r>
      <w:r>
        <w:t xml:space="preserve">firmware which supports dual applications. Follow the instructions </w:t>
      </w:r>
      <w:r w:rsidR="00335582">
        <w:t xml:space="preserve">in the KitProg2/KitProg3 section </w:t>
      </w:r>
      <w:r>
        <w:t xml:space="preserve">to load the scope </w:t>
      </w:r>
      <w:r w:rsidR="00335582">
        <w:t xml:space="preserve">firmware </w:t>
      </w:r>
      <w:r>
        <w:t>as a secondary application.</w:t>
      </w:r>
    </w:p>
    <w:p w14:paraId="401CAFB4" w14:textId="56A66E23" w:rsidR="00EF0B44" w:rsidRDefault="00EF0B44" w:rsidP="0037036F">
      <w:r>
        <w:rPr>
          <w:noProof/>
        </w:rPr>
        <w:drawing>
          <wp:inline distT="0" distB="0" distL="0" distR="0" wp14:anchorId="49DC257B" wp14:editId="48FC6AB5">
            <wp:extent cx="6095040" cy="468172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860"/>
                    <a:stretch/>
                  </pic:blipFill>
                  <pic:spPr bwMode="auto">
                    <a:xfrm>
                      <a:off x="0" y="0"/>
                      <a:ext cx="6415385" cy="49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2A909" w14:textId="41CF3C53" w:rsidR="007473CC" w:rsidRDefault="007473CC" w:rsidP="0037036F">
      <w:r>
        <w:t xml:space="preserve">In either case, if </w:t>
      </w:r>
      <w:r w:rsidR="00302211">
        <w:t>you see a message that your</w:t>
      </w:r>
      <w:r>
        <w:t xml:space="preserve"> firmware is out-of-date, you should navigate to the Utilities tab and click Update so that you are starting from the most recent version.</w:t>
      </w:r>
    </w:p>
    <w:p w14:paraId="464A23A1" w14:textId="11777D5B" w:rsidR="00302211" w:rsidRDefault="00302211" w:rsidP="0037036F">
      <w:r>
        <w:rPr>
          <w:noProof/>
        </w:rPr>
        <w:drawing>
          <wp:inline distT="0" distB="0" distL="0" distR="0" wp14:anchorId="3010BE30" wp14:editId="199F1119">
            <wp:extent cx="5884614" cy="46990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85" t="-13261" b="39316"/>
                    <a:stretch/>
                  </pic:blipFill>
                  <pic:spPr bwMode="auto">
                    <a:xfrm>
                      <a:off x="0" y="0"/>
                      <a:ext cx="6192394" cy="49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D3627" w14:textId="77777777" w:rsidR="00CF41B1" w:rsidRDefault="00CF41B1">
      <w:pPr>
        <w:rPr>
          <w:rFonts w:asciiTheme="majorHAnsi" w:eastAsiaTheme="majorEastAsia" w:hAnsiTheme="majorHAnsi" w:cstheme="majorBidi"/>
          <w:color w:val="AA0026" w:themeColor="accent1" w:themeShade="BF"/>
          <w:sz w:val="32"/>
          <w:szCs w:val="32"/>
        </w:rPr>
      </w:pPr>
      <w:r>
        <w:br w:type="page"/>
      </w:r>
    </w:p>
    <w:p w14:paraId="0BE77E98" w14:textId="59B30C56" w:rsidR="00E3655E" w:rsidRDefault="0037036F" w:rsidP="00E3655E">
      <w:pPr>
        <w:pStyle w:val="Heading1"/>
      </w:pPr>
      <w:r>
        <w:lastRenderedPageBreak/>
        <w:t xml:space="preserve">Kits with </w:t>
      </w:r>
      <w:proofErr w:type="spellStart"/>
      <w:r>
        <w:t>KitProg</w:t>
      </w:r>
      <w:proofErr w:type="spellEnd"/>
      <w:r>
        <w:t xml:space="preserve"> (</w:t>
      </w:r>
      <w:r w:rsidR="00335582">
        <w:t>S</w:t>
      </w:r>
      <w:r>
        <w:t xml:space="preserve">ingle </w:t>
      </w:r>
      <w:r w:rsidR="00335582">
        <w:t>A</w:t>
      </w:r>
      <w:r>
        <w:t>pplication)</w:t>
      </w:r>
    </w:p>
    <w:p w14:paraId="2516BB85" w14:textId="09CAD1CB" w:rsidR="00E3655E" w:rsidRPr="00302211" w:rsidRDefault="00E3655E" w:rsidP="00E3655E">
      <w:pPr>
        <w:rPr>
          <w:b/>
        </w:rPr>
      </w:pPr>
      <w:r w:rsidRPr="00302211">
        <w:rPr>
          <w:b/>
        </w:rPr>
        <w:t>These instructions are applicable for the CY8C</w:t>
      </w:r>
      <w:r w:rsidR="005B44AC">
        <w:rPr>
          <w:b/>
        </w:rPr>
        <w:t>KIT</w:t>
      </w:r>
      <w:r w:rsidRPr="00302211">
        <w:rPr>
          <w:b/>
        </w:rPr>
        <w:t xml:space="preserve">-043 kit </w:t>
      </w:r>
      <w:r w:rsidR="00D87901" w:rsidRPr="00302211">
        <w:rPr>
          <w:b/>
        </w:rPr>
        <w:t>as well as</w:t>
      </w:r>
      <w:r w:rsidR="007A1E36" w:rsidRPr="00302211">
        <w:rPr>
          <w:b/>
        </w:rPr>
        <w:t xml:space="preserve"> any </w:t>
      </w:r>
      <w:r w:rsidRPr="00302211">
        <w:rPr>
          <w:b/>
        </w:rPr>
        <w:t xml:space="preserve">others that have </w:t>
      </w:r>
      <w:proofErr w:type="spellStart"/>
      <w:r w:rsidRPr="00302211">
        <w:rPr>
          <w:b/>
        </w:rPr>
        <w:t>KitProg</w:t>
      </w:r>
      <w:proofErr w:type="spellEnd"/>
      <w:r w:rsidRPr="00302211">
        <w:rPr>
          <w:b/>
        </w:rPr>
        <w:t xml:space="preserve"> hardware/firmware.</w:t>
      </w:r>
    </w:p>
    <w:p w14:paraId="3B8E0B39" w14:textId="79AF4DA3" w:rsidR="008538C3" w:rsidRPr="00730C22" w:rsidRDefault="008538C3" w:rsidP="00730C22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Plug in the kit while holding down </w:t>
      </w:r>
      <w:r w:rsidR="00AF1CDC">
        <w:rPr>
          <w:rFonts w:ascii="Source Sans Pro" w:hAnsi="Source Sans Pro"/>
        </w:rPr>
        <w:t xml:space="preserve">button </w:t>
      </w:r>
      <w:r>
        <w:rPr>
          <w:rFonts w:ascii="Source Sans Pro" w:hAnsi="Source Sans Pro"/>
        </w:rPr>
        <w:t>SW3 (BOOT/TARGET RST</w:t>
      </w:r>
      <w:r w:rsidR="001B3FE5">
        <w:rPr>
          <w:rFonts w:ascii="Source Sans Pro" w:hAnsi="Source Sans Pro"/>
        </w:rPr>
        <w:t xml:space="preserve"> or MODE</w:t>
      </w:r>
      <w:r>
        <w:rPr>
          <w:rFonts w:ascii="Source Sans Pro" w:hAnsi="Source Sans Pro"/>
        </w:rPr>
        <w:t>)</w:t>
      </w:r>
      <w:r w:rsidR="00AF1CDC">
        <w:rPr>
          <w:rFonts w:ascii="Source Sans Pro" w:hAnsi="Source Sans Pro"/>
        </w:rPr>
        <w:t xml:space="preserve"> and then release the button</w:t>
      </w:r>
      <w:r>
        <w:rPr>
          <w:rFonts w:ascii="Source Sans Pro" w:hAnsi="Source Sans Pro"/>
        </w:rPr>
        <w:t>.</w:t>
      </w:r>
      <w:r w:rsidR="00730C22">
        <w:rPr>
          <w:rFonts w:ascii="Source Sans Pro" w:hAnsi="Source Sans Pro"/>
        </w:rPr>
        <w:t xml:space="preserve"> </w:t>
      </w:r>
      <w:r w:rsidRPr="00730C22">
        <w:rPr>
          <w:rFonts w:ascii="Source Sans Pro" w:hAnsi="Source Sans Pro"/>
        </w:rPr>
        <w:t xml:space="preserve">The </w:t>
      </w:r>
      <w:r w:rsidR="004D2613">
        <w:rPr>
          <w:rFonts w:ascii="Source Sans Pro" w:hAnsi="Source Sans Pro"/>
        </w:rPr>
        <w:t>st</w:t>
      </w:r>
      <w:r w:rsidRPr="00730C22">
        <w:rPr>
          <w:rFonts w:ascii="Source Sans Pro" w:hAnsi="Source Sans Pro"/>
        </w:rPr>
        <w:t>atus LED should be blinking. This indicates that the kit is in Bootloader mode.</w:t>
      </w:r>
    </w:p>
    <w:p w14:paraId="174A738B" w14:textId="3A8E0BF4" w:rsidR="008538C3" w:rsidRPr="008538C3" w:rsidRDefault="008538C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8538C3">
        <w:rPr>
          <w:rFonts w:ascii="Source Sans Pro" w:hAnsi="Source Sans Pro"/>
        </w:rPr>
        <w:t xml:space="preserve">Open the PSoC Creator workspace </w:t>
      </w:r>
      <w:proofErr w:type="spellStart"/>
      <w:r w:rsidR="004D2613">
        <w:rPr>
          <w:rFonts w:ascii="Source Sans Pro" w:hAnsi="Source Sans Pro"/>
        </w:rPr>
        <w:t>KitProgScope.cywrk</w:t>
      </w:r>
      <w:proofErr w:type="spellEnd"/>
      <w:r w:rsidR="004D2613">
        <w:rPr>
          <w:rFonts w:ascii="Source Sans Pro" w:hAnsi="Source Sans Pro"/>
        </w:rPr>
        <w:t xml:space="preserve"> </w:t>
      </w:r>
      <w:r w:rsidRPr="008538C3">
        <w:rPr>
          <w:rFonts w:ascii="Source Sans Pro" w:hAnsi="Source Sans Pro"/>
        </w:rPr>
        <w:t xml:space="preserve">and build the project </w:t>
      </w:r>
      <w:r>
        <w:rPr>
          <w:rFonts w:ascii="Source Sans Pro" w:hAnsi="Source Sans Pro"/>
        </w:rPr>
        <w:t>"</w:t>
      </w:r>
      <w:proofErr w:type="spellStart"/>
      <w:r>
        <w:rPr>
          <w:rFonts w:ascii="Source Sans Pro" w:hAnsi="Source Sans Pro"/>
        </w:rPr>
        <w:t>Scope_KitProg</w:t>
      </w:r>
      <w:proofErr w:type="spellEnd"/>
      <w:r>
        <w:rPr>
          <w:rFonts w:ascii="Source Sans Pro" w:hAnsi="Source Sans Pro"/>
        </w:rPr>
        <w:t>"</w:t>
      </w:r>
    </w:p>
    <w:p w14:paraId="7F7CAF6B" w14:textId="58938434" w:rsidR="008538C3" w:rsidRDefault="008538C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From the "Tools" menu, select "Bootloader Host…"</w:t>
      </w:r>
    </w:p>
    <w:p w14:paraId="2E43B474" w14:textId="766E9FC0" w:rsidR="004F49E6" w:rsidRDefault="004F49E6" w:rsidP="004F49E6">
      <w:pPr>
        <w:pStyle w:val="ListParagraph"/>
        <w:rPr>
          <w:rFonts w:ascii="Source Sans Pro" w:hAnsi="Source Sans Pro"/>
        </w:rPr>
      </w:pPr>
    </w:p>
    <w:p w14:paraId="0CF3923F" w14:textId="06D40924" w:rsidR="004F49E6" w:rsidRDefault="004F49E6" w:rsidP="004F49E6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0F6F5158" wp14:editId="766F7FDB">
            <wp:extent cx="4535369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265" cy="17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62C4" w14:textId="77777777" w:rsidR="004F49E6" w:rsidRDefault="004F49E6" w:rsidP="004F49E6">
      <w:pPr>
        <w:pStyle w:val="ListParagraph"/>
        <w:rPr>
          <w:rFonts w:ascii="Source Sans Pro" w:hAnsi="Source Sans Pro"/>
        </w:rPr>
      </w:pPr>
    </w:p>
    <w:p w14:paraId="14E8D4EA" w14:textId="3B70A1E5" w:rsidR="008538C3" w:rsidRDefault="008538C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From the Bootloader Host tool, click the "Filters…" button.</w:t>
      </w:r>
    </w:p>
    <w:p w14:paraId="0EC2BBEC" w14:textId="7AB7F159" w:rsidR="008538C3" w:rsidRDefault="008538C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Make sure "Show USB Devices" is checked. For the VID, enter "04B4". For the PID, erase the contents:</w:t>
      </w:r>
    </w:p>
    <w:p w14:paraId="7DB2DFA2" w14:textId="04C4DF9B" w:rsidR="008538C3" w:rsidRDefault="008538C3" w:rsidP="008538C3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706E3552" wp14:editId="65A3238F">
            <wp:extent cx="1280648" cy="1528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996" cy="15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E5CF" w14:textId="461439CE" w:rsidR="004F49E6" w:rsidRDefault="004F49E6" w:rsidP="004D261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Select the device that says "USB Human Interface Device (04B4_xxxx) – USB"</w:t>
      </w:r>
    </w:p>
    <w:p w14:paraId="0FC2F2D0" w14:textId="01A27AEF" w:rsidR="004D2613" w:rsidRDefault="004D2613" w:rsidP="004D261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Click the 3 dots next to the File name and select:</w:t>
      </w:r>
    </w:p>
    <w:p w14:paraId="60FBAB99" w14:textId="4B406D00" w:rsidR="004F49E6" w:rsidRPr="004F49E6" w:rsidRDefault="004D2613" w:rsidP="004F49E6">
      <w:pPr>
        <w:pStyle w:val="ListParagraph"/>
        <w:rPr>
          <w:rFonts w:ascii="Source Sans Pro" w:hAnsi="Source Sans Pro"/>
        </w:rPr>
      </w:pPr>
      <w:r>
        <w:rPr>
          <w:rFonts w:ascii="Source Sans Pro" w:hAnsi="Source Sans Pro"/>
        </w:rPr>
        <w:t>…/KitProgScope/Scope_KitProg.cydsn/CortexM3/ARM_GCC_541/Scope_KitProg.cyacd</w:t>
      </w:r>
    </w:p>
    <w:p w14:paraId="4931C16B" w14:textId="641C56DB" w:rsidR="004D2613" w:rsidRDefault="004D2613" w:rsidP="004D261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Click the Download arrow. When this completes, the green status LED should be OFF. This indicates that the kit is now programmed as a scope. It will no longer function as a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>.</w:t>
      </w:r>
    </w:p>
    <w:p w14:paraId="732F5AB6" w14:textId="1D002EE7" w:rsidR="008538C3" w:rsidRDefault="004D261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Optional: break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portion of the kit off from the </w:t>
      </w:r>
      <w:r w:rsidR="00B23316">
        <w:rPr>
          <w:rFonts w:ascii="Source Sans Pro" w:hAnsi="Source Sans Pro"/>
        </w:rPr>
        <w:t>rest</w:t>
      </w:r>
      <w:r>
        <w:rPr>
          <w:rFonts w:ascii="Source Sans Pro" w:hAnsi="Source Sans Pro"/>
        </w:rPr>
        <w:t xml:space="preserve"> of the kit.</w:t>
      </w:r>
    </w:p>
    <w:p w14:paraId="2B140CB7" w14:textId="04E9F4C5" w:rsidR="007B46FA" w:rsidRPr="007B46FA" w:rsidRDefault="007B46FA" w:rsidP="007B46FA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Note: if you ever want to </w:t>
      </w:r>
      <w:r w:rsidR="001B3FE5">
        <w:rPr>
          <w:rFonts w:ascii="Source Sans Pro" w:hAnsi="Source Sans Pro"/>
        </w:rPr>
        <w:t xml:space="preserve">restore the </w:t>
      </w:r>
      <w:proofErr w:type="spellStart"/>
      <w:r w:rsidR="001B3FE5">
        <w:rPr>
          <w:rFonts w:ascii="Source Sans Pro" w:hAnsi="Source Sans Pro"/>
        </w:rPr>
        <w:t>KitProg</w:t>
      </w:r>
      <w:proofErr w:type="spellEnd"/>
      <w:r w:rsidR="001B3FE5">
        <w:rPr>
          <w:rFonts w:ascii="Source Sans Pro" w:hAnsi="Source Sans Pro"/>
        </w:rPr>
        <w:t xml:space="preserve"> functionality: put the kit into bootloader mode by holding down SW3 when plugging in the kit; open PSoC programmer; go to the utilities tab; and click "Update Firmware". This will remove the scope firmware from the device.</w:t>
      </w:r>
    </w:p>
    <w:p w14:paraId="208B856B" w14:textId="77777777" w:rsidR="00414CF2" w:rsidRDefault="00414CF2">
      <w:pPr>
        <w:rPr>
          <w:rFonts w:asciiTheme="majorHAnsi" w:eastAsiaTheme="majorEastAsia" w:hAnsiTheme="majorHAnsi" w:cstheme="majorBidi"/>
          <w:color w:val="AA0026" w:themeColor="accent1" w:themeShade="BF"/>
          <w:sz w:val="32"/>
          <w:szCs w:val="32"/>
        </w:rPr>
      </w:pPr>
      <w:r>
        <w:br w:type="page"/>
      </w:r>
    </w:p>
    <w:p w14:paraId="450149F1" w14:textId="736C7371" w:rsidR="001F7E4B" w:rsidRDefault="00240B5D" w:rsidP="001F7E4B">
      <w:pPr>
        <w:pStyle w:val="Heading1"/>
      </w:pPr>
      <w:r>
        <w:lastRenderedPageBreak/>
        <w:t xml:space="preserve">Kits with </w:t>
      </w:r>
      <w:r w:rsidR="001F7E4B">
        <w:t>KitProg2 or KitProg3</w:t>
      </w:r>
      <w:r w:rsidR="0037036F">
        <w:t xml:space="preserve"> (</w:t>
      </w:r>
      <w:r w:rsidR="003B0E1B">
        <w:t>D</w:t>
      </w:r>
      <w:r w:rsidR="0037036F">
        <w:t xml:space="preserve">ual </w:t>
      </w:r>
      <w:r w:rsidR="003B0E1B">
        <w:t>A</w:t>
      </w:r>
      <w:r w:rsidR="0037036F">
        <w:t>pplication)</w:t>
      </w:r>
    </w:p>
    <w:p w14:paraId="1D5E48E3" w14:textId="39E7EF45" w:rsidR="00E3655E" w:rsidRPr="00302211" w:rsidRDefault="00E3655E" w:rsidP="001F7E4B">
      <w:pPr>
        <w:rPr>
          <w:rFonts w:ascii="Source Sans Pro" w:hAnsi="Source Sans Pro"/>
          <w:b/>
        </w:rPr>
      </w:pPr>
      <w:r w:rsidRPr="00302211">
        <w:rPr>
          <w:rFonts w:ascii="Source Sans Pro" w:hAnsi="Source Sans Pro"/>
          <w:b/>
        </w:rPr>
        <w:t xml:space="preserve">These instructions are </w:t>
      </w:r>
      <w:r w:rsidRPr="00302211">
        <w:rPr>
          <w:rFonts w:ascii="Source Sans Pro" w:hAnsi="Source Sans Pro"/>
          <w:b/>
          <w:u w:val="single"/>
        </w:rPr>
        <w:t>NOT</w:t>
      </w:r>
      <w:r w:rsidRPr="00302211">
        <w:rPr>
          <w:rFonts w:ascii="Source Sans Pro" w:hAnsi="Source Sans Pro"/>
          <w:b/>
        </w:rPr>
        <w:t xml:space="preserve"> applicable for the CY8C</w:t>
      </w:r>
      <w:r w:rsidR="005B44AC" w:rsidRPr="005B44AC">
        <w:rPr>
          <w:rFonts w:ascii="Source Sans Pro" w:hAnsi="Source Sans Pro"/>
          <w:b/>
        </w:rPr>
        <w:t>KIT</w:t>
      </w:r>
      <w:r w:rsidRPr="00302211">
        <w:rPr>
          <w:rFonts w:ascii="Source Sans Pro" w:hAnsi="Source Sans Pro"/>
          <w:b/>
        </w:rPr>
        <w:t>-043 kit.</w:t>
      </w:r>
    </w:p>
    <w:p w14:paraId="6312BA6E" w14:textId="1F2ABAAB" w:rsidR="00A164C3" w:rsidRDefault="001F7E4B" w:rsidP="001F7E4B">
      <w:pPr>
        <w:rPr>
          <w:rFonts w:ascii="Source Sans Pro" w:hAnsi="Source Sans Pro"/>
        </w:rPr>
      </w:pPr>
      <w:r w:rsidRPr="001F7E4B">
        <w:rPr>
          <w:rFonts w:ascii="Source Sans Pro" w:hAnsi="Source Sans Pro"/>
        </w:rPr>
        <w:t xml:space="preserve">If you </w:t>
      </w:r>
      <w:r w:rsidR="00240B5D">
        <w:rPr>
          <w:rFonts w:ascii="Source Sans Pro" w:hAnsi="Source Sans Pro"/>
        </w:rPr>
        <w:t xml:space="preserve">are using a kit that has KitProg2 or KitProg3 on it, </w:t>
      </w:r>
      <w:r w:rsidR="00F15F7E">
        <w:rPr>
          <w:rFonts w:ascii="Source Sans Pro" w:hAnsi="Source Sans Pro"/>
        </w:rPr>
        <w:t>the process is a bit different. This is because those versions allow multiple applications</w:t>
      </w:r>
      <w:r w:rsidR="00D319B9">
        <w:rPr>
          <w:rFonts w:ascii="Source Sans Pro" w:hAnsi="Source Sans Pro"/>
        </w:rPr>
        <w:t xml:space="preserve"> to be programmed on the PSoC 5LP</w:t>
      </w:r>
      <w:r w:rsidR="00F15F7E">
        <w:rPr>
          <w:rFonts w:ascii="Source Sans Pro" w:hAnsi="Source Sans Pro"/>
        </w:rPr>
        <w:t xml:space="preserve"> at once – one that </w:t>
      </w:r>
      <w:r w:rsidR="000667F9">
        <w:rPr>
          <w:rFonts w:ascii="Source Sans Pro" w:hAnsi="Source Sans Pro"/>
        </w:rPr>
        <w:t>has</w:t>
      </w:r>
      <w:r w:rsidR="00F15F7E">
        <w:rPr>
          <w:rFonts w:ascii="Source Sans Pro" w:hAnsi="Source Sans Pro"/>
        </w:rPr>
        <w:t xml:space="preserve"> </w:t>
      </w:r>
      <w:r w:rsidR="000667F9">
        <w:rPr>
          <w:rFonts w:ascii="Source Sans Pro" w:hAnsi="Source Sans Pro"/>
        </w:rPr>
        <w:t>the programmer</w:t>
      </w:r>
      <w:r w:rsidR="00F15F7E">
        <w:rPr>
          <w:rFonts w:ascii="Source Sans Pro" w:hAnsi="Source Sans Pro"/>
        </w:rPr>
        <w:t xml:space="preserve"> functionality and the other that </w:t>
      </w:r>
      <w:r w:rsidR="00D319B9">
        <w:rPr>
          <w:rFonts w:ascii="Source Sans Pro" w:hAnsi="Source Sans Pro"/>
        </w:rPr>
        <w:t xml:space="preserve">is </w:t>
      </w:r>
      <w:r w:rsidR="00F15F7E">
        <w:rPr>
          <w:rFonts w:ascii="Source Sans Pro" w:hAnsi="Source Sans Pro"/>
        </w:rPr>
        <w:t xml:space="preserve">a secondary application </w:t>
      </w:r>
      <w:r w:rsidR="00D319B9">
        <w:rPr>
          <w:rFonts w:ascii="Source Sans Pro" w:hAnsi="Source Sans Pro"/>
        </w:rPr>
        <w:t>such as</w:t>
      </w:r>
      <w:r w:rsidR="00F15F7E">
        <w:rPr>
          <w:rFonts w:ascii="Source Sans Pro" w:hAnsi="Source Sans Pro"/>
        </w:rPr>
        <w:t xml:space="preserve"> the scope.</w:t>
      </w:r>
    </w:p>
    <w:p w14:paraId="49BFA20C" w14:textId="1249EF3E" w:rsidR="002C1175" w:rsidRDefault="002C1175" w:rsidP="001F7E4B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Bootload</w:t>
      </w:r>
      <w:proofErr w:type="spellEnd"/>
      <w:r>
        <w:rPr>
          <w:rFonts w:ascii="Source Sans Pro" w:hAnsi="Source Sans Pro"/>
        </w:rPr>
        <w:t xml:space="preserve"> mechanism</w:t>
      </w:r>
    </w:p>
    <w:p w14:paraId="4EE56E09" w14:textId="72D7B586" w:rsidR="009770B8" w:rsidRPr="00730C22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Plug in the kit while holding down button </w:t>
      </w:r>
      <w:r w:rsidRPr="00302211">
        <w:rPr>
          <w:rFonts w:ascii="Source Sans Pro" w:hAnsi="Source Sans Pro"/>
        </w:rPr>
        <w:t>SW3 (</w:t>
      </w:r>
      <w:r w:rsidR="00B23316" w:rsidRPr="00302211">
        <w:rPr>
          <w:rFonts w:ascii="Source Sans Pro" w:hAnsi="Source Sans Pro"/>
        </w:rPr>
        <w:t>MODE</w:t>
      </w:r>
      <w:r w:rsidRPr="00302211">
        <w:rPr>
          <w:rFonts w:ascii="Source Sans Pro" w:hAnsi="Source Sans Pro"/>
        </w:rPr>
        <w:t>) and then release the button</w:t>
      </w:r>
      <w:r>
        <w:rPr>
          <w:rFonts w:ascii="Source Sans Pro" w:hAnsi="Source Sans Pro"/>
        </w:rPr>
        <w:t xml:space="preserve">. </w:t>
      </w:r>
      <w:r w:rsidRPr="00730C22">
        <w:rPr>
          <w:rFonts w:ascii="Source Sans Pro" w:hAnsi="Source Sans Pro"/>
        </w:rPr>
        <w:t xml:space="preserve">The </w:t>
      </w:r>
      <w:r>
        <w:rPr>
          <w:rFonts w:ascii="Source Sans Pro" w:hAnsi="Source Sans Pro"/>
        </w:rPr>
        <w:t>st</w:t>
      </w:r>
      <w:r w:rsidRPr="00730C22">
        <w:rPr>
          <w:rFonts w:ascii="Source Sans Pro" w:hAnsi="Source Sans Pro"/>
        </w:rPr>
        <w:t>atus LED should be blinking. This indicates that the kit is in Bootloader mode.</w:t>
      </w:r>
    </w:p>
    <w:p w14:paraId="5474DE33" w14:textId="227D3C7F" w:rsidR="000667F9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8538C3">
        <w:rPr>
          <w:rFonts w:ascii="Source Sans Pro" w:hAnsi="Source Sans Pro"/>
        </w:rPr>
        <w:t xml:space="preserve">Open the PSoC Creator workspace </w:t>
      </w:r>
      <w:proofErr w:type="spellStart"/>
      <w:r>
        <w:rPr>
          <w:rFonts w:ascii="Source Sans Pro" w:hAnsi="Source Sans Pro"/>
        </w:rPr>
        <w:t>KitProgScope.cywrk</w:t>
      </w:r>
      <w:proofErr w:type="spellEnd"/>
      <w:r w:rsidR="000667F9">
        <w:rPr>
          <w:rFonts w:ascii="Source Sans Pro" w:hAnsi="Source Sans Pro"/>
        </w:rPr>
        <w:t>.</w:t>
      </w:r>
    </w:p>
    <w:p w14:paraId="010F9A0F" w14:textId="77777777" w:rsidR="000667F9" w:rsidRDefault="000667F9" w:rsidP="000667F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 the </w:t>
      </w:r>
      <w:proofErr w:type="spellStart"/>
      <w:r>
        <w:rPr>
          <w:rFonts w:ascii="Source Sans Pro" w:hAnsi="Source Sans Pro"/>
        </w:rPr>
        <w:t>Scope_Kitprog</w:t>
      </w:r>
      <w:proofErr w:type="spellEnd"/>
      <w:r>
        <w:rPr>
          <w:rFonts w:ascii="Source Sans Pro" w:hAnsi="Source Sans Pro"/>
        </w:rPr>
        <w:t xml:space="preserve"> schematic, open up the Bootloader component and change the paths to the hex/elf files to point to the KitProg2 versions. They are in the same directory as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files:</w:t>
      </w:r>
    </w:p>
    <w:p w14:paraId="4E95D1BE" w14:textId="77777777" w:rsidR="000667F9" w:rsidRDefault="000667F9" w:rsidP="000667F9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5AF16B69" wp14:editId="7AB27488">
            <wp:extent cx="4952162" cy="2818442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457" cy="28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22E" w14:textId="64AB47DE" w:rsidR="000667F9" w:rsidRPr="000667F9" w:rsidRDefault="000667F9" w:rsidP="000667F9">
      <w:pPr>
        <w:pStyle w:val="ListParagraph"/>
        <w:rPr>
          <w:rFonts w:ascii="Source Sans Pro" w:hAnsi="Source Sans Pro"/>
        </w:rPr>
      </w:pPr>
      <w:r>
        <w:rPr>
          <w:rFonts w:ascii="Source Sans Pro" w:hAnsi="Source Sans Pro"/>
        </w:rPr>
        <w:t>(These files also work for KitProg3).</w:t>
      </w:r>
    </w:p>
    <w:p w14:paraId="52BB2211" w14:textId="4F5DC0DD" w:rsidR="009770B8" w:rsidRPr="008538C3" w:rsidRDefault="000667F9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B</w:t>
      </w:r>
      <w:r w:rsidR="009770B8" w:rsidRPr="008538C3">
        <w:rPr>
          <w:rFonts w:ascii="Source Sans Pro" w:hAnsi="Source Sans Pro"/>
        </w:rPr>
        <w:t xml:space="preserve">uild the project </w:t>
      </w:r>
      <w:r w:rsidR="009770B8">
        <w:rPr>
          <w:rFonts w:ascii="Source Sans Pro" w:hAnsi="Source Sans Pro"/>
        </w:rPr>
        <w:t>"</w:t>
      </w:r>
      <w:proofErr w:type="spellStart"/>
      <w:r w:rsidR="009770B8">
        <w:rPr>
          <w:rFonts w:ascii="Source Sans Pro" w:hAnsi="Source Sans Pro"/>
        </w:rPr>
        <w:t>Scope_KitProg</w:t>
      </w:r>
      <w:proofErr w:type="spellEnd"/>
      <w:r w:rsidR="009770B8">
        <w:rPr>
          <w:rFonts w:ascii="Source Sans Pro" w:hAnsi="Source Sans Pro"/>
        </w:rPr>
        <w:t>"</w:t>
      </w:r>
    </w:p>
    <w:p w14:paraId="5B1EEDBE" w14:textId="43CB52B8" w:rsidR="009770B8" w:rsidRPr="009724B3" w:rsidRDefault="009770B8" w:rsidP="009724B3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From the "Tools" menu, select "Bootloader Host…"</w:t>
      </w:r>
    </w:p>
    <w:p w14:paraId="4C936C9C" w14:textId="77777777" w:rsidR="009770B8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From the Bootloader Host tool, click the "Filters…" button.</w:t>
      </w:r>
    </w:p>
    <w:p w14:paraId="4EBA8DAA" w14:textId="77777777" w:rsidR="009770B8" w:rsidRDefault="009770B8" w:rsidP="002C04F0">
      <w:pPr>
        <w:pStyle w:val="ListParagraph"/>
        <w:keepNext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Make sure "Show USB Devices" is checked. For the VID, enter "04B4". For the PID, erase the contents:</w:t>
      </w:r>
    </w:p>
    <w:p w14:paraId="65D9894C" w14:textId="77777777" w:rsidR="009770B8" w:rsidRDefault="009770B8" w:rsidP="009770B8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42B6C98B" wp14:editId="795EAE76">
            <wp:extent cx="1280648" cy="15280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996" cy="15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20F1" w14:textId="77777777" w:rsidR="009770B8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Select the device that says "USB Human Interface Device (04B4_xxxx) – USB"</w:t>
      </w:r>
    </w:p>
    <w:p w14:paraId="597DB2D0" w14:textId="5C464138" w:rsidR="009770B8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Click the 3 dots next to the File name and select</w:t>
      </w:r>
      <w:r w:rsidR="009724B3">
        <w:rPr>
          <w:rFonts w:ascii="Source Sans Pro" w:hAnsi="Source Sans Pro"/>
        </w:rPr>
        <w:t xml:space="preserve"> the image file for application 2:</w:t>
      </w:r>
    </w:p>
    <w:p w14:paraId="4641B9AB" w14:textId="6605B69D" w:rsidR="009770B8" w:rsidRDefault="009770B8" w:rsidP="009770B8">
      <w:pPr>
        <w:pStyle w:val="ListParagraph"/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…/KitProgScope/Scope_KitProg.cydsn/CortexM3/ARM_GCC_541/Scope_KitProg</w:t>
      </w:r>
      <w:r w:rsidR="009724B3">
        <w:rPr>
          <w:rFonts w:ascii="Source Sans Pro" w:hAnsi="Source Sans Pro"/>
        </w:rPr>
        <w:t>_2</w:t>
      </w:r>
      <w:r>
        <w:rPr>
          <w:rFonts w:ascii="Source Sans Pro" w:hAnsi="Source Sans Pro"/>
        </w:rPr>
        <w:t>.cyacd</w:t>
      </w:r>
    </w:p>
    <w:p w14:paraId="5380CA3A" w14:textId="4ABA648B" w:rsidR="009724B3" w:rsidRDefault="009724B3" w:rsidP="009770B8">
      <w:pPr>
        <w:pStyle w:val="ListParagraph"/>
        <w:rPr>
          <w:rFonts w:ascii="Source Sans Pro" w:hAnsi="Source Sans Pro"/>
        </w:rPr>
      </w:pPr>
      <w:r>
        <w:rPr>
          <w:rFonts w:ascii="Source Sans Pro" w:hAnsi="Source Sans Pro"/>
        </w:rPr>
        <w:t>Note: the same file works for both KitProg2 and KitProg3.</w:t>
      </w:r>
    </w:p>
    <w:p w14:paraId="34EDE614" w14:textId="6FB861EA" w:rsidR="009724B3" w:rsidRDefault="009724B3" w:rsidP="009724B3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Make sure the Active application is set to Image 2.</w:t>
      </w:r>
    </w:p>
    <w:p w14:paraId="119E16A7" w14:textId="78D7C51A" w:rsidR="009724B3" w:rsidRDefault="009724B3" w:rsidP="009770B8">
      <w:pPr>
        <w:pStyle w:val="ListParagraph"/>
        <w:rPr>
          <w:rFonts w:ascii="Source Sans Pro" w:hAnsi="Source Sans Pro"/>
        </w:rPr>
      </w:pPr>
    </w:p>
    <w:p w14:paraId="26DA225A" w14:textId="77777777" w:rsidR="009724B3" w:rsidRDefault="009724B3" w:rsidP="009724B3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1964A5D3" wp14:editId="453A3BEF">
            <wp:extent cx="5731510" cy="1856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622"/>
                    <a:stretch/>
                  </pic:blipFill>
                  <pic:spPr bwMode="auto">
                    <a:xfrm>
                      <a:off x="0" y="0"/>
                      <a:ext cx="5731510" cy="185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17EBE" w14:textId="1C580216" w:rsidR="009724B3" w:rsidRDefault="009724B3" w:rsidP="009770B8">
      <w:pPr>
        <w:pStyle w:val="ListParagraph"/>
        <w:rPr>
          <w:rFonts w:ascii="Source Sans Pro" w:hAnsi="Source Sans Pro"/>
        </w:rPr>
      </w:pPr>
    </w:p>
    <w:p w14:paraId="7754CF45" w14:textId="77777777" w:rsidR="009724B3" w:rsidRPr="004F49E6" w:rsidRDefault="009724B3" w:rsidP="009770B8">
      <w:pPr>
        <w:pStyle w:val="ListParagraph"/>
        <w:rPr>
          <w:rFonts w:ascii="Source Sans Pro" w:hAnsi="Source Sans Pro"/>
        </w:rPr>
      </w:pPr>
    </w:p>
    <w:p w14:paraId="430B57F5" w14:textId="77777777" w:rsidR="009724B3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Click the Download arrow. </w:t>
      </w:r>
    </w:p>
    <w:p w14:paraId="253A1C8F" w14:textId="77777777" w:rsidR="009724B3" w:rsidRDefault="009724B3" w:rsidP="009724B3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Once </w:t>
      </w:r>
      <w:proofErr w:type="spellStart"/>
      <w:r>
        <w:rPr>
          <w:rFonts w:ascii="Source Sans Pro" w:hAnsi="Source Sans Pro"/>
        </w:rPr>
        <w:t>bootloading</w:t>
      </w:r>
      <w:proofErr w:type="spellEnd"/>
      <w:r>
        <w:rPr>
          <w:rFonts w:ascii="Source Sans Pro" w:hAnsi="Source Sans Pro"/>
        </w:rPr>
        <w:t xml:space="preserve"> is done, the application should be in Scope mode. If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is in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mode, switch to the secondary application. See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user guide for instructions on how to switch modes.</w:t>
      </w:r>
    </w:p>
    <w:p w14:paraId="626DFAC4" w14:textId="1CF5760E" w:rsidR="009770B8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Optional: break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portion of the kit off from the </w:t>
      </w:r>
      <w:r w:rsidR="009724B3">
        <w:rPr>
          <w:rFonts w:ascii="Source Sans Pro" w:hAnsi="Source Sans Pro"/>
        </w:rPr>
        <w:t>rest</w:t>
      </w:r>
      <w:r>
        <w:rPr>
          <w:rFonts w:ascii="Source Sans Pro" w:hAnsi="Source Sans Pro"/>
        </w:rPr>
        <w:t xml:space="preserve"> of the kit.</w:t>
      </w:r>
    </w:p>
    <w:p w14:paraId="6FD474BE" w14:textId="77777777" w:rsidR="00F15F7E" w:rsidRDefault="00F15F7E" w:rsidP="00240B5D">
      <w:pPr>
        <w:pStyle w:val="ListParagraph"/>
        <w:rPr>
          <w:rFonts w:ascii="Source Sans Pro" w:hAnsi="Source Sans Pro"/>
        </w:rPr>
      </w:pPr>
    </w:p>
    <w:p w14:paraId="471EEBCA" w14:textId="77777777" w:rsidR="002C04F0" w:rsidRDefault="002C04F0">
      <w:pPr>
        <w:rPr>
          <w:rFonts w:asciiTheme="majorHAnsi" w:eastAsiaTheme="majorEastAsia" w:hAnsiTheme="majorHAnsi" w:cstheme="majorBidi"/>
          <w:color w:val="AA0026" w:themeColor="accent1" w:themeShade="BF"/>
          <w:sz w:val="32"/>
          <w:szCs w:val="32"/>
        </w:rPr>
      </w:pPr>
      <w:r>
        <w:br w:type="page"/>
      </w:r>
    </w:p>
    <w:p w14:paraId="639A0339" w14:textId="674C8CD2" w:rsidR="00E3655E" w:rsidRDefault="00E3655E" w:rsidP="00E3655E">
      <w:pPr>
        <w:pStyle w:val="Heading1"/>
      </w:pPr>
      <w:r>
        <w:lastRenderedPageBreak/>
        <w:t>Pins for the CY8C</w:t>
      </w:r>
      <w:r w:rsidR="005B44AC">
        <w:t>KIT</w:t>
      </w:r>
      <w:r>
        <w:t>-043</w:t>
      </w:r>
    </w:p>
    <w:p w14:paraId="267A940D" w14:textId="7EC34FEB" w:rsidR="00E3655E" w:rsidRDefault="00E3655E" w:rsidP="00E3655E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The pins </w:t>
      </w:r>
      <w:r w:rsidR="00C03CE9">
        <w:rPr>
          <w:rFonts w:ascii="Source Sans Pro" w:hAnsi="Source Sans Pro"/>
        </w:rPr>
        <w:t>used for the CY8C</w:t>
      </w:r>
      <w:r w:rsidR="005B44AC">
        <w:rPr>
          <w:rFonts w:ascii="Source Sans Pro" w:hAnsi="Source Sans Pro"/>
        </w:rPr>
        <w:t>KIT</w:t>
      </w:r>
      <w:r w:rsidR="00C03CE9">
        <w:rPr>
          <w:rFonts w:ascii="Source Sans Pro" w:hAnsi="Source Sans Pro"/>
        </w:rPr>
        <w:t xml:space="preserve">-043 </w:t>
      </w:r>
      <w:r>
        <w:rPr>
          <w:rFonts w:ascii="Source Sans Pro" w:hAnsi="Source Sans Pro"/>
        </w:rPr>
        <w:t>can be found in the PSoC Creator Design Wide Resources</w:t>
      </w:r>
      <w:r w:rsidR="009724B3">
        <w:rPr>
          <w:rFonts w:ascii="Source Sans Pro" w:hAnsi="Source Sans Pro"/>
        </w:rPr>
        <w:t xml:space="preserve"> in PSoC Creator. For reference, t</w:t>
      </w:r>
      <w:r>
        <w:rPr>
          <w:rFonts w:ascii="Source Sans Pro" w:hAnsi="Source Sans Pro"/>
        </w:rPr>
        <w:t>hey are</w:t>
      </w:r>
      <w:r w:rsidR="009724B3">
        <w:rPr>
          <w:rFonts w:ascii="Source Sans Pro" w:hAnsi="Source Sans Pro"/>
        </w:rPr>
        <w:t>:</w:t>
      </w:r>
    </w:p>
    <w:p w14:paraId="478E713E" w14:textId="77777777" w:rsidR="00E3655E" w:rsidRDefault="00E3655E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Scope A:</w:t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P3[0]</w:t>
      </w:r>
    </w:p>
    <w:p w14:paraId="3E9B2C0B" w14:textId="7068149F" w:rsidR="00E3655E" w:rsidRDefault="00E3655E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Scope B:</w:t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P3[6]</w:t>
      </w:r>
    </w:p>
    <w:p w14:paraId="63EC1112" w14:textId="7D7240BF" w:rsidR="005B44AC" w:rsidRDefault="005B44AC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Score B ground:</w:t>
      </w:r>
      <w:r>
        <w:rPr>
          <w:rFonts w:ascii="Source Sans Pro" w:hAnsi="Source Sans Pro"/>
        </w:rPr>
        <w:tab/>
        <w:t>P3[5]</w:t>
      </w:r>
    </w:p>
    <w:p w14:paraId="61F577A3" w14:textId="77777777" w:rsidR="00E3655E" w:rsidRDefault="00E3655E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Waveform Generator:</w:t>
      </w:r>
      <w:r>
        <w:rPr>
          <w:rFonts w:ascii="Source Sans Pro" w:hAnsi="Source Sans Pro"/>
        </w:rPr>
        <w:tab/>
        <w:t>P0[1]</w:t>
      </w:r>
    </w:p>
    <w:p w14:paraId="20FB99A9" w14:textId="77777777" w:rsidR="00E3655E" w:rsidRDefault="00E3655E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External Trigger Input:</w:t>
      </w:r>
      <w:r>
        <w:rPr>
          <w:rFonts w:ascii="Source Sans Pro" w:hAnsi="Source Sans Pro"/>
        </w:rPr>
        <w:tab/>
        <w:t>P12[5]</w:t>
      </w:r>
    </w:p>
    <w:p w14:paraId="6F429C04" w14:textId="77777777" w:rsidR="00E3655E" w:rsidRDefault="00E3655E" w:rsidP="00E3655E">
      <w:pPr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Trigger Output:</w:t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P3[4]</w:t>
      </w:r>
    </w:p>
    <w:p w14:paraId="69684B6C" w14:textId="232ADF11" w:rsidR="00E3655E" w:rsidRDefault="00E3655E" w:rsidP="00E3655E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All of these </w:t>
      </w:r>
      <w:r w:rsidR="001E7367">
        <w:rPr>
          <w:rFonts w:ascii="Source Sans Pro" w:hAnsi="Source Sans Pro"/>
        </w:rPr>
        <w:t xml:space="preserve">pins </w:t>
      </w:r>
      <w:r>
        <w:rPr>
          <w:rFonts w:ascii="Source Sans Pro" w:hAnsi="Source Sans Pro"/>
        </w:rPr>
        <w:t xml:space="preserve">are available on header pins on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section of the board.</w:t>
      </w:r>
    </w:p>
    <w:p w14:paraId="7FA61F5C" w14:textId="5AB7C760" w:rsidR="00E3655E" w:rsidRDefault="00E3655E" w:rsidP="00E3655E">
      <w:pPr>
        <w:rPr>
          <w:rFonts w:ascii="Source Sans Pro" w:hAnsi="Source Sans Pro"/>
        </w:rPr>
      </w:pPr>
      <w:bookmarkStart w:id="0" w:name="_GoBack"/>
      <w:r>
        <w:rPr>
          <w:noProof/>
        </w:rPr>
        <w:drawing>
          <wp:inline distT="0" distB="0" distL="0" distR="0" wp14:anchorId="4D00D134" wp14:editId="33668B70">
            <wp:extent cx="3111140" cy="18668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000" cy="18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13E3E">
        <w:rPr>
          <w:rFonts w:ascii="Source Sans Pro" w:hAnsi="Source Sans Pro"/>
        </w:rPr>
        <w:br/>
      </w:r>
    </w:p>
    <w:p w14:paraId="230DF77F" w14:textId="4BCDAE8C" w:rsidR="00E3655E" w:rsidRDefault="00E3655E" w:rsidP="00E3655E">
      <w:pPr>
        <w:rPr>
          <w:rFonts w:ascii="Source Sans Pro" w:hAnsi="Source Sans Pro"/>
        </w:rPr>
      </w:pPr>
      <w:r w:rsidRPr="00C03CE9">
        <w:rPr>
          <w:rFonts w:ascii="Source Sans Pro" w:hAnsi="Source Sans Pro"/>
        </w:rPr>
        <w:t xml:space="preserve">Note: The ADC used for scope channel B does not have an external decoupling capacitor on the board so it may not be as accurate, especially for fast moving signals. If desired, you can solder a </w:t>
      </w:r>
      <w:r w:rsidR="005B44AC" w:rsidRPr="005B44AC">
        <w:rPr>
          <w:rFonts w:ascii="Source Sans Pro" w:hAnsi="Source Sans Pro"/>
        </w:rPr>
        <w:t>1.0</w:t>
      </w:r>
      <w:r w:rsidRPr="00C03CE9">
        <w:rPr>
          <w:rFonts w:ascii="Source Sans Pro" w:hAnsi="Source Sans Pro"/>
        </w:rPr>
        <w:t xml:space="preserve"> </w:t>
      </w:r>
      <w:r w:rsidR="005B44AC">
        <w:rPr>
          <w:rFonts w:ascii="Source Sans Pro" w:hAnsi="Source Sans Pro"/>
        </w:rPr>
        <w:t>µ</w:t>
      </w:r>
      <w:r w:rsidRPr="00C03CE9">
        <w:rPr>
          <w:rFonts w:ascii="Source Sans Pro" w:hAnsi="Source Sans Pro"/>
        </w:rPr>
        <w:t>F capacitor on C</w:t>
      </w:r>
      <w:r w:rsidR="005B44AC">
        <w:rPr>
          <w:rFonts w:ascii="Source Sans Pro" w:hAnsi="Source Sans Pro"/>
        </w:rPr>
        <w:t>7</w:t>
      </w:r>
      <w:r w:rsidRPr="00C03CE9">
        <w:rPr>
          <w:rFonts w:ascii="Source Sans Pro" w:hAnsi="Source Sans Pro"/>
        </w:rPr>
        <w:t xml:space="preserve"> to solve this limitation.</w:t>
      </w:r>
    </w:p>
    <w:p w14:paraId="69DC8C57" w14:textId="2B8F8979" w:rsidR="00E3655E" w:rsidRDefault="00E3655E" w:rsidP="00E3655E">
      <w:pPr>
        <w:rPr>
          <w:rFonts w:ascii="Source Sans Pro" w:hAnsi="Source Sans Pro"/>
        </w:rPr>
      </w:pPr>
      <w:r w:rsidRPr="00C03CE9">
        <w:rPr>
          <w:rFonts w:ascii="Source Sans Pro" w:hAnsi="Source Sans Pro"/>
        </w:rPr>
        <w:t>Note: The ground pin next to scope channel B is not a physical ground pin on the board. Rather, it is a PSoC 5 LP GPIO pin that is driven to ground through the output buffer. Therefore, the impedance in the path of that ground signal will be higher than the physical ground pins.</w:t>
      </w:r>
    </w:p>
    <w:p w14:paraId="3C99ABD1" w14:textId="224C622F" w:rsidR="00C03CE9" w:rsidRPr="00C03CE9" w:rsidRDefault="00C03CE9" w:rsidP="00E3655E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If you are using a different kit, the PSoC 5LP pins available on headers may be different. See the kit documentation and modify the pins in the application appropriately for your kit's </w:t>
      </w:r>
      <w:r w:rsidR="009724B3">
        <w:rPr>
          <w:rFonts w:ascii="Source Sans Pro" w:hAnsi="Source Sans Pro"/>
        </w:rPr>
        <w:t>pins</w:t>
      </w:r>
      <w:r>
        <w:rPr>
          <w:rFonts w:ascii="Source Sans Pro" w:hAnsi="Source Sans Pro"/>
        </w:rPr>
        <w:t>.</w:t>
      </w:r>
    </w:p>
    <w:p w14:paraId="6B34BC4C" w14:textId="77777777" w:rsidR="00E3655E" w:rsidRDefault="00E3655E" w:rsidP="00E3655E">
      <w:pPr>
        <w:pStyle w:val="Heading1"/>
      </w:pPr>
      <w:r>
        <w:t>Scope Software</w:t>
      </w:r>
    </w:p>
    <w:p w14:paraId="0FDB2D02" w14:textId="363C9AC2" w:rsidR="00240B5D" w:rsidRPr="00E3655E" w:rsidRDefault="00B91FE2" w:rsidP="00E3655E">
      <w:pPr>
        <w:rPr>
          <w:rFonts w:ascii="Source Sans Pro" w:hAnsi="Source Sans Pro"/>
        </w:rPr>
      </w:pPr>
      <w:r>
        <w:rPr>
          <w:rFonts w:ascii="Source Sans Pro" w:hAnsi="Source Sans Pro"/>
        </w:rPr>
        <w:t>The scope software can be used without modification. The digital input and digital output sections will not function since those functions are not included in the application</w:t>
      </w:r>
      <w:r w:rsidR="009D5B72">
        <w:rPr>
          <w:rFonts w:ascii="Source Sans Pro" w:hAnsi="Source Sans Pro"/>
        </w:rPr>
        <w:t xml:space="preserve"> due to lack of available pins.</w:t>
      </w:r>
    </w:p>
    <w:sectPr w:rsidR="00240B5D" w:rsidRPr="00E3655E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24C"/>
    <w:multiLevelType w:val="hybridMultilevel"/>
    <w:tmpl w:val="DE1E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635FB"/>
    <w:multiLevelType w:val="hybridMultilevel"/>
    <w:tmpl w:val="FE94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E50E2"/>
    <w:multiLevelType w:val="hybridMultilevel"/>
    <w:tmpl w:val="FE94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2C"/>
    <w:rsid w:val="00016FC7"/>
    <w:rsid w:val="000667F9"/>
    <w:rsid w:val="000D64DA"/>
    <w:rsid w:val="000F4E44"/>
    <w:rsid w:val="0015108F"/>
    <w:rsid w:val="001B3FE5"/>
    <w:rsid w:val="001E7367"/>
    <w:rsid w:val="001F2FE1"/>
    <w:rsid w:val="001F7E4B"/>
    <w:rsid w:val="00213612"/>
    <w:rsid w:val="00240B5D"/>
    <w:rsid w:val="002B37EB"/>
    <w:rsid w:val="002C04F0"/>
    <w:rsid w:val="002C1175"/>
    <w:rsid w:val="002E03F2"/>
    <w:rsid w:val="002F3A37"/>
    <w:rsid w:val="00302211"/>
    <w:rsid w:val="0031394E"/>
    <w:rsid w:val="00335582"/>
    <w:rsid w:val="0037036F"/>
    <w:rsid w:val="003B0E1B"/>
    <w:rsid w:val="00414CF2"/>
    <w:rsid w:val="0047214F"/>
    <w:rsid w:val="004A3DF3"/>
    <w:rsid w:val="004C20E3"/>
    <w:rsid w:val="004D2613"/>
    <w:rsid w:val="004E0B04"/>
    <w:rsid w:val="004F49E6"/>
    <w:rsid w:val="00517B32"/>
    <w:rsid w:val="00591297"/>
    <w:rsid w:val="005A03F9"/>
    <w:rsid w:val="005B44AC"/>
    <w:rsid w:val="0062568B"/>
    <w:rsid w:val="006C1667"/>
    <w:rsid w:val="00730C22"/>
    <w:rsid w:val="007473CC"/>
    <w:rsid w:val="0077384E"/>
    <w:rsid w:val="007744CB"/>
    <w:rsid w:val="007A1BDD"/>
    <w:rsid w:val="007A1E36"/>
    <w:rsid w:val="007B46FA"/>
    <w:rsid w:val="008538C3"/>
    <w:rsid w:val="008705D5"/>
    <w:rsid w:val="00876FE5"/>
    <w:rsid w:val="00925DAF"/>
    <w:rsid w:val="00954718"/>
    <w:rsid w:val="009724B3"/>
    <w:rsid w:val="009770B8"/>
    <w:rsid w:val="009A089A"/>
    <w:rsid w:val="009D5B72"/>
    <w:rsid w:val="00A019A9"/>
    <w:rsid w:val="00A03819"/>
    <w:rsid w:val="00A164C3"/>
    <w:rsid w:val="00AF1CDC"/>
    <w:rsid w:val="00B23316"/>
    <w:rsid w:val="00B258CA"/>
    <w:rsid w:val="00B453E2"/>
    <w:rsid w:val="00B91FE2"/>
    <w:rsid w:val="00C03CE9"/>
    <w:rsid w:val="00C13E3E"/>
    <w:rsid w:val="00C20B76"/>
    <w:rsid w:val="00CA5B2A"/>
    <w:rsid w:val="00CF41B1"/>
    <w:rsid w:val="00D319B9"/>
    <w:rsid w:val="00D87901"/>
    <w:rsid w:val="00E3655E"/>
    <w:rsid w:val="00EE1A9D"/>
    <w:rsid w:val="00EF0B44"/>
    <w:rsid w:val="00EF283B"/>
    <w:rsid w:val="00F15F7E"/>
    <w:rsid w:val="00F90C2C"/>
    <w:rsid w:val="00FC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7C7E"/>
  <w15:chartTrackingRefBased/>
  <w15:docId w15:val="{E02BF507-DCFF-405A-AAA7-2CD6B159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A01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A9"/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E4B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66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3503DBDF-F423-412B-9AFA-E80968BE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Greg (CY CSS Integration)</dc:creator>
  <cp:keywords/>
  <dc:description/>
  <cp:lastModifiedBy>Landry Greg (CY CSS Integration)</cp:lastModifiedBy>
  <cp:revision>57</cp:revision>
  <dcterms:created xsi:type="dcterms:W3CDTF">2022-04-04T14:39:00Z</dcterms:created>
  <dcterms:modified xsi:type="dcterms:W3CDTF">2023-01-18T20:47:00Z</dcterms:modified>
</cp:coreProperties>
</file>