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sz w:val="36"/>
          <w:szCs w:val="36"/>
        </w:rPr>
      </w:pPr>
      <w:r w:rsidDel="00000000" w:rsidR="00000000" w:rsidRPr="00000000">
        <w:rPr>
          <w:b w:val="1"/>
          <w:bCs w:val="1"/>
          <w:sz w:val="36"/>
          <w:szCs w:val="36"/>
          <w:rtl w:val="0"/>
        </w:rPr>
        <w:t xml:space="preserve">Table of Contents</w:t>
      </w:r>
    </w:p>
    <w:sdt>
      <w:sdtPr>
        <w:id w:val="2036354457"/>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2ai7h1ap9ho">
            <w:r w:rsidDel="00000000" w:rsidR="00000000" w:rsidRPr="00000000">
              <w:rPr>
                <w:i w:val="0"/>
                <w:iCs w:val="0"/>
                <w:smallCaps w:val="0"/>
                <w:strike w:val="0"/>
                <w:color w:val="000000"/>
                <w:sz w:val="22"/>
                <w:szCs w:val="22"/>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ad08l6zgvjcf">
            <w:r w:rsidDel="00000000" w:rsidR="00000000" w:rsidRPr="00000000">
              <w:rPr>
                <w:i w:val="0"/>
                <w:iCs w:val="0"/>
                <w:smallCaps w:val="0"/>
                <w:strike w:val="0"/>
                <w:color w:val="000000"/>
                <w:sz w:val="22"/>
                <w:szCs w:val="22"/>
                <w:u w:val="none"/>
                <w:shd w:fill="auto" w:val="clear"/>
                <w:vertAlign w:val="baseline"/>
                <w:rtl w:val="0"/>
              </w:rPr>
              <w:t xml:space="preserve">Key Participation Rules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fkvj5ctyoty">
            <w:r w:rsidDel="00000000" w:rsidR="00000000" w:rsidRPr="00000000">
              <w:rPr>
                <w:i w:val="0"/>
                <w:iCs w:val="0"/>
                <w:smallCaps w:val="0"/>
                <w:strike w:val="0"/>
                <w:color w:val="000000"/>
                <w:sz w:val="22"/>
                <w:szCs w:val="22"/>
                <w:u w:val="none"/>
                <w:shd w:fill="auto" w:val="clear"/>
                <w:vertAlign w:val="baseline"/>
                <w:rtl w:val="0"/>
              </w:rPr>
              <w:t xml:space="preserve">Problem Statement</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cj1tqpqhbrf8">
            <w:r w:rsidDel="00000000" w:rsidR="00000000" w:rsidRPr="00000000">
              <w:rPr>
                <w:i w:val="0"/>
                <w:iCs w:val="0"/>
                <w:smallCaps w:val="0"/>
                <w:strike w:val="0"/>
                <w:color w:val="000000"/>
                <w:sz w:val="22"/>
                <w:szCs w:val="22"/>
                <w:u w:val="none"/>
                <w:shd w:fill="auto" w:val="clear"/>
                <w:vertAlign w:val="baseline"/>
                <w:rtl w:val="0"/>
              </w:rPr>
              <w:t xml:space="preserve">Event Timeline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l8i0zy1kfimt">
            <w:r w:rsidDel="00000000" w:rsidR="00000000" w:rsidRPr="00000000">
              <w:rPr>
                <w:i w:val="0"/>
                <w:iCs w:val="0"/>
                <w:smallCaps w:val="0"/>
                <w:strike w:val="0"/>
                <w:color w:val="000000"/>
                <w:sz w:val="22"/>
                <w:szCs w:val="22"/>
                <w:u w:val="none"/>
                <w:shd w:fill="auto" w:val="clear"/>
                <w:vertAlign w:val="baseline"/>
                <w:rtl w:val="0"/>
              </w:rPr>
              <w:t xml:space="preserve">Submission Requirements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9iu0199asz4r">
            <w:r w:rsidDel="00000000" w:rsidR="00000000" w:rsidRPr="00000000">
              <w:rPr>
                <w:i w:val="0"/>
                <w:iCs w:val="0"/>
                <w:smallCaps w:val="0"/>
                <w:strike w:val="0"/>
                <w:color w:val="000000"/>
                <w:sz w:val="22"/>
                <w:szCs w:val="22"/>
                <w:u w:val="none"/>
                <w:shd w:fill="auto" w:val="clear"/>
                <w:vertAlign w:val="baseline"/>
                <w:rtl w:val="0"/>
              </w:rPr>
              <w:t xml:space="preserve">Judging and Pitching</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q4zh6f62o0t3">
            <w:r w:rsidDel="00000000" w:rsidR="00000000" w:rsidRPr="00000000">
              <w:rPr>
                <w:i w:val="0"/>
                <w:iCs w:val="0"/>
                <w:smallCaps w:val="0"/>
                <w:strike w:val="0"/>
                <w:color w:val="000000"/>
                <w:sz w:val="22"/>
                <w:szCs w:val="22"/>
                <w:u w:val="none"/>
                <w:shd w:fill="auto" w:val="clear"/>
                <w:vertAlign w:val="baseline"/>
                <w:rtl w:val="0"/>
              </w:rPr>
              <w:t xml:space="preserve">Event Floor Plan</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bklid076dmf4">
            <w:r w:rsidDel="00000000" w:rsidR="00000000" w:rsidRPr="00000000">
              <w:rPr>
                <w:i w:val="0"/>
                <w:iCs w:val="0"/>
                <w:smallCaps w:val="0"/>
                <w:strike w:val="0"/>
                <w:color w:val="000000"/>
                <w:sz w:val="22"/>
                <w:szCs w:val="22"/>
                <w:u w:val="none"/>
                <w:shd w:fill="auto" w:val="clear"/>
                <w:vertAlign w:val="baseline"/>
                <w:rtl w:val="0"/>
              </w:rPr>
              <w:t xml:space="preserve">Event House Rules &amp; Regulations</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kgxncieqxbm6">
            <w:r w:rsidDel="00000000" w:rsidR="00000000" w:rsidRPr="00000000">
              <w:rPr>
                <w:i w:val="0"/>
                <w:iCs w:val="0"/>
                <w:smallCaps w:val="0"/>
                <w:strike w:val="0"/>
                <w:color w:val="000000"/>
                <w:sz w:val="22"/>
                <w:szCs w:val="22"/>
                <w:u w:val="none"/>
                <w:shd w:fill="auto" w:val="clear"/>
                <w:vertAlign w:val="baseline"/>
                <w:rtl w:val="0"/>
              </w:rPr>
              <w:t xml:space="preserve">Ethical Consideration</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200" w:before="0" w:line="240" w:lineRule="auto"/>
            <w:ind w:left="360" w:firstLine="0"/>
            <w:jc w:val="left"/>
            <w:rPr>
              <w:i w:val="0"/>
              <w:iCs w:val="0"/>
              <w:smallCaps w:val="0"/>
              <w:strike w:val="0"/>
              <w:color w:val="000000"/>
              <w:sz w:val="22"/>
              <w:szCs w:val="22"/>
              <w:u w:val="none"/>
              <w:shd w:fill="auto" w:val="clear"/>
              <w:vertAlign w:val="baseline"/>
            </w:rPr>
          </w:pPr>
          <w:hyperlink w:anchor="_xi36ny6b0tq7">
            <w:r w:rsidDel="00000000" w:rsidR="00000000" w:rsidRPr="00000000">
              <w:rPr>
                <w:i w:val="0"/>
                <w:iCs w:val="0"/>
                <w:smallCaps w:val="0"/>
                <w:strike w:val="0"/>
                <w:color w:val="000000"/>
                <w:sz w:val="22"/>
                <w:szCs w:val="22"/>
                <w:u w:val="none"/>
                <w:shd w:fill="auto" w:val="clear"/>
                <w:vertAlign w:val="baseline"/>
                <w:rtl w:val="0"/>
              </w:rPr>
              <w:t xml:space="preserve">Conflict of Interest</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200" w:before="0" w:line="240" w:lineRule="auto"/>
            <w:jc w:val="left"/>
            <w:rPr>
              <w:b w:val="1"/>
              <w:bCs w:val="1"/>
              <w:i w:val="0"/>
              <w:iCs w:val="0"/>
              <w:smallCaps w:val="0"/>
              <w:strike w:val="0"/>
              <w:color w:val="000000"/>
              <w:sz w:val="22"/>
              <w:szCs w:val="22"/>
              <w:u w:val="none"/>
              <w:shd w:fill="auto" w:val="clear"/>
              <w:vertAlign w:val="baseline"/>
            </w:rPr>
          </w:pPr>
          <w:hyperlink w:anchor="_oe36qh8cc9u1">
            <w:r w:rsidDel="00000000" w:rsidR="00000000" w:rsidRPr="00000000">
              <w:rPr>
                <w:i w:val="0"/>
                <w:iCs w:val="0"/>
                <w:smallCaps w:val="0"/>
                <w:strike w:val="0"/>
                <w:color w:val="000000"/>
                <w:sz w:val="22"/>
                <w:szCs w:val="22"/>
                <w:u w:val="none"/>
                <w:shd w:fill="auto" w:val="clear"/>
                <w:vertAlign w:val="baseline"/>
                <w:rtl w:val="0"/>
              </w:rPr>
              <w:t xml:space="preserve">Contact and Support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pacing w:after="0" w:lineRule="auto"/>
        <w:rPr/>
      </w:pPr>
      <w:bookmarkStart w:colFirst="0" w:colLast="0" w:name="_r2ai7h1ap9ho" w:id="0"/>
      <w:bookmarkEnd w:id="0"/>
      <w:r w:rsidDel="00000000" w:rsidR="00000000" w:rsidRPr="00000000">
        <w:rPr>
          <w:rtl w:val="0"/>
        </w:rPr>
        <w:t xml:space="preserve">Overview</w:t>
      </w:r>
    </w:p>
    <w:p w:rsidR="00000000" w:rsidDel="00000000" w:rsidP="00000000" w:rsidRDefault="00000000" w:rsidRPr="00000000" w14:paraId="0000000F">
      <w:pPr>
        <w:rPr>
          <w:rFonts w:ascii="Google Sans" w:cs="Google Sans" w:eastAsia="Google Sans" w:hAnsi="Google Sans"/>
        </w:rPr>
      </w:pPr>
      <w:r w:rsidDel="00000000" w:rsidR="00000000" w:rsidRPr="00000000">
        <w:rPr>
          <w:rtl w:val="0"/>
        </w:rPr>
        <w:t xml:space="preserve">Welcome to Build with AI MyHack Kuala Lumpur 2026, a premier 24-hour hackathon designed for innovators ready to push the boundaries of Artificial Intelligence. This handbook serves as your essential guide for navigating the event at Sunway University on May 16th to 17th, 2026.</w:t>
      </w:r>
      <w:r w:rsidDel="00000000" w:rsidR="00000000" w:rsidRPr="00000000">
        <w:rPr>
          <w:rtl w:val="0"/>
        </w:rPr>
      </w:r>
    </w:p>
    <w:p w:rsidR="00000000" w:rsidDel="00000000" w:rsidP="00000000" w:rsidRDefault="00000000" w:rsidRPr="00000000" w14:paraId="00000010">
      <w:pPr>
        <w:spacing w:after="200" w:line="360" w:lineRule="auto"/>
        <w:ind w:left="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Participants are expected to develop functional solutions addressing real-world challenges using advanced Google Developer technology, including Gemini 3.1 and Google AI Studio. Your work will be evaluated based on the official </w:t>
      </w:r>
      <w:r w:rsidDel="00000000" w:rsidR="00000000" w:rsidRPr="00000000">
        <w:rPr>
          <w:rFonts w:ascii="Google Sans" w:cs="Google Sans" w:eastAsia="Google Sans" w:hAnsi="Google Sans"/>
          <w:b w:val="1"/>
          <w:bCs w:val="1"/>
          <w:rtl w:val="0"/>
        </w:rPr>
        <w:t xml:space="preserve">scoring rubric</w:t>
      </w:r>
      <w:r w:rsidDel="00000000" w:rsidR="00000000" w:rsidRPr="00000000">
        <w:rPr>
          <w:rFonts w:ascii="Google Sans" w:cs="Google Sans" w:eastAsia="Google Sans" w:hAnsi="Google Sans"/>
          <w:rtl w:val="0"/>
        </w:rPr>
        <w:t xml:space="preserve">, which details the weightage for each criteria.</w:t>
      </w:r>
    </w:p>
    <w:p w:rsidR="00000000" w:rsidDel="00000000" w:rsidP="00000000" w:rsidRDefault="00000000" w:rsidRPr="00000000" w14:paraId="00000011">
      <w:pPr>
        <w:spacing w:after="200" w:line="360" w:lineRule="auto"/>
        <w:ind w:left="0" w:firstLine="0"/>
        <w:jc w:val="both"/>
        <w:rPr/>
      </w:pPr>
      <w:r w:rsidDel="00000000" w:rsidR="00000000" w:rsidRPr="00000000">
        <w:rPr>
          <w:rFonts w:ascii="Google Sans" w:cs="Google Sans" w:eastAsia="Google Sans" w:hAnsi="Google Sans"/>
          <w:rtl w:val="0"/>
        </w:rPr>
        <w:t xml:space="preserve">Success in this competition requires technical excellence, originality, and a clear focus on the chosen problem statement.</w:t>
      </w:r>
      <w:r w:rsidDel="00000000" w:rsidR="00000000" w:rsidRPr="00000000">
        <w:rPr>
          <w:rtl w:val="0"/>
        </w:rPr>
      </w:r>
    </w:p>
    <w:p w:rsidR="00000000" w:rsidDel="00000000" w:rsidP="00000000" w:rsidRDefault="00000000" w:rsidRPr="00000000" w14:paraId="00000012">
      <w:pPr>
        <w:pStyle w:val="Heading2"/>
        <w:spacing w:after="0" w:lineRule="auto"/>
        <w:ind w:left="0" w:firstLine="0"/>
        <w:rPr/>
      </w:pPr>
      <w:bookmarkStart w:colFirst="0" w:colLast="0" w:name="_ad08l6zgvjcf" w:id="1"/>
      <w:bookmarkEnd w:id="1"/>
      <w:r w:rsidDel="00000000" w:rsidR="00000000" w:rsidRPr="00000000">
        <w:rPr>
          <w:rtl w:val="0"/>
        </w:rPr>
        <w:t xml:space="preserve">Key Participation Rules</w:t>
      </w:r>
    </w:p>
    <w:p w:rsidR="00000000" w:rsidDel="00000000" w:rsidP="00000000" w:rsidRDefault="00000000" w:rsidRPr="00000000" w14:paraId="00000013">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All participants must adhere to the following eligibility and conduct guidelines:</w:t>
      </w:r>
    </w:p>
    <w:p w:rsidR="00000000" w:rsidDel="00000000" w:rsidP="00000000" w:rsidRDefault="00000000" w:rsidRPr="00000000" w14:paraId="00000014">
      <w:pPr>
        <w:numPr>
          <w:ilvl w:val="0"/>
          <w:numId w:val="3"/>
        </w:numPr>
        <w:spacing w:after="0" w:afterAutospacing="0" w:line="360"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All project work must be completed during the hackathon duration.</w:t>
      </w:r>
    </w:p>
    <w:p w:rsidR="00000000" w:rsidDel="00000000" w:rsidP="00000000" w:rsidRDefault="00000000" w:rsidRPr="00000000" w14:paraId="00000015">
      <w:pPr>
        <w:numPr>
          <w:ilvl w:val="0"/>
          <w:numId w:val="3"/>
        </w:numPr>
        <w:spacing w:line="360"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Professional behavior and academic integrity are mandatory.</w:t>
      </w:r>
    </w:p>
    <w:p w:rsidR="00000000" w:rsidDel="00000000" w:rsidP="00000000" w:rsidRDefault="00000000" w:rsidRPr="00000000" w14:paraId="00000016">
      <w:pPr>
        <w:spacing w:line="360" w:lineRule="auto"/>
        <w:jc w:val="both"/>
        <w:rPr/>
      </w:pPr>
      <w:r w:rsidDel="00000000" w:rsidR="00000000" w:rsidRPr="00000000">
        <w:rPr>
          <w:rFonts w:ascii="Google Sans" w:cs="Google Sans" w:eastAsia="Google Sans" w:hAnsi="Google Sans"/>
          <w:rtl w:val="0"/>
        </w:rPr>
        <w:t xml:space="preserve">For the full list of regulations, please refer to the MyHack T&amp;C document available at: </w:t>
      </w:r>
      <w:r w:rsidDel="00000000" w:rsidR="00000000" w:rsidRPr="00000000">
        <w:rPr>
          <w:rtl w:val="0"/>
        </w:rPr>
        <w:br w:type="textWrapping"/>
      </w:r>
      <w:hyperlink r:id="rId6">
        <w:r w:rsidDel="00000000" w:rsidR="00000000" w:rsidRPr="00000000">
          <w:rPr>
            <w:color w:val="0000ee"/>
            <w:u w:val="single"/>
            <w:rtl w:val="0"/>
          </w:rPr>
          <w:t xml:space="preserve">Rules &amp; Regulations</w:t>
        </w:r>
      </w:hyperlink>
      <w:r w:rsidDel="00000000" w:rsidR="00000000" w:rsidRPr="00000000">
        <w:rPr>
          <w:rtl w:val="0"/>
        </w:rPr>
      </w:r>
    </w:p>
    <w:p w:rsidR="00000000" w:rsidDel="00000000" w:rsidP="00000000" w:rsidRDefault="00000000" w:rsidRPr="00000000" w14:paraId="00000017">
      <w:pPr>
        <w:pStyle w:val="Heading2"/>
        <w:spacing w:after="0" w:lineRule="auto"/>
        <w:rPr/>
      </w:pPr>
      <w:bookmarkStart w:colFirst="0" w:colLast="0" w:name="_fkvj5ctyoty" w:id="2"/>
      <w:bookmarkEnd w:id="2"/>
      <w:r w:rsidDel="00000000" w:rsidR="00000000" w:rsidRPr="00000000">
        <w:rPr>
          <w:rtl w:val="0"/>
        </w:rPr>
        <w:t xml:space="preserve">Problem Statement</w:t>
      </w:r>
    </w:p>
    <w:p w:rsidR="00000000" w:rsidDel="00000000" w:rsidP="00000000" w:rsidRDefault="00000000" w:rsidRPr="00000000" w14:paraId="00000018">
      <w:pPr>
        <w:rPr/>
      </w:pPr>
      <w:r w:rsidDel="00000000" w:rsidR="00000000" w:rsidRPr="00000000">
        <w:rPr>
          <w:rtl w:val="0"/>
        </w:rPr>
        <w:t xml:space="preserve">You may find the full problem statement here: </w:t>
        <w:br w:type="textWrapping"/>
      </w:r>
      <w:hyperlink r:id="rId7">
        <w:r w:rsidDel="00000000" w:rsidR="00000000" w:rsidRPr="00000000">
          <w:rPr>
            <w:color w:val="0000ee"/>
            <w:u w:val="single"/>
            <w:rtl w:val="0"/>
          </w:rPr>
          <w:t xml:space="preserve">Problem Statement MyHack 2026.docx.pdf</w:t>
        </w:r>
      </w:hyperlink>
      <w:r w:rsidDel="00000000" w:rsidR="00000000" w:rsidRPr="00000000">
        <w:rPr>
          <w:rtl w:val="0"/>
        </w:rPr>
      </w:r>
    </w:p>
    <w:p w:rsidR="00000000" w:rsidDel="00000000" w:rsidP="00000000" w:rsidRDefault="00000000" w:rsidRPr="00000000" w14:paraId="00000019">
      <w:pPr>
        <w:pStyle w:val="Heading2"/>
        <w:spacing w:line="276" w:lineRule="auto"/>
        <w:ind w:left="0" w:firstLine="0"/>
        <w:rPr/>
      </w:pPr>
      <w:bookmarkStart w:colFirst="0" w:colLast="0" w:name="_sevw3fi7s1vw"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spacing w:line="276" w:lineRule="auto"/>
        <w:ind w:left="0" w:firstLine="0"/>
        <w:rPr/>
      </w:pPr>
      <w:bookmarkStart w:colFirst="0" w:colLast="0" w:name="_cj1tqpqhbrf8" w:id="4"/>
      <w:bookmarkEnd w:id="4"/>
      <w:r w:rsidDel="00000000" w:rsidR="00000000" w:rsidRPr="00000000">
        <w:rPr>
          <w:rtl w:val="0"/>
        </w:rPr>
        <w:t xml:space="preserve">Event 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720"/>
        <w:tblGridChange w:id="0">
          <w:tblGrid>
            <w:gridCol w:w="2640"/>
            <w:gridCol w:w="67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Activity</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Day 1: 16/05/2026 (Saturday)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 am - 8.00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 am - 8.15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Opening Keynote by GDGKL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8.15 am - 8.25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Opening Keynote byJeff Sandhu, CEO @ 42 Malaysia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8.25 am - 9.00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House Rules Briefing &amp; Domain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 am - EOD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Breakfast and Hacking Starts</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Day 2: 17/05/2026 (Sunday)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 am - 9.00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In and Breakfast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 am - 10.00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Hacking ends, hour of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am - 11.00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Talk Session by DevoTeam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 am - 12.00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Panel Session : </w:t>
            </w:r>
            <w:r w:rsidDel="00000000" w:rsidR="00000000" w:rsidRPr="00000000">
              <w:rPr>
                <w:rtl w:val="0"/>
              </w:rPr>
              <w:t xml:space="preserve">Git Status - Checking Your Founder Readiness Before You Commit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 pm - 12.30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42KL Sharing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12.30 pm - 1.00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Finalist Announcement and Final Round Briefing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pm - 2.00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Lunch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pm - 3.40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Pitching Session 1 (Group 1 - Group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 pm - 4.00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Toilet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pm - 5.40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Pitching Session 2 (Group 6 - Group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5.40 pm - 6.15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 Break</w:t>
            </w:r>
            <w:r w:rsidDel="00000000" w:rsidR="00000000" w:rsidRPr="00000000">
              <w:rPr>
                <w:rtl w:val="0"/>
              </w:rPr>
              <w:t xml:space="preserve"> and Networking Session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6.15 pm - 6.30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Closing Keynote by </w:t>
            </w:r>
            <w:r w:rsidDel="00000000" w:rsidR="00000000" w:rsidRPr="00000000">
              <w:rPr>
                <w:rtl w:val="0"/>
              </w:rPr>
              <w:t xml:space="preserve">CradleFund</w:t>
            </w:r>
            <w:r w:rsidDel="00000000" w:rsidR="00000000" w:rsidRPr="00000000">
              <w:rPr>
                <w:rtl w:val="0"/>
              </w:rPr>
              <w:t xml:space="preserve"> and Google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6.30 pm - 6.40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Sharing by Judges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6.40 pm - 7.00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 Announcement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 pm - 7.30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 Session and Event Dismissal</w:t>
            </w:r>
          </w:p>
        </w:tc>
      </w:tr>
    </w:tbl>
    <w:p w:rsidR="00000000" w:rsidDel="00000000" w:rsidP="00000000" w:rsidRDefault="00000000" w:rsidRPr="00000000" w14:paraId="00000049">
      <w:pPr>
        <w:pStyle w:val="Heading2"/>
        <w:spacing w:after="0" w:lineRule="auto"/>
        <w:ind w:left="0" w:firstLine="0"/>
        <w:rPr>
          <w:rFonts w:ascii="Google Sans" w:cs="Google Sans" w:eastAsia="Google Sans" w:hAnsi="Google Sans"/>
        </w:rPr>
      </w:pPr>
      <w:bookmarkStart w:colFirst="0" w:colLast="0" w:name="_l8i0zy1kfimt" w:id="5"/>
      <w:bookmarkEnd w:id="5"/>
      <w:r w:rsidDel="00000000" w:rsidR="00000000" w:rsidRPr="00000000">
        <w:rPr>
          <w:rFonts w:ascii="Google Sans" w:cs="Google Sans" w:eastAsia="Google Sans" w:hAnsi="Google Sans"/>
          <w:rtl w:val="0"/>
        </w:rPr>
        <w:t xml:space="preserve">Submission Requirements</w:t>
      </w:r>
    </w:p>
    <w:p w:rsidR="00000000" w:rsidDel="00000000" w:rsidP="00000000" w:rsidRDefault="00000000" w:rsidRPr="00000000" w14:paraId="0000004A">
      <w:pPr>
        <w:spacing w:line="360" w:lineRule="auto"/>
        <w:ind w:left="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Submissions for the Preliminary Round will be made via </w:t>
      </w:r>
      <w:r w:rsidDel="00000000" w:rsidR="00000000" w:rsidRPr="00000000">
        <w:rPr>
          <w:rFonts w:ascii="Google Sans" w:cs="Google Sans" w:eastAsia="Google Sans" w:hAnsi="Google Sans"/>
          <w:rtl w:val="0"/>
        </w:rPr>
        <w:t xml:space="preserve">Google Forms and close on </w:t>
      </w:r>
      <w:r w:rsidDel="00000000" w:rsidR="00000000" w:rsidRPr="00000000">
        <w:rPr>
          <w:rFonts w:ascii="Google Sans" w:cs="Google Sans" w:eastAsia="Google Sans" w:hAnsi="Google Sans"/>
          <w:b w:val="1"/>
          <w:bCs w:val="1"/>
          <w:rtl w:val="0"/>
        </w:rPr>
        <w:t xml:space="preserve">17 May 2026, 9am.</w:t>
      </w: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Your submission MUST contain the following components:</w:t>
      </w:r>
      <w:r w:rsidDel="00000000" w:rsidR="00000000" w:rsidRPr="00000000">
        <w:rPr>
          <w:rtl w:val="0"/>
        </w:rPr>
      </w:r>
    </w:p>
    <w:p w:rsidR="00000000" w:rsidDel="00000000" w:rsidP="00000000" w:rsidRDefault="00000000" w:rsidRPr="00000000" w14:paraId="0000004C">
      <w:pPr>
        <w:numPr>
          <w:ilvl w:val="0"/>
          <w:numId w:val="1"/>
        </w:numPr>
        <w:spacing w:after="200" w:line="276"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Presentation slides</w:t>
      </w:r>
      <w:r w:rsidDel="00000000" w:rsidR="00000000" w:rsidRPr="00000000">
        <w:rPr>
          <w:rFonts w:ascii="Google Sans" w:cs="Google Sans" w:eastAsia="Google Sans" w:hAnsi="Google Sans"/>
          <w:rtl w:val="0"/>
        </w:rPr>
        <w:t xml:space="preserve"> (PDF) showcasing the AI-driven solution based on the problem statement.</w:t>
      </w:r>
    </w:p>
    <w:p w:rsidR="00000000" w:rsidDel="00000000" w:rsidP="00000000" w:rsidRDefault="00000000" w:rsidRPr="00000000" w14:paraId="0000004D">
      <w:pPr>
        <w:numPr>
          <w:ilvl w:val="0"/>
          <w:numId w:val="1"/>
        </w:numPr>
        <w:spacing w:after="200" w:before="0" w:line="276"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Pitching video</w:t>
      </w:r>
      <w:r w:rsidDel="00000000" w:rsidR="00000000" w:rsidRPr="00000000">
        <w:rPr>
          <w:rFonts w:ascii="Google Sans" w:cs="Google Sans" w:eastAsia="Google Sans" w:hAnsi="Google Sans"/>
          <w:rtl w:val="0"/>
        </w:rPr>
        <w:t xml:space="preserve"> presenting the team's innovative approach and UN SDG impact.</w:t>
      </w:r>
    </w:p>
    <w:p w:rsidR="00000000" w:rsidDel="00000000" w:rsidP="00000000" w:rsidRDefault="00000000" w:rsidRPr="00000000" w14:paraId="0000004E">
      <w:pPr>
        <w:numPr>
          <w:ilvl w:val="0"/>
          <w:numId w:val="1"/>
        </w:numPr>
        <w:spacing w:after="200" w:before="0" w:line="276"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Prototype link</w:t>
      </w:r>
      <w:r w:rsidDel="00000000" w:rsidR="00000000" w:rsidRPr="00000000">
        <w:rPr>
          <w:rFonts w:ascii="Google Sans" w:cs="Google Sans" w:eastAsia="Google Sans" w:hAnsi="Google Sans"/>
          <w:rtl w:val="0"/>
        </w:rPr>
        <w:t xml:space="preserve"> to a GitHub repository containing the functional code and technical architecture.</w:t>
      </w:r>
    </w:p>
    <w:p w:rsidR="00000000" w:rsidDel="00000000" w:rsidP="00000000" w:rsidRDefault="00000000" w:rsidRPr="00000000" w14:paraId="0000004F">
      <w:pPr>
        <w:numPr>
          <w:ilvl w:val="0"/>
          <w:numId w:val="1"/>
        </w:numPr>
        <w:spacing w:after="200" w:before="0" w:line="276"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Questionnaire answers</w:t>
      </w:r>
      <w:r w:rsidDel="00000000" w:rsidR="00000000" w:rsidRPr="00000000">
        <w:rPr>
          <w:rFonts w:ascii="Google Sans" w:cs="Google Sans" w:eastAsia="Google Sans" w:hAnsi="Google Sans"/>
          <w:rtl w:val="0"/>
        </w:rPr>
        <w:t xml:space="preserve"> addressing the judging criteria relevant to business innovation and scalability, which include:</w:t>
      </w:r>
    </w:p>
    <w:p w:rsidR="00000000" w:rsidDel="00000000" w:rsidP="00000000" w:rsidRDefault="00000000" w:rsidRPr="00000000" w14:paraId="00000050">
      <w:pPr>
        <w:numPr>
          <w:ilvl w:val="1"/>
          <w:numId w:val="1"/>
        </w:numPr>
        <w:spacing w:after="200" w:before="0" w:line="276" w:lineRule="auto"/>
        <w:ind w:left="144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An elevator pitch</w:t>
      </w:r>
    </w:p>
    <w:p w:rsidR="00000000" w:rsidDel="00000000" w:rsidP="00000000" w:rsidRDefault="00000000" w:rsidRPr="00000000" w14:paraId="00000051">
      <w:pPr>
        <w:numPr>
          <w:ilvl w:val="1"/>
          <w:numId w:val="1"/>
        </w:numPr>
        <w:spacing w:after="200" w:before="0" w:line="276" w:lineRule="auto"/>
        <w:ind w:left="144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Usage of the following technologies and their justification of impact:</w:t>
      </w:r>
      <w:r w:rsidDel="00000000" w:rsidR="00000000" w:rsidRPr="00000000">
        <w:rPr>
          <w:rtl w:val="0"/>
        </w:rPr>
      </w:r>
    </w:p>
    <w:p w:rsidR="00000000" w:rsidDel="00000000" w:rsidP="00000000" w:rsidRDefault="00000000" w:rsidRPr="00000000" w14:paraId="00000052">
      <w:pPr>
        <w:numPr>
          <w:ilvl w:val="2"/>
          <w:numId w:val="1"/>
        </w:numPr>
        <w:spacing w:after="200" w:before="0" w:line="276" w:lineRule="auto"/>
        <w:ind w:left="216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Google technologies used, why these technologies and how they enhance the solution.</w:t>
      </w:r>
      <w:r w:rsidDel="00000000" w:rsidR="00000000" w:rsidRPr="00000000">
        <w:rPr>
          <w:rtl w:val="0"/>
        </w:rPr>
      </w:r>
    </w:p>
    <w:p w:rsidR="00000000" w:rsidDel="00000000" w:rsidP="00000000" w:rsidRDefault="00000000" w:rsidRPr="00000000" w14:paraId="00000053">
      <w:pPr>
        <w:numPr>
          <w:ilvl w:val="2"/>
          <w:numId w:val="1"/>
        </w:numPr>
        <w:spacing w:after="200" w:before="0" w:line="276" w:lineRule="auto"/>
        <w:ind w:left="216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AI components / models used, why it's essential to the solution and ethical considerations addressed.</w:t>
      </w:r>
      <w:r w:rsidDel="00000000" w:rsidR="00000000" w:rsidRPr="00000000">
        <w:rPr>
          <w:rtl w:val="0"/>
        </w:rPr>
      </w:r>
    </w:p>
    <w:p w:rsidR="00000000" w:rsidDel="00000000" w:rsidP="00000000" w:rsidRDefault="00000000" w:rsidRPr="00000000" w14:paraId="00000054">
      <w:pPr>
        <w:numPr>
          <w:ilvl w:val="2"/>
          <w:numId w:val="1"/>
        </w:numPr>
        <w:spacing w:after="200" w:before="0" w:line="276" w:lineRule="auto"/>
        <w:ind w:left="216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We also will ask about your solution’s overall tech stack, deployment approach and AI performance.</w:t>
      </w:r>
      <w:r w:rsidDel="00000000" w:rsidR="00000000" w:rsidRPr="00000000">
        <w:rPr>
          <w:rtl w:val="0"/>
        </w:rPr>
      </w:r>
    </w:p>
    <w:p w:rsidR="00000000" w:rsidDel="00000000" w:rsidP="00000000" w:rsidRDefault="00000000" w:rsidRPr="00000000" w14:paraId="00000055">
      <w:pPr>
        <w:numPr>
          <w:ilvl w:val="1"/>
          <w:numId w:val="1"/>
        </w:numPr>
        <w:spacing w:after="200" w:before="0" w:line="276" w:lineRule="auto"/>
        <w:ind w:left="1440" w:hanging="360"/>
        <w:jc w:val="both"/>
        <w:rPr>
          <w:rFonts w:ascii="Google Sans" w:cs="Google Sans" w:eastAsia="Google Sans" w:hAnsi="Google Sans"/>
          <w:u w:val="none"/>
        </w:rPr>
      </w:pPr>
      <w:r w:rsidDel="00000000" w:rsidR="00000000" w:rsidRPr="00000000">
        <w:rPr>
          <w:rtl w:val="0"/>
        </w:rPr>
        <w:t xml:space="preserve">Problem statement alignment questions, like:</w:t>
      </w:r>
    </w:p>
    <w:p w:rsidR="00000000" w:rsidDel="00000000" w:rsidP="00000000" w:rsidRDefault="00000000" w:rsidRPr="00000000" w14:paraId="00000056">
      <w:pPr>
        <w:numPr>
          <w:ilvl w:val="2"/>
          <w:numId w:val="1"/>
        </w:numPr>
        <w:spacing w:after="200" w:before="0" w:line="276" w:lineRule="auto"/>
        <w:ind w:left="2160" w:hanging="360"/>
        <w:jc w:val="both"/>
        <w:rPr>
          <w:u w:val="none"/>
        </w:rPr>
      </w:pPr>
      <w:r w:rsidDel="00000000" w:rsidR="00000000" w:rsidRPr="00000000">
        <w:rPr>
          <w:rtl w:val="0"/>
        </w:rPr>
        <w:t xml:space="preserve">What is the targeted issue, how does your solution manage the issue differently, and what measurable improvements does the solution bring on the issue.</w:t>
      </w:r>
    </w:p>
    <w:p w:rsidR="00000000" w:rsidDel="00000000" w:rsidP="00000000" w:rsidRDefault="00000000" w:rsidRPr="00000000" w14:paraId="00000057">
      <w:pPr>
        <w:numPr>
          <w:ilvl w:val="1"/>
          <w:numId w:val="1"/>
        </w:numPr>
        <w:spacing w:after="200" w:before="0" w:line="276" w:lineRule="auto"/>
        <w:ind w:left="144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Business aspects of your solution, including:</w:t>
      </w:r>
      <w:r w:rsidDel="00000000" w:rsidR="00000000" w:rsidRPr="00000000">
        <w:rPr>
          <w:rtl w:val="0"/>
        </w:rPr>
      </w:r>
    </w:p>
    <w:p w:rsidR="00000000" w:rsidDel="00000000" w:rsidP="00000000" w:rsidRDefault="00000000" w:rsidRPr="00000000" w14:paraId="00000058">
      <w:pPr>
        <w:numPr>
          <w:ilvl w:val="2"/>
          <w:numId w:val="1"/>
        </w:numPr>
        <w:spacing w:after="200" w:before="0" w:line="276" w:lineRule="auto"/>
        <w:ind w:left="216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Core features, primary stakeholders and beneficiaries</w:t>
      </w:r>
      <w:r w:rsidDel="00000000" w:rsidR="00000000" w:rsidRPr="00000000">
        <w:rPr>
          <w:rtl w:val="0"/>
        </w:rPr>
      </w:r>
    </w:p>
    <w:p w:rsidR="00000000" w:rsidDel="00000000" w:rsidP="00000000" w:rsidRDefault="00000000" w:rsidRPr="00000000" w14:paraId="00000059">
      <w:pPr>
        <w:numPr>
          <w:ilvl w:val="2"/>
          <w:numId w:val="1"/>
        </w:numPr>
        <w:spacing w:after="200" w:before="0" w:line="276" w:lineRule="auto"/>
        <w:ind w:left="216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Proposed business and revenue models, scalability</w:t>
      </w:r>
      <w:r w:rsidDel="00000000" w:rsidR="00000000" w:rsidRPr="00000000">
        <w:rPr>
          <w:rFonts w:ascii="Google Sans" w:cs="Google Sans" w:eastAsia="Google Sans" w:hAnsi="Google Sans"/>
          <w:rtl w:val="0"/>
        </w:rPr>
        <w:t xml:space="preserve"> (technical and operational)</w:t>
      </w:r>
      <w:r w:rsidDel="00000000" w:rsidR="00000000" w:rsidRPr="00000000">
        <w:rPr>
          <w:rtl w:val="0"/>
        </w:rPr>
      </w:r>
    </w:p>
    <w:p w:rsidR="00000000" w:rsidDel="00000000" w:rsidP="00000000" w:rsidRDefault="00000000" w:rsidRPr="00000000" w14:paraId="0000005A">
      <w:pPr>
        <w:numPr>
          <w:ilvl w:val="2"/>
          <w:numId w:val="1"/>
        </w:numPr>
        <w:spacing w:after="200" w:line="276" w:lineRule="auto"/>
        <w:ind w:left="216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We also will ask about your solution’s current infrastructure and steps needed to take to bring it from prototype to production</w:t>
      </w:r>
      <w:r w:rsidDel="00000000" w:rsidR="00000000" w:rsidRPr="00000000">
        <w:rPr>
          <w:rtl w:val="0"/>
        </w:rPr>
      </w:r>
    </w:p>
    <w:p w:rsidR="00000000" w:rsidDel="00000000" w:rsidP="00000000" w:rsidRDefault="00000000" w:rsidRPr="00000000" w14:paraId="0000005B">
      <w:pPr>
        <w:pStyle w:val="Heading2"/>
        <w:spacing w:after="200" w:lineRule="auto"/>
        <w:ind w:left="0" w:firstLine="0"/>
        <w:rPr/>
      </w:pPr>
      <w:bookmarkStart w:colFirst="0" w:colLast="0" w:name="_9iu0199asz4r" w:id="6"/>
      <w:bookmarkEnd w:id="6"/>
      <w:r w:rsidDel="00000000" w:rsidR="00000000" w:rsidRPr="00000000">
        <w:rPr>
          <w:rtl w:val="0"/>
        </w:rPr>
        <w:t xml:space="preserve">Judging and Pitching</w:t>
      </w:r>
    </w:p>
    <w:p w:rsidR="00000000" w:rsidDel="00000000" w:rsidP="00000000" w:rsidRDefault="00000000" w:rsidRPr="00000000" w14:paraId="0000005C">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Only the </w:t>
      </w:r>
      <w:r w:rsidDel="00000000" w:rsidR="00000000" w:rsidRPr="00000000">
        <w:rPr>
          <w:rFonts w:ascii="Google Sans" w:cs="Google Sans" w:eastAsia="Google Sans" w:hAnsi="Google Sans"/>
          <w:b w:val="1"/>
          <w:bCs w:val="1"/>
          <w:rtl w:val="0"/>
        </w:rPr>
        <w:t xml:space="preserve">top 10 teams</w:t>
      </w:r>
      <w:r w:rsidDel="00000000" w:rsidR="00000000" w:rsidRPr="00000000">
        <w:rPr>
          <w:rFonts w:ascii="Google Sans" w:cs="Google Sans" w:eastAsia="Google Sans" w:hAnsi="Google Sans"/>
          <w:rtl w:val="0"/>
        </w:rPr>
        <w:t xml:space="preserve"> will advance to the Finalist Pitching Session.</w:t>
      </w:r>
    </w:p>
    <w:p w:rsidR="00000000" w:rsidDel="00000000" w:rsidP="00000000" w:rsidRDefault="00000000" w:rsidRPr="00000000" w14:paraId="0000005D">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Each finalist team will have a </w:t>
      </w:r>
      <w:r w:rsidDel="00000000" w:rsidR="00000000" w:rsidRPr="00000000">
        <w:rPr>
          <w:rFonts w:ascii="Google Sans" w:cs="Google Sans" w:eastAsia="Google Sans" w:hAnsi="Google Sans"/>
          <w:b w:val="1"/>
          <w:bCs w:val="1"/>
          <w:rtl w:val="0"/>
        </w:rPr>
        <w:t xml:space="preserve">15-minute session</w:t>
      </w:r>
      <w:r w:rsidDel="00000000" w:rsidR="00000000" w:rsidRPr="00000000">
        <w:rPr>
          <w:rFonts w:ascii="Google Sans" w:cs="Google Sans" w:eastAsia="Google Sans" w:hAnsi="Google Sans"/>
          <w:rtl w:val="0"/>
        </w:rPr>
        <w:t xml:space="preserve"> (8 minutes Pitching + 7 minutes Q&amp;A) with the judging panel.</w:t>
      </w:r>
      <w:r w:rsidDel="00000000" w:rsidR="00000000" w:rsidRPr="00000000">
        <w:rPr>
          <w:rtl w:val="0"/>
        </w:rPr>
      </w:r>
    </w:p>
    <w:p w:rsidR="00000000" w:rsidDel="00000000" w:rsidP="00000000" w:rsidRDefault="00000000" w:rsidRPr="00000000" w14:paraId="0000005E">
      <w:pPr>
        <w:spacing w:line="360" w:lineRule="auto"/>
        <w:jc w:val="both"/>
        <w:rPr/>
      </w:pPr>
      <w:r w:rsidDel="00000000" w:rsidR="00000000" w:rsidRPr="00000000">
        <w:rPr>
          <w:rFonts w:ascii="Google Sans" w:cs="Google Sans" w:eastAsia="Google Sans" w:hAnsi="Google Sans"/>
          <w:rtl w:val="0"/>
        </w:rPr>
        <w:t xml:space="preserve">Finalists are encouraged to refine their prototypes and focus on the technical implementation during their live demo.</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rPr>
                <w:b w:val="1"/>
                <w:bCs w:val="1"/>
              </w:rPr>
            </w:pPr>
            <w:r w:rsidDel="00000000" w:rsidR="00000000" w:rsidRPr="00000000">
              <w:rPr>
                <w:b w:val="1"/>
                <w:bCs w:val="1"/>
                <w:rtl w:val="0"/>
              </w:rPr>
              <w:t xml:space="preserve">NOTE</w:t>
            </w:r>
          </w:p>
          <w:p w:rsidR="00000000" w:rsidDel="00000000" w:rsidP="00000000" w:rsidRDefault="00000000" w:rsidRPr="00000000" w14:paraId="00000060">
            <w:pPr>
              <w:spacing w:after="0" w:line="276" w:lineRule="auto"/>
              <w:rPr/>
            </w:pPr>
            <w:r w:rsidDel="00000000" w:rsidR="00000000" w:rsidRPr="00000000">
              <w:rPr>
                <w:rtl w:val="0"/>
              </w:rPr>
              <w:t xml:space="preserve">Refer to the detailed scoring rubrics provided by organizers for precise evaluation criteria </w:t>
            </w:r>
            <w:hyperlink r:id="rId8">
              <w:r w:rsidDel="00000000" w:rsidR="00000000" w:rsidRPr="00000000">
                <w:rPr>
                  <w:color w:val="0000ee"/>
                  <w:u w:val="single"/>
                  <w:rtl w:val="0"/>
                </w:rPr>
                <w:t xml:space="preserve">Prelim Rubrics.pdf</w:t>
              </w:r>
            </w:hyperlink>
            <w:r w:rsidDel="00000000" w:rsidR="00000000" w:rsidRPr="00000000">
              <w:rPr>
                <w:rtl w:val="0"/>
              </w:rPr>
            </w:r>
          </w:p>
        </w:tc>
      </w:tr>
    </w:tbl>
    <w:p w:rsidR="00000000" w:rsidDel="00000000" w:rsidP="00000000" w:rsidRDefault="00000000" w:rsidRPr="00000000" w14:paraId="00000061">
      <w:pPr>
        <w:pStyle w:val="Heading2"/>
        <w:spacing w:after="0" w:line="360" w:lineRule="auto"/>
        <w:ind w:left="0" w:firstLine="0"/>
        <w:jc w:val="both"/>
        <w:rPr/>
      </w:pPr>
      <w:bookmarkStart w:colFirst="0" w:colLast="0" w:name="_em5d7nyunes8" w:id="7"/>
      <w:bookmarkEnd w:id="7"/>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spacing w:after="0" w:line="360" w:lineRule="auto"/>
        <w:ind w:left="0" w:firstLine="0"/>
        <w:jc w:val="both"/>
        <w:rPr>
          <w:rFonts w:ascii="Google Sans" w:cs="Google Sans" w:eastAsia="Google Sans" w:hAnsi="Google Sans"/>
        </w:rPr>
      </w:pPr>
      <w:bookmarkStart w:colFirst="0" w:colLast="0" w:name="_q4zh6f62o0t3" w:id="8"/>
      <w:bookmarkEnd w:id="8"/>
      <w:r w:rsidDel="00000000" w:rsidR="00000000" w:rsidRPr="00000000">
        <w:rPr>
          <w:rFonts w:ascii="Google Sans" w:cs="Google Sans" w:eastAsia="Google Sans" w:hAnsi="Google Sans"/>
          <w:rtl w:val="0"/>
        </w:rPr>
        <w:t xml:space="preserve">Event Floor Plan</w:t>
      </w:r>
    </w:p>
    <w:p w:rsidR="00000000" w:rsidDel="00000000" w:rsidP="00000000" w:rsidRDefault="00000000" w:rsidRPr="00000000" w14:paraId="00000063">
      <w:pPr>
        <w:spacing w:after="0" w:before="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Main Area (Sunway University, Level 1)</w:t>
      </w:r>
    </w:p>
    <w:p w:rsidR="00000000" w:rsidDel="00000000" w:rsidP="00000000" w:rsidRDefault="00000000" w:rsidRPr="00000000" w14:paraId="00000064">
      <w:pPr>
        <w:spacing w:after="200" w:before="0" w:lineRule="auto"/>
        <w:ind w:left="0" w:firstLine="0"/>
        <w:rPr/>
      </w:pPr>
      <w:r w:rsidDel="00000000" w:rsidR="00000000" w:rsidRPr="00000000">
        <w:rPr/>
        <w:drawing>
          <wp:inline distB="114300" distT="114300" distL="114300" distR="114300">
            <wp:extent cx="5943600" cy="3314700"/>
            <wp:effectExtent b="12700" l="12700" r="12700" t="127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Rule="auto"/>
        <w:ind w:left="0" w:firstLine="0"/>
        <w:rPr/>
      </w:pPr>
      <w:r w:rsidDel="00000000" w:rsidR="00000000" w:rsidRPr="00000000">
        <w:rPr>
          <w:rtl w:val="0"/>
        </w:rPr>
        <w:t xml:space="preserve">Sunway University ↔ Graduate Centre</w:t>
      </w:r>
    </w:p>
    <w:p w:rsidR="00000000" w:rsidDel="00000000" w:rsidP="00000000" w:rsidRDefault="00000000" w:rsidRPr="00000000" w14:paraId="00000066">
      <w:pPr>
        <w:spacing w:after="0" w:before="0" w:lineRule="auto"/>
        <w:ind w:left="0" w:firstLine="0"/>
        <w:rPr/>
      </w:pPr>
      <w:r w:rsidDel="00000000" w:rsidR="00000000" w:rsidRPr="00000000">
        <w:rPr/>
        <w:drawing>
          <wp:inline distB="114300" distT="114300" distL="114300" distR="114300">
            <wp:extent cx="5943600" cy="3340100"/>
            <wp:effectExtent b="12700" l="12700" r="12700" t="127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spacing w:after="0" w:before="0" w:lineRule="auto"/>
        <w:ind w:left="0" w:firstLine="0"/>
        <w:rPr>
          <w:rFonts w:ascii="Google Sans" w:cs="Google Sans" w:eastAsia="Google Sans" w:hAnsi="Google Sans"/>
        </w:rPr>
      </w:pPr>
      <w:r w:rsidDel="00000000" w:rsidR="00000000" w:rsidRPr="00000000">
        <w:rPr>
          <w:rtl w:val="0"/>
        </w:rPr>
        <w:t xml:space="preserve">Hacking </w:t>
      </w:r>
      <w:r w:rsidDel="00000000" w:rsidR="00000000" w:rsidRPr="00000000">
        <w:rPr>
          <w:rFonts w:ascii="Google Sans" w:cs="Google Sans" w:eastAsia="Google Sans" w:hAnsi="Google Sans"/>
          <w:rtl w:val="0"/>
        </w:rPr>
        <w:t xml:space="preserve">Area (Graduate Centre, Level 1)</w:t>
      </w:r>
    </w:p>
    <w:p w:rsidR="00000000" w:rsidDel="00000000" w:rsidP="00000000" w:rsidRDefault="00000000" w:rsidRPr="00000000" w14:paraId="00000069">
      <w:pPr>
        <w:pStyle w:val="Heading3"/>
        <w:spacing w:after="0" w:lineRule="auto"/>
        <w:ind w:left="0" w:firstLine="0"/>
        <w:rPr>
          <w:rFonts w:ascii="Google Sans" w:cs="Google Sans" w:eastAsia="Google Sans" w:hAnsi="Google Sans"/>
        </w:rPr>
      </w:pPr>
      <w:bookmarkStart w:colFirst="0" w:colLast="0" w:name="_y1z13lks2ann" w:id="9"/>
      <w:bookmarkEnd w:id="9"/>
      <w:r w:rsidDel="00000000" w:rsidR="00000000" w:rsidRPr="00000000">
        <w:rPr>
          <w:rFonts w:ascii="Google Sans" w:cs="Google Sans" w:eastAsia="Google Sans" w:hAnsi="Google Sans"/>
        </w:rPr>
        <w:drawing>
          <wp:inline distB="114300" distT="114300" distL="114300" distR="114300">
            <wp:extent cx="5943600" cy="3340100"/>
            <wp:effectExtent b="12700" l="12700" r="12700" t="127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spacing w:after="0" w:before="200" w:lineRule="auto"/>
        <w:ind w:left="0" w:firstLine="0"/>
        <w:rPr/>
      </w:pPr>
      <w:bookmarkStart w:colFirst="0" w:colLast="0" w:name="_bklid076dmf4" w:id="10"/>
      <w:bookmarkEnd w:id="10"/>
      <w:r w:rsidDel="00000000" w:rsidR="00000000" w:rsidRPr="00000000">
        <w:rPr>
          <w:rtl w:val="0"/>
        </w:rPr>
        <w:t xml:space="preserve">Event House Rules &amp; Regulations</w:t>
      </w:r>
    </w:p>
    <w:p w:rsidR="00000000" w:rsidDel="00000000" w:rsidP="00000000" w:rsidRDefault="00000000" w:rsidRPr="00000000" w14:paraId="0000006B">
      <w:pPr>
        <w:rPr/>
      </w:pPr>
      <w:r w:rsidDel="00000000" w:rsidR="00000000" w:rsidRPr="00000000">
        <w:rPr>
          <w:rtl w:val="0"/>
        </w:rPr>
        <w:t xml:space="preserve">To ensure seamless event operations, participant safety, and a respectful environment for everyone, all attendees are required to comply with the following house rules and regulations throughout the duration of the event.</w:t>
      </w:r>
    </w:p>
    <w:p w:rsidR="00000000" w:rsidDel="00000000" w:rsidP="00000000" w:rsidRDefault="00000000" w:rsidRPr="00000000" w14:paraId="0000006C">
      <w:pPr>
        <w:ind w:left="0" w:firstLine="0"/>
        <w:rPr>
          <w:u w:val="single"/>
        </w:rPr>
      </w:pPr>
      <w:r w:rsidDel="00000000" w:rsidR="00000000" w:rsidRPr="00000000">
        <w:rPr>
          <w:u w:val="single"/>
          <w:rtl w:val="0"/>
        </w:rPr>
        <w:t xml:space="preserve">General Rules &amp; Conduct </w:t>
      </w:r>
      <w:r w:rsidDel="00000000" w:rsidR="00000000" w:rsidRPr="00000000">
        <w:rPr>
          <w:rtl w:val="0"/>
        </w:rPr>
      </w:r>
    </w:p>
    <w:p w:rsidR="00000000" w:rsidDel="00000000" w:rsidP="00000000" w:rsidRDefault="00000000" w:rsidRPr="00000000" w14:paraId="0000006D">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are required to wear or carry the official event lanyard at all times within the venue. Other forms of identification will not be accepted.</w:t>
      </w:r>
    </w:p>
    <w:p w:rsidR="00000000" w:rsidDel="00000000" w:rsidP="00000000" w:rsidRDefault="00000000" w:rsidRPr="00000000" w14:paraId="0000006E">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must comply with all instructions provided by the organizers, venue staff, security personnel, and emergency responders at all times.</w:t>
      </w:r>
    </w:p>
    <w:p w:rsidR="00000000" w:rsidDel="00000000" w:rsidP="00000000" w:rsidRDefault="00000000" w:rsidRPr="00000000" w14:paraId="0000006F">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are expected to behave respectfully and professionally throughout the event. Any form of harassment, violence, vandalism, disruptive behavior, unauthorized access to restricted areas, or violation of venue policies may result in immediate removal from the venue and/or disqualification from the event without further notice.</w:t>
      </w:r>
    </w:p>
    <w:p w:rsidR="00000000" w:rsidDel="00000000" w:rsidP="00000000" w:rsidRDefault="00000000" w:rsidRPr="00000000" w14:paraId="00000070">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Smoking, vaping, alcohol consumption, gambling, and the use of prohibited or illegal substances are </w:t>
      </w:r>
      <w:r w:rsidDel="00000000" w:rsidR="00000000" w:rsidRPr="00000000">
        <w:rPr>
          <w:b w:val="1"/>
          <w:bCs w:val="1"/>
          <w:color w:val="1f1f1f"/>
          <w:rtl w:val="0"/>
        </w:rPr>
        <w:t xml:space="preserve">STRICTLY PROHIBITED</w:t>
      </w:r>
      <w:r w:rsidDel="00000000" w:rsidR="00000000" w:rsidRPr="00000000">
        <w:rPr>
          <w:color w:val="1f1f1f"/>
          <w:rtl w:val="0"/>
        </w:rPr>
        <w:t xml:space="preserve"> within the venue premises.</w:t>
      </w:r>
    </w:p>
    <w:p w:rsidR="00000000" w:rsidDel="00000000" w:rsidP="00000000" w:rsidRDefault="00000000" w:rsidRPr="00000000" w14:paraId="00000071">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are expected to keep the venue clean and dispose of all waste responsibly before leaving the premises.</w:t>
      </w:r>
    </w:p>
    <w:p w:rsidR="00000000" w:rsidDel="00000000" w:rsidP="00000000" w:rsidRDefault="00000000" w:rsidRPr="00000000" w14:paraId="00000072">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are responsible for the safety and security of their own belongings. The organizers and venue management shall not be held liable for any loss, theft, or damage to personal property.</w:t>
      </w:r>
    </w:p>
    <w:p w:rsidR="00000000" w:rsidDel="00000000" w:rsidP="00000000" w:rsidRDefault="00000000" w:rsidRPr="00000000" w14:paraId="00000073">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must not tamper with, misuse, or remove any venue equipment, furniture, safety devices, or event property without authorization.</w:t>
      </w:r>
    </w:p>
    <w:p w:rsidR="00000000" w:rsidDel="00000000" w:rsidP="00000000" w:rsidRDefault="00000000" w:rsidRPr="00000000" w14:paraId="00000074">
      <w:pPr>
        <w:numPr>
          <w:ilvl w:val="0"/>
          <w:numId w:val="4"/>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are required to comply with all venue rules, safety regulations, and applicable laws throughout the duration of the event.</w:t>
      </w:r>
    </w:p>
    <w:p w:rsidR="00000000" w:rsidDel="00000000" w:rsidP="00000000" w:rsidRDefault="00000000" w:rsidRPr="00000000" w14:paraId="00000075">
      <w:pPr>
        <w:shd w:fill="ffffff" w:val="clear"/>
        <w:spacing w:after="200" w:before="0" w:lineRule="auto"/>
        <w:ind w:left="0" w:firstLine="0"/>
        <w:rPr>
          <w:color w:val="1f1f1f"/>
          <w:u w:val="single"/>
        </w:rPr>
      </w:pPr>
      <w:r w:rsidDel="00000000" w:rsidR="00000000" w:rsidRPr="00000000">
        <w:br w:type="page"/>
      </w:r>
      <w:r w:rsidDel="00000000" w:rsidR="00000000" w:rsidRPr="00000000">
        <w:rPr>
          <w:rtl w:val="0"/>
        </w:rPr>
      </w:r>
    </w:p>
    <w:p w:rsidR="00000000" w:rsidDel="00000000" w:rsidP="00000000" w:rsidRDefault="00000000" w:rsidRPr="00000000" w14:paraId="00000076">
      <w:pPr>
        <w:shd w:fill="ffffff" w:val="clear"/>
        <w:spacing w:after="200" w:before="0" w:lineRule="auto"/>
        <w:ind w:left="0" w:firstLine="0"/>
        <w:rPr>
          <w:i w:val="1"/>
          <w:iCs w:val="1"/>
          <w:color w:val="1f1f1f"/>
        </w:rPr>
      </w:pPr>
      <w:r w:rsidDel="00000000" w:rsidR="00000000" w:rsidRPr="00000000">
        <w:rPr>
          <w:color w:val="1f1f1f"/>
          <w:u w:val="single"/>
          <w:rtl w:val="0"/>
        </w:rPr>
        <w:t xml:space="preserve">Overnight Access &amp; Quiet Hours</w:t>
        <w:br w:type="textWrapping"/>
      </w:r>
      <w:r w:rsidDel="00000000" w:rsidR="00000000" w:rsidRPr="00000000">
        <w:rPr>
          <w:i w:val="1"/>
          <w:iCs w:val="1"/>
          <w:color w:val="1f1f1f"/>
          <w:rtl w:val="0"/>
        </w:rPr>
        <w:t xml:space="preserve">(Applicable between 10:00 PM and 7:00 AM)</w:t>
      </w:r>
    </w:p>
    <w:p w:rsidR="00000000" w:rsidDel="00000000" w:rsidP="00000000" w:rsidRDefault="00000000" w:rsidRPr="00000000" w14:paraId="00000077">
      <w:pPr>
        <w:numPr>
          <w:ilvl w:val="0"/>
          <w:numId w:val="2"/>
        </w:numPr>
        <w:shd w:fill="ffffff" w:val="clear"/>
        <w:spacing w:after="200" w:before="0" w:line="276"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Participants staying overnight must remain within the designated overnight area </w:t>
      </w:r>
      <w:r w:rsidDel="00000000" w:rsidR="00000000" w:rsidRPr="00000000">
        <w:rPr>
          <w:rFonts w:ascii="Google Sans" w:cs="Google Sans" w:eastAsia="Google Sans" w:hAnsi="Google Sans"/>
          <w:b w:val="1"/>
          <w:bCs w:val="1"/>
          <w:color w:val="1f1f1f"/>
          <w:rtl w:val="0"/>
        </w:rPr>
        <w:t xml:space="preserve">between 10:00 PM and 7:00 AM</w:t>
      </w:r>
      <w:r w:rsidDel="00000000" w:rsidR="00000000" w:rsidRPr="00000000">
        <w:rPr>
          <w:rFonts w:ascii="Google Sans" w:cs="Google Sans" w:eastAsia="Google Sans" w:hAnsi="Google Sans"/>
          <w:color w:val="1f1f1f"/>
          <w:rtl w:val="0"/>
        </w:rPr>
        <w:t xml:space="preserve">, unless otherwise permitted by the organizers.</w:t>
      </w:r>
    </w:p>
    <w:p w:rsidR="00000000" w:rsidDel="00000000" w:rsidP="00000000" w:rsidRDefault="00000000" w:rsidRPr="00000000" w14:paraId="00000078">
      <w:pPr>
        <w:numPr>
          <w:ilvl w:val="0"/>
          <w:numId w:val="2"/>
        </w:numPr>
        <w:shd w:fill="ffffff" w:val="clear"/>
        <w:spacing w:after="200" w:before="0" w:line="276" w:lineRule="auto"/>
        <w:ind w:left="720" w:hanging="360"/>
        <w:rPr>
          <w:color w:val="1f1f1f"/>
          <w:u w:val="none"/>
        </w:rPr>
      </w:pPr>
      <w:r w:rsidDel="00000000" w:rsidR="00000000" w:rsidRPr="00000000">
        <w:rPr>
          <w:color w:val="1f1f1f"/>
          <w:rtl w:val="0"/>
        </w:rPr>
        <w:t xml:space="preserve">As an alternative to staying overnight in the designated overnight area, participants may choose to return home or make their own accommodation arrangements </w:t>
      </w:r>
      <w:r w:rsidDel="00000000" w:rsidR="00000000" w:rsidRPr="00000000">
        <w:rPr>
          <w:b w:val="1"/>
          <w:bCs w:val="1"/>
          <w:color w:val="1f1f1f"/>
          <w:rtl w:val="0"/>
        </w:rPr>
        <w:t xml:space="preserve">before 10:00 PM </w:t>
      </w:r>
      <w:r w:rsidDel="00000000" w:rsidR="00000000" w:rsidRPr="00000000">
        <w:rPr>
          <w:color w:val="1f1f1f"/>
          <w:rtl w:val="0"/>
        </w:rPr>
        <w:t xml:space="preserve">during the overnight period if preferred. Participants who choose to do so </w:t>
      </w:r>
      <w:r w:rsidDel="00000000" w:rsidR="00000000" w:rsidRPr="00000000">
        <w:rPr>
          <w:b w:val="1"/>
          <w:bCs w:val="1"/>
          <w:color w:val="1f1f1f"/>
          <w:rtl w:val="0"/>
        </w:rPr>
        <w:t xml:space="preserve">are required to return to the campus </w:t>
      </w:r>
      <w:r w:rsidDel="00000000" w:rsidR="00000000" w:rsidRPr="00000000">
        <w:rPr>
          <w:i w:val="1"/>
          <w:iCs w:val="1"/>
          <w:color w:val="1f1f1f"/>
          <w:rtl w:val="0"/>
        </w:rPr>
        <w:t xml:space="preserve">(same area as the registration counter on 16 May)</w:t>
      </w:r>
      <w:r w:rsidDel="00000000" w:rsidR="00000000" w:rsidRPr="00000000">
        <w:rPr>
          <w:b w:val="1"/>
          <w:bCs w:val="1"/>
          <w:color w:val="1f1f1f"/>
          <w:rtl w:val="0"/>
        </w:rPr>
        <w:t xml:space="preserve"> by 8:00 AM.</w:t>
      </w:r>
    </w:p>
    <w:p w:rsidR="00000000" w:rsidDel="00000000" w:rsidP="00000000" w:rsidRDefault="00000000" w:rsidRPr="00000000" w14:paraId="00000079">
      <w:pPr>
        <w:numPr>
          <w:ilvl w:val="0"/>
          <w:numId w:val="2"/>
        </w:numPr>
        <w:shd w:fill="ffffff" w:val="clear"/>
        <w:spacing w:after="200" w:before="0" w:line="276" w:lineRule="auto"/>
        <w:ind w:left="720" w:hanging="360"/>
        <w:rPr>
          <w:color w:val="1f1f1f"/>
          <w:u w:val="none"/>
        </w:rPr>
      </w:pPr>
      <w:r w:rsidDel="00000000" w:rsidR="00000000" w:rsidRPr="00000000">
        <w:rPr>
          <w:color w:val="1f1f1f"/>
          <w:rtl w:val="0"/>
        </w:rPr>
        <w:t xml:space="preserve">Participants are expected to maintain a reasonable noise level during overnight hours to ensure a safe and comfortable environment for all attendees.</w:t>
      </w:r>
      <w:r w:rsidDel="00000000" w:rsidR="00000000" w:rsidRPr="00000000">
        <w:rPr>
          <w:rtl w:val="0"/>
        </w:rPr>
      </w:r>
    </w:p>
    <w:p w:rsidR="00000000" w:rsidDel="00000000" w:rsidP="00000000" w:rsidRDefault="00000000" w:rsidRPr="00000000" w14:paraId="0000007A">
      <w:pPr>
        <w:numPr>
          <w:ilvl w:val="0"/>
          <w:numId w:val="2"/>
        </w:numPr>
        <w:shd w:fill="ffffff" w:val="clear"/>
        <w:spacing w:after="200" w:before="0" w:line="276" w:lineRule="auto"/>
        <w:ind w:left="720" w:hanging="360"/>
        <w:rPr>
          <w:color w:val="1f1f1f"/>
          <w:u w:val="none"/>
        </w:rPr>
      </w:pPr>
      <w:r w:rsidDel="00000000" w:rsidR="00000000" w:rsidRPr="00000000">
        <w:rPr>
          <w:color w:val="1f1f1f"/>
          <w:rtl w:val="0"/>
        </w:rPr>
        <w:t xml:space="preserve">In the event of a personal emergency or medical incident (e.g. feeling unwell, injury, collapse, or any health-related concern), participants are required to immediately notify the organizers or nearest event personnel to ensure prompt assistance and prevent further complications.</w:t>
      </w:r>
    </w:p>
    <w:p w:rsidR="00000000" w:rsidDel="00000000" w:rsidP="00000000" w:rsidRDefault="00000000" w:rsidRPr="00000000" w14:paraId="0000007B">
      <w:pPr>
        <w:numPr>
          <w:ilvl w:val="0"/>
          <w:numId w:val="2"/>
        </w:numPr>
        <w:shd w:fill="ffffff" w:val="clear"/>
        <w:spacing w:after="200" w:before="0" w:line="276" w:lineRule="auto"/>
        <w:ind w:left="720" w:hanging="360"/>
        <w:rPr>
          <w:color w:val="1f1f1f"/>
          <w:u w:val="none"/>
        </w:rPr>
      </w:pPr>
      <w:r w:rsidDel="00000000" w:rsidR="00000000" w:rsidRPr="00000000">
        <w:rPr>
          <w:color w:val="1f1f1f"/>
          <w:rtl w:val="0"/>
        </w:rPr>
        <w:t xml:space="preserve">In the event of an emergency at the venue, participants must remain calm and strictly follow all instructions issued by the organizers, security personnel, police, fire brigade, emergency responders, or any announcements made via the sound system or display screens. For safety reasons, participants may be required to evacuate or move to designated areas as directed by the relevant authorities.</w:t>
      </w:r>
    </w:p>
    <w:p w:rsidR="00000000" w:rsidDel="00000000" w:rsidP="00000000" w:rsidRDefault="00000000" w:rsidRPr="00000000" w14:paraId="0000007C">
      <w:pPr>
        <w:numPr>
          <w:ilvl w:val="0"/>
          <w:numId w:val="2"/>
        </w:numPr>
        <w:shd w:fill="ffffff" w:val="clear"/>
        <w:spacing w:after="200" w:before="0" w:line="276" w:lineRule="auto"/>
        <w:ind w:left="720" w:hanging="360"/>
        <w:rPr>
          <w:color w:val="1f1f1f"/>
          <w:u w:val="none"/>
        </w:rPr>
      </w:pPr>
      <w:r w:rsidDel="00000000" w:rsidR="00000000" w:rsidRPr="00000000">
        <w:rPr>
          <w:rFonts w:ascii="Google Sans" w:cs="Google Sans" w:eastAsia="Google Sans" w:hAnsi="Google Sans"/>
          <w:color w:val="1f1f1f"/>
          <w:rtl w:val="0"/>
        </w:rPr>
        <w:t xml:space="preserve">The organizers reserve the right to amend these rules and regu</w:t>
      </w:r>
      <w:r w:rsidDel="00000000" w:rsidR="00000000" w:rsidRPr="00000000">
        <w:rPr>
          <w:color w:val="1f1f1f"/>
          <w:rtl w:val="0"/>
        </w:rPr>
        <w:t xml:space="preserve">lations at any time</w:t>
      </w:r>
      <w:r w:rsidDel="00000000" w:rsidR="00000000" w:rsidRPr="00000000">
        <w:rPr>
          <w:rFonts w:ascii="Google Sans" w:cs="Google Sans" w:eastAsia="Google Sans" w:hAnsi="Google Sans"/>
          <w:color w:val="1f1f1f"/>
          <w:rtl w:val="0"/>
        </w:rPr>
        <w:t xml:space="preserve"> </w:t>
      </w:r>
      <w:r w:rsidDel="00000000" w:rsidR="00000000" w:rsidRPr="00000000">
        <w:rPr>
          <w:color w:val="1f1f1f"/>
          <w:rtl w:val="0"/>
        </w:rPr>
        <w:t xml:space="preserve">where </w:t>
      </w:r>
      <w:r w:rsidDel="00000000" w:rsidR="00000000" w:rsidRPr="00000000">
        <w:rPr>
          <w:rFonts w:ascii="Google Sans" w:cs="Google Sans" w:eastAsia="Google Sans" w:hAnsi="Google Sans"/>
          <w:color w:val="1f1f1f"/>
          <w:rtl w:val="0"/>
        </w:rPr>
        <w:t xml:space="preserve">necessary to ensure the safety, security and well-being of all participants.</w:t>
      </w:r>
      <w:r w:rsidDel="00000000" w:rsidR="00000000" w:rsidRPr="00000000">
        <w:rPr>
          <w:rtl w:val="0"/>
        </w:rPr>
      </w:r>
    </w:p>
    <w:p w:rsidR="00000000" w:rsidDel="00000000" w:rsidP="00000000" w:rsidRDefault="00000000" w:rsidRPr="00000000" w14:paraId="0000007D">
      <w:pPr>
        <w:pStyle w:val="Heading2"/>
        <w:spacing w:line="360" w:lineRule="auto"/>
        <w:ind w:left="0" w:firstLine="0"/>
        <w:jc w:val="both"/>
        <w:rPr/>
      </w:pPr>
      <w:bookmarkStart w:colFirst="0" w:colLast="0" w:name="_j9d13a8wwukq" w:id="11"/>
      <w:bookmarkEnd w:id="11"/>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0" w:line="360" w:lineRule="auto"/>
        <w:ind w:left="0" w:firstLine="0"/>
        <w:jc w:val="both"/>
        <w:rPr>
          <w:rFonts w:ascii="Google Sans" w:cs="Google Sans" w:eastAsia="Google Sans" w:hAnsi="Google Sans"/>
        </w:rPr>
      </w:pPr>
      <w:bookmarkStart w:colFirst="0" w:colLast="0" w:name="_kgxncieqxbm6" w:id="12"/>
      <w:bookmarkEnd w:id="12"/>
      <w:r w:rsidDel="00000000" w:rsidR="00000000" w:rsidRPr="00000000">
        <w:rPr>
          <w:rFonts w:ascii="Google Sans" w:cs="Google Sans" w:eastAsia="Google Sans" w:hAnsi="Google Sans"/>
          <w:sz w:val="34"/>
          <w:szCs w:val="34"/>
          <w:rtl w:val="0"/>
        </w:rPr>
        <w:t xml:space="preserve">Ethical Consideration</w:t>
      </w:r>
      <w:r w:rsidDel="00000000" w:rsidR="00000000" w:rsidRPr="00000000">
        <w:rPr>
          <w:rtl w:val="0"/>
        </w:rPr>
      </w:r>
    </w:p>
    <w:p w:rsidR="00000000" w:rsidDel="00000000" w:rsidP="00000000" w:rsidRDefault="00000000" w:rsidRPr="00000000" w14:paraId="0000007F">
      <w:pPr>
        <w:spacing w:line="360" w:lineRule="auto"/>
        <w:ind w:left="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Participants must ensure all work is original and free from plagiarism. Suspected misconduct will result in immediate disqualification.</w:t>
      </w:r>
    </w:p>
    <w:p w:rsidR="00000000" w:rsidDel="00000000" w:rsidP="00000000" w:rsidRDefault="00000000" w:rsidRPr="00000000" w14:paraId="00000080">
      <w:pPr>
        <w:pStyle w:val="Heading3"/>
        <w:spacing w:before="280" w:line="360" w:lineRule="auto"/>
        <w:ind w:left="0" w:firstLine="0"/>
        <w:jc w:val="both"/>
        <w:rPr>
          <w:rFonts w:ascii="Google Sans" w:cs="Google Sans" w:eastAsia="Google Sans" w:hAnsi="Google Sans"/>
        </w:rPr>
      </w:pPr>
      <w:bookmarkStart w:colFirst="0" w:colLast="0" w:name="_xi36ny6b0tq7" w:id="13"/>
      <w:bookmarkEnd w:id="13"/>
      <w:r w:rsidDel="00000000" w:rsidR="00000000" w:rsidRPr="00000000">
        <w:rPr>
          <w:rFonts w:ascii="Google Sans" w:cs="Google Sans" w:eastAsia="Google Sans" w:hAnsi="Google Sans"/>
          <w:color w:val="000000"/>
          <w:sz w:val="26"/>
          <w:szCs w:val="26"/>
          <w:rtl w:val="0"/>
        </w:rPr>
        <w:t xml:space="preserve">Conflict of Interest</w:t>
      </w:r>
      <w:r w:rsidDel="00000000" w:rsidR="00000000" w:rsidRPr="00000000">
        <w:rPr>
          <w:rtl w:val="0"/>
        </w:rPr>
      </w:r>
    </w:p>
    <w:p w:rsidR="00000000" w:rsidDel="00000000" w:rsidP="00000000" w:rsidRDefault="00000000" w:rsidRPr="00000000" w14:paraId="00000081">
      <w:pPr>
        <w:spacing w:line="360" w:lineRule="auto"/>
        <w:ind w:left="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If you have a prior relationship with any judge or organizer, please disclose this immediately. Integrity is vital for a fair and competitive hackathon environment.</w:t>
      </w:r>
    </w:p>
    <w:p w:rsidR="00000000" w:rsidDel="00000000" w:rsidP="00000000" w:rsidRDefault="00000000" w:rsidRPr="00000000" w14:paraId="00000082">
      <w:pPr>
        <w:pStyle w:val="Heading2"/>
        <w:spacing w:after="0" w:line="360" w:lineRule="auto"/>
        <w:ind w:left="0" w:firstLine="0"/>
        <w:jc w:val="both"/>
        <w:rPr>
          <w:rFonts w:ascii="Google Sans" w:cs="Google Sans" w:eastAsia="Google Sans" w:hAnsi="Google Sans"/>
        </w:rPr>
      </w:pPr>
      <w:bookmarkStart w:colFirst="0" w:colLast="0" w:name="_oe36qh8cc9u1" w:id="14"/>
      <w:bookmarkEnd w:id="14"/>
      <w:r w:rsidDel="00000000" w:rsidR="00000000" w:rsidRPr="00000000">
        <w:rPr>
          <w:rFonts w:ascii="Google Sans" w:cs="Google Sans" w:eastAsia="Google Sans" w:hAnsi="Google Sans"/>
          <w:sz w:val="34"/>
          <w:szCs w:val="34"/>
          <w:rtl w:val="0"/>
        </w:rPr>
        <w:t xml:space="preserve">Contact and Support</w:t>
      </w:r>
      <w:r w:rsidDel="00000000" w:rsidR="00000000" w:rsidRPr="00000000">
        <w:rPr>
          <w:rtl w:val="0"/>
        </w:rPr>
      </w:r>
    </w:p>
    <w:p w:rsidR="00000000" w:rsidDel="00000000" w:rsidP="00000000" w:rsidRDefault="00000000" w:rsidRPr="00000000" w14:paraId="00000083">
      <w:pPr>
        <w:spacing w:line="360" w:lineRule="auto"/>
        <w:ind w:left="0" w:firstLine="0"/>
        <w:jc w:val="both"/>
        <w:rPr/>
      </w:pPr>
      <w:r w:rsidDel="00000000" w:rsidR="00000000" w:rsidRPr="00000000">
        <w:rPr>
          <w:rFonts w:ascii="Google Sans" w:cs="Google Sans" w:eastAsia="Google Sans" w:hAnsi="Google Sans"/>
          <w:rtl w:val="0"/>
        </w:rPr>
        <w:t xml:space="preserve">The organizing committee is here to support you throughout the 24-hour sprint. Reach out via Discord or directly to our leads: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gridCol w:w="3870"/>
        <w:tblGridChange w:id="0">
          <w:tblGrid>
            <w:gridCol w:w="5490"/>
            <w:gridCol w:w="38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Organizing Committee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Contact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Lai Min Han (GDG Kuala Lumpur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(+60)12-852 8433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Teoh Jia Yong (GDG Kuala Lumpur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(+60)12-830 8785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Jonas Chuan (GDG Kuala Lumpur Program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(+60)19-518 7978</w:t>
            </w:r>
          </w:p>
        </w:tc>
      </w:tr>
    </w:tbl>
    <w:p w:rsidR="00000000" w:rsidDel="00000000" w:rsidP="00000000" w:rsidRDefault="00000000" w:rsidRPr="00000000" w14:paraId="0000008C">
      <w:pPr>
        <w:rPr/>
      </w:pPr>
      <w:r w:rsidDel="00000000" w:rsidR="00000000" w:rsidRPr="00000000">
        <w:rPr>
          <w:rtl w:val="0"/>
        </w:rPr>
      </w:r>
    </w:p>
    <w:sectPr>
      <w:headerReference r:id="rId12" w:type="default"/>
      <w:pgSz w:h="15840" w:w="12240" w:orient="portrait"/>
      <w:pgMar w:bottom="1417.3228346456694" w:top="1417.3228346456694"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left"/>
    </w:pPr>
    <w:rPr>
      <w:b w:val="1"/>
      <w:bCs w:val="1"/>
      <w:sz w:val="40"/>
      <w:szCs w:val="40"/>
    </w:rPr>
  </w:style>
  <w:style w:type="paragraph" w:styleId="Heading2">
    <w:name w:val="heading 2"/>
    <w:basedOn w:val="Normal"/>
    <w:next w:val="Normal"/>
    <w:pPr>
      <w:keepNext w:val="1"/>
      <w:keepLines w:val="1"/>
      <w:spacing w:before="360" w:line="360" w:lineRule="auto"/>
      <w:jc w:val="both"/>
    </w:pPr>
    <w:rPr>
      <w:rFonts w:ascii="Google Sans" w:cs="Google Sans" w:eastAsia="Google Sans" w:hAnsi="Google Sans"/>
      <w:b w:val="1"/>
      <w:bCs w:val="1"/>
      <w:sz w:val="34"/>
      <w:szCs w:val="34"/>
    </w:rPr>
  </w:style>
  <w:style w:type="paragraph" w:styleId="Heading3">
    <w:name w:val="heading 3"/>
    <w:basedOn w:val="Normal"/>
    <w:next w:val="Normal"/>
    <w:pPr>
      <w:keepNext w:val="1"/>
      <w:keepLines w:val="1"/>
      <w:pageBreakBefore w:val="0"/>
      <w:spacing w:after="0" w:before="0" w:line="360" w:lineRule="auto"/>
      <w:ind w:left="1133.858" w:right="0" w:hanging="425.19599999999997"/>
      <w:jc w:val="both"/>
    </w:pPr>
    <w:rPr>
      <w:rFonts w:ascii="Arial" w:cs="Arial" w:eastAsia="Arial" w:hAnsi="Arial"/>
      <w:b w:val="1"/>
      <w:bCs w:val="1"/>
      <w:i w:val="0"/>
      <w:iCs w:val="0"/>
      <w:smallCaps w:val="0"/>
      <w:strike w:val="0"/>
      <w:color w:val="000000"/>
      <w:sz w:val="26"/>
      <w:szCs w:val="26"/>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GnOZdGKmvL8NK-AKXsZrvLnBn4_JN5lH0ZsWDg77GWk/edit?usp=sharing" TargetMode="External"/><Relationship Id="rId7" Type="http://schemas.openxmlformats.org/officeDocument/2006/relationships/hyperlink" Target="https://drive.google.com/file/d/1M3LOvtxmXKScSzDzzKlwcpF0xhx8qgwa/view?usp=sharing" TargetMode="External"/><Relationship Id="rId8" Type="http://schemas.openxmlformats.org/officeDocument/2006/relationships/hyperlink" Target="https://drive.google.com/file/d/1SaOpx-KqFZqJJypa8nP3lVnw58u9wNho/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