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D26EC" w14:textId="45F2A4C5" w:rsidR="00032101" w:rsidRDefault="00032101" w:rsidP="00422030">
      <w:pPr>
        <w:pStyle w:val="1"/>
        <w:bidi w:val="0"/>
        <w:rPr>
          <w:sz w:val="44"/>
          <w:szCs w:val="44"/>
        </w:rPr>
      </w:pPr>
    </w:p>
    <w:p w14:paraId="3DCAF996" w14:textId="77777777" w:rsidR="00032101" w:rsidRDefault="00032101">
      <w:pPr>
        <w:spacing w:line="259" w:lineRule="auto"/>
        <w:rPr>
          <w:sz w:val="44"/>
          <w:szCs w:val="44"/>
        </w:rPr>
      </w:pPr>
    </w:p>
    <w:p w14:paraId="2ED5BEC5" w14:textId="77777777" w:rsidR="00032101" w:rsidRDefault="00E25853">
      <w:pPr>
        <w:spacing w:line="259" w:lineRule="auto"/>
        <w:rPr>
          <w:sz w:val="44"/>
          <w:szCs w:val="44"/>
        </w:rPr>
      </w:pPr>
      <w:r>
        <w:br w:type="page"/>
      </w:r>
    </w:p>
    <w:p w14:paraId="590445C9" w14:textId="77777777" w:rsidR="00032101" w:rsidRDefault="00E25853">
      <w:pPr>
        <w:pStyle w:val="1"/>
      </w:pPr>
      <w:r>
        <w:lastRenderedPageBreak/>
        <w:t>Chapter 1</w:t>
      </w:r>
    </w:p>
    <w:p w14:paraId="13F60F08" w14:textId="77777777" w:rsidR="00032101" w:rsidRDefault="00E25853">
      <w:pPr>
        <w:spacing w:line="259" w:lineRule="auto"/>
      </w:pPr>
      <w: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14:paraId="61AB65AB" w14:textId="77777777" w:rsidR="00032101" w:rsidRDefault="00E25853">
      <w:pPr>
        <w:pStyle w:val="2"/>
      </w:pPr>
      <w:r>
        <w:t>Section 1</w:t>
      </w:r>
    </w:p>
    <w:p w14:paraId="4A779C92" w14:textId="08A7E22D" w:rsidR="00032101" w:rsidRDefault="00E25853" w:rsidP="00422030">
      <w:pPr>
        <w:spacing w:line="259" w:lineRule="auto"/>
      </w:pPr>
      <w:r>
        <w:t xml:space="preserve">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w:t>
      </w:r>
    </w:p>
    <w:p w14:paraId="69BE7650" w14:textId="77777777" w:rsidR="00032101" w:rsidRDefault="00E25853">
      <w:pPr>
        <w:spacing w:line="259" w:lineRule="auto"/>
      </w:pPr>
      <w: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14:paraId="4ACDBCC5" w14:textId="77777777" w:rsidR="00032101" w:rsidRDefault="00E25853">
      <w:pPr>
        <w:spacing w:line="259" w:lineRule="auto"/>
      </w:pPr>
      <w: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14:paraId="51CFA603" w14:textId="77777777" w:rsidR="00032101" w:rsidRDefault="00032101">
      <w:pPr>
        <w:spacing w:line="259" w:lineRule="auto"/>
      </w:pPr>
    </w:p>
    <w:p w14:paraId="26208FC4" w14:textId="77777777" w:rsidR="00032101" w:rsidRDefault="00E25853">
      <w:pPr>
        <w:spacing w:line="259" w:lineRule="auto"/>
      </w:pPr>
      <w:r>
        <w:br w:type="page"/>
      </w:r>
    </w:p>
    <w:p w14:paraId="4A382167" w14:textId="77777777" w:rsidR="00032101" w:rsidRDefault="00E25853">
      <w:pPr>
        <w:pStyle w:val="1"/>
      </w:pPr>
      <w:r>
        <w:lastRenderedPageBreak/>
        <w:t>CHAPTER 2</w:t>
      </w:r>
    </w:p>
    <w:p w14:paraId="4BD9832B" w14:textId="2B9C8C33" w:rsidR="00032101" w:rsidRDefault="00E25853">
      <w:pPr>
        <w:spacing w:line="259" w:lineRule="auto"/>
      </w:pPr>
      <w:r>
        <w:t>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14:paraId="7289E4A1" w14:textId="77777777" w:rsidR="00032101" w:rsidRDefault="00E25853">
      <w:pPr>
        <w:spacing w:line="259" w:lineRule="auto"/>
      </w:pPr>
      <w: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14:paraId="2F14F6CA" w14:textId="77777777" w:rsidR="00032101" w:rsidRDefault="00E25853">
      <w:pPr>
        <w:pStyle w:val="2"/>
      </w:pPr>
      <w:r>
        <w:t>Section 2</w:t>
      </w:r>
    </w:p>
    <w:p w14:paraId="524C786D" w14:textId="77777777" w:rsidR="00032101" w:rsidRDefault="00E25853">
      <w:pPr>
        <w:spacing w:line="259" w:lineRule="auto"/>
      </w:pPr>
      <w: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14:paraId="5AB4CDA8" w14:textId="77777777" w:rsidR="00032101" w:rsidRDefault="00E25853">
      <w:pPr>
        <w:spacing w:line="259" w:lineRule="auto"/>
      </w:pPr>
      <w: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14:paraId="65427AA0" w14:textId="77777777" w:rsidR="00032101" w:rsidRDefault="00E25853">
      <w:pPr>
        <w:pStyle w:val="3"/>
      </w:pPr>
      <w:r>
        <w:t>Section 2.1</w:t>
      </w:r>
    </w:p>
    <w:p w14:paraId="426728BD" w14:textId="77777777" w:rsidR="00032101" w:rsidRDefault="00E25853">
      <w:pPr>
        <w:spacing w:line="259" w:lineRule="auto"/>
      </w:pPr>
      <w: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14:paraId="0A92A19F" w14:textId="77777777" w:rsidR="00032101" w:rsidRDefault="00E25853">
      <w:pPr>
        <w:pStyle w:val="3"/>
      </w:pPr>
      <w:r>
        <w:lastRenderedPageBreak/>
        <w:t>Section 2.2</w:t>
      </w:r>
    </w:p>
    <w:p w14:paraId="364F04C3" w14:textId="77777777" w:rsidR="00032101" w:rsidRDefault="00E25853">
      <w:pPr>
        <w:spacing w:line="259" w:lineRule="auto"/>
      </w:pPr>
      <w: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14:paraId="107688EE" w14:textId="77777777" w:rsidR="00032101" w:rsidRDefault="00E25853">
      <w:pPr>
        <w:spacing w:line="259" w:lineRule="auto"/>
      </w:pPr>
      <w: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14:paraId="2E6FCF01" w14:textId="77777777" w:rsidR="00032101" w:rsidRDefault="00032101">
      <w:pPr>
        <w:spacing w:line="259" w:lineRule="auto"/>
      </w:pPr>
    </w:p>
    <w:p w14:paraId="12652A37" w14:textId="67C1D0B5" w:rsidR="00032101" w:rsidRDefault="00422030">
      <w:pPr>
        <w:spacing w:line="259" w:lineRule="auto"/>
      </w:pPr>
      <w:r>
        <w:t>$_</w:t>
      </w:r>
      <w:r w:rsidR="00E84AEA">
        <w:t>@</w:t>
      </w:r>
      <w:r>
        <w:t>summarytable</w:t>
      </w:r>
      <w:r w:rsidR="00EB749A">
        <w:t>123</w:t>
      </w:r>
      <w:r>
        <w:t>_$</w:t>
      </w:r>
      <w:r w:rsidR="00E25853">
        <w:br w:type="page"/>
      </w:r>
    </w:p>
    <w:p w14:paraId="4E113315" w14:textId="77777777" w:rsidR="00032101" w:rsidRDefault="00E25853">
      <w:pPr>
        <w:pStyle w:val="2"/>
        <w:rPr>
          <w:sz w:val="44"/>
          <w:szCs w:val="44"/>
        </w:rPr>
      </w:pPr>
      <w:r>
        <w:rPr>
          <w:sz w:val="44"/>
          <w:szCs w:val="44"/>
        </w:rPr>
        <w:lastRenderedPageBreak/>
        <w:t xml:space="preserve">This is a </w:t>
      </w:r>
      <w:r>
        <w:rPr>
          <w:b/>
          <w:bCs/>
          <w:sz w:val="44"/>
          <w:szCs w:val="44"/>
        </w:rPr>
        <w:t>table</w:t>
      </w:r>
      <w:r>
        <w:rPr>
          <w:sz w:val="44"/>
          <w:szCs w:val="44"/>
        </w:rPr>
        <w:t xml:space="preserve">: </w:t>
      </w:r>
    </w:p>
    <w:p w14:paraId="5A3E4348" w14:textId="77777777" w:rsidR="00032101" w:rsidRDefault="00E25853">
      <w:pPr>
        <w:bidi/>
        <w:spacing w:after="0" w:line="240" w:lineRule="auto"/>
        <w:rPr>
          <w:sz w:val="44"/>
          <w:szCs w:val="44"/>
        </w:rPr>
      </w:pPr>
      <w:r>
        <w:rPr>
          <w:sz w:val="44"/>
          <w:szCs w:val="44"/>
          <w:rtl/>
        </w:rPr>
        <w:t>$_@</w:t>
      </w:r>
      <w:r>
        <w:rPr>
          <w:sz w:val="44"/>
          <w:szCs w:val="44"/>
        </w:rPr>
        <w:t>5d9a4498caefd008cb26310e</w:t>
      </w:r>
      <w:r>
        <w:rPr>
          <w:sz w:val="44"/>
          <w:szCs w:val="44"/>
          <w:rtl/>
        </w:rPr>
        <w:t>_$</w:t>
      </w:r>
    </w:p>
    <w:p w14:paraId="21A813E0" w14:textId="77777777" w:rsidR="00032101" w:rsidRDefault="00032101">
      <w:pPr>
        <w:bidi/>
        <w:spacing w:after="0" w:line="240" w:lineRule="auto"/>
        <w:rPr>
          <w:sz w:val="44"/>
          <w:szCs w:val="44"/>
        </w:rPr>
      </w:pPr>
    </w:p>
    <w:p w14:paraId="3FC62DFF" w14:textId="77777777" w:rsidR="00422030" w:rsidRDefault="00422030">
      <w:pPr>
        <w:spacing w:after="0" w:line="240" w:lineRule="auto"/>
        <w:rPr>
          <w:b/>
          <w:bCs/>
          <w:sz w:val="240"/>
          <w:szCs w:val="240"/>
        </w:rPr>
      </w:pPr>
      <w:r>
        <w:rPr>
          <w:b/>
          <w:bCs/>
          <w:sz w:val="240"/>
          <w:szCs w:val="240"/>
        </w:rPr>
        <w:br w:type="page"/>
      </w:r>
    </w:p>
    <w:p w14:paraId="2200B7CC" w14:textId="2FBB4EAE" w:rsidR="00032101" w:rsidRDefault="00E25853">
      <w:pPr>
        <w:spacing w:line="259" w:lineRule="auto"/>
        <w:rPr>
          <w:b/>
          <w:bCs/>
          <w:sz w:val="44"/>
          <w:szCs w:val="44"/>
        </w:rPr>
      </w:pPr>
      <w:r>
        <w:rPr>
          <w:b/>
          <w:bCs/>
          <w:sz w:val="240"/>
          <w:szCs w:val="240"/>
        </w:rPr>
        <w:lastRenderedPageBreak/>
        <w:t>The end</w:t>
      </w:r>
      <w:r>
        <w:rPr>
          <w:b/>
          <w:bCs/>
          <w:sz w:val="44"/>
          <w:szCs w:val="44"/>
        </w:rPr>
        <w:br/>
      </w:r>
    </w:p>
    <w:p w14:paraId="1097CBAD" w14:textId="77777777" w:rsidR="00032101" w:rsidRDefault="00032101">
      <w:pPr>
        <w:bidi/>
        <w:spacing w:line="259" w:lineRule="auto"/>
        <w:rPr>
          <w:sz w:val="44"/>
          <w:szCs w:val="44"/>
        </w:rPr>
      </w:pPr>
    </w:p>
    <w:sectPr w:rsidR="00032101">
      <w:pgSz w:w="16838" w:h="11906" w:orient="landscape"/>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01"/>
    <w:rsid w:val="00032101"/>
    <w:rsid w:val="00422030"/>
    <w:rsid w:val="00E16392"/>
    <w:rsid w:val="00E25853"/>
    <w:rsid w:val="00E84AEA"/>
    <w:rsid w:val="00EB749A"/>
    <w:rsid w:val="00F8022F"/>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B877"/>
  <w15:docId w15:val="{494D79D7-E66B-4081-B9B6-74673DB2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L"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784"/>
    <w:pPr>
      <w:spacing w:after="160" w:line="252" w:lineRule="auto"/>
    </w:pPr>
    <w:rPr>
      <w:sz w:val="22"/>
      <w:lang w:val="en-US"/>
    </w:rPr>
  </w:style>
  <w:style w:type="paragraph" w:styleId="1">
    <w:name w:val="heading 1"/>
    <w:basedOn w:val="a"/>
    <w:next w:val="a"/>
    <w:uiPriority w:val="9"/>
    <w:qFormat/>
    <w:rsid w:val="00F77280"/>
    <w:pPr>
      <w:keepNext/>
      <w:keepLines/>
      <w:bidi/>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uiPriority w:val="9"/>
    <w:unhideWhenUsed/>
    <w:qFormat/>
    <w:rsid w:val="00F77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autoRedefine/>
    <w:uiPriority w:val="9"/>
    <w:unhideWhenUsed/>
    <w:qFormat/>
    <w:rsid w:val="00F77280"/>
    <w:pPr>
      <w:keepNext/>
      <w:keepLines/>
      <w:bidi/>
      <w:spacing w:before="200" w:after="0" w:line="276" w:lineRule="auto"/>
      <w:outlineLvl w:val="2"/>
    </w:pPr>
    <w:rPr>
      <w:rFonts w:asciiTheme="majorHAnsi" w:eastAsiaTheme="majorEastAsia" w:hAnsiTheme="majorHAnsi"/>
      <w:b/>
      <w:bCs/>
      <w:iCs/>
      <w:szCs w:val="24"/>
      <w:u w:val="single"/>
    </w:rPr>
  </w:style>
  <w:style w:type="paragraph" w:styleId="4">
    <w:name w:val="heading 4"/>
    <w:basedOn w:val="a"/>
    <w:next w:val="a"/>
    <w:uiPriority w:val="9"/>
    <w:semiHidden/>
    <w:unhideWhenUsed/>
    <w:qFormat/>
    <w:rsid w:val="00F77280"/>
    <w:pPr>
      <w:keepNext/>
      <w:keepLines/>
      <w:bidi/>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uiPriority w:val="9"/>
    <w:qFormat/>
    <w:rsid w:val="00F77280"/>
    <w:rPr>
      <w:rFonts w:asciiTheme="majorHAnsi" w:eastAsiaTheme="majorEastAsia" w:hAnsiTheme="majorHAnsi" w:cstheme="majorBidi"/>
      <w:color w:val="2F5496" w:themeColor="accent1" w:themeShade="BF"/>
      <w:sz w:val="32"/>
      <w:szCs w:val="32"/>
      <w:lang w:val="en-US"/>
    </w:rPr>
  </w:style>
  <w:style w:type="character" w:customStyle="1" w:styleId="20">
    <w:name w:val="כותרת 2 תו"/>
    <w:basedOn w:val="a0"/>
    <w:uiPriority w:val="9"/>
    <w:qFormat/>
    <w:rsid w:val="00F77280"/>
    <w:rPr>
      <w:rFonts w:asciiTheme="majorHAnsi" w:eastAsiaTheme="majorEastAsia" w:hAnsiTheme="majorHAnsi" w:cstheme="majorBidi"/>
      <w:color w:val="2F5496" w:themeColor="accent1" w:themeShade="BF"/>
      <w:sz w:val="26"/>
      <w:szCs w:val="26"/>
      <w:lang w:val="en-US"/>
    </w:rPr>
  </w:style>
  <w:style w:type="character" w:customStyle="1" w:styleId="30">
    <w:name w:val="כותרת 3 תו"/>
    <w:basedOn w:val="a0"/>
    <w:uiPriority w:val="9"/>
    <w:qFormat/>
    <w:rsid w:val="00F77280"/>
    <w:rPr>
      <w:rFonts w:asciiTheme="majorHAnsi" w:eastAsiaTheme="majorEastAsia" w:hAnsiTheme="majorHAnsi"/>
      <w:b/>
      <w:bCs/>
      <w:iCs/>
      <w:szCs w:val="24"/>
      <w:u w:val="single"/>
      <w:lang w:val="en-US"/>
    </w:rPr>
  </w:style>
  <w:style w:type="character" w:customStyle="1" w:styleId="40">
    <w:name w:val="כותרת 4 תו"/>
    <w:basedOn w:val="a0"/>
    <w:uiPriority w:val="9"/>
    <w:semiHidden/>
    <w:qFormat/>
    <w:rsid w:val="00F77280"/>
    <w:rPr>
      <w:rFonts w:asciiTheme="majorHAnsi" w:eastAsiaTheme="majorEastAsia" w:hAnsiTheme="majorHAnsi" w:cstheme="majorBidi"/>
      <w:i/>
      <w:iCs/>
      <w:color w:val="2F5496" w:themeColor="accent1" w:themeShade="BF"/>
      <w:lang w:val="en-US"/>
    </w:rPr>
  </w:style>
  <w:style w:type="character" w:customStyle="1" w:styleId="a3">
    <w:name w:val="כותרת עליונה תו"/>
    <w:basedOn w:val="a0"/>
    <w:uiPriority w:val="99"/>
    <w:qFormat/>
    <w:rsid w:val="00F77280"/>
    <w:rPr>
      <w:rFonts w:eastAsiaTheme="minorEastAsia"/>
      <w:lang w:val="en-US"/>
    </w:rPr>
  </w:style>
  <w:style w:type="character" w:customStyle="1" w:styleId="a4">
    <w:name w:val="כותרת תחתונה תו"/>
    <w:basedOn w:val="a0"/>
    <w:uiPriority w:val="99"/>
    <w:qFormat/>
    <w:rsid w:val="00F77280"/>
    <w:rPr>
      <w:rFonts w:eastAsiaTheme="minorEastAsia"/>
      <w:lang w:val="en-US"/>
    </w:rPr>
  </w:style>
  <w:style w:type="character" w:customStyle="1" w:styleId="a5">
    <w:name w:val="טקסט בלונים תו"/>
    <w:basedOn w:val="a0"/>
    <w:uiPriority w:val="99"/>
    <w:semiHidden/>
    <w:qFormat/>
    <w:rsid w:val="00F77280"/>
    <w:rPr>
      <w:rFonts w:ascii="Tahoma" w:eastAsiaTheme="minorEastAsia" w:hAnsi="Tahoma" w:cs="Tahoma"/>
      <w:sz w:val="16"/>
      <w:szCs w:val="16"/>
      <w:lang w:val="en-US"/>
    </w:rPr>
  </w:style>
  <w:style w:type="character" w:styleId="Hyperlink">
    <w:name w:val="Hyperlink"/>
    <w:basedOn w:val="a0"/>
    <w:uiPriority w:val="99"/>
    <w:unhideWhenUsed/>
    <w:rsid w:val="00F77280"/>
    <w:rPr>
      <w:color w:val="0563C1" w:themeColor="hyperlink"/>
      <w:u w:val="single"/>
    </w:rPr>
  </w:style>
  <w:style w:type="character" w:customStyle="1" w:styleId="st1">
    <w:name w:val="st1"/>
    <w:basedOn w:val="a0"/>
    <w:qFormat/>
    <w:rsid w:val="00F77280"/>
  </w:style>
  <w:style w:type="character" w:styleId="a6">
    <w:name w:val="Unresolved Mention"/>
    <w:basedOn w:val="a0"/>
    <w:uiPriority w:val="99"/>
    <w:semiHidden/>
    <w:unhideWhenUsed/>
    <w:qFormat/>
    <w:rsid w:val="00F77280"/>
    <w:rPr>
      <w:color w:val="808080"/>
      <w:shd w:val="clear" w:color="auto" w:fill="E6E6E6"/>
    </w:rPr>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a">
    <w:name w:val="List Paragraph"/>
    <w:basedOn w:val="a"/>
    <w:uiPriority w:val="34"/>
    <w:qFormat/>
    <w:rsid w:val="00F77280"/>
    <w:pPr>
      <w:bidi/>
      <w:spacing w:after="200" w:line="276" w:lineRule="auto"/>
      <w:ind w:left="720"/>
      <w:contextualSpacing/>
    </w:pPr>
    <w:rPr>
      <w:rFonts w:eastAsiaTheme="minorEastAsia"/>
    </w:rPr>
  </w:style>
  <w:style w:type="paragraph" w:customStyle="1" w:styleId="HeaderandFooter">
    <w:name w:val="Header and Footer"/>
    <w:basedOn w:val="a"/>
    <w:qFormat/>
  </w:style>
  <w:style w:type="paragraph" w:styleId="ab">
    <w:name w:val="header"/>
    <w:basedOn w:val="a"/>
    <w:uiPriority w:val="99"/>
    <w:unhideWhenUsed/>
    <w:rsid w:val="00F77280"/>
    <w:pPr>
      <w:tabs>
        <w:tab w:val="center" w:pos="4153"/>
        <w:tab w:val="right" w:pos="8306"/>
      </w:tabs>
      <w:bidi/>
      <w:spacing w:after="0" w:line="240" w:lineRule="auto"/>
    </w:pPr>
    <w:rPr>
      <w:rFonts w:eastAsiaTheme="minorEastAsia"/>
    </w:rPr>
  </w:style>
  <w:style w:type="paragraph" w:styleId="ac">
    <w:name w:val="footer"/>
    <w:basedOn w:val="a"/>
    <w:uiPriority w:val="99"/>
    <w:unhideWhenUsed/>
    <w:rsid w:val="00F77280"/>
    <w:pPr>
      <w:tabs>
        <w:tab w:val="center" w:pos="4153"/>
        <w:tab w:val="right" w:pos="8306"/>
      </w:tabs>
      <w:bidi/>
      <w:spacing w:after="0" w:line="240" w:lineRule="auto"/>
    </w:pPr>
    <w:rPr>
      <w:rFonts w:eastAsiaTheme="minorEastAsia"/>
    </w:rPr>
  </w:style>
  <w:style w:type="paragraph" w:styleId="ad">
    <w:name w:val="Balloon Text"/>
    <w:basedOn w:val="a"/>
    <w:uiPriority w:val="99"/>
    <w:semiHidden/>
    <w:unhideWhenUsed/>
    <w:qFormat/>
    <w:rsid w:val="00F77280"/>
    <w:pPr>
      <w:bidi/>
      <w:spacing w:after="0" w:line="240" w:lineRule="auto"/>
    </w:pPr>
    <w:rPr>
      <w:rFonts w:ascii="Tahoma" w:eastAsiaTheme="minorEastAsia" w:hAnsi="Tahoma" w:cs="Tahoma"/>
      <w:sz w:val="16"/>
      <w:szCs w:val="16"/>
    </w:rPr>
  </w:style>
  <w:style w:type="paragraph" w:styleId="ae">
    <w:name w:val="Revision"/>
    <w:uiPriority w:val="99"/>
    <w:semiHidden/>
    <w:qFormat/>
    <w:rsid w:val="00F77280"/>
    <w:rPr>
      <w:rFonts w:eastAsia="Times New Roman"/>
      <w:sz w:val="22"/>
      <w:lang w:val="en-US"/>
    </w:rPr>
  </w:style>
  <w:style w:type="paragraph" w:styleId="af">
    <w:name w:val="TOC Heading"/>
    <w:basedOn w:val="1"/>
    <w:next w:val="a"/>
    <w:uiPriority w:val="39"/>
    <w:semiHidden/>
    <w:unhideWhenUsed/>
    <w:qFormat/>
    <w:rsid w:val="00F77280"/>
    <w:pPr>
      <w:bidi w:val="0"/>
      <w:spacing w:before="480" w:line="276" w:lineRule="auto"/>
    </w:pPr>
    <w:rPr>
      <w:rFonts w:cstheme="minorBidi"/>
      <w:b/>
      <w:bCs/>
      <w:iCs/>
      <w:color w:val="000000" w:themeColor="text1"/>
      <w:sz w:val="28"/>
      <w:szCs w:val="28"/>
      <w:u w:val="single"/>
      <w:lang w:eastAsia="ja-JP" w:bidi="ar-SA"/>
    </w:rPr>
  </w:style>
  <w:style w:type="paragraph" w:styleId="TOC2">
    <w:name w:val="toc 2"/>
    <w:basedOn w:val="a"/>
    <w:next w:val="a"/>
    <w:autoRedefine/>
    <w:uiPriority w:val="39"/>
    <w:unhideWhenUsed/>
    <w:rsid w:val="00F77280"/>
    <w:pPr>
      <w:bidi/>
      <w:spacing w:after="100" w:line="259" w:lineRule="auto"/>
      <w:ind w:left="220"/>
    </w:pPr>
    <w:rPr>
      <w:rFonts w:eastAsiaTheme="minorEastAsia"/>
    </w:rPr>
  </w:style>
  <w:style w:type="paragraph" w:styleId="TOC3">
    <w:name w:val="toc 3"/>
    <w:basedOn w:val="a"/>
    <w:next w:val="a"/>
    <w:autoRedefine/>
    <w:uiPriority w:val="39"/>
    <w:unhideWhenUsed/>
    <w:rsid w:val="00F77280"/>
    <w:pPr>
      <w:bidi/>
      <w:spacing w:after="100" w:line="259" w:lineRule="auto"/>
      <w:ind w:left="440"/>
    </w:pPr>
    <w:rPr>
      <w:rFonts w:eastAsiaTheme="minorEastAsia"/>
    </w:rPr>
  </w:style>
  <w:style w:type="paragraph" w:styleId="TOC1">
    <w:name w:val="toc 1"/>
    <w:basedOn w:val="a"/>
    <w:next w:val="a"/>
    <w:autoRedefine/>
    <w:uiPriority w:val="39"/>
    <w:unhideWhenUsed/>
    <w:rsid w:val="00F77280"/>
    <w:pPr>
      <w:bidi/>
      <w:spacing w:after="100" w:line="276" w:lineRule="auto"/>
    </w:pPr>
    <w:rPr>
      <w:rFonts w:eastAsiaTheme="minorEastAsia"/>
    </w:rPr>
  </w:style>
  <w:style w:type="numbering" w:customStyle="1" w:styleId="11">
    <w:name w:val="ללא רשימה1"/>
    <w:uiPriority w:val="99"/>
    <w:semiHidden/>
    <w:unhideWhenUsed/>
    <w:qFormat/>
    <w:rsid w:val="00F77280"/>
  </w:style>
  <w:style w:type="table" w:styleId="af0">
    <w:name w:val="Table Grid"/>
    <w:basedOn w:val="a1"/>
    <w:uiPriority w:val="59"/>
    <w:rsid w:val="00F77280"/>
    <w:rPr>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טבלת רשת1"/>
    <w:basedOn w:val="a1"/>
    <w:uiPriority w:val="59"/>
    <w:rsid w:val="00F77280"/>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627319">
      <w:bodyDiv w:val="1"/>
      <w:marLeft w:val="0"/>
      <w:marRight w:val="0"/>
      <w:marTop w:val="0"/>
      <w:marBottom w:val="0"/>
      <w:divBdr>
        <w:top w:val="none" w:sz="0" w:space="0" w:color="auto"/>
        <w:left w:val="none" w:sz="0" w:space="0" w:color="auto"/>
        <w:bottom w:val="none" w:sz="0" w:space="0" w:color="auto"/>
        <w:right w:val="none" w:sz="0" w:space="0" w:color="auto"/>
      </w:divBdr>
      <w:divsChild>
        <w:div w:id="1335651543">
          <w:marLeft w:val="0"/>
          <w:marRight w:val="0"/>
          <w:marTop w:val="0"/>
          <w:marBottom w:val="0"/>
          <w:divBdr>
            <w:top w:val="none" w:sz="0" w:space="0" w:color="auto"/>
            <w:left w:val="none" w:sz="0" w:space="0" w:color="auto"/>
            <w:bottom w:val="none" w:sz="0" w:space="0" w:color="auto"/>
            <w:right w:val="none" w:sz="0" w:space="0" w:color="auto"/>
          </w:divBdr>
          <w:divsChild>
            <w:div w:id="8544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520">
      <w:bodyDiv w:val="1"/>
      <w:marLeft w:val="0"/>
      <w:marRight w:val="0"/>
      <w:marTop w:val="0"/>
      <w:marBottom w:val="0"/>
      <w:divBdr>
        <w:top w:val="none" w:sz="0" w:space="0" w:color="auto"/>
        <w:left w:val="none" w:sz="0" w:space="0" w:color="auto"/>
        <w:bottom w:val="none" w:sz="0" w:space="0" w:color="auto"/>
        <w:right w:val="none" w:sz="0" w:space="0" w:color="auto"/>
      </w:divBdr>
      <w:divsChild>
        <w:div w:id="1036470779">
          <w:marLeft w:val="0"/>
          <w:marRight w:val="0"/>
          <w:marTop w:val="0"/>
          <w:marBottom w:val="0"/>
          <w:divBdr>
            <w:top w:val="none" w:sz="0" w:space="0" w:color="auto"/>
            <w:left w:val="none" w:sz="0" w:space="0" w:color="auto"/>
            <w:bottom w:val="none" w:sz="0" w:space="0" w:color="auto"/>
            <w:right w:val="none" w:sz="0" w:space="0" w:color="auto"/>
          </w:divBdr>
          <w:divsChild>
            <w:div w:id="20666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0128">
      <w:bodyDiv w:val="1"/>
      <w:marLeft w:val="0"/>
      <w:marRight w:val="0"/>
      <w:marTop w:val="0"/>
      <w:marBottom w:val="0"/>
      <w:divBdr>
        <w:top w:val="none" w:sz="0" w:space="0" w:color="auto"/>
        <w:left w:val="none" w:sz="0" w:space="0" w:color="auto"/>
        <w:bottom w:val="none" w:sz="0" w:space="0" w:color="auto"/>
        <w:right w:val="none" w:sz="0" w:space="0" w:color="auto"/>
      </w:divBdr>
      <w:divsChild>
        <w:div w:id="816840884">
          <w:marLeft w:val="0"/>
          <w:marRight w:val="0"/>
          <w:marTop w:val="0"/>
          <w:marBottom w:val="0"/>
          <w:divBdr>
            <w:top w:val="none" w:sz="0" w:space="0" w:color="auto"/>
            <w:left w:val="none" w:sz="0" w:space="0" w:color="auto"/>
            <w:bottom w:val="none" w:sz="0" w:space="0" w:color="auto"/>
            <w:right w:val="none" w:sz="0" w:space="0" w:color="auto"/>
          </w:divBdr>
          <w:divsChild>
            <w:div w:id="5822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C3CF-57EE-4B66-9876-A1E77291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1034</Words>
  <Characters>5900</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dc:creator>
  <dc:description/>
  <cp:lastModifiedBy>Yarden Gabay</cp:lastModifiedBy>
  <cp:revision>32</cp:revision>
  <dcterms:created xsi:type="dcterms:W3CDTF">2020-06-24T13:33:00Z</dcterms:created>
  <dcterms:modified xsi:type="dcterms:W3CDTF">2021-02-21T14:01:00Z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