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line="240" w:lineRule="auto"/>
        <w:contextualSpacing w:val="0"/>
        <w:jc w:val="center"/>
        <w:rPr>
          <w:rFonts w:ascii="Courier New" w:cs="Courier New" w:eastAsia="Courier New" w:hAnsi="Courier New"/>
          <w:sz w:val="24"/>
          <w:szCs w:val="24"/>
        </w:rPr>
      </w:pPr>
      <w:bookmarkStart w:colFirst="0" w:colLast="0" w:name="_58xxcnnffxqc" w:id="0"/>
      <w:bookmarkEnd w:id="0"/>
      <w:r w:rsidDel="00000000" w:rsidR="00000000" w:rsidRPr="00000000">
        <w:rPr>
          <w:rFonts w:ascii="Courier New" w:cs="Courier New" w:eastAsia="Courier New" w:hAnsi="Courier New"/>
          <w:sz w:val="24"/>
          <w:szCs w:val="24"/>
          <w:rtl w:val="0"/>
        </w:rPr>
        <w:t xml:space="preserve">mp.introdb.io/cebu_pacific_air</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Subtitle"/>
        <w:spacing w:line="240" w:lineRule="auto"/>
        <w:contextualSpacing w:val="0"/>
        <w:jc w:val="center"/>
        <w:rPr>
          <w:rFonts w:ascii="Courier New" w:cs="Courier New" w:eastAsia="Courier New" w:hAnsi="Courier New"/>
          <w:sz w:val="24"/>
          <w:szCs w:val="24"/>
        </w:rPr>
      </w:pPr>
      <w:bookmarkStart w:colFirst="0" w:colLast="0" w:name="_4ke661rzgp5s" w:id="1"/>
      <w:bookmarkEnd w:id="1"/>
      <w:r w:rsidDel="00000000" w:rsidR="00000000" w:rsidRPr="00000000">
        <w:rPr>
          <w:rFonts w:ascii="Courier New" w:cs="Courier New" w:eastAsia="Courier New" w:hAnsi="Courier New"/>
          <w:sz w:val="24"/>
          <w:szCs w:val="24"/>
          <w:rtl w:val="0"/>
        </w:rPr>
        <w:t xml:space="preserve">A Requirements Specification Document</w:t>
      </w:r>
    </w:p>
    <w:p w:rsidR="00000000" w:rsidDel="00000000" w:rsidP="00000000" w:rsidRDefault="00000000" w:rsidRPr="00000000">
      <w:pPr>
        <w:pStyle w:val="Subtitle"/>
        <w:spacing w:line="240" w:lineRule="auto"/>
        <w:contextualSpacing w:val="0"/>
        <w:jc w:val="center"/>
        <w:rPr>
          <w:rFonts w:ascii="Courier New" w:cs="Courier New" w:eastAsia="Courier New" w:hAnsi="Courier New"/>
          <w:sz w:val="24"/>
          <w:szCs w:val="24"/>
        </w:rPr>
      </w:pPr>
      <w:bookmarkStart w:colFirst="0" w:colLast="0" w:name="_4ke661rzgp5s" w:id="1"/>
      <w:bookmarkEnd w:id="1"/>
      <w:r w:rsidDel="00000000" w:rsidR="00000000" w:rsidRPr="00000000">
        <w:rPr>
          <w:rFonts w:ascii="Courier New" w:cs="Courier New" w:eastAsia="Courier New" w:hAnsi="Courier New"/>
          <w:sz w:val="24"/>
          <w:szCs w:val="24"/>
          <w:rtl w:val="0"/>
        </w:rPr>
        <w:t xml:space="preserve">For the course on</w:t>
      </w:r>
    </w:p>
    <w:p w:rsidR="00000000" w:rsidDel="00000000" w:rsidP="00000000" w:rsidRDefault="00000000" w:rsidRPr="00000000">
      <w:pPr>
        <w:pStyle w:val="Subtitle"/>
        <w:spacing w:line="240" w:lineRule="auto"/>
        <w:contextualSpacing w:val="0"/>
        <w:jc w:val="center"/>
        <w:rPr>
          <w:rFonts w:ascii="Courier New" w:cs="Courier New" w:eastAsia="Courier New" w:hAnsi="Courier New"/>
          <w:sz w:val="24"/>
          <w:szCs w:val="24"/>
        </w:rPr>
      </w:pPr>
      <w:bookmarkStart w:colFirst="0" w:colLast="0" w:name="_4ke661rzgp5s" w:id="1"/>
      <w:bookmarkEnd w:id="1"/>
      <w:r w:rsidDel="00000000" w:rsidR="00000000" w:rsidRPr="00000000">
        <w:rPr>
          <w:rFonts w:ascii="Courier New" w:cs="Courier New" w:eastAsia="Courier New" w:hAnsi="Courier New"/>
          <w:sz w:val="24"/>
          <w:szCs w:val="24"/>
          <w:rtl w:val="0"/>
        </w:rPr>
        <w:t xml:space="preserve">Introduction to Databases</w:t>
      </w:r>
    </w:p>
    <w:p w:rsidR="00000000" w:rsidDel="00000000" w:rsidP="00000000" w:rsidRDefault="00000000" w:rsidRPr="00000000">
      <w:pPr>
        <w:pStyle w:val="Subtitle"/>
        <w:spacing w:line="240" w:lineRule="auto"/>
        <w:contextualSpacing w:val="0"/>
        <w:jc w:val="center"/>
        <w:rPr>
          <w:rFonts w:ascii="Courier New" w:cs="Courier New" w:eastAsia="Courier New" w:hAnsi="Courier New"/>
          <w:sz w:val="24"/>
          <w:szCs w:val="24"/>
        </w:rPr>
      </w:pPr>
      <w:bookmarkStart w:colFirst="0" w:colLast="0" w:name="_4ke661rzgp5s" w:id="1"/>
      <w:bookmarkEnd w:id="1"/>
      <w:r w:rsidDel="00000000" w:rsidR="00000000" w:rsidRPr="00000000">
        <w:rPr>
          <w:rFonts w:ascii="Courier New" w:cs="Courier New" w:eastAsia="Courier New" w:hAnsi="Courier New"/>
          <w:sz w:val="24"/>
          <w:szCs w:val="24"/>
          <w:rtl w:val="0"/>
        </w:rPr>
        <w:t xml:space="preserve">(INTRODB)</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bookmarkStart w:colFirst="0" w:colLast="0" w:name="_gjdgxs" w:id="2"/>
      <w:bookmarkEnd w:id="2"/>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Submitted by:</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Cometa, Jet</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 Carmen, Paolo</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Que, Marcus Jonathan</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Wong, Michael Edmund</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Ms. Joanna Pauline C. Rivera</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Teacher</w:t>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December 15, 2017</w:t>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Courier New" w:cs="Courier New" w:eastAsia="Courier New" w:hAnsi="Courier New"/>
              <w:sz w:val="24"/>
              <w:szCs w:val="24"/>
            </w:rPr>
          </w:pPr>
          <w:r w:rsidDel="00000000" w:rsidR="00000000" w:rsidRPr="00000000">
            <w:fldChar w:fldCharType="begin"/>
            <w:instrText xml:space="preserve"> TOC \h \u \z </w:instrText>
            <w:fldChar w:fldCharType="separate"/>
          </w:r>
          <w:hyperlink w:anchor="_z0lmvsfjceuv">
            <w:r w:rsidDel="00000000" w:rsidR="00000000" w:rsidRPr="00000000">
              <w:rPr>
                <w:rFonts w:ascii="Courier New" w:cs="Courier New" w:eastAsia="Courier New" w:hAnsi="Courier New"/>
                <w:b w:val="1"/>
                <w:sz w:val="24"/>
                <w:szCs w:val="24"/>
                <w:rtl w:val="0"/>
              </w:rPr>
              <w:t xml:space="preserve">Introduction</w:t>
            </w:r>
          </w:hyperlink>
          <w:r w:rsidDel="00000000" w:rsidR="00000000" w:rsidRPr="00000000">
            <w:rPr>
              <w:rFonts w:ascii="Courier New" w:cs="Courier New" w:eastAsia="Courier New" w:hAnsi="Courier New"/>
              <w:b w:val="1"/>
              <w:sz w:val="24"/>
              <w:szCs w:val="24"/>
              <w:rtl w:val="0"/>
            </w:rPr>
            <w:tab/>
          </w:r>
          <w:r w:rsidDel="00000000" w:rsidR="00000000" w:rsidRPr="00000000">
            <w:fldChar w:fldCharType="begin"/>
            <w:instrText xml:space="preserve"> PAGEREF _z0lmvsfjceuv \h </w:instrText>
            <w:fldChar w:fldCharType="separate"/>
          </w:r>
          <w:r w:rsidDel="00000000" w:rsidR="00000000" w:rsidRPr="00000000">
            <w:rPr>
              <w:rFonts w:ascii="Courier New" w:cs="Courier New" w:eastAsia="Courier New" w:hAnsi="Courier New"/>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ourier New" w:cs="Courier New" w:eastAsia="Courier New" w:hAnsi="Courier New"/>
              <w:sz w:val="24"/>
              <w:szCs w:val="24"/>
            </w:rPr>
          </w:pPr>
          <w:hyperlink w:anchor="_ws1lhoqqxmcd">
            <w:r w:rsidDel="00000000" w:rsidR="00000000" w:rsidRPr="00000000">
              <w:rPr>
                <w:rFonts w:ascii="Courier New" w:cs="Courier New" w:eastAsia="Courier New" w:hAnsi="Courier New"/>
                <w:b w:val="1"/>
                <w:sz w:val="24"/>
                <w:szCs w:val="24"/>
                <w:rtl w:val="0"/>
              </w:rPr>
              <w:t xml:space="preserve">Conceptual Model</w:t>
            </w:r>
          </w:hyperlink>
          <w:r w:rsidDel="00000000" w:rsidR="00000000" w:rsidRPr="00000000">
            <w:rPr>
              <w:rFonts w:ascii="Courier New" w:cs="Courier New" w:eastAsia="Courier New" w:hAnsi="Courier New"/>
              <w:b w:val="1"/>
              <w:sz w:val="24"/>
              <w:szCs w:val="24"/>
              <w:rtl w:val="0"/>
            </w:rPr>
            <w:tab/>
          </w:r>
          <w:r w:rsidDel="00000000" w:rsidR="00000000" w:rsidRPr="00000000">
            <w:fldChar w:fldCharType="begin"/>
            <w:instrText xml:space="preserve"> PAGEREF _ws1lhoqqxmcd \h </w:instrText>
            <w:fldChar w:fldCharType="separate"/>
          </w:r>
          <w:r w:rsidDel="00000000" w:rsidR="00000000" w:rsidRPr="00000000">
            <w:rPr>
              <w:rFonts w:ascii="Courier New" w:cs="Courier New" w:eastAsia="Courier New" w:hAnsi="Courier New"/>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ourier New" w:cs="Courier New" w:eastAsia="Courier New" w:hAnsi="Courier New"/>
              <w:sz w:val="24"/>
              <w:szCs w:val="24"/>
            </w:rPr>
          </w:pPr>
          <w:hyperlink w:anchor="_vi5j14i89yww">
            <w:r w:rsidDel="00000000" w:rsidR="00000000" w:rsidRPr="00000000">
              <w:rPr>
                <w:rFonts w:ascii="Courier New" w:cs="Courier New" w:eastAsia="Courier New" w:hAnsi="Courier New"/>
                <w:sz w:val="24"/>
                <w:szCs w:val="24"/>
                <w:rtl w:val="0"/>
              </w:rPr>
              <w:t xml:space="preserve">Figure</w:t>
            </w:r>
          </w:hyperlink>
          <w:r w:rsidDel="00000000" w:rsidR="00000000" w:rsidRPr="00000000">
            <w:rPr>
              <w:rFonts w:ascii="Courier New" w:cs="Courier New" w:eastAsia="Courier New" w:hAnsi="Courier New"/>
              <w:sz w:val="24"/>
              <w:szCs w:val="24"/>
              <w:rtl w:val="0"/>
            </w:rPr>
            <w:tab/>
          </w:r>
          <w:r w:rsidDel="00000000" w:rsidR="00000000" w:rsidRPr="00000000">
            <w:fldChar w:fldCharType="begin"/>
            <w:instrText xml:space="preserve"> PAGEREF _vi5j14i89yww \h </w:instrText>
            <w:fldChar w:fldCharType="separate"/>
          </w:r>
          <w:r w:rsidDel="00000000" w:rsidR="00000000" w:rsidRPr="00000000">
            <w:rPr>
              <w:rFonts w:ascii="Courier New" w:cs="Courier New" w:eastAsia="Courier New" w:hAnsi="Courier New"/>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ourier New" w:cs="Courier New" w:eastAsia="Courier New" w:hAnsi="Courier New"/>
              <w:sz w:val="24"/>
              <w:szCs w:val="24"/>
            </w:rPr>
          </w:pPr>
          <w:hyperlink w:anchor="_6yiroe2fy865">
            <w:r w:rsidDel="00000000" w:rsidR="00000000" w:rsidRPr="00000000">
              <w:rPr>
                <w:rFonts w:ascii="Courier New" w:cs="Courier New" w:eastAsia="Courier New" w:hAnsi="Courier New"/>
                <w:sz w:val="24"/>
                <w:szCs w:val="24"/>
                <w:rtl w:val="0"/>
              </w:rPr>
              <w:t xml:space="preserve">Business Rule</w:t>
            </w:r>
          </w:hyperlink>
          <w:r w:rsidDel="00000000" w:rsidR="00000000" w:rsidRPr="00000000">
            <w:rPr>
              <w:rFonts w:ascii="Courier New" w:cs="Courier New" w:eastAsia="Courier New" w:hAnsi="Courier New"/>
              <w:sz w:val="24"/>
              <w:szCs w:val="24"/>
              <w:rtl w:val="0"/>
            </w:rPr>
            <w:tab/>
          </w:r>
          <w:r w:rsidDel="00000000" w:rsidR="00000000" w:rsidRPr="00000000">
            <w:fldChar w:fldCharType="begin"/>
            <w:instrText xml:space="preserve"> PAGEREF _6yiroe2fy865 \h </w:instrText>
            <w:fldChar w:fldCharType="separate"/>
          </w:r>
          <w:r w:rsidDel="00000000" w:rsidR="00000000" w:rsidRPr="00000000">
            <w:rPr>
              <w:rFonts w:ascii="Courier New" w:cs="Courier New" w:eastAsia="Courier New" w:hAnsi="Courier New"/>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ourier New" w:cs="Courier New" w:eastAsia="Courier New" w:hAnsi="Courier New"/>
              <w:sz w:val="24"/>
              <w:szCs w:val="24"/>
            </w:rPr>
          </w:pPr>
          <w:hyperlink w:anchor="_c9j0jbnyuujy">
            <w:r w:rsidDel="00000000" w:rsidR="00000000" w:rsidRPr="00000000">
              <w:rPr>
                <w:rFonts w:ascii="Courier New" w:cs="Courier New" w:eastAsia="Courier New" w:hAnsi="Courier New"/>
                <w:b w:val="1"/>
                <w:sz w:val="24"/>
                <w:szCs w:val="24"/>
                <w:rtl w:val="0"/>
              </w:rPr>
              <w:t xml:space="preserve">Software Features</w:t>
            </w:r>
          </w:hyperlink>
          <w:r w:rsidDel="00000000" w:rsidR="00000000" w:rsidRPr="00000000">
            <w:rPr>
              <w:rFonts w:ascii="Courier New" w:cs="Courier New" w:eastAsia="Courier New" w:hAnsi="Courier New"/>
              <w:b w:val="1"/>
              <w:sz w:val="24"/>
              <w:szCs w:val="24"/>
              <w:rtl w:val="0"/>
            </w:rPr>
            <w:tab/>
          </w:r>
          <w:r w:rsidDel="00000000" w:rsidR="00000000" w:rsidRPr="00000000">
            <w:fldChar w:fldCharType="begin"/>
            <w:instrText xml:space="preserve"> PAGEREF _c9j0jbnyuujy \h </w:instrText>
            <w:fldChar w:fldCharType="separate"/>
          </w:r>
          <w:r w:rsidDel="00000000" w:rsidR="00000000" w:rsidRPr="00000000">
            <w:rPr>
              <w:rFonts w:ascii="Courier New" w:cs="Courier New" w:eastAsia="Courier New" w:hAnsi="Courier New"/>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Courier New" w:cs="Courier New" w:eastAsia="Courier New" w:hAnsi="Courier New"/>
              <w:sz w:val="24"/>
              <w:szCs w:val="24"/>
            </w:rPr>
          </w:pPr>
          <w:hyperlink w:anchor="_bvanqf943dso">
            <w:r w:rsidDel="00000000" w:rsidR="00000000" w:rsidRPr="00000000">
              <w:rPr>
                <w:rFonts w:ascii="Courier New" w:cs="Courier New" w:eastAsia="Courier New" w:hAnsi="Courier New"/>
                <w:b w:val="1"/>
                <w:sz w:val="24"/>
                <w:szCs w:val="24"/>
                <w:rtl w:val="0"/>
              </w:rPr>
              <w:t xml:space="preserve">Query Statements</w:t>
            </w:r>
          </w:hyperlink>
          <w:r w:rsidDel="00000000" w:rsidR="00000000" w:rsidRPr="00000000">
            <w:rPr>
              <w:rFonts w:ascii="Courier New" w:cs="Courier New" w:eastAsia="Courier New" w:hAnsi="Courier New"/>
              <w:b w:val="1"/>
              <w:sz w:val="24"/>
              <w:szCs w:val="24"/>
              <w:rtl w:val="0"/>
            </w:rPr>
            <w:tab/>
          </w:r>
          <w:r w:rsidDel="00000000" w:rsidR="00000000" w:rsidRPr="00000000">
            <w:fldChar w:fldCharType="begin"/>
            <w:instrText xml:space="preserve"> PAGEREF _bvanqf943dso \h </w:instrText>
            <w:fldChar w:fldCharType="separate"/>
          </w:r>
          <w:r w:rsidDel="00000000" w:rsidR="00000000" w:rsidRPr="00000000">
            <w:rPr>
              <w:rFonts w:ascii="Courier New" w:cs="Courier New" w:eastAsia="Courier New" w:hAnsi="Courier New"/>
              <w:b w:val="1"/>
              <w:sz w:val="24"/>
              <w:szCs w:val="24"/>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40" w:lineRule="auto"/>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1"/>
        <w:spacing w:line="240" w:lineRule="auto"/>
        <w:contextualSpacing w:val="0"/>
        <w:rPr>
          <w:rFonts w:ascii="Courier New" w:cs="Courier New" w:eastAsia="Courier New" w:hAnsi="Courier New"/>
          <w:b w:val="0"/>
          <w:sz w:val="32"/>
          <w:szCs w:val="32"/>
        </w:rPr>
      </w:pPr>
      <w:bookmarkStart w:colFirst="0" w:colLast="0" w:name="_z0lmvsfjceuv" w:id="3"/>
      <w:bookmarkEnd w:id="3"/>
      <w:r w:rsidDel="00000000" w:rsidR="00000000" w:rsidRPr="00000000">
        <w:rPr>
          <w:rFonts w:ascii="Courier New" w:cs="Courier New" w:eastAsia="Courier New" w:hAnsi="Courier New"/>
          <w:b w:val="0"/>
          <w:sz w:val="32"/>
          <w:szCs w:val="32"/>
          <w:rtl w:val="0"/>
        </w:rPr>
        <w:t xml:space="preserve">Introduction</w:t>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application serves as an interactive flight booking simulator with minimal complexity. The software is built around the end-user’s perspective in mind, providing a ingenuitive suitability. Administrators or certain users that may be acquainted to them may access the software’s administrator mode, giving further depth of the system’s capabilities, such as generating analytical records.</w:t>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system requires minimal effort to use, with the least amount of data inquired. Features for end-users are namely the following: flight booking, flight searching, account creation, account view, account flight history view, and account configuration. Administrators may generate analytical records, modify the database’s settings, and toggle certain hidden functionalities of the application. There are different kinds of functionalities dedicated for the administrators, and some are ‘Enable Flight Limiter (stop users from accessing old flights)’, and ‘Enable Account Deprecation (deletes all non-registered accounts that have no future booked flights)’. The remaining are irrelevant and are considered accessories - these are ‘Flight Generator (generates a random flight from January 1, 1970 to December 31, 9999 every 2 seconds)’ and ‘Random Flight Chance (when the given specifications in flight searching does not exist, there is a 17% chance of generating a flight for it, for only 1 PHP seat/bag/meal cost, 1 PHP tax cost, and 1 PHP flight charge cost)’.</w:t>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system is limited to that of inexistent input, meaning there is no way to pay the costs. As such, the system will always assume that all booked flights are paid.</w:t>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Certain restrictions are implemented, but mostly are not. This is to maintain the system’s integrity to prevent data haywires and malfunctions. Data input does not require a real working design, such as a real credit card number. In addition, the users are guided throughout the session to help guide them.</w:t>
      </w:r>
    </w:p>
    <w:p w:rsidR="00000000" w:rsidDel="00000000" w:rsidP="00000000" w:rsidRDefault="00000000" w:rsidRPr="00000000">
      <w:pPr>
        <w:spacing w:line="240" w:lineRule="auto"/>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To clarify, NO AIRCRAFTS or REAL FLIGHTS are involved in the making of this software. It’s purpose is merely to simulate a flight booking software.</w:t>
      </w:r>
    </w:p>
    <w:p w:rsidR="00000000" w:rsidDel="00000000" w:rsidP="00000000" w:rsidRDefault="00000000" w:rsidRPr="00000000">
      <w:pPr>
        <w:pStyle w:val="Heading1"/>
        <w:spacing w:line="240" w:lineRule="auto"/>
        <w:contextualSpacing w:val="0"/>
        <w:rPr>
          <w:rFonts w:ascii="Courier New" w:cs="Courier New" w:eastAsia="Courier New" w:hAnsi="Courier New"/>
          <w:b w:val="0"/>
          <w:sz w:val="32"/>
          <w:szCs w:val="32"/>
        </w:rPr>
      </w:pPr>
      <w:bookmarkStart w:colFirst="0" w:colLast="0" w:name="_ws1lhoqqxmcd" w:id="4"/>
      <w:bookmarkEnd w:id="4"/>
      <w:r w:rsidDel="00000000" w:rsidR="00000000" w:rsidRPr="00000000">
        <w:rPr>
          <w:rFonts w:ascii="Courier New" w:cs="Courier New" w:eastAsia="Courier New" w:hAnsi="Courier New"/>
          <w:b w:val="0"/>
          <w:sz w:val="32"/>
          <w:szCs w:val="32"/>
          <w:rtl w:val="0"/>
        </w:rPr>
        <w:t xml:space="preserve">Conceptual Model</w:t>
      </w:r>
    </w:p>
    <w:p w:rsidR="00000000" w:rsidDel="00000000" w:rsidP="00000000" w:rsidRDefault="00000000" w:rsidRPr="00000000">
      <w:pPr>
        <w:pStyle w:val="Heading2"/>
        <w:spacing w:line="240" w:lineRule="auto"/>
        <w:contextualSpacing w:val="0"/>
        <w:rPr>
          <w:rFonts w:ascii="Courier New" w:cs="Courier New" w:eastAsia="Courier New" w:hAnsi="Courier New"/>
          <w:sz w:val="28"/>
          <w:szCs w:val="28"/>
        </w:rPr>
      </w:pPr>
      <w:bookmarkStart w:colFirst="0" w:colLast="0" w:name="_vi5j14i89yww" w:id="5"/>
      <w:bookmarkEnd w:id="5"/>
      <w:r w:rsidDel="00000000" w:rsidR="00000000" w:rsidRPr="00000000">
        <w:rPr>
          <w:rFonts w:ascii="Courier New" w:cs="Courier New" w:eastAsia="Courier New" w:hAnsi="Courier New"/>
          <w:sz w:val="28"/>
          <w:szCs w:val="28"/>
          <w:rtl w:val="0"/>
        </w:rPr>
        <w:t xml:space="preserve">Figure</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099300"/>
            <wp:effectExtent b="0" l="0" r="0" t="0"/>
            <wp:docPr id="11"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5943600" cy="7099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Courier New" w:cs="Courier New" w:eastAsia="Courier New" w:hAnsi="Courier New"/>
          <w:sz w:val="28"/>
          <w:szCs w:val="28"/>
        </w:rPr>
      </w:pPr>
      <w:bookmarkStart w:colFirst="0" w:colLast="0" w:name="_6yiroe2fy865" w:id="6"/>
      <w:bookmarkEnd w:id="6"/>
      <w:r w:rsidDel="00000000" w:rsidR="00000000" w:rsidRPr="00000000">
        <w:rPr>
          <w:rFonts w:ascii="Courier New" w:cs="Courier New" w:eastAsia="Courier New" w:hAnsi="Courier New"/>
          <w:sz w:val="28"/>
          <w:szCs w:val="28"/>
          <w:rtl w:val="0"/>
        </w:rPr>
        <w:t xml:space="preserve">Business Rule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End-Users may search multiple Flights, generating 1 Account per session.</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An Account may book multiple Flights, generating 1 Book per Flight.</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When an Account books a round-trip or multi-city, 2 Books are generated.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 round-trip booking has 2 Flights and 2 Books, where the second flight is the reciprocal of the first flight, having the first Book has the first Flight, and the second Book has the second flight.</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 multi-city booking has 2 Flights and 2 Books, where the first Book has the first Flight, and the second Book has the second Flight.</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An Account may also register a Credential with a Book once.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The End-User may become an Admin.</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An Admin may generate multiple Records.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If enabled, Accounts without any future booked Flights will be deleted if not registered.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If enabled, Flights are generated randomly every 2 seconds.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If enabled, Flights have a 17% chance of being generated an End-User searches.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If enabled, End-Users may search past flights and Accounts may book past flights.</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Credential password require 6 alphanumeric/symbol/white-space characters or more.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Account.email are all unique, but not a primary key.</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attributes in Account are required.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attributes in Flight except Flight.fare[bagagge, meal] are required.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attributes in Credential are required.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attributes in Book are required.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All attributes in Record are required.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Admins may revert from being an admin anytime.</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End-Users may become an admin anytime.</w:t>
      </w:r>
    </w:p>
    <w:p w:rsidR="00000000" w:rsidDel="00000000" w:rsidP="00000000" w:rsidRDefault="00000000" w:rsidRPr="00000000">
      <w:pPr>
        <w:pStyle w:val="Heading1"/>
        <w:contextualSpacing w:val="0"/>
        <w:rPr>
          <w:rFonts w:ascii="Courier New" w:cs="Courier New" w:eastAsia="Courier New" w:hAnsi="Courier New"/>
          <w:b w:val="0"/>
          <w:sz w:val="32"/>
          <w:szCs w:val="32"/>
        </w:rPr>
      </w:pPr>
      <w:bookmarkStart w:colFirst="0" w:colLast="0" w:name="_c9j0jbnyuujy" w:id="7"/>
      <w:bookmarkEnd w:id="7"/>
      <w:r w:rsidDel="00000000" w:rsidR="00000000" w:rsidRPr="00000000">
        <w:rPr>
          <w:rFonts w:ascii="Courier New" w:cs="Courier New" w:eastAsia="Courier New" w:hAnsi="Courier New"/>
          <w:b w:val="0"/>
          <w:sz w:val="32"/>
          <w:szCs w:val="32"/>
          <w:rtl w:val="0"/>
        </w:rPr>
        <w:t xml:space="preserve">Software Features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Figure 1.a; Flight Search View</w:t>
      </w: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first view that will be shown is the </w:t>
      </w:r>
      <w:r w:rsidDel="00000000" w:rsidR="00000000" w:rsidRPr="00000000">
        <w:rPr>
          <w:rFonts w:ascii="Courier New" w:cs="Courier New" w:eastAsia="Courier New" w:hAnsi="Courier New"/>
          <w:i w:val="1"/>
          <w:sz w:val="24"/>
          <w:szCs w:val="24"/>
          <w:rtl w:val="0"/>
        </w:rPr>
        <w:t xml:space="preserve">Flight Search View</w:t>
      </w:r>
      <w:r w:rsidDel="00000000" w:rsidR="00000000" w:rsidRPr="00000000">
        <w:rPr>
          <w:rFonts w:ascii="Courier New" w:cs="Courier New" w:eastAsia="Courier New" w:hAnsi="Courier New"/>
          <w:sz w:val="24"/>
          <w:szCs w:val="24"/>
          <w:rtl w:val="0"/>
        </w:rPr>
        <w:t xml:space="preserve">. This sends a query to the database with the designated specification.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1.b; Account Login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Account Login View</w:t>
      </w:r>
      <w:r w:rsidDel="00000000" w:rsidR="00000000" w:rsidRPr="00000000">
        <w:rPr>
          <w:rFonts w:ascii="Courier New" w:cs="Courier New" w:eastAsia="Courier New" w:hAnsi="Courier New"/>
          <w:sz w:val="24"/>
          <w:szCs w:val="24"/>
          <w:rtl w:val="0"/>
        </w:rPr>
        <w:t xml:space="preserve"> allows the users to send a query to the database to access their registered accounts. This view also allows users to register their accounts for a credential to unlock access to their accounts.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1.c; Log Generation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Log Generation View</w:t>
      </w:r>
      <w:r w:rsidDel="00000000" w:rsidR="00000000" w:rsidRPr="00000000">
        <w:rPr>
          <w:rFonts w:ascii="Courier New" w:cs="Courier New" w:eastAsia="Courier New" w:hAnsi="Courier New"/>
          <w:sz w:val="24"/>
          <w:szCs w:val="24"/>
          <w:rtl w:val="0"/>
        </w:rPr>
        <w:t xml:space="preserve"> is an Admin-only feature, where one may generate records of the simulator’s condition. The figure above shows a record with a clean condition, meaning there are no inputted data.</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14"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1.d; Admin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Admin View</w:t>
      </w:r>
      <w:r w:rsidDel="00000000" w:rsidR="00000000" w:rsidRPr="00000000">
        <w:rPr>
          <w:rFonts w:ascii="Courier New" w:cs="Courier New" w:eastAsia="Courier New" w:hAnsi="Courier New"/>
          <w:sz w:val="24"/>
          <w:szCs w:val="24"/>
          <w:rtl w:val="0"/>
        </w:rPr>
        <w:t xml:space="preserve"> allows the user to manipulate the simulator’s condition. The figure above shows that the database is connected properly, and this cannot be changed anymore. Additional options are also available for the user to change.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1.e; Admin Access Authentication Prompt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Admin Access Authentication Prompt</w:t>
      </w:r>
      <w:r w:rsidDel="00000000" w:rsidR="00000000" w:rsidRPr="00000000">
        <w:rPr>
          <w:rFonts w:ascii="Courier New" w:cs="Courier New" w:eastAsia="Courier New" w:hAnsi="Courier New"/>
          <w:sz w:val="24"/>
          <w:szCs w:val="24"/>
          <w:rtl w:val="0"/>
        </w:rPr>
        <w:t xml:space="preserve"> is the entry of the administrator mode. It requires the password in order to unlock additional features of the software. There is a hidden button in the software that will show this prompt.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10"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1.f; Flight List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Flight List View</w:t>
      </w:r>
      <w:r w:rsidDel="00000000" w:rsidR="00000000" w:rsidRPr="00000000">
        <w:rPr>
          <w:rFonts w:ascii="Courier New" w:cs="Courier New" w:eastAsia="Courier New" w:hAnsi="Courier New"/>
          <w:sz w:val="24"/>
          <w:szCs w:val="24"/>
          <w:rtl w:val="0"/>
        </w:rPr>
        <w:t xml:space="preserve"> shows the available flights given in the search view. Each passenger will have the same specification taken in this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1.g; Flight Seat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Flight Seat View</w:t>
      </w:r>
      <w:r w:rsidDel="00000000" w:rsidR="00000000" w:rsidRPr="00000000">
        <w:rPr>
          <w:rFonts w:ascii="Courier New" w:cs="Courier New" w:eastAsia="Courier New" w:hAnsi="Courier New"/>
          <w:sz w:val="24"/>
          <w:szCs w:val="24"/>
          <w:rtl w:val="0"/>
        </w:rPr>
        <w:t xml:space="preserve"> allows the user to select their seat in the aircraft, as well as showing the available and taken seats. The figure above shows that the departure flight has A4 through A6 taken, while the return flight has A1 through A3 taken. Each flight must have the same amount of seats designated for each passengers.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1.h; Account Details Form</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Accounts Details Form</w:t>
      </w:r>
      <w:r w:rsidDel="00000000" w:rsidR="00000000" w:rsidRPr="00000000">
        <w:rPr>
          <w:rFonts w:ascii="Courier New" w:cs="Courier New" w:eastAsia="Courier New" w:hAnsi="Courier New"/>
          <w:sz w:val="24"/>
          <w:szCs w:val="24"/>
          <w:rtl w:val="0"/>
        </w:rPr>
        <w:t xml:space="preserve"> requires the user to fill in order to book a flight. If the user has a registered account, they may login their account as seen in the figure above.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PERSONAL INFORMATION SHOWN ABOVE IS PURELY FICTIONAL*</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12"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1.i; Summary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Summary View</w:t>
      </w:r>
      <w:r w:rsidDel="00000000" w:rsidR="00000000" w:rsidRPr="00000000">
        <w:rPr>
          <w:rFonts w:ascii="Courier New" w:cs="Courier New" w:eastAsia="Courier New" w:hAnsi="Courier New"/>
          <w:sz w:val="24"/>
          <w:szCs w:val="24"/>
          <w:rtl w:val="0"/>
        </w:rPr>
        <w:t xml:space="preserve"> lists down all of what the user has inputted earlier, along with the total price.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PERSONAL INFORMATION SHOWN ABOVE IS PURELY FICTIONAL*</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1.j; The ‘Great’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i w:val="1"/>
          <w:sz w:val="24"/>
          <w:szCs w:val="24"/>
          <w:rtl w:val="0"/>
        </w:rPr>
        <w:t xml:space="preserve">The ‘Great’ View</w:t>
      </w:r>
      <w:r w:rsidDel="00000000" w:rsidR="00000000" w:rsidRPr="00000000">
        <w:rPr>
          <w:rFonts w:ascii="Courier New" w:cs="Courier New" w:eastAsia="Courier New" w:hAnsi="Courier New"/>
          <w:sz w:val="24"/>
          <w:szCs w:val="24"/>
          <w:rtl w:val="0"/>
        </w:rPr>
        <w:t xml:space="preserve"> shows the user’s hard work and dedication, rewarding them with their booking reference numbers. These numbers are proportional to the passengers, and each may be swapped. Each number is tied to a seat number. The user may also register their account with one of the given reference numbers. Although not implemented, the user will receive a message via email to verify their registration.</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1.k; Account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Account View</w:t>
      </w:r>
      <w:r w:rsidDel="00000000" w:rsidR="00000000" w:rsidRPr="00000000">
        <w:rPr>
          <w:rFonts w:ascii="Courier New" w:cs="Courier New" w:eastAsia="Courier New" w:hAnsi="Courier New"/>
          <w:sz w:val="24"/>
          <w:szCs w:val="24"/>
          <w:rtl w:val="0"/>
        </w:rPr>
        <w:t xml:space="preserve"> shows the user’s information and also allows them to change it. The software will greet them promptly after each update.</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PERSONAL INFORMATION SHOWN ABOVE IS PURELY FICTIONAL*</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1.l; Flight History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w:t>
      </w:r>
      <w:r w:rsidDel="00000000" w:rsidR="00000000" w:rsidRPr="00000000">
        <w:rPr>
          <w:rFonts w:ascii="Courier New" w:cs="Courier New" w:eastAsia="Courier New" w:hAnsi="Courier New"/>
          <w:i w:val="1"/>
          <w:sz w:val="24"/>
          <w:szCs w:val="24"/>
          <w:rtl w:val="0"/>
        </w:rPr>
        <w:t xml:space="preserve">Flight History View</w:t>
      </w:r>
      <w:r w:rsidDel="00000000" w:rsidR="00000000" w:rsidRPr="00000000">
        <w:rPr>
          <w:rFonts w:ascii="Courier New" w:cs="Courier New" w:eastAsia="Courier New" w:hAnsi="Courier New"/>
          <w:sz w:val="24"/>
          <w:szCs w:val="24"/>
          <w:rtl w:val="0"/>
        </w:rPr>
        <w:t xml:space="preserve"> shows the user’s booked flights. If the flights are in the future, they will be tagged with ‘SOON’, while the flights happening today will be tagged as ‘NOW’.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943600" cy="5943600"/>
            <wp:effectExtent b="0" l="0" r="0" t="0"/>
            <wp:docPr id="13"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1.m; Flight History Information View</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t>
      </w:r>
      <w:r w:rsidDel="00000000" w:rsidR="00000000" w:rsidRPr="00000000">
        <w:rPr>
          <w:rFonts w:ascii="Courier New" w:cs="Courier New" w:eastAsia="Courier New" w:hAnsi="Courier New"/>
          <w:i w:val="1"/>
          <w:sz w:val="24"/>
          <w:szCs w:val="24"/>
          <w:rtl w:val="0"/>
        </w:rPr>
        <w:t xml:space="preserve">Flight History Information View</w:t>
      </w:r>
      <w:r w:rsidDel="00000000" w:rsidR="00000000" w:rsidRPr="00000000">
        <w:rPr>
          <w:rFonts w:ascii="Courier New" w:cs="Courier New" w:eastAsia="Courier New" w:hAnsi="Courier New"/>
          <w:sz w:val="24"/>
          <w:szCs w:val="24"/>
          <w:rtl w:val="0"/>
        </w:rPr>
        <w:t xml:space="preserve"> or the </w:t>
      </w:r>
      <w:r w:rsidDel="00000000" w:rsidR="00000000" w:rsidRPr="00000000">
        <w:rPr>
          <w:rFonts w:ascii="Courier New" w:cs="Courier New" w:eastAsia="Courier New" w:hAnsi="Courier New"/>
          <w:i w:val="1"/>
          <w:sz w:val="24"/>
          <w:szCs w:val="24"/>
          <w:rtl w:val="0"/>
        </w:rPr>
        <w:t xml:space="preserve">Flight HIV</w:t>
      </w:r>
      <w:r w:rsidDel="00000000" w:rsidR="00000000" w:rsidRPr="00000000">
        <w:rPr>
          <w:rFonts w:ascii="Courier New" w:cs="Courier New" w:eastAsia="Courier New" w:hAnsi="Courier New"/>
          <w:sz w:val="24"/>
          <w:szCs w:val="24"/>
          <w:rtl w:val="0"/>
        </w:rPr>
        <w:t xml:space="preserve"> shows the flights detailed information. This allows the user to reassess their budget.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pStyle w:val="Heading1"/>
        <w:contextualSpacing w:val="0"/>
        <w:rPr>
          <w:rFonts w:ascii="Courier New" w:cs="Courier New" w:eastAsia="Courier New" w:hAnsi="Courier New"/>
          <w:b w:val="0"/>
          <w:sz w:val="32"/>
          <w:szCs w:val="32"/>
        </w:rPr>
      </w:pPr>
      <w:bookmarkStart w:colFirst="0" w:colLast="0" w:name="_bvanqf943dso" w:id="8"/>
      <w:bookmarkEnd w:id="8"/>
      <w:r w:rsidDel="00000000" w:rsidR="00000000" w:rsidRPr="00000000">
        <w:rPr>
          <w:rFonts w:ascii="Courier New" w:cs="Courier New" w:eastAsia="Courier New" w:hAnsi="Courier New"/>
          <w:b w:val="0"/>
          <w:sz w:val="32"/>
          <w:szCs w:val="32"/>
          <w:rtl w:val="0"/>
        </w:rPr>
        <w:t xml:space="preserve">Query Statements</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The following queries are written in JavaScript.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account (name_first, name_last, name_midd, gender, nationality, birthdate, email, contact0_area_code, contact0_num, contact1_area_code, contact1_num, passport_num, passport_country_of_issue, passport_exp_date, card_num, card_val_num, card_exp, card_name_first, card_name_last, card_address, card_zip, card_city, card_country, card_region, card_email, card_area_code, card_contact_num) VALUES (" + v +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‘v’ is the values inputted by the user.</w:t>
            </w:r>
          </w:p>
        </w:tc>
      </w:tr>
    </w:tbl>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2.a; Account Creation Query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inputs all the required attributes for the account.</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con.query("INSERT INTO book (flight_id, account_id, seat, bag_meal_auth, cost, cost_tax, cost_flight_charge) VALUES (" + selected_fare[i].id + "," + id + ",\"" + k + "\"," + selected_fare[i].selected + "," + selected_fare[i][fare_index[selected_fare[i].selected]] + "," + selected_fare[i].tax + "," + selected_fare[i].flight_charge + ")"</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 designates if the book is departure (0) or return (1).</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‘k’ is the seat location.</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‘selected_fare[i].selected’ tells if the flight is a fly only, baggage, or baggage+meals.</w:t>
            </w:r>
          </w:p>
          <w:p w:rsidR="00000000" w:rsidDel="00000000" w:rsidP="00000000" w:rsidRDefault="00000000" w:rsidRPr="00000000">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2.b; Book Creation Query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creates a book for each seat location. Two books are generated if there is a return flight.</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id, depart, fare_seat, fare_baggage, fare_meal, tax, flight_charge FROM flight WHERE flight.from = \"" + from + "\" AND flight.to = \"" + to + "\" AND DATE(flight.depart) = \"" + depart + "\"" + (parent.admin_config[0] ? " AND DATE(flight.depart) &gt;= NOW()"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Don’t mind the parent.admin_config[0]. It's a secret.</w:t>
            </w:r>
          </w:p>
        </w:tc>
      </w:tr>
    </w:tbl>
    <w:p w:rsidR="00000000" w:rsidDel="00000000" w:rsidP="00000000" w:rsidRDefault="00000000" w:rsidRPr="00000000">
      <w:pPr>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2.c; Flight Search Query</w:t>
      </w:r>
    </w:p>
    <w:p w:rsidR="00000000" w:rsidDel="00000000" w:rsidP="00000000" w:rsidRDefault="00000000" w:rsidRPr="0000000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firstLine="72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This query lists all the available flights designated by the user.</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 SELECT id FROM book WHERE book.flight_id = " + Number(selected_fare[i].id) + " AND book.seat = \"" + seat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 designates if the book is departure (0) or return (1).</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2.d; Flight Seat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disables any seats that are already reserved.</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id FROM account WHERE email = \"" + elm[11].value.toLowerCase()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‘elm[11]’ is the email.</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2.e; Email Anti-Duplication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makes sure that all emails are unique.</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a.* FROM account a, credential b WHERE a.id = b.account_id AND a.email = \"" + elm[0].value + "\"\ AND b.password = \"" + elm[1].value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‘elm[0]’ is the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‘elm[1]’ is the password.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2.f; Book Login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allows the user to login to their account when booking.</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a.* FROM book a WHERE a.account_id = " + account_dat.id + " AND a.flight_id = " + tag.id)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‘account_dat’ is the user’s account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‘tag’ is the current selected flight.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2.g; Flight History Information View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shows how the </w:t>
      </w:r>
      <w:r w:rsidDel="00000000" w:rsidR="00000000" w:rsidRPr="00000000">
        <w:rPr>
          <w:rFonts w:ascii="Courier New" w:cs="Courier New" w:eastAsia="Courier New" w:hAnsi="Courier New"/>
          <w:i w:val="1"/>
          <w:sz w:val="24"/>
          <w:szCs w:val="24"/>
          <w:rtl w:val="0"/>
        </w:rPr>
        <w:t xml:space="preserve">Flight HIV</w:t>
      </w:r>
      <w:r w:rsidDel="00000000" w:rsidR="00000000" w:rsidRPr="00000000">
        <w:rPr>
          <w:rFonts w:ascii="Courier New" w:cs="Courier New" w:eastAsia="Courier New" w:hAnsi="Courier New"/>
          <w:sz w:val="24"/>
          <w:szCs w:val="24"/>
          <w:rtl w:val="0"/>
        </w:rPr>
        <w:t xml:space="preserve"> shows the information of the flight in the user’s flight history.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a.* FROM flight a, book b WHERE a.id = b.flight_id AND b.account_id = " + account_dat.id + " GROUP BY a.id ORDER BY a.depart DESC, a.id")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‘account_dat’ is the user’s account information.</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2.h; Flight History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shows how the flight history generates its list.</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con.query("UPDATE credential SET last_log = \"" + t.getFullYear() + "-" + (t.getMonth()+1) + "-" + t.getDate() + " " + t.getHours() + ":" + t.getMinutes() + ":" + t.getSeconds() + "\" WHERE account_id = " + account_dat.id)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‘t’ is the current date and time.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2.i; Account Last Login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sets the account’s last login date and time every time the account is logged in.</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con.query("UPDATE account a SET name_first = \"" + input[0].value + "\", name_midd = \"" + input[1].value + "\", name_last = \"" + input[2].value + "\", email = \"" + input[3].value.toLowerCase() + "\" WHERE a.id = " + account_dat.id)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‘input[0]’ is the first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‘input[1]’ is the middle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‘input[2]’ is the last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‘input[3]’ is the email.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‘account_dat’ is the user’s account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2.j; Account Changer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allows the user to change some of their account details.</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con.query("UPDATE credential a SET password = \"" +input[4].value + "\" WHERE a.account_id = " + account_dat.id)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‘input[4]’ is the password.</w:t>
            </w:r>
          </w:p>
          <w:p w:rsidR="00000000" w:rsidDel="00000000" w:rsidP="00000000" w:rsidRDefault="00000000" w:rsidRPr="00000000">
            <w:pPr>
              <w:widowControl w:val="0"/>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‘account_dat’ is the user’s account information.</w:t>
            </w:r>
          </w:p>
          <w:p w:rsidR="00000000" w:rsidDel="00000000" w:rsidP="00000000" w:rsidRDefault="00000000" w:rsidRPr="00000000">
            <w:pPr>
              <w:widowControl w:val="0"/>
              <w:spacing w:after="0"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2.k; Credential Changer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allows the user to change their password.</w:t>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 FROM record")</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2.l; Analytical Record Log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shows the analytical records.</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con.query("INSERT INTO record (scope_from, scope_to, acc_new, acc_reg, acc_act, acc_all, fli_new, fli_act, fli_all, visited, immigrant, income ) VALUES (\"" + input[0].value + "\",\"" + input[1].value + "\"," + res[0][0].res + "," + res[1][0].res + "," + res[2][0].res + "," + res[3][0].res + "," + res[4][0].res + "," + res[5][0].res + "," + res[6][0].res + ",\"" + (!res[7][0] ? "None" : res[7][0].to) + "\",\"" + (!res[8][0] ? "None" : res[8][0].from) + "\"," + (res[9][0].res || 0) + ")")</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2.m; Record Generation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creates an entry in the record table. The ambiguous variables are explained at ‘Figure 2.p’.</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con.query("SELECT *FROM flight a WHERE a.from = \"" + dat[0] + "\" AND a.to = \"" + + dat[1] + "\" AND a.depart = \"" + + dat[2] + "\"")</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2.n; Flight Anti-Duplication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prevents flights that are exactly the same.</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con.query("INSERT INTO flight (flight.from, flight.to, depart, fare_seat, fare_baggage, fare_meal, tax, flight_charge ) VALUES (\"" + dat[0] + "\",\"" + dat[1] + "\",\"" + dat[2] + "\"," + dat[3] + "," + dat[4] + "," + dat[5] + "," + dat[6] + "," + dat[7] + ")")</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2.o; Flight Random Generator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4"/>
          <w:szCs w:val="24"/>
          <w:rtl w:val="0"/>
        </w:rPr>
        <w:tab/>
        <w:t xml:space="preserve">This query creates random flight entries.</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consecutive_query(0,[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acc_new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account a WHERE a.create &gt;= \"" + input[0].value + "\" AND a.create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acc_reg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credential a WHERE a.create &gt;= \"" + input[0].value + "\" AND a.create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acc_act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credential a WHERE a.last_log &gt;= \"" + input[0].value + "\" AND a.last_log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act_all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account a WHERE a.create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fli_new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flight a WHERE a.create &gt;= \"" + input[0].value + "\" AND a.create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fli_act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(SELECT COUNT(*) FROM flight a, book b WHERE a.id = b.flight_id AND a.create &gt;= \"" + input[0].value + "\" AND a.create &lt;= \"" + input[1].value + "\" GROUP BY a.id)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fli_all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AS 'res' FROM flight a WHERE a.create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visited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a.to FROM flight a, book b WHERE a.id = b.flight_id AND a.create &gt;= \"" + input[0].value + "\" AND a.create &lt;= \"" + input[1].value + "\" GROUP BY a.id, a.to ORDER BY 1 DESC LIMIT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immigrant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COUNT(*), a.from FROM flight a, book b WHERE a.id = b.flight_id AND a.create &gt;= \"" + input[0].value + "\" AND a.create &lt;= \"" + input[1].value + "\" GROUP BY a.id, a.from ORDER BY 1 DESC LIMIT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income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SUM(b.cost) + SUM(b.cost_tax) + SUM(b.cost_flight_charge) AS 'res' FROM flight a, book b WHERE a.id = b.flight_id AND a.depart &gt;= \"" + input[0].value + "\" AND a.depart &lt;= \"" + input[1].value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2.p; Spooky Creepy Scary Lengthy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list of query generates all the required attributes to create an entry in the record table. And it’s also spooky, and creepy, and scary. And lengthy.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0"/>
          <w:szCs w:val="2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con.query("DELETE FROM account WHERE id NOT IN (SELECT account_id FROM credential ) AND id NOT IN (SELECT account_id FROM book a, flight b WHERE a.flight_id = b.id AND b.depart &gt; NOW())")</w:t>
            </w:r>
          </w:p>
        </w:tc>
      </w:tr>
    </w:tbl>
    <w:p w:rsidR="00000000" w:rsidDel="00000000" w:rsidP="00000000" w:rsidRDefault="00000000" w:rsidRPr="00000000">
      <w:pPr>
        <w:ind w:left="0" w:firstLine="0"/>
        <w:contextualSpacing w:val="0"/>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Figure 2.q; Overlord’s Query</w:t>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This query devours (deletes) any accounts that are not registered and has no future booked flights.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28.png"/><Relationship Id="rId13" Type="http://schemas.openxmlformats.org/officeDocument/2006/relationships/image" Target="media/image19.png"/><Relationship Id="rId12"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26.png"/><Relationship Id="rId14" Type="http://schemas.openxmlformats.org/officeDocument/2006/relationships/image" Target="media/image16.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27.png"/><Relationship Id="rId6" Type="http://schemas.openxmlformats.org/officeDocument/2006/relationships/image" Target="media/image25.png"/><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