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CB72" w14:textId="77777777" w:rsidR="576062CF" w:rsidRDefault="576062CF" w:rsidP="00FD478C"/>
    <w:p w14:paraId="4D26AD0E" w14:textId="77777777" w:rsidR="576062CF" w:rsidRDefault="576062CF" w:rsidP="00FD478C"/>
    <w:p w14:paraId="5FC9C75A" w14:textId="77777777" w:rsidR="576062CF" w:rsidRDefault="576062CF" w:rsidP="00FD478C"/>
    <w:p w14:paraId="5AF1BCA8" w14:textId="77777777" w:rsidR="576062CF" w:rsidRDefault="576062CF" w:rsidP="00FD478C"/>
    <w:p w14:paraId="3ACC935E" w14:textId="77777777" w:rsidR="00690F6C" w:rsidRPr="00690F6C" w:rsidRDefault="00690F6C" w:rsidP="00FD478C">
      <w:pPr>
        <w:pStyle w:val="Subtitle"/>
        <w:rPr>
          <w:b/>
          <w:bCs/>
          <w:sz w:val="40"/>
          <w:szCs w:val="40"/>
          <w:lang w:eastAsia="zh-CN"/>
        </w:rPr>
      </w:pPr>
      <w:r w:rsidRPr="00690F6C">
        <w:rPr>
          <w:b/>
          <w:bCs/>
          <w:sz w:val="40"/>
          <w:szCs w:val="40"/>
        </w:rPr>
        <w:t>2025 - 2026 HOS Flat Price Prediction and Analysis System Report</w:t>
      </w:r>
      <w:r w:rsidRPr="00690F6C">
        <w:rPr>
          <w:b/>
          <w:bCs/>
          <w:sz w:val="40"/>
          <w:szCs w:val="40"/>
        </w:rPr>
        <w:br/>
        <w:t xml:space="preserve">Author: </w:t>
      </w:r>
      <w:r w:rsidRPr="001E59D7">
        <w:rPr>
          <w:rFonts w:hint="eastAsia"/>
          <w:sz w:val="40"/>
          <w:szCs w:val="40"/>
          <w:lang w:eastAsia="zh-CN"/>
        </w:rPr>
        <w:t>Alex Shang</w:t>
      </w:r>
      <w:r w:rsidRPr="00690F6C">
        <w:rPr>
          <w:b/>
          <w:bCs/>
          <w:sz w:val="40"/>
          <w:szCs w:val="40"/>
        </w:rPr>
        <w:br/>
        <w:t>Date</w:t>
      </w:r>
      <w:r w:rsidRPr="00690F6C">
        <w:rPr>
          <w:rFonts w:hint="eastAsia"/>
          <w:b/>
          <w:bCs/>
          <w:sz w:val="40"/>
          <w:szCs w:val="40"/>
          <w:lang w:eastAsia="zh-CN"/>
        </w:rPr>
        <w:t>:</w:t>
      </w:r>
      <w:r w:rsidRPr="001E59D7">
        <w:rPr>
          <w:rFonts w:hint="eastAsia"/>
          <w:sz w:val="40"/>
          <w:szCs w:val="40"/>
          <w:lang w:eastAsia="zh-CN"/>
        </w:rPr>
        <w:t>26/2/2025</w:t>
      </w:r>
    </w:p>
    <w:p w14:paraId="44A7DA1F" w14:textId="685FFF5A" w:rsidR="00FD478C" w:rsidRPr="001E59D7" w:rsidRDefault="00000000" w:rsidP="00FD478C">
      <w:pPr>
        <w:pStyle w:val="Subtitle"/>
        <w:rPr>
          <w:b/>
          <w:bCs/>
          <w:sz w:val="40"/>
          <w:szCs w:val="40"/>
        </w:rPr>
      </w:pPr>
      <w:sdt>
        <w:sdtPr>
          <w:rPr>
            <w:sz w:val="40"/>
            <w:szCs w:val="40"/>
          </w:rPr>
          <w:id w:val="-183135923"/>
          <w:placeholder>
            <w:docPart w:val="2AAB055EEC2D4730A4702642453AC80A"/>
          </w:placeholder>
          <w:temporary/>
          <w:showingPlcHdr/>
          <w15:appearance w15:val="hidden"/>
        </w:sdtPr>
        <w:sdtEndPr>
          <w:rPr>
            <w:b/>
            <w:bCs/>
          </w:rPr>
        </w:sdtEndPr>
        <w:sdtContent>
          <w:r w:rsidR="00FD478C" w:rsidRPr="001E59D7">
            <w:rPr>
              <w:b/>
              <w:bCs/>
              <w:sz w:val="40"/>
              <w:szCs w:val="40"/>
            </w:rPr>
            <w:t>Institutional Affiliation(s)</w:t>
          </w:r>
        </w:sdtContent>
      </w:sdt>
      <w:r w:rsidR="00690F6C" w:rsidRPr="001E59D7">
        <w:rPr>
          <w:b/>
          <w:bCs/>
          <w:sz w:val="40"/>
          <w:szCs w:val="40"/>
          <w:lang w:eastAsia="zh-CN"/>
        </w:rPr>
        <w:t xml:space="preserve">: </w:t>
      </w:r>
      <w:r w:rsidR="00690F6C" w:rsidRPr="001E59D7">
        <w:rPr>
          <w:sz w:val="40"/>
          <w:szCs w:val="40"/>
          <w:lang w:eastAsia="zh-CN"/>
        </w:rPr>
        <w:t>AIFT</w:t>
      </w:r>
      <w:r w:rsidR="00FD478C" w:rsidRPr="001E59D7">
        <w:rPr>
          <w:sz w:val="40"/>
          <w:szCs w:val="40"/>
        </w:rPr>
        <w:t xml:space="preserve"> </w:t>
      </w:r>
    </w:p>
    <w:p w14:paraId="042FD68B" w14:textId="77777777" w:rsidR="576062CF" w:rsidRDefault="576062CF" w:rsidP="00DF3215"/>
    <w:p w14:paraId="3A463AE2" w14:textId="77777777" w:rsidR="717E282B" w:rsidRDefault="717E282B" w:rsidP="00DF3215"/>
    <w:p w14:paraId="334DC645" w14:textId="77777777" w:rsidR="717E282B" w:rsidRDefault="717E282B" w:rsidP="00DF3215"/>
    <w:p w14:paraId="49BC1A8F" w14:textId="77777777" w:rsidR="717E282B" w:rsidRDefault="717E282B" w:rsidP="00DF3215"/>
    <w:p w14:paraId="5053C374" w14:textId="77777777" w:rsidR="717E282B" w:rsidRDefault="717E282B" w:rsidP="00DF3215"/>
    <w:p w14:paraId="49BBC936" w14:textId="77777777" w:rsidR="5643BF48" w:rsidRDefault="5643BF48" w:rsidP="00690F6C">
      <w:pPr>
        <w:ind w:firstLine="0"/>
      </w:pPr>
    </w:p>
    <w:p w14:paraId="2EF9D53B" w14:textId="77777777" w:rsidR="00690F6C" w:rsidRPr="00690F6C" w:rsidRDefault="00690F6C" w:rsidP="00690F6C">
      <w:pPr>
        <w:pStyle w:val="Heading2"/>
        <w:shd w:val="clear" w:color="auto" w:fill="FFFFFF"/>
        <w:spacing w:after="60"/>
        <w:rPr>
          <w:rFonts w:ascii="Segoe UI" w:hAnsi="Segoe UI" w:cs="Segoe UI"/>
          <w:sz w:val="40"/>
          <w:szCs w:val="40"/>
        </w:rPr>
      </w:pPr>
      <w:r w:rsidRPr="00690F6C">
        <w:rPr>
          <w:rFonts w:ascii="Segoe UI" w:hAnsi="Segoe UI" w:cs="Segoe UI"/>
          <w:sz w:val="40"/>
          <w:szCs w:val="40"/>
        </w:rPr>
        <w:lastRenderedPageBreak/>
        <w:t>Table of contents</w:t>
      </w:r>
    </w:p>
    <w:p w14:paraId="5A8F65CB" w14:textId="461BDD25" w:rsidR="00690F6C" w:rsidRDefault="00690F6C" w:rsidP="00690F6C">
      <w:pPr>
        <w:pStyle w:val="ListParagraph"/>
        <w:ind w:firstLine="0"/>
        <w:rPr>
          <w:rFonts w:hint="eastAsia"/>
          <w:lang w:eastAsia="zh-CN"/>
        </w:rPr>
      </w:pPr>
    </w:p>
    <w:p w14:paraId="00098AC4" w14:textId="0792B741" w:rsidR="00690F6C" w:rsidRPr="00690F6C" w:rsidRDefault="001E59D7" w:rsidP="00690F6C">
      <w:pPr>
        <w:numPr>
          <w:ilvl w:val="0"/>
          <w:numId w:val="2"/>
        </w:numPr>
        <w:rPr>
          <w:sz w:val="28"/>
          <w:szCs w:val="28"/>
          <w:lang w:val="en-HK"/>
        </w:rPr>
      </w:pPr>
      <w:r>
        <w:rPr>
          <w:rFonts w:hint="eastAsia"/>
          <w:b/>
          <w:bCs/>
          <w:sz w:val="28"/>
          <w:szCs w:val="28"/>
          <w:lang w:val="en-HK" w:eastAsia="zh-CN"/>
        </w:rPr>
        <w:t>Abstract</w:t>
      </w:r>
      <w:r w:rsidR="00690F6C" w:rsidRPr="00690F6C">
        <w:rPr>
          <w:sz w:val="28"/>
          <w:szCs w:val="28"/>
          <w:lang w:val="en-HK"/>
        </w:rPr>
        <w:t>- [Page Num</w:t>
      </w:r>
      <w:r w:rsidR="00780D92">
        <w:rPr>
          <w:rFonts w:hint="eastAsia"/>
          <w:sz w:val="28"/>
          <w:szCs w:val="28"/>
          <w:lang w:val="en-HK" w:eastAsia="zh-CN"/>
        </w:rPr>
        <w:t>ber:3,4</w:t>
      </w:r>
      <w:r w:rsidR="00690F6C" w:rsidRPr="00690F6C">
        <w:rPr>
          <w:sz w:val="28"/>
          <w:szCs w:val="28"/>
          <w:lang w:val="en-HK"/>
        </w:rPr>
        <w:t>]</w:t>
      </w:r>
    </w:p>
    <w:p w14:paraId="091D2A7E" w14:textId="228CF981" w:rsidR="00690F6C" w:rsidRPr="00690F6C" w:rsidRDefault="00690F6C" w:rsidP="00690F6C">
      <w:pPr>
        <w:numPr>
          <w:ilvl w:val="0"/>
          <w:numId w:val="2"/>
        </w:numPr>
        <w:rPr>
          <w:sz w:val="28"/>
          <w:szCs w:val="28"/>
          <w:lang w:val="en-HK"/>
        </w:rPr>
      </w:pPr>
      <w:r w:rsidRPr="00690F6C">
        <w:rPr>
          <w:b/>
          <w:bCs/>
          <w:sz w:val="28"/>
          <w:szCs w:val="28"/>
          <w:lang w:val="en-HK"/>
        </w:rPr>
        <w:t>Introduction</w:t>
      </w:r>
      <w:r w:rsidRPr="00690F6C">
        <w:rPr>
          <w:sz w:val="28"/>
          <w:szCs w:val="28"/>
          <w:lang w:val="en-HK"/>
        </w:rPr>
        <w:t> - [Page Number</w:t>
      </w:r>
      <w:r w:rsidR="00780D92">
        <w:rPr>
          <w:rFonts w:hint="eastAsia"/>
          <w:sz w:val="28"/>
          <w:szCs w:val="28"/>
          <w:lang w:val="en-HK" w:eastAsia="zh-CN"/>
        </w:rPr>
        <w:t>:5</w:t>
      </w:r>
      <w:r w:rsidRPr="00690F6C">
        <w:rPr>
          <w:sz w:val="28"/>
          <w:szCs w:val="28"/>
          <w:lang w:val="en-HK"/>
        </w:rPr>
        <w:t>]</w:t>
      </w:r>
    </w:p>
    <w:p w14:paraId="3EF3DA79" w14:textId="77777777" w:rsidR="00690F6C" w:rsidRPr="00690F6C" w:rsidRDefault="00690F6C" w:rsidP="00690F6C">
      <w:pPr>
        <w:numPr>
          <w:ilvl w:val="0"/>
          <w:numId w:val="2"/>
        </w:numPr>
        <w:rPr>
          <w:sz w:val="28"/>
          <w:szCs w:val="28"/>
          <w:lang w:val="en-HK"/>
        </w:rPr>
      </w:pPr>
      <w:r w:rsidRPr="00690F6C">
        <w:rPr>
          <w:b/>
          <w:bCs/>
          <w:sz w:val="28"/>
          <w:szCs w:val="28"/>
          <w:lang w:val="en-HK"/>
        </w:rPr>
        <w:t>Main Body</w:t>
      </w:r>
    </w:p>
    <w:p w14:paraId="2C112C05" w14:textId="73821FEB" w:rsidR="00690F6C" w:rsidRPr="00690F6C" w:rsidRDefault="00690F6C" w:rsidP="00690F6C">
      <w:pPr>
        <w:numPr>
          <w:ilvl w:val="1"/>
          <w:numId w:val="2"/>
        </w:numPr>
        <w:rPr>
          <w:sz w:val="28"/>
          <w:szCs w:val="28"/>
          <w:lang w:val="en-HK"/>
        </w:rPr>
      </w:pPr>
      <w:r w:rsidRPr="00690F6C">
        <w:rPr>
          <w:sz w:val="28"/>
          <w:szCs w:val="28"/>
          <w:lang w:val="en-HK"/>
        </w:rPr>
        <w:t>Data Processing and Feature Engineering - [Page Number</w:t>
      </w:r>
      <w:r w:rsidR="00780D92">
        <w:rPr>
          <w:rFonts w:hint="eastAsia"/>
          <w:sz w:val="28"/>
          <w:szCs w:val="28"/>
          <w:lang w:val="en-HK" w:eastAsia="zh-CN"/>
        </w:rPr>
        <w:t>:6,7,8,9</w:t>
      </w:r>
      <w:r w:rsidRPr="00690F6C">
        <w:rPr>
          <w:sz w:val="28"/>
          <w:szCs w:val="28"/>
          <w:lang w:val="en-HK"/>
        </w:rPr>
        <w:t>]</w:t>
      </w:r>
    </w:p>
    <w:p w14:paraId="29D277D6" w14:textId="330A94EC" w:rsidR="00690F6C" w:rsidRPr="00690F6C" w:rsidRDefault="00690F6C" w:rsidP="00690F6C">
      <w:pPr>
        <w:numPr>
          <w:ilvl w:val="1"/>
          <w:numId w:val="2"/>
        </w:numPr>
        <w:rPr>
          <w:sz w:val="28"/>
          <w:szCs w:val="28"/>
          <w:lang w:val="en-HK"/>
        </w:rPr>
      </w:pPr>
      <w:r w:rsidRPr="00690F6C">
        <w:rPr>
          <w:sz w:val="28"/>
          <w:szCs w:val="28"/>
          <w:lang w:val="en-HK"/>
        </w:rPr>
        <w:t>Model Construction and Evaluation - [Page Number</w:t>
      </w:r>
      <w:r w:rsidR="00780D92">
        <w:rPr>
          <w:rFonts w:hint="eastAsia"/>
          <w:sz w:val="28"/>
          <w:szCs w:val="28"/>
          <w:lang w:val="en-HK" w:eastAsia="zh-CN"/>
        </w:rPr>
        <w:t>:10,11,12</w:t>
      </w:r>
      <w:r w:rsidRPr="00690F6C">
        <w:rPr>
          <w:sz w:val="28"/>
          <w:szCs w:val="28"/>
          <w:lang w:val="en-HK"/>
        </w:rPr>
        <w:t>]</w:t>
      </w:r>
    </w:p>
    <w:p w14:paraId="0A4C132E" w14:textId="700A517D" w:rsidR="00690F6C" w:rsidRPr="00690F6C" w:rsidRDefault="00690F6C" w:rsidP="00690F6C">
      <w:pPr>
        <w:numPr>
          <w:ilvl w:val="1"/>
          <w:numId w:val="2"/>
        </w:numPr>
        <w:rPr>
          <w:sz w:val="28"/>
          <w:szCs w:val="28"/>
          <w:lang w:val="en-HK"/>
        </w:rPr>
      </w:pPr>
      <w:r w:rsidRPr="00690F6C">
        <w:rPr>
          <w:sz w:val="28"/>
          <w:szCs w:val="28"/>
          <w:lang w:val="en-HK"/>
        </w:rPr>
        <w:t>Future Data Generation - [Page Number</w:t>
      </w:r>
      <w:r w:rsidR="00780D92">
        <w:rPr>
          <w:rFonts w:hint="eastAsia"/>
          <w:sz w:val="28"/>
          <w:szCs w:val="28"/>
          <w:lang w:val="en-HK" w:eastAsia="zh-CN"/>
        </w:rPr>
        <w:t>:13</w:t>
      </w:r>
      <w:r w:rsidRPr="00690F6C">
        <w:rPr>
          <w:sz w:val="28"/>
          <w:szCs w:val="28"/>
          <w:lang w:val="en-HK"/>
        </w:rPr>
        <w:t>]</w:t>
      </w:r>
    </w:p>
    <w:p w14:paraId="2388754C" w14:textId="485A575B" w:rsidR="00690F6C" w:rsidRPr="00690F6C" w:rsidRDefault="00690F6C" w:rsidP="00690F6C">
      <w:pPr>
        <w:numPr>
          <w:ilvl w:val="1"/>
          <w:numId w:val="2"/>
        </w:numPr>
        <w:rPr>
          <w:sz w:val="28"/>
          <w:szCs w:val="28"/>
          <w:lang w:val="en-HK"/>
        </w:rPr>
      </w:pPr>
      <w:r w:rsidRPr="00690F6C">
        <w:rPr>
          <w:sz w:val="28"/>
          <w:szCs w:val="28"/>
          <w:lang w:val="en-HK"/>
        </w:rPr>
        <w:t>Interactive Visualization Interface - [Page Number</w:t>
      </w:r>
      <w:r w:rsidR="00780D92">
        <w:rPr>
          <w:rFonts w:hint="eastAsia"/>
          <w:sz w:val="28"/>
          <w:szCs w:val="28"/>
          <w:lang w:val="en-HK" w:eastAsia="zh-CN"/>
        </w:rPr>
        <w:t>:14,15</w:t>
      </w:r>
      <w:r w:rsidRPr="00690F6C">
        <w:rPr>
          <w:sz w:val="28"/>
          <w:szCs w:val="28"/>
          <w:lang w:val="en-HK"/>
        </w:rPr>
        <w:t>]</w:t>
      </w:r>
    </w:p>
    <w:p w14:paraId="4508B72E" w14:textId="4D51195D" w:rsidR="00690F6C" w:rsidRPr="00690F6C" w:rsidRDefault="00690F6C" w:rsidP="00690F6C">
      <w:pPr>
        <w:numPr>
          <w:ilvl w:val="0"/>
          <w:numId w:val="2"/>
        </w:numPr>
        <w:rPr>
          <w:sz w:val="28"/>
          <w:szCs w:val="28"/>
          <w:lang w:val="en-HK"/>
        </w:rPr>
      </w:pPr>
      <w:r w:rsidRPr="00690F6C">
        <w:rPr>
          <w:b/>
          <w:bCs/>
          <w:sz w:val="28"/>
          <w:szCs w:val="28"/>
          <w:lang w:val="en-HK"/>
        </w:rPr>
        <w:t>Conclusion</w:t>
      </w:r>
      <w:r w:rsidRPr="00690F6C">
        <w:rPr>
          <w:sz w:val="28"/>
          <w:szCs w:val="28"/>
          <w:lang w:val="en-HK"/>
        </w:rPr>
        <w:t> - [Page Number</w:t>
      </w:r>
      <w:r w:rsidR="00780D92">
        <w:rPr>
          <w:rFonts w:hint="eastAsia"/>
          <w:sz w:val="28"/>
          <w:szCs w:val="28"/>
          <w:lang w:val="en-HK" w:eastAsia="zh-CN"/>
        </w:rPr>
        <w:t>:16</w:t>
      </w:r>
      <w:r w:rsidRPr="00690F6C">
        <w:rPr>
          <w:sz w:val="28"/>
          <w:szCs w:val="28"/>
          <w:lang w:val="en-HK"/>
        </w:rPr>
        <w:t>]</w:t>
      </w:r>
    </w:p>
    <w:p w14:paraId="442303F2" w14:textId="77777777" w:rsidR="733B038C" w:rsidRPr="00690F6C" w:rsidRDefault="733B038C" w:rsidP="00DF3215">
      <w:pPr>
        <w:rPr>
          <w:sz w:val="28"/>
          <w:szCs w:val="28"/>
        </w:rPr>
      </w:pPr>
    </w:p>
    <w:p w14:paraId="0E5B20E7" w14:textId="77777777" w:rsidR="717E282B" w:rsidRDefault="717E282B" w:rsidP="00DF3215"/>
    <w:p w14:paraId="5909E40E" w14:textId="186FE2F9" w:rsidR="576062CF" w:rsidRDefault="576062CF" w:rsidP="00FD478C">
      <w:pPr>
        <w:pStyle w:val="SectionTitle"/>
      </w:pPr>
    </w:p>
    <w:p w14:paraId="37B63565" w14:textId="642B471F" w:rsidR="00B1301D" w:rsidRDefault="00B1301D" w:rsidP="00B1301D">
      <w:pPr>
        <w:ind w:left="720" w:firstLine="0"/>
      </w:pPr>
    </w:p>
    <w:p w14:paraId="1BE236AA" w14:textId="77777777" w:rsidR="00B1301D" w:rsidRDefault="00B1301D" w:rsidP="00B1301D"/>
    <w:p w14:paraId="3C48600F" w14:textId="77777777" w:rsidR="00B1301D" w:rsidRDefault="00B1301D" w:rsidP="00B1301D">
      <w:pPr>
        <w:rPr>
          <w:lang w:eastAsia="zh-CN"/>
        </w:rPr>
      </w:pPr>
    </w:p>
    <w:p w14:paraId="7656C3CB" w14:textId="77777777" w:rsidR="00B1301D" w:rsidRDefault="00B1301D" w:rsidP="00B1301D">
      <w:pPr>
        <w:ind w:firstLine="0"/>
        <w:rPr>
          <w:lang w:eastAsia="zh-CN"/>
        </w:rPr>
      </w:pPr>
    </w:p>
    <w:p w14:paraId="108EABFE" w14:textId="77777777" w:rsidR="001E59D7" w:rsidRDefault="00B1301D" w:rsidP="00B1301D">
      <w:pPr>
        <w:ind w:firstLine="0"/>
        <w:rPr>
          <w:b/>
          <w:bCs/>
          <w:iCs/>
          <w:sz w:val="40"/>
          <w:szCs w:val="40"/>
          <w:lang w:val="en-HK"/>
        </w:rPr>
      </w:pPr>
      <w:r w:rsidRPr="00B1301D">
        <w:rPr>
          <w:b/>
          <w:bCs/>
          <w:iCs/>
          <w:sz w:val="40"/>
          <w:szCs w:val="40"/>
          <w:lang w:val="en-HK"/>
        </w:rPr>
        <w:t> </w:t>
      </w:r>
    </w:p>
    <w:p w14:paraId="28A3B420" w14:textId="77777777" w:rsidR="00780D92" w:rsidRDefault="00780D92" w:rsidP="00B1301D">
      <w:pPr>
        <w:ind w:firstLine="0"/>
        <w:rPr>
          <w:b/>
          <w:bCs/>
          <w:iCs/>
          <w:sz w:val="40"/>
          <w:szCs w:val="40"/>
          <w:lang w:val="en-HK" w:eastAsia="zh-CN"/>
        </w:rPr>
      </w:pPr>
    </w:p>
    <w:p w14:paraId="00BC155D" w14:textId="3B46DD47" w:rsidR="00B1301D" w:rsidRDefault="001E59D7" w:rsidP="00B1301D">
      <w:pPr>
        <w:ind w:firstLine="0"/>
        <w:rPr>
          <w:b/>
          <w:bCs/>
          <w:iCs/>
          <w:sz w:val="40"/>
          <w:szCs w:val="40"/>
          <w:lang w:val="en-HK" w:eastAsia="zh-CN"/>
        </w:rPr>
      </w:pPr>
      <w:r>
        <w:rPr>
          <w:rFonts w:hint="eastAsia"/>
          <w:b/>
          <w:bCs/>
          <w:iCs/>
          <w:sz w:val="40"/>
          <w:szCs w:val="40"/>
          <w:lang w:val="en-HK" w:eastAsia="zh-CN"/>
        </w:rPr>
        <w:lastRenderedPageBreak/>
        <w:t>Abstract</w:t>
      </w:r>
      <w:r w:rsidR="00B1301D">
        <w:rPr>
          <w:rFonts w:hint="eastAsia"/>
          <w:b/>
          <w:bCs/>
          <w:iCs/>
          <w:sz w:val="40"/>
          <w:szCs w:val="40"/>
          <w:lang w:val="en-HK" w:eastAsia="zh-CN"/>
        </w:rPr>
        <w:t>:</w:t>
      </w:r>
    </w:p>
    <w:p w14:paraId="2C4CFF6D" w14:textId="03FAFACF" w:rsidR="00690F6C" w:rsidRPr="00690F6C" w:rsidRDefault="00B1301D" w:rsidP="00B1301D">
      <w:pPr>
        <w:ind w:firstLine="0"/>
        <w:rPr>
          <w:b/>
          <w:bCs/>
          <w:iCs/>
          <w:sz w:val="40"/>
          <w:szCs w:val="40"/>
          <w:lang w:val="en-HK" w:eastAsia="zh-CN"/>
        </w:rPr>
      </w:pPr>
      <w:r>
        <w:rPr>
          <w:rFonts w:hint="eastAsia"/>
          <w:b/>
          <w:bCs/>
          <w:iCs/>
          <w:sz w:val="40"/>
          <w:szCs w:val="40"/>
          <w:lang w:val="en-HK" w:eastAsia="zh-CN"/>
        </w:rPr>
        <w:t xml:space="preserve">  </w:t>
      </w:r>
      <w:r w:rsidR="00690F6C" w:rsidRPr="00690F6C">
        <w:rPr>
          <w:iCs/>
          <w:sz w:val="28"/>
          <w:szCs w:val="28"/>
          <w:lang w:val="en-HK"/>
        </w:rPr>
        <w:t xml:space="preserve">This report details a system designed for predicting and </w:t>
      </w:r>
      <w:r w:rsidR="00690F6C" w:rsidRPr="00B1301D">
        <w:rPr>
          <w:sz w:val="28"/>
          <w:szCs w:val="28"/>
          <w:lang w:val="en-HK"/>
        </w:rPr>
        <w:t>analysing</w:t>
      </w:r>
      <w:r w:rsidR="00690F6C" w:rsidRPr="00690F6C">
        <w:rPr>
          <w:iCs/>
          <w:sz w:val="28"/>
          <w:szCs w:val="28"/>
          <w:lang w:val="en-HK"/>
        </w:rPr>
        <w:t xml:space="preserve"> HOS (Home Ownership Scheme) flat prices for 2025 - 2026. The system combines machine - learning techniques and an interactive visualization interface.</w:t>
      </w:r>
    </w:p>
    <w:p w14:paraId="29499CCE" w14:textId="66131660" w:rsidR="00690F6C" w:rsidRPr="00690F6C" w:rsidRDefault="00B1301D" w:rsidP="00B1301D">
      <w:pPr>
        <w:pStyle w:val="Quote"/>
        <w:ind w:left="0" w:firstLine="0"/>
        <w:jc w:val="both"/>
        <w:rPr>
          <w:sz w:val="28"/>
          <w:szCs w:val="28"/>
          <w:lang w:val="en-HK"/>
        </w:rPr>
      </w:pPr>
      <w:r>
        <w:rPr>
          <w:rFonts w:hint="eastAsia"/>
          <w:sz w:val="28"/>
          <w:szCs w:val="28"/>
          <w:lang w:val="en-HK" w:eastAsia="zh-CN"/>
        </w:rPr>
        <w:t xml:space="preserve">  </w:t>
      </w:r>
      <w:r w:rsidR="00690F6C" w:rsidRPr="00690F6C">
        <w:rPr>
          <w:sz w:val="28"/>
          <w:szCs w:val="28"/>
          <w:lang w:val="en-HK"/>
        </w:rPr>
        <w:t xml:space="preserve">The data processing stage involves loading historical data from 2019 - 2024, followed by comprehensive feature engineering. Features such as time - series, market trends, lunar - related factors, and external interest rates are incorporated. The Random Forest Regressor is chosen as the prediction model, with parameter tuning via </w:t>
      </w:r>
      <w:proofErr w:type="spellStart"/>
      <w:r w:rsidR="00690F6C" w:rsidRPr="00690F6C">
        <w:rPr>
          <w:sz w:val="28"/>
          <w:szCs w:val="28"/>
          <w:lang w:val="en-HK"/>
        </w:rPr>
        <w:t>RandomizedSearchCV</w:t>
      </w:r>
      <w:proofErr w:type="spellEnd"/>
      <w:r w:rsidR="00690F6C" w:rsidRPr="00690F6C">
        <w:rPr>
          <w:sz w:val="28"/>
          <w:szCs w:val="28"/>
          <w:lang w:val="en-HK"/>
        </w:rPr>
        <w:t xml:space="preserve"> and </w:t>
      </w:r>
      <w:proofErr w:type="spellStart"/>
      <w:r w:rsidR="00690F6C" w:rsidRPr="00690F6C">
        <w:rPr>
          <w:sz w:val="28"/>
          <w:szCs w:val="28"/>
          <w:lang w:val="en-HK"/>
        </w:rPr>
        <w:t>TimeSeriesSplit</w:t>
      </w:r>
      <w:proofErr w:type="spellEnd"/>
      <w:r w:rsidR="00690F6C" w:rsidRPr="00690F6C">
        <w:rPr>
          <w:sz w:val="28"/>
          <w:szCs w:val="28"/>
          <w:lang w:val="en-HK"/>
        </w:rPr>
        <w:t xml:space="preserve"> for cross - validation. The best cross - validation R² score reaches 0.958, yet performance variability across folds hints at potential overfitting.</w:t>
      </w:r>
    </w:p>
    <w:p w14:paraId="747DD3CE" w14:textId="77777777" w:rsidR="00B1301D" w:rsidRDefault="00B1301D" w:rsidP="00B1301D">
      <w:pPr>
        <w:pStyle w:val="Quote"/>
        <w:ind w:left="0" w:firstLine="0"/>
        <w:jc w:val="both"/>
        <w:rPr>
          <w:sz w:val="28"/>
          <w:szCs w:val="28"/>
          <w:lang w:val="en-HK" w:eastAsia="zh-CN"/>
        </w:rPr>
      </w:pPr>
      <w:r>
        <w:rPr>
          <w:rFonts w:hint="eastAsia"/>
          <w:lang w:val="en-HK" w:eastAsia="zh-CN"/>
        </w:rPr>
        <w:t xml:space="preserve">  </w:t>
      </w:r>
      <w:r w:rsidR="00690F6C" w:rsidRPr="00690F6C">
        <w:rPr>
          <w:sz w:val="28"/>
          <w:szCs w:val="28"/>
          <w:lang w:val="en-HK"/>
        </w:rPr>
        <w:t xml:space="preserve">Future data for 2025 - 2026 is generated based on historical trends. The </w:t>
      </w:r>
      <w:proofErr w:type="spellStart"/>
      <w:r w:rsidR="00690F6C" w:rsidRPr="00690F6C">
        <w:rPr>
          <w:sz w:val="28"/>
          <w:szCs w:val="28"/>
          <w:lang w:val="en-HK"/>
        </w:rPr>
        <w:t>Streamlit</w:t>
      </w:r>
      <w:proofErr w:type="spellEnd"/>
      <w:r w:rsidR="00690F6C" w:rsidRPr="00690F6C">
        <w:rPr>
          <w:sz w:val="28"/>
          <w:szCs w:val="28"/>
          <w:lang w:val="en-HK"/>
        </w:rPr>
        <w:t xml:space="preserve"> - based interactive interface enables users to filter data by court/estate, price range, and floor range. It presents statistical information, comparison charts, and detailed price predictions, along with historical data visualizations like annual transaction volume and monthly price trends.</w:t>
      </w:r>
      <w:r>
        <w:rPr>
          <w:rFonts w:hint="eastAsia"/>
          <w:sz w:val="28"/>
          <w:szCs w:val="28"/>
          <w:lang w:val="en-HK" w:eastAsia="zh-CN"/>
        </w:rPr>
        <w:t xml:space="preserve"> </w:t>
      </w:r>
    </w:p>
    <w:p w14:paraId="7E8CA15F" w14:textId="450626D3" w:rsidR="00690F6C" w:rsidRPr="00690F6C" w:rsidRDefault="00B1301D" w:rsidP="00B1301D">
      <w:pPr>
        <w:pStyle w:val="Quote"/>
        <w:ind w:left="0" w:firstLine="0"/>
        <w:jc w:val="both"/>
        <w:rPr>
          <w:sz w:val="28"/>
          <w:szCs w:val="28"/>
          <w:lang w:val="en-HK"/>
        </w:rPr>
      </w:pPr>
      <w:r>
        <w:rPr>
          <w:rFonts w:hint="eastAsia"/>
          <w:sz w:val="28"/>
          <w:szCs w:val="28"/>
          <w:lang w:val="en-HK" w:eastAsia="zh-CN"/>
        </w:rPr>
        <w:t xml:space="preserve">  </w:t>
      </w:r>
      <w:r w:rsidR="00690F6C" w:rsidRPr="00690F6C">
        <w:rPr>
          <w:sz w:val="28"/>
          <w:szCs w:val="28"/>
          <w:lang w:val="en-HK"/>
        </w:rPr>
        <w:t xml:space="preserve">Despite its capabilities, the system has limitations. Overfitting risks persist, data quality could be enhanced, and future uncertainties are not fully accounted for. </w:t>
      </w:r>
      <w:r w:rsidR="00690F6C" w:rsidRPr="00690F6C">
        <w:rPr>
          <w:sz w:val="28"/>
          <w:szCs w:val="28"/>
          <w:lang w:val="en-HK"/>
        </w:rPr>
        <w:lastRenderedPageBreak/>
        <w:t>Recommendations for improvement include model optimization, further feature engineering, and real - time data updates.</w:t>
      </w:r>
    </w:p>
    <w:p w14:paraId="21E8424C" w14:textId="6245ADA2" w:rsidR="576062CF" w:rsidRPr="00690F6C" w:rsidRDefault="576062CF" w:rsidP="00690F6C">
      <w:pPr>
        <w:pStyle w:val="Quote"/>
        <w:jc w:val="both"/>
        <w:rPr>
          <w:lang w:val="en-HK"/>
        </w:rPr>
      </w:pPr>
    </w:p>
    <w:p w14:paraId="08C72D56" w14:textId="77777777" w:rsidR="00B1301D" w:rsidRDefault="00B1301D" w:rsidP="00B1301D">
      <w:pPr>
        <w:ind w:firstLine="0"/>
      </w:pPr>
    </w:p>
    <w:p w14:paraId="453358E9" w14:textId="77777777" w:rsidR="00B1301D" w:rsidRDefault="00B1301D" w:rsidP="00B1301D">
      <w:pPr>
        <w:ind w:firstLine="0"/>
      </w:pPr>
    </w:p>
    <w:p w14:paraId="7A3B174C" w14:textId="77777777" w:rsidR="00B1301D" w:rsidRDefault="00B1301D" w:rsidP="00B1301D">
      <w:pPr>
        <w:ind w:firstLine="0"/>
      </w:pPr>
    </w:p>
    <w:p w14:paraId="54563515" w14:textId="77777777" w:rsidR="00B1301D" w:rsidRDefault="00B1301D" w:rsidP="00B1301D">
      <w:pPr>
        <w:ind w:firstLine="0"/>
      </w:pPr>
    </w:p>
    <w:p w14:paraId="39A155DC" w14:textId="77777777" w:rsidR="00B1301D" w:rsidRDefault="00B1301D" w:rsidP="00B1301D">
      <w:pPr>
        <w:ind w:firstLine="0"/>
      </w:pPr>
    </w:p>
    <w:p w14:paraId="0BA3F2A6" w14:textId="77777777" w:rsidR="00B1301D" w:rsidRDefault="00B1301D" w:rsidP="00B1301D">
      <w:pPr>
        <w:ind w:firstLine="0"/>
      </w:pPr>
    </w:p>
    <w:p w14:paraId="4722F209" w14:textId="77777777" w:rsidR="00B1301D" w:rsidRDefault="00B1301D" w:rsidP="00B1301D">
      <w:pPr>
        <w:ind w:firstLine="0"/>
      </w:pPr>
    </w:p>
    <w:p w14:paraId="3F671289" w14:textId="77777777" w:rsidR="00B1301D" w:rsidRDefault="00B1301D" w:rsidP="00B1301D">
      <w:pPr>
        <w:ind w:firstLine="0"/>
      </w:pPr>
    </w:p>
    <w:p w14:paraId="373DE43A" w14:textId="77777777" w:rsidR="00B1301D" w:rsidRDefault="00B1301D" w:rsidP="00B1301D">
      <w:pPr>
        <w:ind w:firstLine="0"/>
      </w:pPr>
    </w:p>
    <w:p w14:paraId="4F87F80B" w14:textId="77777777" w:rsidR="00B1301D" w:rsidRDefault="00B1301D" w:rsidP="00B1301D">
      <w:pPr>
        <w:ind w:firstLine="0"/>
      </w:pPr>
    </w:p>
    <w:p w14:paraId="72587C15" w14:textId="77777777" w:rsidR="00B1301D" w:rsidRDefault="00B1301D" w:rsidP="00B1301D">
      <w:pPr>
        <w:ind w:firstLine="0"/>
      </w:pPr>
    </w:p>
    <w:p w14:paraId="74DE0680" w14:textId="77777777" w:rsidR="00B1301D" w:rsidRDefault="00B1301D" w:rsidP="00B1301D">
      <w:pPr>
        <w:ind w:firstLine="0"/>
      </w:pPr>
    </w:p>
    <w:p w14:paraId="645BCC7A" w14:textId="77777777" w:rsidR="00B1301D" w:rsidRDefault="00B1301D" w:rsidP="00B1301D">
      <w:pPr>
        <w:ind w:firstLine="0"/>
      </w:pPr>
    </w:p>
    <w:p w14:paraId="5C9E7FBA" w14:textId="77777777" w:rsidR="00B1301D" w:rsidRDefault="00B1301D" w:rsidP="00B1301D">
      <w:pPr>
        <w:ind w:firstLine="0"/>
      </w:pPr>
    </w:p>
    <w:p w14:paraId="01C3579F" w14:textId="77777777" w:rsidR="00B1301D" w:rsidRDefault="00B1301D" w:rsidP="00B1301D">
      <w:pPr>
        <w:ind w:firstLine="0"/>
      </w:pPr>
    </w:p>
    <w:p w14:paraId="66EDE519" w14:textId="77777777" w:rsidR="00B1301D" w:rsidRDefault="00B1301D" w:rsidP="00B1301D">
      <w:pPr>
        <w:ind w:firstLine="0"/>
      </w:pPr>
    </w:p>
    <w:p w14:paraId="60B0BFE6" w14:textId="77777777" w:rsidR="00780D92" w:rsidRDefault="00780D92" w:rsidP="00B1301D">
      <w:pPr>
        <w:ind w:firstLine="0"/>
        <w:rPr>
          <w:b/>
          <w:bCs/>
          <w:sz w:val="40"/>
          <w:szCs w:val="40"/>
          <w:lang w:val="en-HK"/>
        </w:rPr>
      </w:pPr>
    </w:p>
    <w:p w14:paraId="6E6B26B3" w14:textId="77777777" w:rsidR="00780D92" w:rsidRDefault="00780D92" w:rsidP="00B1301D">
      <w:pPr>
        <w:ind w:firstLine="0"/>
        <w:rPr>
          <w:b/>
          <w:bCs/>
          <w:sz w:val="40"/>
          <w:szCs w:val="40"/>
          <w:lang w:val="en-HK"/>
        </w:rPr>
      </w:pPr>
    </w:p>
    <w:p w14:paraId="570A5C1D" w14:textId="77BED12A" w:rsidR="00B1301D" w:rsidRPr="00B1301D" w:rsidRDefault="00B1301D" w:rsidP="00B1301D">
      <w:pPr>
        <w:ind w:firstLine="0"/>
        <w:rPr>
          <w:rFonts w:hint="eastAsia"/>
          <w:b/>
          <w:bCs/>
          <w:sz w:val="40"/>
          <w:szCs w:val="40"/>
          <w:lang w:val="en-HK" w:eastAsia="zh-CN"/>
        </w:rPr>
      </w:pPr>
      <w:r w:rsidRPr="00B1301D">
        <w:rPr>
          <w:b/>
          <w:bCs/>
          <w:sz w:val="40"/>
          <w:szCs w:val="40"/>
          <w:lang w:val="en-HK"/>
        </w:rPr>
        <w:lastRenderedPageBreak/>
        <w:t>Introduction</w:t>
      </w:r>
      <w:r>
        <w:rPr>
          <w:rFonts w:hint="eastAsia"/>
          <w:b/>
          <w:bCs/>
          <w:sz w:val="40"/>
          <w:szCs w:val="40"/>
          <w:lang w:val="en-HK" w:eastAsia="zh-CN"/>
        </w:rPr>
        <w:t>:</w:t>
      </w:r>
    </w:p>
    <w:p w14:paraId="387E07EB" w14:textId="77777777" w:rsidR="00B1301D" w:rsidRDefault="00B1301D" w:rsidP="00B1301D">
      <w:pPr>
        <w:ind w:firstLine="0"/>
        <w:rPr>
          <w:lang w:val="en-HK"/>
        </w:rPr>
      </w:pPr>
    </w:p>
    <w:p w14:paraId="364E8047" w14:textId="450DD94C" w:rsidR="00690F6C" w:rsidRPr="00690F6C" w:rsidRDefault="00B1301D" w:rsidP="00B1301D">
      <w:pPr>
        <w:ind w:firstLine="0"/>
        <w:rPr>
          <w:sz w:val="28"/>
          <w:szCs w:val="28"/>
        </w:rPr>
      </w:pPr>
      <w:r>
        <w:rPr>
          <w:rFonts w:hint="eastAsia"/>
          <w:sz w:val="28"/>
          <w:szCs w:val="28"/>
          <w:lang w:val="en-HK" w:eastAsia="zh-CN"/>
        </w:rPr>
        <w:t xml:space="preserve">  </w:t>
      </w:r>
      <w:r w:rsidR="00690F6C" w:rsidRPr="00690F6C">
        <w:rPr>
          <w:sz w:val="28"/>
          <w:szCs w:val="28"/>
          <w:lang w:val="en-HK"/>
        </w:rPr>
        <w:t>In the dynamic landscape of the real estate market, accurate prediction of HOS flat prices is of great significance. For homebuyers, it provides crucial information for making informed purchasing decisions. Developers can leverage these predictions to plan future projects, and policymakers can use them to formulate relevant housing policies.</w:t>
      </w:r>
    </w:p>
    <w:p w14:paraId="7C9C04D2" w14:textId="77777777" w:rsidR="00690F6C" w:rsidRPr="00690F6C" w:rsidRDefault="00690F6C" w:rsidP="00690F6C">
      <w:pPr>
        <w:rPr>
          <w:sz w:val="28"/>
          <w:szCs w:val="28"/>
          <w:lang w:val="en-HK"/>
        </w:rPr>
      </w:pPr>
    </w:p>
    <w:p w14:paraId="0871F51D" w14:textId="3BC71EE4" w:rsidR="00690F6C" w:rsidRPr="00690F6C" w:rsidRDefault="00B1301D" w:rsidP="00B1301D">
      <w:pPr>
        <w:ind w:firstLine="0"/>
        <w:rPr>
          <w:sz w:val="28"/>
          <w:szCs w:val="28"/>
          <w:lang w:val="en-HK"/>
        </w:rPr>
      </w:pPr>
      <w:r>
        <w:rPr>
          <w:rFonts w:hint="eastAsia"/>
          <w:sz w:val="28"/>
          <w:szCs w:val="28"/>
          <w:lang w:val="en-HK" w:eastAsia="zh-CN"/>
        </w:rPr>
        <w:t xml:space="preserve">  </w:t>
      </w:r>
      <w:r w:rsidR="00690F6C" w:rsidRPr="00690F6C">
        <w:rPr>
          <w:sz w:val="28"/>
          <w:szCs w:val="28"/>
          <w:lang w:val="en-HK"/>
        </w:rPr>
        <w:t xml:space="preserve">The 2025 - 2026 HOS Flat Price Prediction and Analysis System aims to address this need. By harnessing historical data and advanced machine - learning algorithms, it offers insights into future price trends. This report will comprehensively explore the system's components, from data handling and model building to the interactive </w:t>
      </w:r>
      <w:r w:rsidR="00690F6C" w:rsidRPr="00B1301D">
        <w:rPr>
          <w:sz w:val="28"/>
          <w:szCs w:val="28"/>
          <w:lang w:val="en-HK"/>
        </w:rPr>
        <w:t>interface and</w:t>
      </w:r>
      <w:r w:rsidR="00690F6C" w:rsidRPr="00690F6C">
        <w:rPr>
          <w:sz w:val="28"/>
          <w:szCs w:val="28"/>
          <w:lang w:val="en-HK"/>
        </w:rPr>
        <w:t xml:space="preserve"> evaluate its performance and limitations.</w:t>
      </w:r>
    </w:p>
    <w:p w14:paraId="5482B7C2" w14:textId="54A2E118" w:rsidR="576062CF" w:rsidRPr="00B1301D" w:rsidRDefault="72E609EB" w:rsidP="576062CF">
      <w:pPr>
        <w:rPr>
          <w:sz w:val="28"/>
          <w:szCs w:val="28"/>
        </w:rPr>
      </w:pPr>
      <w:r w:rsidRPr="00B1301D">
        <w:rPr>
          <w:sz w:val="28"/>
          <w:szCs w:val="28"/>
        </w:rPr>
        <w:t xml:space="preserve"> </w:t>
      </w:r>
    </w:p>
    <w:p w14:paraId="35D067FE" w14:textId="77777777" w:rsidR="576062CF" w:rsidRPr="00B1301D" w:rsidRDefault="576062CF">
      <w:pPr>
        <w:rPr>
          <w:sz w:val="28"/>
          <w:szCs w:val="28"/>
        </w:rPr>
      </w:pPr>
      <w:r w:rsidRPr="00B1301D">
        <w:rPr>
          <w:sz w:val="28"/>
          <w:szCs w:val="28"/>
        </w:rPr>
        <w:br w:type="page"/>
      </w:r>
    </w:p>
    <w:p w14:paraId="4E52D02D" w14:textId="77777777" w:rsidR="00B1301D" w:rsidRPr="00B1301D" w:rsidRDefault="00B1301D" w:rsidP="00B1301D">
      <w:pPr>
        <w:rPr>
          <w:b/>
          <w:bCs/>
          <w:sz w:val="40"/>
          <w:szCs w:val="40"/>
          <w:lang w:val="en-HK"/>
        </w:rPr>
      </w:pPr>
      <w:r w:rsidRPr="00B1301D">
        <w:rPr>
          <w:b/>
          <w:bCs/>
          <w:sz w:val="40"/>
          <w:szCs w:val="40"/>
          <w:lang w:val="en-HK"/>
        </w:rPr>
        <w:lastRenderedPageBreak/>
        <w:t>5. Main Body</w:t>
      </w:r>
    </w:p>
    <w:p w14:paraId="5A091B5F" w14:textId="77777777" w:rsidR="00B1301D" w:rsidRPr="00B1301D" w:rsidRDefault="00B1301D" w:rsidP="00B1301D">
      <w:pPr>
        <w:rPr>
          <w:b/>
          <w:bCs/>
          <w:sz w:val="36"/>
          <w:szCs w:val="36"/>
          <w:lang w:val="en-HK"/>
        </w:rPr>
      </w:pPr>
      <w:r w:rsidRPr="00B1301D">
        <w:rPr>
          <w:b/>
          <w:bCs/>
          <w:sz w:val="36"/>
          <w:szCs w:val="36"/>
          <w:lang w:val="en-HK"/>
        </w:rPr>
        <w:t>5.1 Data Processing and Feature Engineering</w:t>
      </w:r>
    </w:p>
    <w:p w14:paraId="2A6C013A" w14:textId="77777777" w:rsidR="00B1301D" w:rsidRPr="00B1301D" w:rsidRDefault="00B1301D" w:rsidP="00B1301D">
      <w:pPr>
        <w:rPr>
          <w:b/>
          <w:bCs/>
          <w:sz w:val="32"/>
          <w:szCs w:val="32"/>
          <w:lang w:val="en-HK"/>
        </w:rPr>
      </w:pPr>
      <w:r w:rsidRPr="00B1301D">
        <w:rPr>
          <w:b/>
          <w:bCs/>
          <w:sz w:val="32"/>
          <w:szCs w:val="32"/>
          <w:lang w:val="en-HK"/>
        </w:rPr>
        <w:t>5.1.1 Data Loading and Consolidation</w:t>
      </w:r>
    </w:p>
    <w:p w14:paraId="0C77CF43" w14:textId="77777777" w:rsidR="00B1301D" w:rsidRPr="00B1301D" w:rsidRDefault="00B1301D" w:rsidP="00B1301D">
      <w:pPr>
        <w:rPr>
          <w:lang w:val="en-HK"/>
        </w:rPr>
      </w:pPr>
    </w:p>
    <w:p w14:paraId="6B56F1DD" w14:textId="77777777" w:rsidR="00B1301D" w:rsidRPr="00B1301D" w:rsidRDefault="00B1301D" w:rsidP="00B1301D">
      <w:pPr>
        <w:rPr>
          <w:sz w:val="28"/>
          <w:szCs w:val="28"/>
          <w:lang w:val="en-HK"/>
        </w:rPr>
      </w:pPr>
      <w:r w:rsidRPr="00B1301D">
        <w:rPr>
          <w:sz w:val="28"/>
          <w:szCs w:val="28"/>
          <w:lang w:val="en-HK"/>
        </w:rPr>
        <w:t xml:space="preserve">The system initiates by loading historical HOS sale - transaction data. Multiple JSON files, corresponding to different years (2019, 2021, 2022, 2023, with 2023 data also including 2024 information), are sourced from a specified directory. Each file contains records of transactions, which are then converted into </w:t>
      </w:r>
      <w:proofErr w:type="spellStart"/>
      <w:r w:rsidRPr="00B1301D">
        <w:rPr>
          <w:sz w:val="28"/>
          <w:szCs w:val="28"/>
          <w:lang w:val="en-HK"/>
        </w:rPr>
        <w:t>DataFrames</w:t>
      </w:r>
      <w:proofErr w:type="spellEnd"/>
      <w:r w:rsidRPr="00B1301D">
        <w:rPr>
          <w:sz w:val="28"/>
          <w:szCs w:val="28"/>
          <w:lang w:val="en-HK"/>
        </w:rPr>
        <w:t xml:space="preserve">. These individual </w:t>
      </w:r>
      <w:proofErr w:type="spellStart"/>
      <w:r w:rsidRPr="00B1301D">
        <w:rPr>
          <w:sz w:val="28"/>
          <w:szCs w:val="28"/>
          <w:lang w:val="en-HK"/>
        </w:rPr>
        <w:t>DataFrames</w:t>
      </w:r>
      <w:proofErr w:type="spellEnd"/>
      <w:r w:rsidRPr="00B1301D">
        <w:rPr>
          <w:sz w:val="28"/>
          <w:szCs w:val="28"/>
          <w:lang w:val="en-HK"/>
        </w:rPr>
        <w:t xml:space="preserve"> are concatenated, resulting in a unified dataset. The data includes essential details such as the date of the agreement for sale and purchase, the name of the court/estate, floor number, saleable area of flats, and transaction price.</w:t>
      </w:r>
    </w:p>
    <w:p w14:paraId="6B05B84C" w14:textId="77777777" w:rsidR="576062CF" w:rsidRDefault="576062CF">
      <w:r>
        <w:br w:type="page"/>
      </w:r>
    </w:p>
    <w:p w14:paraId="75B29D43" w14:textId="77777777" w:rsidR="00B1301D" w:rsidRPr="00B1301D" w:rsidRDefault="00B1301D" w:rsidP="00B1301D">
      <w:pPr>
        <w:pStyle w:val="NoIndent"/>
        <w:rPr>
          <w:rFonts w:ascii="Calibri" w:eastAsia="Calibri" w:hAnsi="Calibri" w:cs="Calibri"/>
          <w:b/>
          <w:bCs/>
          <w:color w:val="000000" w:themeColor="text1"/>
          <w:sz w:val="32"/>
          <w:szCs w:val="32"/>
          <w:lang w:val="en-HK"/>
        </w:rPr>
      </w:pPr>
      <w:r w:rsidRPr="00B1301D">
        <w:rPr>
          <w:rFonts w:ascii="Calibri" w:eastAsia="Calibri" w:hAnsi="Calibri" w:cs="Calibri"/>
          <w:b/>
          <w:bCs/>
          <w:color w:val="000000" w:themeColor="text1"/>
          <w:sz w:val="32"/>
          <w:szCs w:val="32"/>
          <w:lang w:val="en-HK"/>
        </w:rPr>
        <w:lastRenderedPageBreak/>
        <w:t>5.1.2 Feature Engineering</w:t>
      </w:r>
    </w:p>
    <w:p w14:paraId="6047F8F1" w14:textId="77777777" w:rsidR="00B1301D" w:rsidRPr="00B1301D" w:rsidRDefault="00B1301D" w:rsidP="00B1301D">
      <w:pPr>
        <w:pStyle w:val="NoIndent"/>
        <w:rPr>
          <w:rFonts w:ascii="Calibri" w:eastAsia="Calibri" w:hAnsi="Calibri" w:cs="Calibri"/>
          <w:color w:val="000000" w:themeColor="text1"/>
          <w:lang w:val="en-HK"/>
        </w:rPr>
      </w:pPr>
      <w:r w:rsidRPr="00B1301D">
        <w:rPr>
          <w:rFonts w:ascii="Calibri" w:eastAsia="Calibri" w:hAnsi="Calibri" w:cs="Calibri"/>
          <w:color w:val="000000" w:themeColor="text1"/>
          <w:lang w:val="en-HK"/>
        </w:rPr>
        <w:br/>
      </w:r>
    </w:p>
    <w:p w14:paraId="44261B14" w14:textId="77777777" w:rsidR="00B1301D" w:rsidRPr="00B1301D" w:rsidRDefault="00B1301D" w:rsidP="00B1301D">
      <w:pPr>
        <w:pStyle w:val="NoIndent"/>
        <w:numPr>
          <w:ilvl w:val="0"/>
          <w:numId w:val="3"/>
        </w:numPr>
        <w:rPr>
          <w:rFonts w:ascii="Calibri" w:eastAsia="Calibri" w:hAnsi="Calibri" w:cs="Calibri"/>
          <w:color w:val="000000" w:themeColor="text1"/>
          <w:sz w:val="28"/>
          <w:szCs w:val="28"/>
          <w:lang w:val="en-HK"/>
        </w:rPr>
      </w:pPr>
      <w:r w:rsidRPr="00B1301D">
        <w:rPr>
          <w:rFonts w:ascii="Calibri" w:eastAsia="Calibri" w:hAnsi="Calibri" w:cs="Calibri"/>
          <w:b/>
          <w:bCs/>
          <w:color w:val="000000" w:themeColor="text1"/>
          <w:sz w:val="28"/>
          <w:szCs w:val="28"/>
          <w:lang w:val="en-HK"/>
        </w:rPr>
        <w:t>Time - related Features</w:t>
      </w:r>
      <w:r w:rsidRPr="00B1301D">
        <w:rPr>
          <w:rFonts w:ascii="Calibri" w:eastAsia="Calibri" w:hAnsi="Calibri" w:cs="Calibri"/>
          <w:color w:val="000000" w:themeColor="text1"/>
          <w:sz w:val="28"/>
          <w:szCs w:val="28"/>
          <w:lang w:val="en-HK"/>
        </w:rPr>
        <w:t>: To capture temporal patterns, the dataset is augmented with features derived from the transaction date. This includes extracting the year, month, and quarter. Additionally, the number of days since January 1, 2019, is calculated. Sinusoidal and cosine transformations of the month are also added, as they can potentially model seasonal patterns in the data.</w:t>
      </w:r>
    </w:p>
    <w:p w14:paraId="04E9ACD4" w14:textId="77777777" w:rsidR="00B1301D" w:rsidRPr="00B1301D" w:rsidRDefault="00B1301D" w:rsidP="00B1301D">
      <w:pPr>
        <w:pStyle w:val="NoIndent"/>
        <w:numPr>
          <w:ilvl w:val="0"/>
          <w:numId w:val="3"/>
        </w:numPr>
        <w:rPr>
          <w:rFonts w:ascii="Calibri" w:eastAsia="Calibri" w:hAnsi="Calibri" w:cs="Calibri"/>
          <w:color w:val="000000" w:themeColor="text1"/>
          <w:sz w:val="28"/>
          <w:szCs w:val="28"/>
          <w:lang w:val="en-HK"/>
        </w:rPr>
      </w:pPr>
      <w:r w:rsidRPr="00B1301D">
        <w:rPr>
          <w:rFonts w:ascii="Calibri" w:eastAsia="Calibri" w:hAnsi="Calibri" w:cs="Calibri"/>
          <w:b/>
          <w:bCs/>
          <w:color w:val="000000" w:themeColor="text1"/>
          <w:sz w:val="28"/>
          <w:szCs w:val="28"/>
          <w:lang w:val="en-HK"/>
        </w:rPr>
        <w:t>Market - trend Features</w:t>
      </w:r>
      <w:r w:rsidRPr="00B1301D">
        <w:rPr>
          <w:rFonts w:ascii="Calibri" w:eastAsia="Calibri" w:hAnsi="Calibri" w:cs="Calibri"/>
          <w:color w:val="000000" w:themeColor="text1"/>
          <w:sz w:val="28"/>
          <w:szCs w:val="28"/>
          <w:lang w:val="en-HK"/>
        </w:rPr>
        <w:t>: Market - related features are engineered to reflect the changing price trends. For each court/estate, rolling mean values of the transaction price are calculated over different time windows. For example, a 6 - month rolling mean is used to represent the market trend, and a 3 - month lagged rolling mean is included to account for the delayed impact of market changes. The price per square meter is computed, and its rolling mean and standard deviation are also incorporated as features.</w:t>
      </w:r>
    </w:p>
    <w:p w14:paraId="1397FD56" w14:textId="77777777" w:rsidR="00B1301D" w:rsidRPr="00B1301D" w:rsidRDefault="00B1301D" w:rsidP="00B1301D">
      <w:pPr>
        <w:pStyle w:val="NoIndent"/>
        <w:numPr>
          <w:ilvl w:val="0"/>
          <w:numId w:val="3"/>
        </w:numPr>
        <w:rPr>
          <w:rFonts w:ascii="Calibri" w:eastAsia="Calibri" w:hAnsi="Calibri" w:cs="Calibri"/>
          <w:color w:val="000000" w:themeColor="text1"/>
          <w:sz w:val="28"/>
          <w:szCs w:val="28"/>
          <w:lang w:val="en-HK"/>
        </w:rPr>
      </w:pPr>
      <w:r w:rsidRPr="00B1301D">
        <w:rPr>
          <w:rFonts w:ascii="Calibri" w:eastAsia="Calibri" w:hAnsi="Calibri" w:cs="Calibri"/>
          <w:b/>
          <w:bCs/>
          <w:color w:val="000000" w:themeColor="text1"/>
          <w:sz w:val="28"/>
          <w:szCs w:val="28"/>
          <w:lang w:val="en-HK"/>
        </w:rPr>
        <w:t>Lunar Features</w:t>
      </w:r>
      <w:r w:rsidRPr="00B1301D">
        <w:rPr>
          <w:rFonts w:ascii="Calibri" w:eastAsia="Calibri" w:hAnsi="Calibri" w:cs="Calibri"/>
          <w:color w:val="000000" w:themeColor="text1"/>
          <w:sz w:val="28"/>
          <w:szCs w:val="28"/>
          <w:lang w:val="en-HK"/>
        </w:rPr>
        <w:t xml:space="preserve">: Recognizing the potential influence of lunar - related factors on real estate transactions in some cultures, lunar features are added. The lunar month and an indicator for whether it is the lunar new </w:t>
      </w:r>
      <w:r w:rsidRPr="00B1301D">
        <w:rPr>
          <w:rFonts w:ascii="Calibri" w:eastAsia="Calibri" w:hAnsi="Calibri" w:cs="Calibri"/>
          <w:color w:val="000000" w:themeColor="text1"/>
          <w:sz w:val="28"/>
          <w:szCs w:val="28"/>
          <w:lang w:val="en-HK"/>
        </w:rPr>
        <w:lastRenderedPageBreak/>
        <w:t>year are included in the dataset. In case the </w:t>
      </w:r>
      <w:proofErr w:type="spellStart"/>
      <w:r w:rsidRPr="00B1301D">
        <w:rPr>
          <w:rFonts w:ascii="Calibri" w:eastAsia="Calibri" w:hAnsi="Calibri" w:cs="Calibri"/>
          <w:color w:val="000000" w:themeColor="text1"/>
          <w:sz w:val="28"/>
          <w:szCs w:val="28"/>
          <w:lang w:val="en-HK"/>
        </w:rPr>
        <w:t>lunardate</w:t>
      </w:r>
      <w:proofErr w:type="spellEnd"/>
      <w:r w:rsidRPr="00B1301D">
        <w:rPr>
          <w:rFonts w:ascii="Calibri" w:eastAsia="Calibri" w:hAnsi="Calibri" w:cs="Calibri"/>
          <w:color w:val="000000" w:themeColor="text1"/>
          <w:sz w:val="28"/>
          <w:szCs w:val="28"/>
          <w:lang w:val="en-HK"/>
        </w:rPr>
        <w:t> library is not available, a fallback method is used to approximate these lunar features.</w:t>
      </w:r>
    </w:p>
    <w:p w14:paraId="48DE882F" w14:textId="77777777" w:rsidR="00B1301D" w:rsidRPr="00B1301D" w:rsidRDefault="00B1301D" w:rsidP="00B1301D">
      <w:pPr>
        <w:pStyle w:val="NoIndent"/>
        <w:numPr>
          <w:ilvl w:val="0"/>
          <w:numId w:val="3"/>
        </w:numPr>
        <w:rPr>
          <w:rFonts w:ascii="Calibri" w:eastAsia="Calibri" w:hAnsi="Calibri" w:cs="Calibri"/>
          <w:color w:val="000000" w:themeColor="text1"/>
          <w:sz w:val="28"/>
          <w:szCs w:val="28"/>
          <w:lang w:val="en-HK"/>
        </w:rPr>
      </w:pPr>
      <w:r w:rsidRPr="00B1301D">
        <w:rPr>
          <w:rFonts w:ascii="Calibri" w:eastAsia="Calibri" w:hAnsi="Calibri" w:cs="Calibri"/>
          <w:b/>
          <w:bCs/>
          <w:color w:val="000000" w:themeColor="text1"/>
          <w:sz w:val="28"/>
          <w:szCs w:val="28"/>
          <w:lang w:val="en-HK"/>
        </w:rPr>
        <w:t>External Data Incorporation</w:t>
      </w:r>
      <w:r w:rsidRPr="00B1301D">
        <w:rPr>
          <w:rFonts w:ascii="Calibri" w:eastAsia="Calibri" w:hAnsi="Calibri" w:cs="Calibri"/>
          <w:color w:val="000000" w:themeColor="text1"/>
          <w:sz w:val="28"/>
          <w:szCs w:val="28"/>
          <w:lang w:val="en-HK"/>
        </w:rPr>
        <w:t xml:space="preserve">: External data, specifically real - interest - rate data, is integrated into the dataset. This data, which is provided </w:t>
      </w:r>
      <w:proofErr w:type="gramStart"/>
      <w:r w:rsidRPr="00B1301D">
        <w:rPr>
          <w:rFonts w:ascii="Calibri" w:eastAsia="Calibri" w:hAnsi="Calibri" w:cs="Calibri"/>
          <w:color w:val="000000" w:themeColor="text1"/>
          <w:sz w:val="28"/>
          <w:szCs w:val="28"/>
          <w:lang w:val="en-HK"/>
        </w:rPr>
        <w:t>on a monthly basis</w:t>
      </w:r>
      <w:proofErr w:type="gramEnd"/>
      <w:r w:rsidRPr="00B1301D">
        <w:rPr>
          <w:rFonts w:ascii="Calibri" w:eastAsia="Calibri" w:hAnsi="Calibri" w:cs="Calibri"/>
          <w:color w:val="000000" w:themeColor="text1"/>
          <w:sz w:val="28"/>
          <w:szCs w:val="28"/>
          <w:lang w:val="en-HK"/>
        </w:rPr>
        <w:t xml:space="preserve"> from 2019 - 2024, is merged with the main dataset based on the year and month. The interest rate is then forward - filled to ensure consistency.</w:t>
      </w:r>
    </w:p>
    <w:p w14:paraId="25D45B12" w14:textId="7CEC0D27" w:rsidR="576062CF" w:rsidRPr="00B1301D" w:rsidRDefault="576062CF" w:rsidP="00530EF3">
      <w:pPr>
        <w:pStyle w:val="NoIndent"/>
        <w:rPr>
          <w:rFonts w:ascii="Calibri" w:eastAsia="Calibri" w:hAnsi="Calibri" w:cs="Calibri"/>
          <w:color w:val="000000" w:themeColor="text1"/>
          <w:sz w:val="28"/>
          <w:szCs w:val="28"/>
          <w:lang w:val="en-HK"/>
        </w:rPr>
      </w:pPr>
    </w:p>
    <w:p w14:paraId="5EB68426" w14:textId="77777777" w:rsidR="709762D6" w:rsidRDefault="709762D6" w:rsidP="709762D6"/>
    <w:p w14:paraId="1AF89201" w14:textId="77777777" w:rsidR="5643BF48" w:rsidRDefault="5643BF48" w:rsidP="5643BF48"/>
    <w:p w14:paraId="4D05EEEE" w14:textId="77777777" w:rsidR="576062CF" w:rsidRDefault="576062CF" w:rsidP="576062CF"/>
    <w:p w14:paraId="77ABEDA2" w14:textId="77777777" w:rsidR="576062CF" w:rsidRDefault="576062CF" w:rsidP="576062CF"/>
    <w:p w14:paraId="19C86381" w14:textId="77777777" w:rsidR="576062CF" w:rsidRDefault="576062CF" w:rsidP="576062CF"/>
    <w:p w14:paraId="379E04E2" w14:textId="7F9C390A" w:rsidR="00B1301D" w:rsidRDefault="00B1301D" w:rsidP="576062CF"/>
    <w:p w14:paraId="27451E95" w14:textId="77777777" w:rsidR="00B1301D" w:rsidRDefault="00B1301D">
      <w:pPr>
        <w:spacing w:after="160" w:line="259" w:lineRule="auto"/>
        <w:ind w:firstLine="0"/>
      </w:pPr>
      <w:r>
        <w:br w:type="page"/>
      </w:r>
    </w:p>
    <w:p w14:paraId="21085E1D" w14:textId="77777777" w:rsidR="00B1301D" w:rsidRPr="00B1301D" w:rsidRDefault="00B1301D" w:rsidP="00B1301D">
      <w:pPr>
        <w:rPr>
          <w:b/>
          <w:bCs/>
          <w:sz w:val="32"/>
          <w:szCs w:val="32"/>
          <w:lang w:val="en-HK"/>
        </w:rPr>
      </w:pPr>
      <w:r w:rsidRPr="00B1301D">
        <w:rPr>
          <w:b/>
          <w:bCs/>
          <w:sz w:val="32"/>
          <w:szCs w:val="32"/>
          <w:lang w:val="en-HK"/>
        </w:rPr>
        <w:lastRenderedPageBreak/>
        <w:t>5.1.3 Data Validation and Cleaning</w:t>
      </w:r>
    </w:p>
    <w:p w14:paraId="590F3D06" w14:textId="77777777" w:rsidR="00B1301D" w:rsidRPr="00B1301D" w:rsidRDefault="00B1301D" w:rsidP="00B1301D">
      <w:pPr>
        <w:rPr>
          <w:lang w:val="en-HK"/>
        </w:rPr>
      </w:pPr>
    </w:p>
    <w:p w14:paraId="38A4FBC0" w14:textId="77777777" w:rsidR="00B1301D" w:rsidRPr="00B1301D" w:rsidRDefault="00B1301D" w:rsidP="00B1301D">
      <w:pPr>
        <w:rPr>
          <w:sz w:val="28"/>
          <w:szCs w:val="28"/>
          <w:lang w:val="en-HK"/>
        </w:rPr>
      </w:pPr>
      <w:r w:rsidRPr="00B1301D">
        <w:rPr>
          <w:sz w:val="28"/>
          <w:szCs w:val="28"/>
          <w:lang w:val="en-HK"/>
        </w:rPr>
        <w:t>The dataset undergoes a rigorous validation and cleaning process. Critical columns such as the transaction price and saleable area of flats are checked for missing values, and rows with missing data in these columns are removed. An outlier detection method based on the median absolute deviation (MAD) is applied to the price - per - square - meter data. Additionally, the saleable area of flats is filtered to ensure it lies within a reasonable range (between 5 and 500 square meters). The floor number is converted to a numeric type, with missing values filled with 0.</w:t>
      </w:r>
    </w:p>
    <w:p w14:paraId="384D1144" w14:textId="77777777" w:rsidR="576062CF" w:rsidRPr="00B1301D" w:rsidRDefault="576062CF" w:rsidP="576062CF">
      <w:pPr>
        <w:rPr>
          <w:sz w:val="28"/>
          <w:szCs w:val="28"/>
          <w:lang w:val="en-HK"/>
        </w:rPr>
      </w:pPr>
    </w:p>
    <w:p w14:paraId="442E34B5" w14:textId="5D5D8F11" w:rsidR="00B1301D" w:rsidRDefault="00B1301D" w:rsidP="0F5677D9">
      <w:pPr>
        <w:rPr>
          <w:i/>
          <w:iCs/>
        </w:rPr>
      </w:pPr>
    </w:p>
    <w:p w14:paraId="289453BF" w14:textId="38B8EA8A" w:rsidR="00B1301D" w:rsidRDefault="00B1301D" w:rsidP="00B1301D">
      <w:pPr>
        <w:spacing w:after="160" w:line="259" w:lineRule="auto"/>
        <w:ind w:firstLine="0"/>
        <w:rPr>
          <w:i/>
          <w:iCs/>
        </w:rPr>
      </w:pPr>
      <w:r>
        <w:rPr>
          <w:i/>
          <w:iCs/>
        </w:rPr>
        <w:br w:type="page"/>
      </w:r>
    </w:p>
    <w:p w14:paraId="202A1912" w14:textId="77777777" w:rsidR="00B1301D" w:rsidRPr="00B1301D" w:rsidRDefault="00B1301D" w:rsidP="00B1301D">
      <w:pPr>
        <w:spacing w:after="160" w:line="259" w:lineRule="auto"/>
        <w:ind w:firstLine="0"/>
        <w:rPr>
          <w:b/>
          <w:bCs/>
          <w:sz w:val="36"/>
          <w:szCs w:val="36"/>
          <w:lang w:val="en-HK"/>
        </w:rPr>
      </w:pPr>
      <w:r w:rsidRPr="00B1301D">
        <w:rPr>
          <w:b/>
          <w:bCs/>
          <w:sz w:val="36"/>
          <w:szCs w:val="36"/>
          <w:lang w:val="en-HK"/>
        </w:rPr>
        <w:lastRenderedPageBreak/>
        <w:t>5.2 Model Construction and Evaluation</w:t>
      </w:r>
    </w:p>
    <w:p w14:paraId="0A107B05" w14:textId="77777777" w:rsidR="00B1301D" w:rsidRPr="00B1301D" w:rsidRDefault="00B1301D" w:rsidP="00B1301D">
      <w:pPr>
        <w:spacing w:after="160" w:line="259" w:lineRule="auto"/>
        <w:ind w:firstLine="0"/>
        <w:rPr>
          <w:b/>
          <w:bCs/>
          <w:sz w:val="32"/>
          <w:szCs w:val="32"/>
          <w:lang w:val="en-HK"/>
        </w:rPr>
      </w:pPr>
      <w:r w:rsidRPr="00B1301D">
        <w:rPr>
          <w:b/>
          <w:bCs/>
          <w:sz w:val="32"/>
          <w:szCs w:val="32"/>
          <w:lang w:val="en-HK"/>
        </w:rPr>
        <w:t>5.2.1 Model Selection</w:t>
      </w:r>
    </w:p>
    <w:p w14:paraId="354C1A20" w14:textId="77777777" w:rsidR="00B1301D" w:rsidRPr="00B1301D" w:rsidRDefault="00B1301D" w:rsidP="00B1301D">
      <w:pPr>
        <w:spacing w:after="160" w:line="259" w:lineRule="auto"/>
        <w:ind w:firstLine="0"/>
        <w:rPr>
          <w:sz w:val="40"/>
          <w:szCs w:val="40"/>
          <w:lang w:val="en-HK"/>
        </w:rPr>
      </w:pPr>
    </w:p>
    <w:p w14:paraId="43931704" w14:textId="77777777" w:rsidR="00B1301D" w:rsidRPr="00B1301D" w:rsidRDefault="00B1301D" w:rsidP="00B1301D">
      <w:pPr>
        <w:spacing w:after="160" w:line="259" w:lineRule="auto"/>
        <w:ind w:firstLine="0"/>
        <w:rPr>
          <w:sz w:val="40"/>
          <w:szCs w:val="40"/>
          <w:lang w:val="en-HK"/>
        </w:rPr>
      </w:pPr>
      <w:r w:rsidRPr="00B1301D">
        <w:rPr>
          <w:sz w:val="28"/>
          <w:szCs w:val="28"/>
          <w:lang w:val="en-HK"/>
        </w:rPr>
        <w:t>The Random Forest Regressor is selected as the core prediction model. This algorithm is chosen for its ability to handle complex, non - linear relationships in the data. It aggregates multiple decision trees, which helps in reducing overfitting and improving generalization performance. The model is initialized with a random state of 42 for reproducibility and set to use all available CPU cores (</w:t>
      </w:r>
      <w:proofErr w:type="spellStart"/>
      <w:r w:rsidRPr="00B1301D">
        <w:rPr>
          <w:sz w:val="28"/>
          <w:szCs w:val="28"/>
          <w:lang w:val="en-HK"/>
        </w:rPr>
        <w:t>n_jobs</w:t>
      </w:r>
      <w:proofErr w:type="spellEnd"/>
      <w:r w:rsidRPr="00B1301D">
        <w:rPr>
          <w:sz w:val="28"/>
          <w:szCs w:val="28"/>
          <w:lang w:val="en-HK"/>
        </w:rPr>
        <w:t>=-1) for faster processing</w:t>
      </w:r>
      <w:r w:rsidRPr="00B1301D">
        <w:rPr>
          <w:sz w:val="40"/>
          <w:szCs w:val="40"/>
          <w:lang w:val="en-HK"/>
        </w:rPr>
        <w:t>.</w:t>
      </w:r>
    </w:p>
    <w:p w14:paraId="6CA6091F" w14:textId="19588DF8" w:rsidR="00B1301D" w:rsidRPr="00B1301D" w:rsidRDefault="00B1301D" w:rsidP="00B1301D">
      <w:pPr>
        <w:spacing w:after="160" w:line="259" w:lineRule="auto"/>
        <w:ind w:firstLine="0"/>
      </w:pPr>
      <w:r w:rsidRPr="00B1301D">
        <w:br w:type="page"/>
      </w:r>
    </w:p>
    <w:p w14:paraId="381B5C40" w14:textId="77777777" w:rsidR="001E59D7" w:rsidRPr="00B1301D" w:rsidRDefault="001E59D7" w:rsidP="001E59D7">
      <w:pPr>
        <w:rPr>
          <w:b/>
          <w:bCs/>
          <w:sz w:val="32"/>
          <w:szCs w:val="32"/>
          <w:lang w:val="en-HK"/>
        </w:rPr>
      </w:pPr>
      <w:r w:rsidRPr="00B1301D">
        <w:rPr>
          <w:b/>
          <w:bCs/>
          <w:sz w:val="32"/>
          <w:szCs w:val="32"/>
          <w:lang w:val="en-HK"/>
        </w:rPr>
        <w:lastRenderedPageBreak/>
        <w:t>5.2.2 Model Training and Tuning</w:t>
      </w:r>
    </w:p>
    <w:p w14:paraId="0CAEC86A" w14:textId="77777777" w:rsidR="001E59D7" w:rsidRPr="00B1301D" w:rsidRDefault="001E59D7" w:rsidP="001E59D7">
      <w:pPr>
        <w:rPr>
          <w:sz w:val="28"/>
          <w:szCs w:val="28"/>
          <w:lang w:val="en-HK"/>
        </w:rPr>
      </w:pPr>
    </w:p>
    <w:p w14:paraId="284B30B9" w14:textId="77777777" w:rsidR="001E59D7" w:rsidRPr="00B1301D" w:rsidRDefault="001E59D7" w:rsidP="001E59D7">
      <w:pPr>
        <w:rPr>
          <w:sz w:val="28"/>
          <w:szCs w:val="28"/>
          <w:lang w:val="en-HK"/>
        </w:rPr>
      </w:pPr>
      <w:r w:rsidRPr="00B1301D">
        <w:rPr>
          <w:sz w:val="28"/>
          <w:szCs w:val="28"/>
          <w:lang w:val="en-HK"/>
        </w:rPr>
        <w:t>A parameter grid is defined for the Random Forest Regressor, which includes parameters such as the number of estimators (</w:t>
      </w:r>
      <w:proofErr w:type="spellStart"/>
      <w:r w:rsidRPr="00B1301D">
        <w:rPr>
          <w:sz w:val="28"/>
          <w:szCs w:val="28"/>
          <w:lang w:val="en-HK"/>
        </w:rPr>
        <w:t>n_estimators</w:t>
      </w:r>
      <w:proofErr w:type="spellEnd"/>
      <w:r w:rsidRPr="00B1301D">
        <w:rPr>
          <w:sz w:val="28"/>
          <w:szCs w:val="28"/>
          <w:lang w:val="en-HK"/>
        </w:rPr>
        <w:t>), maximum depth (</w:t>
      </w:r>
      <w:proofErr w:type="spellStart"/>
      <w:r w:rsidRPr="00B1301D">
        <w:rPr>
          <w:sz w:val="28"/>
          <w:szCs w:val="28"/>
          <w:lang w:val="en-HK"/>
        </w:rPr>
        <w:t>max_depth</w:t>
      </w:r>
      <w:proofErr w:type="spellEnd"/>
      <w:r w:rsidRPr="00B1301D">
        <w:rPr>
          <w:sz w:val="28"/>
          <w:szCs w:val="28"/>
          <w:lang w:val="en-HK"/>
        </w:rPr>
        <w:t>), minimum samples per leaf (</w:t>
      </w:r>
      <w:proofErr w:type="spellStart"/>
      <w:r w:rsidRPr="00B1301D">
        <w:rPr>
          <w:sz w:val="28"/>
          <w:szCs w:val="28"/>
          <w:lang w:val="en-HK"/>
        </w:rPr>
        <w:t>min_samples_leaf</w:t>
      </w:r>
      <w:proofErr w:type="spellEnd"/>
      <w:r w:rsidRPr="00B1301D">
        <w:rPr>
          <w:sz w:val="28"/>
          <w:szCs w:val="28"/>
          <w:lang w:val="en-HK"/>
        </w:rPr>
        <w:t>), minimum samples for split (</w:t>
      </w:r>
      <w:proofErr w:type="spellStart"/>
      <w:r w:rsidRPr="00B1301D">
        <w:rPr>
          <w:sz w:val="28"/>
          <w:szCs w:val="28"/>
          <w:lang w:val="en-HK"/>
        </w:rPr>
        <w:t>min_samples_split</w:t>
      </w:r>
      <w:proofErr w:type="spellEnd"/>
      <w:r w:rsidRPr="00B1301D">
        <w:rPr>
          <w:sz w:val="28"/>
          <w:szCs w:val="28"/>
          <w:lang w:val="en-HK"/>
        </w:rPr>
        <w:t>), and maximum features (</w:t>
      </w:r>
      <w:proofErr w:type="spellStart"/>
      <w:r w:rsidRPr="00B1301D">
        <w:rPr>
          <w:sz w:val="28"/>
          <w:szCs w:val="28"/>
          <w:lang w:val="en-HK"/>
        </w:rPr>
        <w:t>max_features</w:t>
      </w:r>
      <w:proofErr w:type="spellEnd"/>
      <w:r w:rsidRPr="00B1301D">
        <w:rPr>
          <w:sz w:val="28"/>
          <w:szCs w:val="28"/>
          <w:lang w:val="en-HK"/>
        </w:rPr>
        <w:t xml:space="preserve">). </w:t>
      </w:r>
      <w:proofErr w:type="spellStart"/>
      <w:r w:rsidRPr="00B1301D">
        <w:rPr>
          <w:sz w:val="28"/>
          <w:szCs w:val="28"/>
          <w:lang w:val="en-HK"/>
        </w:rPr>
        <w:t>RandomizedSearchCV</w:t>
      </w:r>
      <w:proofErr w:type="spellEnd"/>
      <w:r w:rsidRPr="00B1301D">
        <w:rPr>
          <w:sz w:val="28"/>
          <w:szCs w:val="28"/>
          <w:lang w:val="en-HK"/>
        </w:rPr>
        <w:t xml:space="preserve"> is employed to search for the optimal combination of these parameters. This method randomly samples parameter combinations from the defined grid and evaluates the model using </w:t>
      </w:r>
      <w:proofErr w:type="spellStart"/>
      <w:r w:rsidRPr="00B1301D">
        <w:rPr>
          <w:sz w:val="28"/>
          <w:szCs w:val="28"/>
          <w:lang w:val="en-HK"/>
        </w:rPr>
        <w:t>TimeSeriesSplit</w:t>
      </w:r>
      <w:proofErr w:type="spellEnd"/>
      <w:r w:rsidRPr="00B1301D">
        <w:rPr>
          <w:sz w:val="28"/>
          <w:szCs w:val="28"/>
          <w:lang w:val="en-HK"/>
        </w:rPr>
        <w:t xml:space="preserve"> cross - validation. </w:t>
      </w:r>
      <w:proofErr w:type="spellStart"/>
      <w:r w:rsidRPr="00B1301D">
        <w:rPr>
          <w:sz w:val="28"/>
          <w:szCs w:val="28"/>
          <w:lang w:val="en-HK"/>
        </w:rPr>
        <w:t>TimeSeriesSplit</w:t>
      </w:r>
      <w:proofErr w:type="spellEnd"/>
      <w:r w:rsidRPr="00B1301D">
        <w:rPr>
          <w:sz w:val="28"/>
          <w:szCs w:val="28"/>
          <w:lang w:val="en-HK"/>
        </w:rPr>
        <w:t xml:space="preserve"> is used to ensure that the model is tested on data that follows the temporal order, which is crucial for time - series - related data.</w:t>
      </w:r>
    </w:p>
    <w:p w14:paraId="6798F51B" w14:textId="77777777" w:rsidR="001E59D7" w:rsidRPr="00B1301D" w:rsidRDefault="001E59D7" w:rsidP="001E59D7">
      <w:pPr>
        <w:rPr>
          <w:lang w:val="en-HK"/>
        </w:rPr>
      </w:pPr>
    </w:p>
    <w:p w14:paraId="7145D3D4" w14:textId="77777777" w:rsidR="001E59D7" w:rsidRDefault="001E59D7" w:rsidP="00B1301D">
      <w:pPr>
        <w:rPr>
          <w:b/>
          <w:bCs/>
          <w:sz w:val="32"/>
          <w:szCs w:val="32"/>
          <w:lang w:val="en-HK"/>
        </w:rPr>
      </w:pPr>
    </w:p>
    <w:p w14:paraId="266FCF0C" w14:textId="77777777" w:rsidR="001E59D7" w:rsidRPr="001E59D7" w:rsidRDefault="001E59D7" w:rsidP="001E59D7">
      <w:pPr>
        <w:spacing w:after="160" w:line="259" w:lineRule="auto"/>
        <w:rPr>
          <w:b/>
          <w:bCs/>
          <w:sz w:val="32"/>
          <w:szCs w:val="32"/>
          <w:lang w:val="en-HK"/>
        </w:rPr>
      </w:pPr>
      <w:r>
        <w:rPr>
          <w:b/>
          <w:bCs/>
          <w:sz w:val="32"/>
          <w:szCs w:val="32"/>
          <w:lang w:val="en-HK"/>
        </w:rPr>
        <w:br w:type="page"/>
      </w:r>
      <w:r w:rsidRPr="001E59D7">
        <w:rPr>
          <w:b/>
          <w:bCs/>
          <w:sz w:val="32"/>
          <w:szCs w:val="32"/>
          <w:lang w:val="en-HK"/>
        </w:rPr>
        <w:lastRenderedPageBreak/>
        <w:t>5.2.3 Model Evaluation</w:t>
      </w:r>
    </w:p>
    <w:p w14:paraId="2A66BE00" w14:textId="77777777" w:rsidR="001E59D7" w:rsidRPr="001E59D7" w:rsidRDefault="001E59D7" w:rsidP="001E59D7">
      <w:pPr>
        <w:spacing w:after="160" w:line="259" w:lineRule="auto"/>
        <w:ind w:firstLine="0"/>
        <w:rPr>
          <w:b/>
          <w:bCs/>
          <w:sz w:val="32"/>
          <w:szCs w:val="32"/>
          <w:lang w:val="en-HK"/>
        </w:rPr>
      </w:pPr>
    </w:p>
    <w:p w14:paraId="4293DA25" w14:textId="77777777" w:rsidR="001E59D7" w:rsidRPr="001E59D7" w:rsidRDefault="001E59D7" w:rsidP="001E59D7">
      <w:pPr>
        <w:spacing w:after="160" w:line="259" w:lineRule="auto"/>
        <w:ind w:firstLine="0"/>
        <w:rPr>
          <w:sz w:val="28"/>
          <w:szCs w:val="28"/>
          <w:lang w:val="en-HK"/>
        </w:rPr>
      </w:pPr>
      <w:r w:rsidRPr="001E59D7">
        <w:rPr>
          <w:sz w:val="28"/>
          <w:szCs w:val="28"/>
          <w:lang w:val="en-HK"/>
        </w:rPr>
        <w:t xml:space="preserve">The model's performance is evaluated using several metrics. The best cross - validation R² score obtained is 0.958, indicating that the model can explain a significant portion of the variance in the data. However, when looking at the performance across different folds of the </w:t>
      </w:r>
      <w:proofErr w:type="spellStart"/>
      <w:r w:rsidRPr="001E59D7">
        <w:rPr>
          <w:sz w:val="28"/>
          <w:szCs w:val="28"/>
          <w:lang w:val="en-HK"/>
        </w:rPr>
        <w:t>TimeSeriesSplit</w:t>
      </w:r>
      <w:proofErr w:type="spellEnd"/>
      <w:r w:rsidRPr="001E59D7">
        <w:rPr>
          <w:sz w:val="28"/>
          <w:szCs w:val="28"/>
          <w:lang w:val="en-HK"/>
        </w:rPr>
        <w:t>, there is variability. For example, Fold 2 has an R² score of 0.845, while Fold 5 has an R² score of 0.983. This variability suggests that the model may be overfitting to some specific subsets of the data. Other metrics such as root - mean - squared error (RMSE) and mean - absolute error (MAE) also show differences across folds, further highlighting the potential overfitting issue.</w:t>
      </w:r>
    </w:p>
    <w:p w14:paraId="08A0B88F" w14:textId="032187C4" w:rsidR="001E59D7" w:rsidRDefault="001E59D7">
      <w:pPr>
        <w:spacing w:after="160" w:line="259" w:lineRule="auto"/>
        <w:ind w:firstLine="0"/>
        <w:rPr>
          <w:sz w:val="32"/>
          <w:szCs w:val="32"/>
          <w:lang w:val="en-HK"/>
        </w:rPr>
      </w:pPr>
    </w:p>
    <w:p w14:paraId="38622480" w14:textId="77777777" w:rsidR="001E59D7" w:rsidRDefault="001E59D7">
      <w:pPr>
        <w:spacing w:after="160" w:line="259" w:lineRule="auto"/>
        <w:ind w:firstLine="0"/>
        <w:rPr>
          <w:sz w:val="32"/>
          <w:szCs w:val="32"/>
          <w:lang w:val="en-HK"/>
        </w:rPr>
      </w:pPr>
      <w:r>
        <w:rPr>
          <w:sz w:val="32"/>
          <w:szCs w:val="32"/>
          <w:lang w:val="en-HK"/>
        </w:rPr>
        <w:br w:type="page"/>
      </w:r>
    </w:p>
    <w:p w14:paraId="474A2179" w14:textId="77777777" w:rsidR="001E59D7" w:rsidRPr="001E59D7" w:rsidRDefault="001E59D7" w:rsidP="001E59D7">
      <w:pPr>
        <w:spacing w:after="160" w:line="259" w:lineRule="auto"/>
        <w:ind w:firstLine="0"/>
        <w:rPr>
          <w:b/>
          <w:bCs/>
          <w:sz w:val="36"/>
          <w:szCs w:val="36"/>
          <w:lang w:val="en-HK"/>
        </w:rPr>
      </w:pPr>
      <w:r w:rsidRPr="001E59D7">
        <w:rPr>
          <w:b/>
          <w:bCs/>
          <w:sz w:val="36"/>
          <w:szCs w:val="36"/>
          <w:lang w:val="en-HK"/>
        </w:rPr>
        <w:lastRenderedPageBreak/>
        <w:t>5.3 Future Data Generation</w:t>
      </w:r>
    </w:p>
    <w:p w14:paraId="01F2E7B7" w14:textId="77777777" w:rsidR="001E59D7" w:rsidRPr="001E59D7" w:rsidRDefault="001E59D7" w:rsidP="001E59D7">
      <w:pPr>
        <w:spacing w:after="160" w:line="259" w:lineRule="auto"/>
        <w:ind w:firstLine="0"/>
        <w:rPr>
          <w:sz w:val="32"/>
          <w:szCs w:val="32"/>
          <w:lang w:val="en-HK"/>
        </w:rPr>
      </w:pPr>
    </w:p>
    <w:p w14:paraId="5EB01944" w14:textId="77777777" w:rsidR="001E59D7" w:rsidRPr="001E59D7" w:rsidRDefault="001E59D7" w:rsidP="001E59D7">
      <w:pPr>
        <w:spacing w:after="160" w:line="259" w:lineRule="auto"/>
        <w:ind w:firstLine="0"/>
        <w:rPr>
          <w:sz w:val="28"/>
          <w:szCs w:val="28"/>
          <w:lang w:val="en-HK"/>
        </w:rPr>
      </w:pPr>
      <w:r w:rsidRPr="001E59D7">
        <w:rPr>
          <w:sz w:val="28"/>
          <w:szCs w:val="28"/>
          <w:lang w:val="en-HK"/>
        </w:rPr>
        <w:t xml:space="preserve">To generate future data for 2025 - 2026, the system follows a multi - step process. First, a template </w:t>
      </w:r>
      <w:proofErr w:type="spellStart"/>
      <w:r w:rsidRPr="001E59D7">
        <w:rPr>
          <w:sz w:val="28"/>
          <w:szCs w:val="28"/>
          <w:lang w:val="en-HK"/>
        </w:rPr>
        <w:t>DataFrame</w:t>
      </w:r>
      <w:proofErr w:type="spellEnd"/>
      <w:r w:rsidRPr="001E59D7">
        <w:rPr>
          <w:sz w:val="28"/>
          <w:szCs w:val="28"/>
          <w:lang w:val="en-HK"/>
        </w:rPr>
        <w:t xml:space="preserve"> is created for each unique court/estate. This template is based on the latest available data for each court/estate in the historical dataset. Then, future dates are generated from January 1, 2025, to December 31, 2026, at a monthly frequency.</w:t>
      </w:r>
    </w:p>
    <w:p w14:paraId="24C631FB" w14:textId="77777777" w:rsidR="001E59D7" w:rsidRPr="001E59D7" w:rsidRDefault="001E59D7" w:rsidP="001E59D7">
      <w:pPr>
        <w:spacing w:after="160" w:line="259" w:lineRule="auto"/>
        <w:ind w:firstLine="0"/>
        <w:rPr>
          <w:sz w:val="28"/>
          <w:szCs w:val="28"/>
          <w:lang w:val="en-HK"/>
        </w:rPr>
      </w:pPr>
    </w:p>
    <w:p w14:paraId="6278205B" w14:textId="77777777" w:rsidR="001E59D7" w:rsidRPr="001E59D7" w:rsidRDefault="001E59D7" w:rsidP="001E59D7">
      <w:pPr>
        <w:spacing w:after="160" w:line="259" w:lineRule="auto"/>
        <w:ind w:firstLine="0"/>
        <w:rPr>
          <w:sz w:val="28"/>
          <w:szCs w:val="28"/>
          <w:lang w:val="en-HK"/>
        </w:rPr>
      </w:pPr>
      <w:r w:rsidRPr="001E59D7">
        <w:rPr>
          <w:sz w:val="28"/>
          <w:szCs w:val="28"/>
          <w:lang w:val="en-HK"/>
        </w:rPr>
        <w:t>For each future date, time - related features are calculated in a similar way to the historical data. Market - related features are predicted by assuming a certain growth rate. The annual growth rate of the transaction price is calculated from the historical data, and this rate is used to project future values of market - trend - related features such as the market trend, price per square meter, and their lagged versions.</w:t>
      </w:r>
    </w:p>
    <w:p w14:paraId="357E2969" w14:textId="77777777" w:rsidR="001E59D7" w:rsidRPr="001E59D7" w:rsidRDefault="001E59D7" w:rsidP="001E59D7">
      <w:pPr>
        <w:spacing w:after="160" w:line="259" w:lineRule="auto"/>
        <w:ind w:firstLine="0"/>
        <w:rPr>
          <w:sz w:val="28"/>
          <w:szCs w:val="28"/>
          <w:lang w:val="en-HK"/>
        </w:rPr>
      </w:pPr>
    </w:p>
    <w:p w14:paraId="44077FA1" w14:textId="77777777" w:rsidR="001E59D7" w:rsidRPr="001E59D7" w:rsidRDefault="001E59D7" w:rsidP="001E59D7">
      <w:pPr>
        <w:spacing w:after="160" w:line="259" w:lineRule="auto"/>
        <w:ind w:firstLine="0"/>
        <w:rPr>
          <w:sz w:val="28"/>
          <w:szCs w:val="28"/>
          <w:lang w:val="en-HK"/>
        </w:rPr>
      </w:pPr>
      <w:r w:rsidRPr="001E59D7">
        <w:rPr>
          <w:sz w:val="28"/>
          <w:szCs w:val="28"/>
          <w:lang w:val="en-HK"/>
        </w:rPr>
        <w:t>External factors, such as the interest rate, are also projected. The average interest rate in 2024 is used as a base, and a simple growth factor is applied to predict future interest rates. All these generated features are combined to form the future dataset, which is then used for price prediction.</w:t>
      </w:r>
    </w:p>
    <w:p w14:paraId="4F1F6990" w14:textId="6544BABF" w:rsidR="001E59D7" w:rsidRPr="001E59D7" w:rsidRDefault="001E59D7">
      <w:pPr>
        <w:spacing w:after="160" w:line="259" w:lineRule="auto"/>
        <w:ind w:firstLine="0"/>
        <w:rPr>
          <w:sz w:val="28"/>
          <w:szCs w:val="28"/>
          <w:lang w:val="en-HK"/>
        </w:rPr>
      </w:pPr>
    </w:p>
    <w:p w14:paraId="18BD16C4" w14:textId="77777777" w:rsidR="001E59D7" w:rsidRDefault="001E59D7">
      <w:pPr>
        <w:spacing w:after="160" w:line="259" w:lineRule="auto"/>
        <w:ind w:firstLine="0"/>
        <w:rPr>
          <w:sz w:val="32"/>
          <w:szCs w:val="32"/>
          <w:lang w:val="en-HK"/>
        </w:rPr>
      </w:pPr>
      <w:r>
        <w:rPr>
          <w:sz w:val="32"/>
          <w:szCs w:val="32"/>
          <w:lang w:val="en-HK"/>
        </w:rPr>
        <w:br w:type="page"/>
      </w:r>
    </w:p>
    <w:p w14:paraId="66CB8204" w14:textId="77777777" w:rsidR="001E59D7" w:rsidRPr="001E59D7" w:rsidRDefault="001E59D7" w:rsidP="001E59D7">
      <w:pPr>
        <w:spacing w:after="160" w:line="259" w:lineRule="auto"/>
        <w:ind w:firstLine="0"/>
        <w:rPr>
          <w:b/>
          <w:bCs/>
          <w:sz w:val="36"/>
          <w:szCs w:val="36"/>
          <w:lang w:val="en-HK"/>
        </w:rPr>
      </w:pPr>
      <w:r w:rsidRPr="001E59D7">
        <w:rPr>
          <w:b/>
          <w:bCs/>
          <w:sz w:val="36"/>
          <w:szCs w:val="36"/>
          <w:lang w:val="en-HK"/>
        </w:rPr>
        <w:lastRenderedPageBreak/>
        <w:t>5.4 Interactive Visualization Interface</w:t>
      </w:r>
    </w:p>
    <w:p w14:paraId="2847CE30" w14:textId="77777777" w:rsidR="001E59D7" w:rsidRPr="001E59D7" w:rsidRDefault="001E59D7" w:rsidP="001E59D7">
      <w:pPr>
        <w:spacing w:after="160" w:line="259" w:lineRule="auto"/>
        <w:ind w:firstLine="0"/>
        <w:rPr>
          <w:b/>
          <w:bCs/>
          <w:sz w:val="32"/>
          <w:szCs w:val="32"/>
          <w:lang w:val="en-HK"/>
        </w:rPr>
      </w:pPr>
      <w:r w:rsidRPr="001E59D7">
        <w:rPr>
          <w:b/>
          <w:bCs/>
          <w:sz w:val="32"/>
          <w:szCs w:val="32"/>
          <w:lang w:val="en-HK"/>
        </w:rPr>
        <w:t>5.4.1 Interface Design</w:t>
      </w:r>
    </w:p>
    <w:p w14:paraId="65BDCF24" w14:textId="77777777" w:rsidR="001E59D7" w:rsidRPr="001E59D7" w:rsidRDefault="001E59D7" w:rsidP="001E59D7">
      <w:pPr>
        <w:spacing w:after="160" w:line="259" w:lineRule="auto"/>
        <w:ind w:firstLine="0"/>
        <w:rPr>
          <w:sz w:val="32"/>
          <w:szCs w:val="32"/>
          <w:lang w:val="en-HK"/>
        </w:rPr>
      </w:pPr>
    </w:p>
    <w:p w14:paraId="3DC091C3" w14:textId="77777777" w:rsidR="001E59D7" w:rsidRPr="001E59D7" w:rsidRDefault="001E59D7" w:rsidP="001E59D7">
      <w:pPr>
        <w:spacing w:after="160" w:line="259" w:lineRule="auto"/>
        <w:ind w:firstLine="0"/>
        <w:rPr>
          <w:sz w:val="28"/>
          <w:szCs w:val="28"/>
          <w:lang w:val="en-HK"/>
        </w:rPr>
      </w:pPr>
      <w:r w:rsidRPr="001E59D7">
        <w:rPr>
          <w:sz w:val="28"/>
          <w:szCs w:val="28"/>
          <w:lang w:val="en-HK"/>
        </w:rPr>
        <w:t xml:space="preserve">The interactive visualization interface is developed using the </w:t>
      </w:r>
      <w:proofErr w:type="spellStart"/>
      <w:r w:rsidRPr="001E59D7">
        <w:rPr>
          <w:sz w:val="28"/>
          <w:szCs w:val="28"/>
          <w:lang w:val="en-HK"/>
        </w:rPr>
        <w:t>Streamlit</w:t>
      </w:r>
      <w:proofErr w:type="spellEnd"/>
      <w:r w:rsidRPr="001E59D7">
        <w:rPr>
          <w:sz w:val="28"/>
          <w:szCs w:val="28"/>
          <w:lang w:val="en-HK"/>
        </w:rPr>
        <w:t xml:space="preserve"> framework. The interface has a clean and intuitive design. At the top, a title is displayed, which clearly states the purpose of the system. A spinner is shown during the data - loading process to inform the user.</w:t>
      </w:r>
    </w:p>
    <w:p w14:paraId="1FA4BF15" w14:textId="77777777" w:rsidR="001E59D7" w:rsidRPr="001E59D7" w:rsidRDefault="001E59D7" w:rsidP="001E59D7">
      <w:pPr>
        <w:spacing w:after="160" w:line="259" w:lineRule="auto"/>
        <w:ind w:firstLine="0"/>
        <w:rPr>
          <w:sz w:val="28"/>
          <w:szCs w:val="28"/>
          <w:lang w:val="en-HK"/>
        </w:rPr>
      </w:pPr>
    </w:p>
    <w:p w14:paraId="0E4348EC" w14:textId="77777777" w:rsidR="001E59D7" w:rsidRPr="001E59D7" w:rsidRDefault="001E59D7" w:rsidP="001E59D7">
      <w:pPr>
        <w:spacing w:after="160" w:line="259" w:lineRule="auto"/>
        <w:ind w:firstLine="0"/>
        <w:rPr>
          <w:sz w:val="28"/>
          <w:szCs w:val="28"/>
          <w:lang w:val="en-HK"/>
        </w:rPr>
      </w:pPr>
      <w:r w:rsidRPr="001E59D7">
        <w:rPr>
          <w:sz w:val="28"/>
          <w:szCs w:val="28"/>
          <w:lang w:val="en-HK"/>
        </w:rPr>
        <w:t>The sidebar of the interface serves as a filter panel. Users can select specific court/estates, price ranges, and floor ranges. A "Reset Filters" button is provided to quickly reset all filters. Based on the user's selections, the main content area of the interface displays relevant information.</w:t>
      </w:r>
    </w:p>
    <w:p w14:paraId="48A10B8B" w14:textId="775A02F5" w:rsidR="001E59D7" w:rsidRDefault="001E59D7">
      <w:pPr>
        <w:spacing w:after="160" w:line="259" w:lineRule="auto"/>
        <w:ind w:firstLine="0"/>
        <w:rPr>
          <w:sz w:val="32"/>
          <w:szCs w:val="32"/>
          <w:lang w:val="en-HK"/>
        </w:rPr>
      </w:pPr>
    </w:p>
    <w:p w14:paraId="53305DE0" w14:textId="77777777" w:rsidR="001E59D7" w:rsidRDefault="001E59D7">
      <w:pPr>
        <w:spacing w:after="160" w:line="259" w:lineRule="auto"/>
        <w:ind w:firstLine="0"/>
        <w:rPr>
          <w:sz w:val="32"/>
          <w:szCs w:val="32"/>
          <w:lang w:val="en-HK"/>
        </w:rPr>
      </w:pPr>
      <w:r>
        <w:rPr>
          <w:sz w:val="32"/>
          <w:szCs w:val="32"/>
          <w:lang w:val="en-HK"/>
        </w:rPr>
        <w:br w:type="page"/>
      </w:r>
    </w:p>
    <w:p w14:paraId="04BF4B3D" w14:textId="77777777" w:rsidR="001E59D7" w:rsidRPr="001E59D7" w:rsidRDefault="001E59D7" w:rsidP="001E59D7">
      <w:pPr>
        <w:spacing w:after="160" w:line="259" w:lineRule="auto"/>
        <w:ind w:firstLine="0"/>
        <w:rPr>
          <w:b/>
          <w:bCs/>
          <w:sz w:val="32"/>
          <w:szCs w:val="32"/>
          <w:lang w:val="en-HK"/>
        </w:rPr>
      </w:pPr>
      <w:r w:rsidRPr="001E59D7">
        <w:rPr>
          <w:b/>
          <w:bCs/>
          <w:sz w:val="32"/>
          <w:szCs w:val="32"/>
          <w:lang w:val="en-HK"/>
        </w:rPr>
        <w:lastRenderedPageBreak/>
        <w:t>5.4.2 Visualization Charts</w:t>
      </w:r>
    </w:p>
    <w:p w14:paraId="39B6087A" w14:textId="77777777" w:rsidR="001E59D7" w:rsidRPr="001E59D7" w:rsidRDefault="001E59D7" w:rsidP="001E59D7">
      <w:pPr>
        <w:spacing w:after="160" w:line="259" w:lineRule="auto"/>
        <w:ind w:firstLine="0"/>
        <w:rPr>
          <w:sz w:val="32"/>
          <w:szCs w:val="32"/>
          <w:lang w:val="en-HK"/>
        </w:rPr>
      </w:pPr>
      <w:r w:rsidRPr="001E59D7">
        <w:rPr>
          <w:sz w:val="32"/>
          <w:szCs w:val="32"/>
          <w:lang w:val="en-HK"/>
        </w:rPr>
        <w:br/>
      </w:r>
    </w:p>
    <w:p w14:paraId="176FF555" w14:textId="77777777" w:rsidR="001E59D7" w:rsidRPr="001E59D7" w:rsidRDefault="001E59D7" w:rsidP="001E59D7">
      <w:pPr>
        <w:numPr>
          <w:ilvl w:val="0"/>
          <w:numId w:val="4"/>
        </w:numPr>
        <w:spacing w:after="160" w:line="259" w:lineRule="auto"/>
        <w:rPr>
          <w:sz w:val="28"/>
          <w:szCs w:val="28"/>
          <w:lang w:val="en-HK"/>
        </w:rPr>
      </w:pPr>
      <w:r w:rsidRPr="001E59D7">
        <w:rPr>
          <w:b/>
          <w:bCs/>
          <w:sz w:val="28"/>
          <w:szCs w:val="28"/>
          <w:lang w:val="en-HK"/>
        </w:rPr>
        <w:t>Annual Transaction Volume Chart</w:t>
      </w:r>
      <w:r w:rsidRPr="001E59D7">
        <w:rPr>
          <w:sz w:val="28"/>
          <w:szCs w:val="28"/>
          <w:lang w:val="en-HK"/>
        </w:rPr>
        <w:t>: This bar chart shows the number of transactions in each year. It helps users understand the overall activity level of the HOS market over the years. The x - axis represents the years, and the y - axis represents the transaction volume.</w:t>
      </w:r>
    </w:p>
    <w:p w14:paraId="3D237C85" w14:textId="77777777" w:rsidR="001E59D7" w:rsidRPr="001E59D7" w:rsidRDefault="001E59D7" w:rsidP="001E59D7">
      <w:pPr>
        <w:numPr>
          <w:ilvl w:val="0"/>
          <w:numId w:val="4"/>
        </w:numPr>
        <w:spacing w:after="160" w:line="259" w:lineRule="auto"/>
        <w:rPr>
          <w:sz w:val="28"/>
          <w:szCs w:val="28"/>
          <w:lang w:val="en-HK"/>
        </w:rPr>
      </w:pPr>
      <w:r w:rsidRPr="001E59D7">
        <w:rPr>
          <w:b/>
          <w:bCs/>
          <w:sz w:val="28"/>
          <w:szCs w:val="28"/>
          <w:lang w:val="en-HK"/>
        </w:rPr>
        <w:t>Monthly Price Trend Chart</w:t>
      </w:r>
      <w:r w:rsidRPr="001E59D7">
        <w:rPr>
          <w:sz w:val="28"/>
          <w:szCs w:val="28"/>
          <w:lang w:val="en-HK"/>
        </w:rPr>
        <w:t xml:space="preserve">: A line chart that plots the average monthly price. It includes both historical and predicted prices. The historical prices are shown in one </w:t>
      </w:r>
      <w:proofErr w:type="spellStart"/>
      <w:r w:rsidRPr="001E59D7">
        <w:rPr>
          <w:sz w:val="28"/>
          <w:szCs w:val="28"/>
          <w:lang w:val="en-HK"/>
        </w:rPr>
        <w:t>color</w:t>
      </w:r>
      <w:proofErr w:type="spellEnd"/>
      <w:r w:rsidRPr="001E59D7">
        <w:rPr>
          <w:sz w:val="28"/>
          <w:szCs w:val="28"/>
          <w:lang w:val="en-HK"/>
        </w:rPr>
        <w:t xml:space="preserve">, and the predicted prices for 2025 - 2026 are shown in another </w:t>
      </w:r>
      <w:proofErr w:type="spellStart"/>
      <w:r w:rsidRPr="001E59D7">
        <w:rPr>
          <w:sz w:val="28"/>
          <w:szCs w:val="28"/>
          <w:lang w:val="en-HK"/>
        </w:rPr>
        <w:t>color</w:t>
      </w:r>
      <w:proofErr w:type="spellEnd"/>
      <w:r w:rsidRPr="001E59D7">
        <w:rPr>
          <w:sz w:val="28"/>
          <w:szCs w:val="28"/>
          <w:lang w:val="en-HK"/>
        </w:rPr>
        <w:t>. This chart allows users to observe the long - term price trends and how the predicted prices fit into the historical pattern.</w:t>
      </w:r>
    </w:p>
    <w:p w14:paraId="156CCE77" w14:textId="77777777" w:rsidR="001E59D7" w:rsidRPr="001E59D7" w:rsidRDefault="001E59D7" w:rsidP="001E59D7">
      <w:pPr>
        <w:numPr>
          <w:ilvl w:val="0"/>
          <w:numId w:val="4"/>
        </w:numPr>
        <w:spacing w:after="160" w:line="259" w:lineRule="auto"/>
        <w:rPr>
          <w:sz w:val="28"/>
          <w:szCs w:val="28"/>
          <w:lang w:val="en-HK"/>
        </w:rPr>
      </w:pPr>
      <w:r w:rsidRPr="001E59D7">
        <w:rPr>
          <w:b/>
          <w:bCs/>
          <w:sz w:val="28"/>
          <w:szCs w:val="28"/>
          <w:lang w:val="en-HK"/>
        </w:rPr>
        <w:t>Court/Estate Comparison Chart</w:t>
      </w:r>
      <w:r w:rsidRPr="001E59D7">
        <w:rPr>
          <w:sz w:val="28"/>
          <w:szCs w:val="28"/>
          <w:lang w:val="en-HK"/>
        </w:rPr>
        <w:t>: When users select multiple court/estates, this bar chart compares the average predicted prices of the selected court/estates. It helps users quickly identify the differences in price levels among different properties.</w:t>
      </w:r>
    </w:p>
    <w:p w14:paraId="2C2DE294" w14:textId="349D6F37" w:rsidR="001E59D7" w:rsidRDefault="001E59D7">
      <w:pPr>
        <w:spacing w:after="160" w:line="259" w:lineRule="auto"/>
        <w:ind w:firstLine="0"/>
        <w:rPr>
          <w:sz w:val="32"/>
          <w:szCs w:val="32"/>
          <w:lang w:val="en-HK"/>
        </w:rPr>
      </w:pPr>
    </w:p>
    <w:p w14:paraId="16C05C70" w14:textId="77777777" w:rsidR="001E59D7" w:rsidRDefault="001E59D7">
      <w:pPr>
        <w:spacing w:after="160" w:line="259" w:lineRule="auto"/>
        <w:ind w:firstLine="0"/>
        <w:rPr>
          <w:sz w:val="32"/>
          <w:szCs w:val="32"/>
          <w:lang w:val="en-HK"/>
        </w:rPr>
      </w:pPr>
      <w:r>
        <w:rPr>
          <w:sz w:val="32"/>
          <w:szCs w:val="32"/>
          <w:lang w:val="en-HK"/>
        </w:rPr>
        <w:br w:type="page"/>
      </w:r>
    </w:p>
    <w:p w14:paraId="40B1035D" w14:textId="77777777" w:rsidR="001E59D7" w:rsidRPr="001E59D7" w:rsidRDefault="001E59D7" w:rsidP="001E59D7">
      <w:pPr>
        <w:spacing w:after="160" w:line="259" w:lineRule="auto"/>
        <w:ind w:firstLine="0"/>
        <w:rPr>
          <w:b/>
          <w:bCs/>
          <w:sz w:val="40"/>
          <w:szCs w:val="40"/>
          <w:lang w:val="en-HK"/>
        </w:rPr>
      </w:pPr>
      <w:r w:rsidRPr="001E59D7">
        <w:rPr>
          <w:b/>
          <w:bCs/>
          <w:sz w:val="40"/>
          <w:szCs w:val="40"/>
          <w:lang w:val="en-HK"/>
        </w:rPr>
        <w:lastRenderedPageBreak/>
        <w:t>6. Conclusion</w:t>
      </w:r>
    </w:p>
    <w:p w14:paraId="61DAEDF6" w14:textId="77777777" w:rsidR="001E59D7" w:rsidRPr="001E59D7" w:rsidRDefault="001E59D7" w:rsidP="001E59D7">
      <w:pPr>
        <w:spacing w:after="160" w:line="259" w:lineRule="auto"/>
        <w:ind w:firstLine="0"/>
        <w:rPr>
          <w:sz w:val="32"/>
          <w:szCs w:val="32"/>
          <w:lang w:val="en-HK"/>
        </w:rPr>
      </w:pPr>
    </w:p>
    <w:p w14:paraId="26E7D4C7" w14:textId="77777777" w:rsidR="001E59D7" w:rsidRPr="001E59D7" w:rsidRDefault="001E59D7" w:rsidP="001E59D7">
      <w:pPr>
        <w:spacing w:after="160" w:line="259" w:lineRule="auto"/>
        <w:ind w:firstLine="0"/>
        <w:rPr>
          <w:sz w:val="28"/>
          <w:szCs w:val="28"/>
          <w:lang w:val="en-HK"/>
        </w:rPr>
      </w:pPr>
      <w:r w:rsidRPr="001E59D7">
        <w:rPr>
          <w:sz w:val="28"/>
          <w:szCs w:val="28"/>
          <w:lang w:val="en-HK"/>
        </w:rPr>
        <w:t>The 2025 - 2026 HOS Flat Price Prediction and Analysis System represents a significant effort in leveraging historical data and machine - learning techniques to predict future HOS flat prices. Through comprehensive data processing, feature engineering, and model construction, the system has achieved a relatively high cross - validation R² score, indicating its ability to capture patterns in the historical data.</w:t>
      </w:r>
    </w:p>
    <w:p w14:paraId="26DAAB0A" w14:textId="77777777" w:rsidR="001E59D7" w:rsidRPr="001E59D7" w:rsidRDefault="001E59D7" w:rsidP="001E59D7">
      <w:pPr>
        <w:spacing w:after="160" w:line="259" w:lineRule="auto"/>
        <w:ind w:firstLine="0"/>
        <w:rPr>
          <w:sz w:val="28"/>
          <w:szCs w:val="28"/>
          <w:lang w:val="en-HK"/>
        </w:rPr>
      </w:pPr>
    </w:p>
    <w:p w14:paraId="2DE062D2" w14:textId="77777777" w:rsidR="001E59D7" w:rsidRPr="001E59D7" w:rsidRDefault="001E59D7" w:rsidP="001E59D7">
      <w:pPr>
        <w:spacing w:after="160" w:line="259" w:lineRule="auto"/>
        <w:ind w:firstLine="0"/>
        <w:rPr>
          <w:sz w:val="28"/>
          <w:szCs w:val="28"/>
          <w:lang w:val="en-HK"/>
        </w:rPr>
      </w:pPr>
      <w:r w:rsidRPr="001E59D7">
        <w:rPr>
          <w:sz w:val="28"/>
          <w:szCs w:val="28"/>
          <w:lang w:val="en-HK"/>
        </w:rPr>
        <w:t>The interactive visualization interface further enhances the usability of the system, allowing users to explore different aspects of the data and predictions. However, the system is not without its limitations. The variability in model performance across different folds of cross - validation points to potential overfitting issues. Additionally, the data quality could be further improved, and the model may not fully account for the complex and unpredictable factors that can influence future real estate prices.</w:t>
      </w:r>
    </w:p>
    <w:p w14:paraId="143BD102" w14:textId="77777777" w:rsidR="001E59D7" w:rsidRPr="001E59D7" w:rsidRDefault="001E59D7" w:rsidP="001E59D7">
      <w:pPr>
        <w:spacing w:after="160" w:line="259" w:lineRule="auto"/>
        <w:ind w:firstLine="0"/>
        <w:rPr>
          <w:sz w:val="28"/>
          <w:szCs w:val="28"/>
          <w:lang w:val="en-HK"/>
        </w:rPr>
      </w:pPr>
    </w:p>
    <w:p w14:paraId="55CDEE7A" w14:textId="77777777" w:rsidR="001E59D7" w:rsidRPr="001E59D7" w:rsidRDefault="001E59D7" w:rsidP="001E59D7">
      <w:pPr>
        <w:spacing w:after="160" w:line="259" w:lineRule="auto"/>
        <w:ind w:firstLine="0"/>
        <w:rPr>
          <w:sz w:val="28"/>
          <w:szCs w:val="28"/>
          <w:lang w:val="en-HK"/>
        </w:rPr>
      </w:pPr>
      <w:r w:rsidRPr="001E59D7">
        <w:rPr>
          <w:sz w:val="28"/>
          <w:szCs w:val="28"/>
          <w:lang w:val="en-HK"/>
        </w:rPr>
        <w:t>Despite these limitations, the system provides valuable insights into the potential price trends of HOS flats in 2025 - 2026. It can serve as a useful tool for homebuyers, developers, and policymakers in making more informed decisions.</w:t>
      </w:r>
    </w:p>
    <w:p w14:paraId="4708B891" w14:textId="77777777" w:rsidR="001E59D7" w:rsidRPr="001E59D7" w:rsidRDefault="001E59D7">
      <w:pPr>
        <w:spacing w:after="160" w:line="259" w:lineRule="auto"/>
        <w:ind w:firstLine="0"/>
        <w:rPr>
          <w:sz w:val="28"/>
          <w:szCs w:val="28"/>
          <w:lang w:val="en-HK"/>
        </w:rPr>
      </w:pPr>
    </w:p>
    <w:sectPr w:rsidR="001E59D7" w:rsidRPr="001E59D7">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9BAC3" w14:textId="77777777" w:rsidR="007C2C1F" w:rsidRDefault="007C2C1F">
      <w:pPr>
        <w:spacing w:line="240" w:lineRule="auto"/>
      </w:pPr>
      <w:r>
        <w:separator/>
      </w:r>
    </w:p>
  </w:endnote>
  <w:endnote w:type="continuationSeparator" w:id="0">
    <w:p w14:paraId="59651EC2" w14:textId="77777777" w:rsidR="007C2C1F" w:rsidRDefault="007C2C1F">
      <w:pPr>
        <w:spacing w:line="240" w:lineRule="auto"/>
      </w:pPr>
      <w:r>
        <w:continuationSeparator/>
      </w:r>
    </w:p>
  </w:endnote>
  <w:endnote w:type="continuationNotice" w:id="1">
    <w:p w14:paraId="6D8FABF4" w14:textId="77777777" w:rsidR="007C2C1F" w:rsidRDefault="007C2C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F34B64B" w14:textId="77777777" w:rsidTr="733B038C">
      <w:tc>
        <w:tcPr>
          <w:tcW w:w="3120" w:type="dxa"/>
        </w:tcPr>
        <w:p w14:paraId="3A0B1F31" w14:textId="77777777" w:rsidR="733B038C" w:rsidRDefault="733B038C" w:rsidP="733B038C">
          <w:pPr>
            <w:pStyle w:val="Header"/>
            <w:ind w:left="-115"/>
          </w:pPr>
        </w:p>
      </w:tc>
      <w:tc>
        <w:tcPr>
          <w:tcW w:w="3120" w:type="dxa"/>
        </w:tcPr>
        <w:p w14:paraId="57B85D0A" w14:textId="77777777" w:rsidR="733B038C" w:rsidRDefault="733B038C" w:rsidP="733B038C">
          <w:pPr>
            <w:pStyle w:val="Header"/>
            <w:jc w:val="center"/>
          </w:pPr>
        </w:p>
      </w:tc>
      <w:tc>
        <w:tcPr>
          <w:tcW w:w="3120" w:type="dxa"/>
        </w:tcPr>
        <w:p w14:paraId="56D61D73" w14:textId="77777777" w:rsidR="733B038C" w:rsidRDefault="733B038C" w:rsidP="733B038C">
          <w:pPr>
            <w:pStyle w:val="Header"/>
            <w:ind w:right="-115"/>
            <w:jc w:val="right"/>
          </w:pPr>
        </w:p>
      </w:tc>
    </w:tr>
  </w:tbl>
  <w:p w14:paraId="54423C34"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33B038C" w14:paraId="659760AE" w14:textId="77777777" w:rsidTr="733B038C">
      <w:tc>
        <w:tcPr>
          <w:tcW w:w="3120" w:type="dxa"/>
        </w:tcPr>
        <w:p w14:paraId="07B757E7" w14:textId="77777777" w:rsidR="733B038C" w:rsidRDefault="733B038C" w:rsidP="733B038C">
          <w:pPr>
            <w:pStyle w:val="Header"/>
            <w:ind w:left="-115"/>
          </w:pPr>
        </w:p>
      </w:tc>
      <w:tc>
        <w:tcPr>
          <w:tcW w:w="3120" w:type="dxa"/>
        </w:tcPr>
        <w:p w14:paraId="1FB3FD2E" w14:textId="77777777" w:rsidR="733B038C" w:rsidRDefault="733B038C" w:rsidP="733B038C">
          <w:pPr>
            <w:pStyle w:val="Header"/>
            <w:jc w:val="center"/>
          </w:pPr>
        </w:p>
      </w:tc>
      <w:tc>
        <w:tcPr>
          <w:tcW w:w="3120" w:type="dxa"/>
        </w:tcPr>
        <w:p w14:paraId="57049365" w14:textId="77777777" w:rsidR="733B038C" w:rsidRDefault="733B038C" w:rsidP="733B038C">
          <w:pPr>
            <w:pStyle w:val="Header"/>
            <w:ind w:right="-115"/>
            <w:jc w:val="right"/>
          </w:pPr>
        </w:p>
      </w:tc>
    </w:tr>
  </w:tbl>
  <w:p w14:paraId="7B64EEFD"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1F6237" w14:textId="77777777" w:rsidR="007C2C1F" w:rsidRDefault="007C2C1F">
      <w:pPr>
        <w:spacing w:line="240" w:lineRule="auto"/>
      </w:pPr>
      <w:r>
        <w:separator/>
      </w:r>
    </w:p>
  </w:footnote>
  <w:footnote w:type="continuationSeparator" w:id="0">
    <w:p w14:paraId="588B3378" w14:textId="77777777" w:rsidR="007C2C1F" w:rsidRDefault="007C2C1F">
      <w:pPr>
        <w:spacing w:line="240" w:lineRule="auto"/>
      </w:pPr>
      <w:r>
        <w:continuationSeparator/>
      </w:r>
    </w:p>
  </w:footnote>
  <w:footnote w:type="continuationNotice" w:id="1">
    <w:p w14:paraId="60623A2D" w14:textId="77777777" w:rsidR="007C2C1F" w:rsidRDefault="007C2C1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4E72" w14:textId="397CB916" w:rsidR="00690F6C" w:rsidRPr="00690F6C" w:rsidRDefault="00690F6C" w:rsidP="00690F6C">
    <w:pPr>
      <w:pStyle w:val="Header"/>
      <w:rPr>
        <w:b/>
        <w:bCs/>
        <w:sz w:val="40"/>
        <w:szCs w:val="40"/>
        <w:lang w:val="en-HK" w:eastAsia="zh-CN"/>
      </w:rPr>
    </w:pPr>
  </w:p>
  <w:p w14:paraId="0126D52A" w14:textId="115C769E" w:rsidR="733B038C" w:rsidRPr="00690F6C" w:rsidRDefault="733B038C" w:rsidP="00690F6C">
    <w:pPr>
      <w:pStyle w:val="Header"/>
      <w:rPr>
        <w:rFonts w:hint="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rsidRPr="00690F6C" w14:paraId="13CBC53A" w14:textId="77777777" w:rsidTr="00FD478C">
      <w:tc>
        <w:tcPr>
          <w:tcW w:w="3120" w:type="dxa"/>
        </w:tcPr>
        <w:p w14:paraId="44F4331A" w14:textId="77777777" w:rsidR="00690F6C" w:rsidRPr="00690F6C" w:rsidRDefault="00690F6C" w:rsidP="00690F6C">
          <w:pPr>
            <w:pStyle w:val="Header"/>
            <w:rPr>
              <w:b/>
              <w:bCs/>
              <w:sz w:val="44"/>
              <w:szCs w:val="44"/>
              <w:lang w:val="en-HK"/>
            </w:rPr>
          </w:pPr>
          <w:r w:rsidRPr="00690F6C">
            <w:rPr>
              <w:b/>
              <w:bCs/>
              <w:sz w:val="44"/>
              <w:szCs w:val="44"/>
              <w:lang w:val="en-HK"/>
            </w:rPr>
            <w:t>Report on 2025 - 2026 HOS Flat Price Prediction and Analysis System</w:t>
          </w:r>
        </w:p>
        <w:p w14:paraId="54928480" w14:textId="25B8D717" w:rsidR="733B038C" w:rsidRPr="00690F6C" w:rsidRDefault="733B038C" w:rsidP="00FD478C">
          <w:pPr>
            <w:pStyle w:val="Header"/>
            <w:rPr>
              <w:sz w:val="44"/>
              <w:szCs w:val="44"/>
            </w:rPr>
          </w:pPr>
        </w:p>
      </w:tc>
      <w:tc>
        <w:tcPr>
          <w:tcW w:w="3120" w:type="dxa"/>
        </w:tcPr>
        <w:p w14:paraId="13F20C14" w14:textId="77777777" w:rsidR="733B038C" w:rsidRPr="00690F6C" w:rsidRDefault="733B038C" w:rsidP="733B038C">
          <w:pPr>
            <w:pStyle w:val="Header"/>
            <w:jc w:val="center"/>
            <w:rPr>
              <w:sz w:val="44"/>
              <w:szCs w:val="44"/>
            </w:rPr>
          </w:pPr>
        </w:p>
      </w:tc>
      <w:tc>
        <w:tcPr>
          <w:tcW w:w="3120" w:type="dxa"/>
        </w:tcPr>
        <w:p w14:paraId="47C60C1E" w14:textId="77777777" w:rsidR="733B038C" w:rsidRPr="00690F6C" w:rsidRDefault="733B038C" w:rsidP="733B038C">
          <w:pPr>
            <w:pStyle w:val="Header"/>
            <w:ind w:right="-115"/>
            <w:jc w:val="right"/>
            <w:rPr>
              <w:sz w:val="44"/>
              <w:szCs w:val="44"/>
            </w:rPr>
          </w:pPr>
        </w:p>
      </w:tc>
    </w:tr>
  </w:tbl>
  <w:p w14:paraId="0B59EBE2"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B54A0"/>
    <w:multiLevelType w:val="multilevel"/>
    <w:tmpl w:val="AE1847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5709D5"/>
    <w:multiLevelType w:val="multilevel"/>
    <w:tmpl w:val="CEB0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806C35"/>
    <w:multiLevelType w:val="multilevel"/>
    <w:tmpl w:val="E6C6C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780659"/>
    <w:multiLevelType w:val="multilevel"/>
    <w:tmpl w:val="651A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003220">
    <w:abstractNumId w:val="0"/>
  </w:num>
  <w:num w:numId="2" w16cid:durableId="1155683205">
    <w:abstractNumId w:val="3"/>
  </w:num>
  <w:num w:numId="3" w16cid:durableId="2009408773">
    <w:abstractNumId w:val="1"/>
  </w:num>
  <w:num w:numId="4" w16cid:durableId="1020476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6C"/>
    <w:rsid w:val="001E59D7"/>
    <w:rsid w:val="002C3BE4"/>
    <w:rsid w:val="002F7E04"/>
    <w:rsid w:val="00371BD9"/>
    <w:rsid w:val="0042207D"/>
    <w:rsid w:val="0047614D"/>
    <w:rsid w:val="004C683E"/>
    <w:rsid w:val="00500997"/>
    <w:rsid w:val="00530EF3"/>
    <w:rsid w:val="005936DA"/>
    <w:rsid w:val="00604652"/>
    <w:rsid w:val="00690F6C"/>
    <w:rsid w:val="006C101C"/>
    <w:rsid w:val="006F4709"/>
    <w:rsid w:val="00702B81"/>
    <w:rsid w:val="00727711"/>
    <w:rsid w:val="0074264E"/>
    <w:rsid w:val="00780D92"/>
    <w:rsid w:val="00796468"/>
    <w:rsid w:val="007C2C1F"/>
    <w:rsid w:val="007D4A2B"/>
    <w:rsid w:val="007E2D6A"/>
    <w:rsid w:val="008078FA"/>
    <w:rsid w:val="00823731"/>
    <w:rsid w:val="008F3767"/>
    <w:rsid w:val="00904DBE"/>
    <w:rsid w:val="00A75901"/>
    <w:rsid w:val="00B1301D"/>
    <w:rsid w:val="00B5233A"/>
    <w:rsid w:val="00BA6612"/>
    <w:rsid w:val="00C26C30"/>
    <w:rsid w:val="00CA1E31"/>
    <w:rsid w:val="00CD7F50"/>
    <w:rsid w:val="00DA395D"/>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3755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90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8821">
      <w:bodyDiv w:val="1"/>
      <w:marLeft w:val="0"/>
      <w:marRight w:val="0"/>
      <w:marTop w:val="0"/>
      <w:marBottom w:val="0"/>
      <w:divBdr>
        <w:top w:val="none" w:sz="0" w:space="0" w:color="auto"/>
        <w:left w:val="none" w:sz="0" w:space="0" w:color="auto"/>
        <w:bottom w:val="none" w:sz="0" w:space="0" w:color="auto"/>
        <w:right w:val="none" w:sz="0" w:space="0" w:color="auto"/>
      </w:divBdr>
      <w:divsChild>
        <w:div w:id="913320626">
          <w:marLeft w:val="0"/>
          <w:marRight w:val="0"/>
          <w:marTop w:val="0"/>
          <w:marBottom w:val="0"/>
          <w:divBdr>
            <w:top w:val="none" w:sz="0" w:space="0" w:color="auto"/>
            <w:left w:val="none" w:sz="0" w:space="0" w:color="auto"/>
            <w:bottom w:val="none" w:sz="0" w:space="0" w:color="auto"/>
            <w:right w:val="none" w:sz="0" w:space="0" w:color="auto"/>
          </w:divBdr>
        </w:div>
      </w:divsChild>
    </w:div>
    <w:div w:id="34350052">
      <w:bodyDiv w:val="1"/>
      <w:marLeft w:val="0"/>
      <w:marRight w:val="0"/>
      <w:marTop w:val="0"/>
      <w:marBottom w:val="0"/>
      <w:divBdr>
        <w:top w:val="none" w:sz="0" w:space="0" w:color="auto"/>
        <w:left w:val="none" w:sz="0" w:space="0" w:color="auto"/>
        <w:bottom w:val="none" w:sz="0" w:space="0" w:color="auto"/>
        <w:right w:val="none" w:sz="0" w:space="0" w:color="auto"/>
      </w:divBdr>
    </w:div>
    <w:div w:id="85200084">
      <w:bodyDiv w:val="1"/>
      <w:marLeft w:val="0"/>
      <w:marRight w:val="0"/>
      <w:marTop w:val="0"/>
      <w:marBottom w:val="0"/>
      <w:divBdr>
        <w:top w:val="none" w:sz="0" w:space="0" w:color="auto"/>
        <w:left w:val="none" w:sz="0" w:space="0" w:color="auto"/>
        <w:bottom w:val="none" w:sz="0" w:space="0" w:color="auto"/>
        <w:right w:val="none" w:sz="0" w:space="0" w:color="auto"/>
      </w:divBdr>
    </w:div>
    <w:div w:id="151262027">
      <w:bodyDiv w:val="1"/>
      <w:marLeft w:val="0"/>
      <w:marRight w:val="0"/>
      <w:marTop w:val="0"/>
      <w:marBottom w:val="0"/>
      <w:divBdr>
        <w:top w:val="none" w:sz="0" w:space="0" w:color="auto"/>
        <w:left w:val="none" w:sz="0" w:space="0" w:color="auto"/>
        <w:bottom w:val="none" w:sz="0" w:space="0" w:color="auto"/>
        <w:right w:val="none" w:sz="0" w:space="0" w:color="auto"/>
      </w:divBdr>
      <w:divsChild>
        <w:div w:id="1079447203">
          <w:marLeft w:val="0"/>
          <w:marRight w:val="0"/>
          <w:marTop w:val="0"/>
          <w:marBottom w:val="0"/>
          <w:divBdr>
            <w:top w:val="none" w:sz="0" w:space="0" w:color="auto"/>
            <w:left w:val="none" w:sz="0" w:space="0" w:color="auto"/>
            <w:bottom w:val="none" w:sz="0" w:space="0" w:color="auto"/>
            <w:right w:val="none" w:sz="0" w:space="0" w:color="auto"/>
          </w:divBdr>
        </w:div>
      </w:divsChild>
    </w:div>
    <w:div w:id="153571512">
      <w:bodyDiv w:val="1"/>
      <w:marLeft w:val="0"/>
      <w:marRight w:val="0"/>
      <w:marTop w:val="0"/>
      <w:marBottom w:val="0"/>
      <w:divBdr>
        <w:top w:val="none" w:sz="0" w:space="0" w:color="auto"/>
        <w:left w:val="none" w:sz="0" w:space="0" w:color="auto"/>
        <w:bottom w:val="none" w:sz="0" w:space="0" w:color="auto"/>
        <w:right w:val="none" w:sz="0" w:space="0" w:color="auto"/>
      </w:divBdr>
    </w:div>
    <w:div w:id="276715171">
      <w:bodyDiv w:val="1"/>
      <w:marLeft w:val="0"/>
      <w:marRight w:val="0"/>
      <w:marTop w:val="0"/>
      <w:marBottom w:val="0"/>
      <w:divBdr>
        <w:top w:val="none" w:sz="0" w:space="0" w:color="auto"/>
        <w:left w:val="none" w:sz="0" w:space="0" w:color="auto"/>
        <w:bottom w:val="none" w:sz="0" w:space="0" w:color="auto"/>
        <w:right w:val="none" w:sz="0" w:space="0" w:color="auto"/>
      </w:divBdr>
      <w:divsChild>
        <w:div w:id="1206602513">
          <w:marLeft w:val="0"/>
          <w:marRight w:val="0"/>
          <w:marTop w:val="0"/>
          <w:marBottom w:val="0"/>
          <w:divBdr>
            <w:top w:val="none" w:sz="0" w:space="0" w:color="auto"/>
            <w:left w:val="none" w:sz="0" w:space="0" w:color="auto"/>
            <w:bottom w:val="none" w:sz="0" w:space="0" w:color="auto"/>
            <w:right w:val="none" w:sz="0" w:space="0" w:color="auto"/>
          </w:divBdr>
        </w:div>
        <w:div w:id="1562137916">
          <w:marLeft w:val="0"/>
          <w:marRight w:val="0"/>
          <w:marTop w:val="0"/>
          <w:marBottom w:val="0"/>
          <w:divBdr>
            <w:top w:val="none" w:sz="0" w:space="0" w:color="auto"/>
            <w:left w:val="none" w:sz="0" w:space="0" w:color="auto"/>
            <w:bottom w:val="none" w:sz="0" w:space="0" w:color="auto"/>
            <w:right w:val="none" w:sz="0" w:space="0" w:color="auto"/>
          </w:divBdr>
        </w:div>
        <w:div w:id="58290614">
          <w:marLeft w:val="0"/>
          <w:marRight w:val="0"/>
          <w:marTop w:val="0"/>
          <w:marBottom w:val="0"/>
          <w:divBdr>
            <w:top w:val="none" w:sz="0" w:space="0" w:color="auto"/>
            <w:left w:val="none" w:sz="0" w:space="0" w:color="auto"/>
            <w:bottom w:val="none" w:sz="0" w:space="0" w:color="auto"/>
            <w:right w:val="none" w:sz="0" w:space="0" w:color="auto"/>
          </w:divBdr>
        </w:div>
        <w:div w:id="1960257005">
          <w:marLeft w:val="0"/>
          <w:marRight w:val="0"/>
          <w:marTop w:val="0"/>
          <w:marBottom w:val="0"/>
          <w:divBdr>
            <w:top w:val="none" w:sz="0" w:space="0" w:color="auto"/>
            <w:left w:val="none" w:sz="0" w:space="0" w:color="auto"/>
            <w:bottom w:val="none" w:sz="0" w:space="0" w:color="auto"/>
            <w:right w:val="none" w:sz="0" w:space="0" w:color="auto"/>
          </w:divBdr>
        </w:div>
      </w:divsChild>
    </w:div>
    <w:div w:id="301471631">
      <w:bodyDiv w:val="1"/>
      <w:marLeft w:val="0"/>
      <w:marRight w:val="0"/>
      <w:marTop w:val="0"/>
      <w:marBottom w:val="0"/>
      <w:divBdr>
        <w:top w:val="none" w:sz="0" w:space="0" w:color="auto"/>
        <w:left w:val="none" w:sz="0" w:space="0" w:color="auto"/>
        <w:bottom w:val="none" w:sz="0" w:space="0" w:color="auto"/>
        <w:right w:val="none" w:sz="0" w:space="0" w:color="auto"/>
      </w:divBdr>
    </w:div>
    <w:div w:id="373311025">
      <w:bodyDiv w:val="1"/>
      <w:marLeft w:val="0"/>
      <w:marRight w:val="0"/>
      <w:marTop w:val="0"/>
      <w:marBottom w:val="0"/>
      <w:divBdr>
        <w:top w:val="none" w:sz="0" w:space="0" w:color="auto"/>
        <w:left w:val="none" w:sz="0" w:space="0" w:color="auto"/>
        <w:bottom w:val="none" w:sz="0" w:space="0" w:color="auto"/>
        <w:right w:val="none" w:sz="0" w:space="0" w:color="auto"/>
      </w:divBdr>
      <w:divsChild>
        <w:div w:id="87890184">
          <w:marLeft w:val="0"/>
          <w:marRight w:val="0"/>
          <w:marTop w:val="0"/>
          <w:marBottom w:val="0"/>
          <w:divBdr>
            <w:top w:val="none" w:sz="0" w:space="0" w:color="auto"/>
            <w:left w:val="none" w:sz="0" w:space="0" w:color="auto"/>
            <w:bottom w:val="none" w:sz="0" w:space="0" w:color="auto"/>
            <w:right w:val="none" w:sz="0" w:space="0" w:color="auto"/>
          </w:divBdr>
        </w:div>
        <w:div w:id="1245726270">
          <w:marLeft w:val="0"/>
          <w:marRight w:val="0"/>
          <w:marTop w:val="0"/>
          <w:marBottom w:val="0"/>
          <w:divBdr>
            <w:top w:val="none" w:sz="0" w:space="0" w:color="auto"/>
            <w:left w:val="none" w:sz="0" w:space="0" w:color="auto"/>
            <w:bottom w:val="none" w:sz="0" w:space="0" w:color="auto"/>
            <w:right w:val="none" w:sz="0" w:space="0" w:color="auto"/>
          </w:divBdr>
        </w:div>
        <w:div w:id="1586375403">
          <w:marLeft w:val="0"/>
          <w:marRight w:val="0"/>
          <w:marTop w:val="0"/>
          <w:marBottom w:val="0"/>
          <w:divBdr>
            <w:top w:val="none" w:sz="0" w:space="0" w:color="auto"/>
            <w:left w:val="none" w:sz="0" w:space="0" w:color="auto"/>
            <w:bottom w:val="none" w:sz="0" w:space="0" w:color="auto"/>
            <w:right w:val="none" w:sz="0" w:space="0" w:color="auto"/>
          </w:divBdr>
        </w:div>
      </w:divsChild>
    </w:div>
    <w:div w:id="375543731">
      <w:bodyDiv w:val="1"/>
      <w:marLeft w:val="0"/>
      <w:marRight w:val="0"/>
      <w:marTop w:val="0"/>
      <w:marBottom w:val="0"/>
      <w:divBdr>
        <w:top w:val="none" w:sz="0" w:space="0" w:color="auto"/>
        <w:left w:val="none" w:sz="0" w:space="0" w:color="auto"/>
        <w:bottom w:val="none" w:sz="0" w:space="0" w:color="auto"/>
        <w:right w:val="none" w:sz="0" w:space="0" w:color="auto"/>
      </w:divBdr>
      <w:divsChild>
        <w:div w:id="335379232">
          <w:marLeft w:val="0"/>
          <w:marRight w:val="0"/>
          <w:marTop w:val="0"/>
          <w:marBottom w:val="0"/>
          <w:divBdr>
            <w:top w:val="none" w:sz="0" w:space="0" w:color="auto"/>
            <w:left w:val="none" w:sz="0" w:space="0" w:color="auto"/>
            <w:bottom w:val="none" w:sz="0" w:space="0" w:color="auto"/>
            <w:right w:val="none" w:sz="0" w:space="0" w:color="auto"/>
          </w:divBdr>
        </w:div>
      </w:divsChild>
    </w:div>
    <w:div w:id="495415012">
      <w:bodyDiv w:val="1"/>
      <w:marLeft w:val="0"/>
      <w:marRight w:val="0"/>
      <w:marTop w:val="0"/>
      <w:marBottom w:val="0"/>
      <w:divBdr>
        <w:top w:val="none" w:sz="0" w:space="0" w:color="auto"/>
        <w:left w:val="none" w:sz="0" w:space="0" w:color="auto"/>
        <w:bottom w:val="none" w:sz="0" w:space="0" w:color="auto"/>
        <w:right w:val="none" w:sz="0" w:space="0" w:color="auto"/>
      </w:divBdr>
    </w:div>
    <w:div w:id="508257974">
      <w:bodyDiv w:val="1"/>
      <w:marLeft w:val="0"/>
      <w:marRight w:val="0"/>
      <w:marTop w:val="0"/>
      <w:marBottom w:val="0"/>
      <w:divBdr>
        <w:top w:val="none" w:sz="0" w:space="0" w:color="auto"/>
        <w:left w:val="none" w:sz="0" w:space="0" w:color="auto"/>
        <w:bottom w:val="none" w:sz="0" w:space="0" w:color="auto"/>
        <w:right w:val="none" w:sz="0" w:space="0" w:color="auto"/>
      </w:divBdr>
    </w:div>
    <w:div w:id="530344799">
      <w:bodyDiv w:val="1"/>
      <w:marLeft w:val="0"/>
      <w:marRight w:val="0"/>
      <w:marTop w:val="0"/>
      <w:marBottom w:val="0"/>
      <w:divBdr>
        <w:top w:val="none" w:sz="0" w:space="0" w:color="auto"/>
        <w:left w:val="none" w:sz="0" w:space="0" w:color="auto"/>
        <w:bottom w:val="none" w:sz="0" w:space="0" w:color="auto"/>
        <w:right w:val="none" w:sz="0" w:space="0" w:color="auto"/>
      </w:divBdr>
    </w:div>
    <w:div w:id="579021876">
      <w:bodyDiv w:val="1"/>
      <w:marLeft w:val="0"/>
      <w:marRight w:val="0"/>
      <w:marTop w:val="0"/>
      <w:marBottom w:val="0"/>
      <w:divBdr>
        <w:top w:val="none" w:sz="0" w:space="0" w:color="auto"/>
        <w:left w:val="none" w:sz="0" w:space="0" w:color="auto"/>
        <w:bottom w:val="none" w:sz="0" w:space="0" w:color="auto"/>
        <w:right w:val="none" w:sz="0" w:space="0" w:color="auto"/>
      </w:divBdr>
      <w:divsChild>
        <w:div w:id="1698195949">
          <w:marLeft w:val="0"/>
          <w:marRight w:val="0"/>
          <w:marTop w:val="0"/>
          <w:marBottom w:val="0"/>
          <w:divBdr>
            <w:top w:val="none" w:sz="0" w:space="0" w:color="auto"/>
            <w:left w:val="none" w:sz="0" w:space="0" w:color="auto"/>
            <w:bottom w:val="none" w:sz="0" w:space="0" w:color="auto"/>
            <w:right w:val="none" w:sz="0" w:space="0" w:color="auto"/>
          </w:divBdr>
        </w:div>
        <w:div w:id="1630553794">
          <w:marLeft w:val="0"/>
          <w:marRight w:val="0"/>
          <w:marTop w:val="0"/>
          <w:marBottom w:val="0"/>
          <w:divBdr>
            <w:top w:val="none" w:sz="0" w:space="0" w:color="auto"/>
            <w:left w:val="none" w:sz="0" w:space="0" w:color="auto"/>
            <w:bottom w:val="none" w:sz="0" w:space="0" w:color="auto"/>
            <w:right w:val="none" w:sz="0" w:space="0" w:color="auto"/>
          </w:divBdr>
        </w:div>
      </w:divsChild>
    </w:div>
    <w:div w:id="606162820">
      <w:bodyDiv w:val="1"/>
      <w:marLeft w:val="0"/>
      <w:marRight w:val="0"/>
      <w:marTop w:val="0"/>
      <w:marBottom w:val="0"/>
      <w:divBdr>
        <w:top w:val="none" w:sz="0" w:space="0" w:color="auto"/>
        <w:left w:val="none" w:sz="0" w:space="0" w:color="auto"/>
        <w:bottom w:val="none" w:sz="0" w:space="0" w:color="auto"/>
        <w:right w:val="none" w:sz="0" w:space="0" w:color="auto"/>
      </w:divBdr>
      <w:divsChild>
        <w:div w:id="581064581">
          <w:marLeft w:val="0"/>
          <w:marRight w:val="0"/>
          <w:marTop w:val="0"/>
          <w:marBottom w:val="0"/>
          <w:divBdr>
            <w:top w:val="none" w:sz="0" w:space="0" w:color="auto"/>
            <w:left w:val="none" w:sz="0" w:space="0" w:color="auto"/>
            <w:bottom w:val="none" w:sz="0" w:space="0" w:color="auto"/>
            <w:right w:val="none" w:sz="0" w:space="0" w:color="auto"/>
          </w:divBdr>
        </w:div>
      </w:divsChild>
    </w:div>
    <w:div w:id="645009956">
      <w:bodyDiv w:val="1"/>
      <w:marLeft w:val="0"/>
      <w:marRight w:val="0"/>
      <w:marTop w:val="0"/>
      <w:marBottom w:val="0"/>
      <w:divBdr>
        <w:top w:val="none" w:sz="0" w:space="0" w:color="auto"/>
        <w:left w:val="none" w:sz="0" w:space="0" w:color="auto"/>
        <w:bottom w:val="none" w:sz="0" w:space="0" w:color="auto"/>
        <w:right w:val="none" w:sz="0" w:space="0" w:color="auto"/>
      </w:divBdr>
    </w:div>
    <w:div w:id="737946046">
      <w:bodyDiv w:val="1"/>
      <w:marLeft w:val="0"/>
      <w:marRight w:val="0"/>
      <w:marTop w:val="0"/>
      <w:marBottom w:val="0"/>
      <w:divBdr>
        <w:top w:val="none" w:sz="0" w:space="0" w:color="auto"/>
        <w:left w:val="none" w:sz="0" w:space="0" w:color="auto"/>
        <w:bottom w:val="none" w:sz="0" w:space="0" w:color="auto"/>
        <w:right w:val="none" w:sz="0" w:space="0" w:color="auto"/>
      </w:divBdr>
      <w:divsChild>
        <w:div w:id="1705982775">
          <w:marLeft w:val="0"/>
          <w:marRight w:val="0"/>
          <w:marTop w:val="0"/>
          <w:marBottom w:val="0"/>
          <w:divBdr>
            <w:top w:val="none" w:sz="0" w:space="0" w:color="auto"/>
            <w:left w:val="none" w:sz="0" w:space="0" w:color="auto"/>
            <w:bottom w:val="none" w:sz="0" w:space="0" w:color="auto"/>
            <w:right w:val="none" w:sz="0" w:space="0" w:color="auto"/>
          </w:divBdr>
        </w:div>
        <w:div w:id="1089817509">
          <w:marLeft w:val="0"/>
          <w:marRight w:val="0"/>
          <w:marTop w:val="0"/>
          <w:marBottom w:val="0"/>
          <w:divBdr>
            <w:top w:val="none" w:sz="0" w:space="0" w:color="auto"/>
            <w:left w:val="none" w:sz="0" w:space="0" w:color="auto"/>
            <w:bottom w:val="none" w:sz="0" w:space="0" w:color="auto"/>
            <w:right w:val="none" w:sz="0" w:space="0" w:color="auto"/>
          </w:divBdr>
        </w:div>
        <w:div w:id="286741281">
          <w:marLeft w:val="0"/>
          <w:marRight w:val="0"/>
          <w:marTop w:val="0"/>
          <w:marBottom w:val="0"/>
          <w:divBdr>
            <w:top w:val="none" w:sz="0" w:space="0" w:color="auto"/>
            <w:left w:val="none" w:sz="0" w:space="0" w:color="auto"/>
            <w:bottom w:val="none" w:sz="0" w:space="0" w:color="auto"/>
            <w:right w:val="none" w:sz="0" w:space="0" w:color="auto"/>
          </w:divBdr>
        </w:div>
      </w:divsChild>
    </w:div>
    <w:div w:id="783040577">
      <w:bodyDiv w:val="1"/>
      <w:marLeft w:val="0"/>
      <w:marRight w:val="0"/>
      <w:marTop w:val="0"/>
      <w:marBottom w:val="0"/>
      <w:divBdr>
        <w:top w:val="none" w:sz="0" w:space="0" w:color="auto"/>
        <w:left w:val="none" w:sz="0" w:space="0" w:color="auto"/>
        <w:bottom w:val="none" w:sz="0" w:space="0" w:color="auto"/>
        <w:right w:val="none" w:sz="0" w:space="0" w:color="auto"/>
      </w:divBdr>
    </w:div>
    <w:div w:id="794064483">
      <w:bodyDiv w:val="1"/>
      <w:marLeft w:val="0"/>
      <w:marRight w:val="0"/>
      <w:marTop w:val="0"/>
      <w:marBottom w:val="0"/>
      <w:divBdr>
        <w:top w:val="none" w:sz="0" w:space="0" w:color="auto"/>
        <w:left w:val="none" w:sz="0" w:space="0" w:color="auto"/>
        <w:bottom w:val="none" w:sz="0" w:space="0" w:color="auto"/>
        <w:right w:val="none" w:sz="0" w:space="0" w:color="auto"/>
      </w:divBdr>
      <w:divsChild>
        <w:div w:id="306475875">
          <w:marLeft w:val="0"/>
          <w:marRight w:val="0"/>
          <w:marTop w:val="0"/>
          <w:marBottom w:val="0"/>
          <w:divBdr>
            <w:top w:val="none" w:sz="0" w:space="0" w:color="auto"/>
            <w:left w:val="none" w:sz="0" w:space="0" w:color="auto"/>
            <w:bottom w:val="none" w:sz="0" w:space="0" w:color="auto"/>
            <w:right w:val="none" w:sz="0" w:space="0" w:color="auto"/>
          </w:divBdr>
        </w:div>
        <w:div w:id="1184325497">
          <w:marLeft w:val="0"/>
          <w:marRight w:val="0"/>
          <w:marTop w:val="0"/>
          <w:marBottom w:val="0"/>
          <w:divBdr>
            <w:top w:val="none" w:sz="0" w:space="0" w:color="auto"/>
            <w:left w:val="none" w:sz="0" w:space="0" w:color="auto"/>
            <w:bottom w:val="none" w:sz="0" w:space="0" w:color="auto"/>
            <w:right w:val="none" w:sz="0" w:space="0" w:color="auto"/>
          </w:divBdr>
        </w:div>
        <w:div w:id="1404992105">
          <w:marLeft w:val="0"/>
          <w:marRight w:val="0"/>
          <w:marTop w:val="0"/>
          <w:marBottom w:val="0"/>
          <w:divBdr>
            <w:top w:val="none" w:sz="0" w:space="0" w:color="auto"/>
            <w:left w:val="none" w:sz="0" w:space="0" w:color="auto"/>
            <w:bottom w:val="none" w:sz="0" w:space="0" w:color="auto"/>
            <w:right w:val="none" w:sz="0" w:space="0" w:color="auto"/>
          </w:divBdr>
        </w:div>
      </w:divsChild>
    </w:div>
    <w:div w:id="950434042">
      <w:bodyDiv w:val="1"/>
      <w:marLeft w:val="0"/>
      <w:marRight w:val="0"/>
      <w:marTop w:val="0"/>
      <w:marBottom w:val="0"/>
      <w:divBdr>
        <w:top w:val="none" w:sz="0" w:space="0" w:color="auto"/>
        <w:left w:val="none" w:sz="0" w:space="0" w:color="auto"/>
        <w:bottom w:val="none" w:sz="0" w:space="0" w:color="auto"/>
        <w:right w:val="none" w:sz="0" w:space="0" w:color="auto"/>
      </w:divBdr>
      <w:divsChild>
        <w:div w:id="1298602924">
          <w:marLeft w:val="0"/>
          <w:marRight w:val="0"/>
          <w:marTop w:val="0"/>
          <w:marBottom w:val="0"/>
          <w:divBdr>
            <w:top w:val="none" w:sz="0" w:space="0" w:color="auto"/>
            <w:left w:val="none" w:sz="0" w:space="0" w:color="auto"/>
            <w:bottom w:val="none" w:sz="0" w:space="0" w:color="auto"/>
            <w:right w:val="none" w:sz="0" w:space="0" w:color="auto"/>
          </w:divBdr>
        </w:div>
      </w:divsChild>
    </w:div>
    <w:div w:id="972297797">
      <w:bodyDiv w:val="1"/>
      <w:marLeft w:val="0"/>
      <w:marRight w:val="0"/>
      <w:marTop w:val="0"/>
      <w:marBottom w:val="0"/>
      <w:divBdr>
        <w:top w:val="none" w:sz="0" w:space="0" w:color="auto"/>
        <w:left w:val="none" w:sz="0" w:space="0" w:color="auto"/>
        <w:bottom w:val="none" w:sz="0" w:space="0" w:color="auto"/>
        <w:right w:val="none" w:sz="0" w:space="0" w:color="auto"/>
      </w:divBdr>
      <w:divsChild>
        <w:div w:id="38747505">
          <w:marLeft w:val="0"/>
          <w:marRight w:val="0"/>
          <w:marTop w:val="0"/>
          <w:marBottom w:val="0"/>
          <w:divBdr>
            <w:top w:val="none" w:sz="0" w:space="0" w:color="auto"/>
            <w:left w:val="none" w:sz="0" w:space="0" w:color="auto"/>
            <w:bottom w:val="none" w:sz="0" w:space="0" w:color="auto"/>
            <w:right w:val="none" w:sz="0" w:space="0" w:color="auto"/>
          </w:divBdr>
        </w:div>
      </w:divsChild>
    </w:div>
    <w:div w:id="1020427725">
      <w:bodyDiv w:val="1"/>
      <w:marLeft w:val="0"/>
      <w:marRight w:val="0"/>
      <w:marTop w:val="0"/>
      <w:marBottom w:val="0"/>
      <w:divBdr>
        <w:top w:val="none" w:sz="0" w:space="0" w:color="auto"/>
        <w:left w:val="none" w:sz="0" w:space="0" w:color="auto"/>
        <w:bottom w:val="none" w:sz="0" w:space="0" w:color="auto"/>
        <w:right w:val="none" w:sz="0" w:space="0" w:color="auto"/>
      </w:divBdr>
    </w:div>
    <w:div w:id="1034036301">
      <w:bodyDiv w:val="1"/>
      <w:marLeft w:val="0"/>
      <w:marRight w:val="0"/>
      <w:marTop w:val="0"/>
      <w:marBottom w:val="0"/>
      <w:divBdr>
        <w:top w:val="none" w:sz="0" w:space="0" w:color="auto"/>
        <w:left w:val="none" w:sz="0" w:space="0" w:color="auto"/>
        <w:bottom w:val="none" w:sz="0" w:space="0" w:color="auto"/>
        <w:right w:val="none" w:sz="0" w:space="0" w:color="auto"/>
      </w:divBdr>
      <w:divsChild>
        <w:div w:id="483544437">
          <w:marLeft w:val="0"/>
          <w:marRight w:val="0"/>
          <w:marTop w:val="0"/>
          <w:marBottom w:val="0"/>
          <w:divBdr>
            <w:top w:val="none" w:sz="0" w:space="0" w:color="auto"/>
            <w:left w:val="none" w:sz="0" w:space="0" w:color="auto"/>
            <w:bottom w:val="none" w:sz="0" w:space="0" w:color="auto"/>
            <w:right w:val="none" w:sz="0" w:space="0" w:color="auto"/>
          </w:divBdr>
        </w:div>
        <w:div w:id="564024405">
          <w:marLeft w:val="0"/>
          <w:marRight w:val="0"/>
          <w:marTop w:val="0"/>
          <w:marBottom w:val="0"/>
          <w:divBdr>
            <w:top w:val="none" w:sz="0" w:space="0" w:color="auto"/>
            <w:left w:val="none" w:sz="0" w:space="0" w:color="auto"/>
            <w:bottom w:val="none" w:sz="0" w:space="0" w:color="auto"/>
            <w:right w:val="none" w:sz="0" w:space="0" w:color="auto"/>
          </w:divBdr>
        </w:div>
        <w:div w:id="1817914673">
          <w:marLeft w:val="0"/>
          <w:marRight w:val="0"/>
          <w:marTop w:val="0"/>
          <w:marBottom w:val="0"/>
          <w:divBdr>
            <w:top w:val="none" w:sz="0" w:space="0" w:color="auto"/>
            <w:left w:val="none" w:sz="0" w:space="0" w:color="auto"/>
            <w:bottom w:val="none" w:sz="0" w:space="0" w:color="auto"/>
            <w:right w:val="none" w:sz="0" w:space="0" w:color="auto"/>
          </w:divBdr>
        </w:div>
      </w:divsChild>
    </w:div>
    <w:div w:id="1090352566">
      <w:bodyDiv w:val="1"/>
      <w:marLeft w:val="0"/>
      <w:marRight w:val="0"/>
      <w:marTop w:val="0"/>
      <w:marBottom w:val="0"/>
      <w:divBdr>
        <w:top w:val="none" w:sz="0" w:space="0" w:color="auto"/>
        <w:left w:val="none" w:sz="0" w:space="0" w:color="auto"/>
        <w:bottom w:val="none" w:sz="0" w:space="0" w:color="auto"/>
        <w:right w:val="none" w:sz="0" w:space="0" w:color="auto"/>
      </w:divBdr>
    </w:div>
    <w:div w:id="1116215494">
      <w:bodyDiv w:val="1"/>
      <w:marLeft w:val="0"/>
      <w:marRight w:val="0"/>
      <w:marTop w:val="0"/>
      <w:marBottom w:val="0"/>
      <w:divBdr>
        <w:top w:val="none" w:sz="0" w:space="0" w:color="auto"/>
        <w:left w:val="none" w:sz="0" w:space="0" w:color="auto"/>
        <w:bottom w:val="none" w:sz="0" w:space="0" w:color="auto"/>
        <w:right w:val="none" w:sz="0" w:space="0" w:color="auto"/>
      </w:divBdr>
      <w:divsChild>
        <w:div w:id="688680586">
          <w:marLeft w:val="0"/>
          <w:marRight w:val="0"/>
          <w:marTop w:val="0"/>
          <w:marBottom w:val="0"/>
          <w:divBdr>
            <w:top w:val="none" w:sz="0" w:space="0" w:color="auto"/>
            <w:left w:val="none" w:sz="0" w:space="0" w:color="auto"/>
            <w:bottom w:val="none" w:sz="0" w:space="0" w:color="auto"/>
            <w:right w:val="none" w:sz="0" w:space="0" w:color="auto"/>
          </w:divBdr>
        </w:div>
        <w:div w:id="1251082932">
          <w:marLeft w:val="0"/>
          <w:marRight w:val="0"/>
          <w:marTop w:val="0"/>
          <w:marBottom w:val="0"/>
          <w:divBdr>
            <w:top w:val="none" w:sz="0" w:space="0" w:color="auto"/>
            <w:left w:val="none" w:sz="0" w:space="0" w:color="auto"/>
            <w:bottom w:val="none" w:sz="0" w:space="0" w:color="auto"/>
            <w:right w:val="none" w:sz="0" w:space="0" w:color="auto"/>
          </w:divBdr>
        </w:div>
      </w:divsChild>
    </w:div>
    <w:div w:id="1149126392">
      <w:bodyDiv w:val="1"/>
      <w:marLeft w:val="0"/>
      <w:marRight w:val="0"/>
      <w:marTop w:val="0"/>
      <w:marBottom w:val="0"/>
      <w:divBdr>
        <w:top w:val="none" w:sz="0" w:space="0" w:color="auto"/>
        <w:left w:val="none" w:sz="0" w:space="0" w:color="auto"/>
        <w:bottom w:val="none" w:sz="0" w:space="0" w:color="auto"/>
        <w:right w:val="none" w:sz="0" w:space="0" w:color="auto"/>
      </w:divBdr>
    </w:div>
    <w:div w:id="1341391766">
      <w:bodyDiv w:val="1"/>
      <w:marLeft w:val="0"/>
      <w:marRight w:val="0"/>
      <w:marTop w:val="0"/>
      <w:marBottom w:val="0"/>
      <w:divBdr>
        <w:top w:val="none" w:sz="0" w:space="0" w:color="auto"/>
        <w:left w:val="none" w:sz="0" w:space="0" w:color="auto"/>
        <w:bottom w:val="none" w:sz="0" w:space="0" w:color="auto"/>
        <w:right w:val="none" w:sz="0" w:space="0" w:color="auto"/>
      </w:divBdr>
    </w:div>
    <w:div w:id="1369136983">
      <w:bodyDiv w:val="1"/>
      <w:marLeft w:val="0"/>
      <w:marRight w:val="0"/>
      <w:marTop w:val="0"/>
      <w:marBottom w:val="0"/>
      <w:divBdr>
        <w:top w:val="none" w:sz="0" w:space="0" w:color="auto"/>
        <w:left w:val="none" w:sz="0" w:space="0" w:color="auto"/>
        <w:bottom w:val="none" w:sz="0" w:space="0" w:color="auto"/>
        <w:right w:val="none" w:sz="0" w:space="0" w:color="auto"/>
      </w:divBdr>
    </w:div>
    <w:div w:id="1371686801">
      <w:bodyDiv w:val="1"/>
      <w:marLeft w:val="0"/>
      <w:marRight w:val="0"/>
      <w:marTop w:val="0"/>
      <w:marBottom w:val="0"/>
      <w:divBdr>
        <w:top w:val="none" w:sz="0" w:space="0" w:color="auto"/>
        <w:left w:val="none" w:sz="0" w:space="0" w:color="auto"/>
        <w:bottom w:val="none" w:sz="0" w:space="0" w:color="auto"/>
        <w:right w:val="none" w:sz="0" w:space="0" w:color="auto"/>
      </w:divBdr>
      <w:divsChild>
        <w:div w:id="226764161">
          <w:marLeft w:val="0"/>
          <w:marRight w:val="0"/>
          <w:marTop w:val="0"/>
          <w:marBottom w:val="0"/>
          <w:divBdr>
            <w:top w:val="none" w:sz="0" w:space="0" w:color="auto"/>
            <w:left w:val="none" w:sz="0" w:space="0" w:color="auto"/>
            <w:bottom w:val="none" w:sz="0" w:space="0" w:color="auto"/>
            <w:right w:val="none" w:sz="0" w:space="0" w:color="auto"/>
          </w:divBdr>
        </w:div>
      </w:divsChild>
    </w:div>
    <w:div w:id="1407608210">
      <w:bodyDiv w:val="1"/>
      <w:marLeft w:val="0"/>
      <w:marRight w:val="0"/>
      <w:marTop w:val="0"/>
      <w:marBottom w:val="0"/>
      <w:divBdr>
        <w:top w:val="none" w:sz="0" w:space="0" w:color="auto"/>
        <w:left w:val="none" w:sz="0" w:space="0" w:color="auto"/>
        <w:bottom w:val="none" w:sz="0" w:space="0" w:color="auto"/>
        <w:right w:val="none" w:sz="0" w:space="0" w:color="auto"/>
      </w:divBdr>
      <w:divsChild>
        <w:div w:id="69431606">
          <w:marLeft w:val="0"/>
          <w:marRight w:val="0"/>
          <w:marTop w:val="0"/>
          <w:marBottom w:val="0"/>
          <w:divBdr>
            <w:top w:val="none" w:sz="0" w:space="0" w:color="auto"/>
            <w:left w:val="none" w:sz="0" w:space="0" w:color="auto"/>
            <w:bottom w:val="none" w:sz="0" w:space="0" w:color="auto"/>
            <w:right w:val="none" w:sz="0" w:space="0" w:color="auto"/>
          </w:divBdr>
        </w:div>
      </w:divsChild>
    </w:div>
    <w:div w:id="1463377980">
      <w:bodyDiv w:val="1"/>
      <w:marLeft w:val="0"/>
      <w:marRight w:val="0"/>
      <w:marTop w:val="0"/>
      <w:marBottom w:val="0"/>
      <w:divBdr>
        <w:top w:val="none" w:sz="0" w:space="0" w:color="auto"/>
        <w:left w:val="none" w:sz="0" w:space="0" w:color="auto"/>
        <w:bottom w:val="none" w:sz="0" w:space="0" w:color="auto"/>
        <w:right w:val="none" w:sz="0" w:space="0" w:color="auto"/>
      </w:divBdr>
    </w:div>
    <w:div w:id="1498377137">
      <w:bodyDiv w:val="1"/>
      <w:marLeft w:val="0"/>
      <w:marRight w:val="0"/>
      <w:marTop w:val="0"/>
      <w:marBottom w:val="0"/>
      <w:divBdr>
        <w:top w:val="none" w:sz="0" w:space="0" w:color="auto"/>
        <w:left w:val="none" w:sz="0" w:space="0" w:color="auto"/>
        <w:bottom w:val="none" w:sz="0" w:space="0" w:color="auto"/>
        <w:right w:val="none" w:sz="0" w:space="0" w:color="auto"/>
      </w:divBdr>
      <w:divsChild>
        <w:div w:id="1228108757">
          <w:marLeft w:val="0"/>
          <w:marRight w:val="0"/>
          <w:marTop w:val="0"/>
          <w:marBottom w:val="0"/>
          <w:divBdr>
            <w:top w:val="none" w:sz="0" w:space="0" w:color="auto"/>
            <w:left w:val="none" w:sz="0" w:space="0" w:color="auto"/>
            <w:bottom w:val="none" w:sz="0" w:space="0" w:color="auto"/>
            <w:right w:val="none" w:sz="0" w:space="0" w:color="auto"/>
          </w:divBdr>
        </w:div>
      </w:divsChild>
    </w:div>
    <w:div w:id="1581134600">
      <w:bodyDiv w:val="1"/>
      <w:marLeft w:val="0"/>
      <w:marRight w:val="0"/>
      <w:marTop w:val="0"/>
      <w:marBottom w:val="0"/>
      <w:divBdr>
        <w:top w:val="none" w:sz="0" w:space="0" w:color="auto"/>
        <w:left w:val="none" w:sz="0" w:space="0" w:color="auto"/>
        <w:bottom w:val="none" w:sz="0" w:space="0" w:color="auto"/>
        <w:right w:val="none" w:sz="0" w:space="0" w:color="auto"/>
      </w:divBdr>
      <w:divsChild>
        <w:div w:id="1676302304">
          <w:marLeft w:val="0"/>
          <w:marRight w:val="0"/>
          <w:marTop w:val="0"/>
          <w:marBottom w:val="0"/>
          <w:divBdr>
            <w:top w:val="none" w:sz="0" w:space="0" w:color="auto"/>
            <w:left w:val="none" w:sz="0" w:space="0" w:color="auto"/>
            <w:bottom w:val="none" w:sz="0" w:space="0" w:color="auto"/>
            <w:right w:val="none" w:sz="0" w:space="0" w:color="auto"/>
          </w:divBdr>
        </w:div>
      </w:divsChild>
    </w:div>
    <w:div w:id="1608612013">
      <w:bodyDiv w:val="1"/>
      <w:marLeft w:val="0"/>
      <w:marRight w:val="0"/>
      <w:marTop w:val="0"/>
      <w:marBottom w:val="0"/>
      <w:divBdr>
        <w:top w:val="none" w:sz="0" w:space="0" w:color="auto"/>
        <w:left w:val="none" w:sz="0" w:space="0" w:color="auto"/>
        <w:bottom w:val="none" w:sz="0" w:space="0" w:color="auto"/>
        <w:right w:val="none" w:sz="0" w:space="0" w:color="auto"/>
      </w:divBdr>
    </w:div>
    <w:div w:id="1620837079">
      <w:bodyDiv w:val="1"/>
      <w:marLeft w:val="0"/>
      <w:marRight w:val="0"/>
      <w:marTop w:val="0"/>
      <w:marBottom w:val="0"/>
      <w:divBdr>
        <w:top w:val="none" w:sz="0" w:space="0" w:color="auto"/>
        <w:left w:val="none" w:sz="0" w:space="0" w:color="auto"/>
        <w:bottom w:val="none" w:sz="0" w:space="0" w:color="auto"/>
        <w:right w:val="none" w:sz="0" w:space="0" w:color="auto"/>
      </w:divBdr>
      <w:divsChild>
        <w:div w:id="1765109394">
          <w:marLeft w:val="0"/>
          <w:marRight w:val="0"/>
          <w:marTop w:val="0"/>
          <w:marBottom w:val="0"/>
          <w:divBdr>
            <w:top w:val="none" w:sz="0" w:space="0" w:color="auto"/>
            <w:left w:val="none" w:sz="0" w:space="0" w:color="auto"/>
            <w:bottom w:val="none" w:sz="0" w:space="0" w:color="auto"/>
            <w:right w:val="none" w:sz="0" w:space="0" w:color="auto"/>
          </w:divBdr>
        </w:div>
        <w:div w:id="1928882966">
          <w:marLeft w:val="0"/>
          <w:marRight w:val="0"/>
          <w:marTop w:val="0"/>
          <w:marBottom w:val="0"/>
          <w:divBdr>
            <w:top w:val="none" w:sz="0" w:space="0" w:color="auto"/>
            <w:left w:val="none" w:sz="0" w:space="0" w:color="auto"/>
            <w:bottom w:val="none" w:sz="0" w:space="0" w:color="auto"/>
            <w:right w:val="none" w:sz="0" w:space="0" w:color="auto"/>
          </w:divBdr>
        </w:div>
      </w:divsChild>
    </w:div>
    <w:div w:id="1627077355">
      <w:bodyDiv w:val="1"/>
      <w:marLeft w:val="0"/>
      <w:marRight w:val="0"/>
      <w:marTop w:val="0"/>
      <w:marBottom w:val="0"/>
      <w:divBdr>
        <w:top w:val="none" w:sz="0" w:space="0" w:color="auto"/>
        <w:left w:val="none" w:sz="0" w:space="0" w:color="auto"/>
        <w:bottom w:val="none" w:sz="0" w:space="0" w:color="auto"/>
        <w:right w:val="none" w:sz="0" w:space="0" w:color="auto"/>
      </w:divBdr>
    </w:div>
    <w:div w:id="1686440467">
      <w:bodyDiv w:val="1"/>
      <w:marLeft w:val="0"/>
      <w:marRight w:val="0"/>
      <w:marTop w:val="0"/>
      <w:marBottom w:val="0"/>
      <w:divBdr>
        <w:top w:val="none" w:sz="0" w:space="0" w:color="auto"/>
        <w:left w:val="none" w:sz="0" w:space="0" w:color="auto"/>
        <w:bottom w:val="none" w:sz="0" w:space="0" w:color="auto"/>
        <w:right w:val="none" w:sz="0" w:space="0" w:color="auto"/>
      </w:divBdr>
    </w:div>
    <w:div w:id="1764257240">
      <w:bodyDiv w:val="1"/>
      <w:marLeft w:val="0"/>
      <w:marRight w:val="0"/>
      <w:marTop w:val="0"/>
      <w:marBottom w:val="0"/>
      <w:divBdr>
        <w:top w:val="none" w:sz="0" w:space="0" w:color="auto"/>
        <w:left w:val="none" w:sz="0" w:space="0" w:color="auto"/>
        <w:bottom w:val="none" w:sz="0" w:space="0" w:color="auto"/>
        <w:right w:val="none" w:sz="0" w:space="0" w:color="auto"/>
      </w:divBdr>
      <w:divsChild>
        <w:div w:id="1669215180">
          <w:marLeft w:val="0"/>
          <w:marRight w:val="0"/>
          <w:marTop w:val="0"/>
          <w:marBottom w:val="0"/>
          <w:divBdr>
            <w:top w:val="none" w:sz="0" w:space="0" w:color="auto"/>
            <w:left w:val="none" w:sz="0" w:space="0" w:color="auto"/>
            <w:bottom w:val="none" w:sz="0" w:space="0" w:color="auto"/>
            <w:right w:val="none" w:sz="0" w:space="0" w:color="auto"/>
          </w:divBdr>
        </w:div>
        <w:div w:id="930426973">
          <w:marLeft w:val="0"/>
          <w:marRight w:val="0"/>
          <w:marTop w:val="0"/>
          <w:marBottom w:val="0"/>
          <w:divBdr>
            <w:top w:val="none" w:sz="0" w:space="0" w:color="auto"/>
            <w:left w:val="none" w:sz="0" w:space="0" w:color="auto"/>
            <w:bottom w:val="none" w:sz="0" w:space="0" w:color="auto"/>
            <w:right w:val="none" w:sz="0" w:space="0" w:color="auto"/>
          </w:divBdr>
        </w:div>
        <w:div w:id="1945961692">
          <w:marLeft w:val="0"/>
          <w:marRight w:val="0"/>
          <w:marTop w:val="0"/>
          <w:marBottom w:val="0"/>
          <w:divBdr>
            <w:top w:val="none" w:sz="0" w:space="0" w:color="auto"/>
            <w:left w:val="none" w:sz="0" w:space="0" w:color="auto"/>
            <w:bottom w:val="none" w:sz="0" w:space="0" w:color="auto"/>
            <w:right w:val="none" w:sz="0" w:space="0" w:color="auto"/>
          </w:divBdr>
        </w:div>
      </w:divsChild>
    </w:div>
    <w:div w:id="1807046917">
      <w:bodyDiv w:val="1"/>
      <w:marLeft w:val="0"/>
      <w:marRight w:val="0"/>
      <w:marTop w:val="0"/>
      <w:marBottom w:val="0"/>
      <w:divBdr>
        <w:top w:val="none" w:sz="0" w:space="0" w:color="auto"/>
        <w:left w:val="none" w:sz="0" w:space="0" w:color="auto"/>
        <w:bottom w:val="none" w:sz="0" w:space="0" w:color="auto"/>
        <w:right w:val="none" w:sz="0" w:space="0" w:color="auto"/>
      </w:divBdr>
      <w:divsChild>
        <w:div w:id="88477042">
          <w:marLeft w:val="0"/>
          <w:marRight w:val="0"/>
          <w:marTop w:val="0"/>
          <w:marBottom w:val="0"/>
          <w:divBdr>
            <w:top w:val="none" w:sz="0" w:space="0" w:color="auto"/>
            <w:left w:val="none" w:sz="0" w:space="0" w:color="auto"/>
            <w:bottom w:val="none" w:sz="0" w:space="0" w:color="auto"/>
            <w:right w:val="none" w:sz="0" w:space="0" w:color="auto"/>
          </w:divBdr>
        </w:div>
      </w:divsChild>
    </w:div>
    <w:div w:id="1815024855">
      <w:bodyDiv w:val="1"/>
      <w:marLeft w:val="0"/>
      <w:marRight w:val="0"/>
      <w:marTop w:val="0"/>
      <w:marBottom w:val="0"/>
      <w:divBdr>
        <w:top w:val="none" w:sz="0" w:space="0" w:color="auto"/>
        <w:left w:val="none" w:sz="0" w:space="0" w:color="auto"/>
        <w:bottom w:val="none" w:sz="0" w:space="0" w:color="auto"/>
        <w:right w:val="none" w:sz="0" w:space="0" w:color="auto"/>
      </w:divBdr>
    </w:div>
    <w:div w:id="1827865900">
      <w:bodyDiv w:val="1"/>
      <w:marLeft w:val="0"/>
      <w:marRight w:val="0"/>
      <w:marTop w:val="0"/>
      <w:marBottom w:val="0"/>
      <w:divBdr>
        <w:top w:val="none" w:sz="0" w:space="0" w:color="auto"/>
        <w:left w:val="none" w:sz="0" w:space="0" w:color="auto"/>
        <w:bottom w:val="none" w:sz="0" w:space="0" w:color="auto"/>
        <w:right w:val="none" w:sz="0" w:space="0" w:color="auto"/>
      </w:divBdr>
      <w:divsChild>
        <w:div w:id="2089232923">
          <w:marLeft w:val="0"/>
          <w:marRight w:val="0"/>
          <w:marTop w:val="0"/>
          <w:marBottom w:val="0"/>
          <w:divBdr>
            <w:top w:val="none" w:sz="0" w:space="0" w:color="auto"/>
            <w:left w:val="none" w:sz="0" w:space="0" w:color="auto"/>
            <w:bottom w:val="none" w:sz="0" w:space="0" w:color="auto"/>
            <w:right w:val="none" w:sz="0" w:space="0" w:color="auto"/>
          </w:divBdr>
        </w:div>
        <w:div w:id="1491557234">
          <w:marLeft w:val="0"/>
          <w:marRight w:val="0"/>
          <w:marTop w:val="0"/>
          <w:marBottom w:val="0"/>
          <w:divBdr>
            <w:top w:val="none" w:sz="0" w:space="0" w:color="auto"/>
            <w:left w:val="none" w:sz="0" w:space="0" w:color="auto"/>
            <w:bottom w:val="none" w:sz="0" w:space="0" w:color="auto"/>
            <w:right w:val="none" w:sz="0" w:space="0" w:color="auto"/>
          </w:divBdr>
        </w:div>
        <w:div w:id="1317416816">
          <w:marLeft w:val="0"/>
          <w:marRight w:val="0"/>
          <w:marTop w:val="0"/>
          <w:marBottom w:val="0"/>
          <w:divBdr>
            <w:top w:val="none" w:sz="0" w:space="0" w:color="auto"/>
            <w:left w:val="none" w:sz="0" w:space="0" w:color="auto"/>
            <w:bottom w:val="none" w:sz="0" w:space="0" w:color="auto"/>
            <w:right w:val="none" w:sz="0" w:space="0" w:color="auto"/>
          </w:divBdr>
        </w:div>
        <w:div w:id="1846935688">
          <w:marLeft w:val="0"/>
          <w:marRight w:val="0"/>
          <w:marTop w:val="0"/>
          <w:marBottom w:val="0"/>
          <w:divBdr>
            <w:top w:val="none" w:sz="0" w:space="0" w:color="auto"/>
            <w:left w:val="none" w:sz="0" w:space="0" w:color="auto"/>
            <w:bottom w:val="none" w:sz="0" w:space="0" w:color="auto"/>
            <w:right w:val="none" w:sz="0" w:space="0" w:color="auto"/>
          </w:divBdr>
        </w:div>
      </w:divsChild>
    </w:div>
    <w:div w:id="1831940499">
      <w:bodyDiv w:val="1"/>
      <w:marLeft w:val="0"/>
      <w:marRight w:val="0"/>
      <w:marTop w:val="0"/>
      <w:marBottom w:val="0"/>
      <w:divBdr>
        <w:top w:val="none" w:sz="0" w:space="0" w:color="auto"/>
        <w:left w:val="none" w:sz="0" w:space="0" w:color="auto"/>
        <w:bottom w:val="none" w:sz="0" w:space="0" w:color="auto"/>
        <w:right w:val="none" w:sz="0" w:space="0" w:color="auto"/>
      </w:divBdr>
      <w:divsChild>
        <w:div w:id="247882428">
          <w:marLeft w:val="0"/>
          <w:marRight w:val="0"/>
          <w:marTop w:val="0"/>
          <w:marBottom w:val="0"/>
          <w:divBdr>
            <w:top w:val="none" w:sz="0" w:space="0" w:color="auto"/>
            <w:left w:val="none" w:sz="0" w:space="0" w:color="auto"/>
            <w:bottom w:val="none" w:sz="0" w:space="0" w:color="auto"/>
            <w:right w:val="none" w:sz="0" w:space="0" w:color="auto"/>
          </w:divBdr>
        </w:div>
        <w:div w:id="1633946818">
          <w:marLeft w:val="0"/>
          <w:marRight w:val="0"/>
          <w:marTop w:val="0"/>
          <w:marBottom w:val="0"/>
          <w:divBdr>
            <w:top w:val="none" w:sz="0" w:space="0" w:color="auto"/>
            <w:left w:val="none" w:sz="0" w:space="0" w:color="auto"/>
            <w:bottom w:val="none" w:sz="0" w:space="0" w:color="auto"/>
            <w:right w:val="none" w:sz="0" w:space="0" w:color="auto"/>
          </w:divBdr>
        </w:div>
        <w:div w:id="137573949">
          <w:marLeft w:val="0"/>
          <w:marRight w:val="0"/>
          <w:marTop w:val="0"/>
          <w:marBottom w:val="0"/>
          <w:divBdr>
            <w:top w:val="none" w:sz="0" w:space="0" w:color="auto"/>
            <w:left w:val="none" w:sz="0" w:space="0" w:color="auto"/>
            <w:bottom w:val="none" w:sz="0" w:space="0" w:color="auto"/>
            <w:right w:val="none" w:sz="0" w:space="0" w:color="auto"/>
          </w:divBdr>
        </w:div>
      </w:divsChild>
    </w:div>
    <w:div w:id="1953508437">
      <w:bodyDiv w:val="1"/>
      <w:marLeft w:val="0"/>
      <w:marRight w:val="0"/>
      <w:marTop w:val="0"/>
      <w:marBottom w:val="0"/>
      <w:divBdr>
        <w:top w:val="none" w:sz="0" w:space="0" w:color="auto"/>
        <w:left w:val="none" w:sz="0" w:space="0" w:color="auto"/>
        <w:bottom w:val="none" w:sz="0" w:space="0" w:color="auto"/>
        <w:right w:val="none" w:sz="0" w:space="0" w:color="auto"/>
      </w:divBdr>
    </w:div>
    <w:div w:id="1963462333">
      <w:bodyDiv w:val="1"/>
      <w:marLeft w:val="0"/>
      <w:marRight w:val="0"/>
      <w:marTop w:val="0"/>
      <w:marBottom w:val="0"/>
      <w:divBdr>
        <w:top w:val="none" w:sz="0" w:space="0" w:color="auto"/>
        <w:left w:val="none" w:sz="0" w:space="0" w:color="auto"/>
        <w:bottom w:val="none" w:sz="0" w:space="0" w:color="auto"/>
        <w:right w:val="none" w:sz="0" w:space="0" w:color="auto"/>
      </w:divBdr>
      <w:divsChild>
        <w:div w:id="1039621973">
          <w:marLeft w:val="0"/>
          <w:marRight w:val="0"/>
          <w:marTop w:val="0"/>
          <w:marBottom w:val="0"/>
          <w:divBdr>
            <w:top w:val="none" w:sz="0" w:space="0" w:color="auto"/>
            <w:left w:val="none" w:sz="0" w:space="0" w:color="auto"/>
            <w:bottom w:val="none" w:sz="0" w:space="0" w:color="auto"/>
            <w:right w:val="none" w:sz="0" w:space="0" w:color="auto"/>
          </w:divBdr>
        </w:div>
      </w:divsChild>
    </w:div>
    <w:div w:id="1964729362">
      <w:bodyDiv w:val="1"/>
      <w:marLeft w:val="0"/>
      <w:marRight w:val="0"/>
      <w:marTop w:val="0"/>
      <w:marBottom w:val="0"/>
      <w:divBdr>
        <w:top w:val="none" w:sz="0" w:space="0" w:color="auto"/>
        <w:left w:val="none" w:sz="0" w:space="0" w:color="auto"/>
        <w:bottom w:val="none" w:sz="0" w:space="0" w:color="auto"/>
        <w:right w:val="none" w:sz="0" w:space="0" w:color="auto"/>
      </w:divBdr>
    </w:div>
    <w:div w:id="1996713867">
      <w:bodyDiv w:val="1"/>
      <w:marLeft w:val="0"/>
      <w:marRight w:val="0"/>
      <w:marTop w:val="0"/>
      <w:marBottom w:val="0"/>
      <w:divBdr>
        <w:top w:val="none" w:sz="0" w:space="0" w:color="auto"/>
        <w:left w:val="none" w:sz="0" w:space="0" w:color="auto"/>
        <w:bottom w:val="none" w:sz="0" w:space="0" w:color="auto"/>
        <w:right w:val="none" w:sz="0" w:space="0" w:color="auto"/>
      </w:divBdr>
    </w:div>
    <w:div w:id="2017927262">
      <w:bodyDiv w:val="1"/>
      <w:marLeft w:val="0"/>
      <w:marRight w:val="0"/>
      <w:marTop w:val="0"/>
      <w:marBottom w:val="0"/>
      <w:divBdr>
        <w:top w:val="none" w:sz="0" w:space="0" w:color="auto"/>
        <w:left w:val="none" w:sz="0" w:space="0" w:color="auto"/>
        <w:bottom w:val="none" w:sz="0" w:space="0" w:color="auto"/>
        <w:right w:val="none" w:sz="0" w:space="0" w:color="auto"/>
      </w:divBdr>
      <w:divsChild>
        <w:div w:id="1307970226">
          <w:marLeft w:val="0"/>
          <w:marRight w:val="0"/>
          <w:marTop w:val="0"/>
          <w:marBottom w:val="0"/>
          <w:divBdr>
            <w:top w:val="none" w:sz="0" w:space="0" w:color="auto"/>
            <w:left w:val="none" w:sz="0" w:space="0" w:color="auto"/>
            <w:bottom w:val="none" w:sz="0" w:space="0" w:color="auto"/>
            <w:right w:val="none" w:sz="0" w:space="0" w:color="auto"/>
          </w:divBdr>
        </w:div>
        <w:div w:id="1253392872">
          <w:marLeft w:val="0"/>
          <w:marRight w:val="0"/>
          <w:marTop w:val="0"/>
          <w:marBottom w:val="0"/>
          <w:divBdr>
            <w:top w:val="none" w:sz="0" w:space="0" w:color="auto"/>
            <w:left w:val="none" w:sz="0" w:space="0" w:color="auto"/>
            <w:bottom w:val="none" w:sz="0" w:space="0" w:color="auto"/>
            <w:right w:val="none" w:sz="0" w:space="0" w:color="auto"/>
          </w:divBdr>
        </w:div>
      </w:divsChild>
    </w:div>
    <w:div w:id="210714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shang\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AAB055EEC2D4730A4702642453AC80A"/>
        <w:category>
          <w:name w:val="General"/>
          <w:gallery w:val="placeholder"/>
        </w:category>
        <w:types>
          <w:type w:val="bbPlcHdr"/>
        </w:types>
        <w:behaviors>
          <w:behavior w:val="content"/>
        </w:behaviors>
        <w:guid w:val="{0324B1A7-3750-4477-AC50-6AB8ECCF66D0}"/>
      </w:docPartPr>
      <w:docPartBody>
        <w:p w:rsidR="00000000" w:rsidRDefault="00000000">
          <w:pPr>
            <w:pStyle w:val="2AAB055EEC2D4730A4702642453AC80A"/>
          </w:pPr>
          <w:r>
            <w:t>Institutional Affiliation(s)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15A"/>
    <w:rsid w:val="001E33E6"/>
    <w:rsid w:val="008C515A"/>
    <w:rsid w:val="008F3767"/>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sz w:val="22"/>
      <w:szCs w:val="22"/>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sz w:val="22"/>
      <w:szCs w:val="22"/>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sz w:val="22"/>
      <w:szCs w:val="22"/>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sz w:val="22"/>
      <w:szCs w:val="22"/>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9D813CA59B480485101462C181DFA9">
    <w:name w:val="A19D813CA59B480485101462C181DFA9"/>
  </w:style>
  <w:style w:type="paragraph" w:customStyle="1" w:styleId="A7836DE6F51943BFB712385077A5B1FA">
    <w:name w:val="A7836DE6F51943BFB712385077A5B1FA"/>
  </w:style>
  <w:style w:type="paragraph" w:customStyle="1" w:styleId="913F294BF5934D2891B10A341935392C">
    <w:name w:val="913F294BF5934D2891B10A341935392C"/>
  </w:style>
  <w:style w:type="paragraph" w:customStyle="1" w:styleId="AB8F4B583ACD4E6BB2761A80C62C21B1">
    <w:name w:val="AB8F4B583ACD4E6BB2761A80C62C21B1"/>
  </w:style>
  <w:style w:type="paragraph" w:customStyle="1" w:styleId="2AAB055EEC2D4730A4702642453AC80A">
    <w:name w:val="2AAB055EEC2D4730A4702642453AC80A"/>
  </w:style>
  <w:style w:type="paragraph" w:customStyle="1" w:styleId="89DF25EE26974FAF91C6EAFB3C169712">
    <w:name w:val="89DF25EE26974FAF91C6EAFB3C169712"/>
  </w:style>
  <w:style w:type="paragraph" w:customStyle="1" w:styleId="076655713C0E4D51B136619F5551733B">
    <w:name w:val="076655713C0E4D51B136619F5551733B"/>
  </w:style>
  <w:style w:type="paragraph" w:customStyle="1" w:styleId="F3CEC7067C2A419BB576D203BFFA201A">
    <w:name w:val="F3CEC7067C2A419BB576D203BFFA201A"/>
  </w:style>
  <w:style w:type="paragraph" w:customStyle="1" w:styleId="F1615207FD594E95BAFC3E321590E58A">
    <w:name w:val="F1615207FD594E95BAFC3E321590E58A"/>
  </w:style>
  <w:style w:type="paragraph" w:customStyle="1" w:styleId="9F3A4E8E2D274B0289171592880E826D">
    <w:name w:val="9F3A4E8E2D274B0289171592880E826D"/>
  </w:style>
  <w:style w:type="character" w:styleId="Strong">
    <w:name w:val="Strong"/>
    <w:basedOn w:val="DefaultParagraphFont"/>
    <w:uiPriority w:val="22"/>
    <w:qFormat/>
    <w:rPr>
      <w:b/>
      <w:bCs/>
    </w:rPr>
  </w:style>
  <w:style w:type="paragraph" w:customStyle="1" w:styleId="F09B4ABAF10F44078D36484CEC897C7F">
    <w:name w:val="F09B4ABAF10F44078D36484CEC897C7F"/>
  </w:style>
  <w:style w:type="character" w:styleId="Emphasis">
    <w:name w:val="Emphasis"/>
    <w:basedOn w:val="DefaultParagraphFont"/>
    <w:uiPriority w:val="20"/>
    <w:qFormat/>
    <w:rPr>
      <w:i/>
      <w:iCs/>
    </w:rPr>
  </w:style>
  <w:style w:type="paragraph" w:customStyle="1" w:styleId="BFCF417CA5CB4C51BE08481FC5A3C2B3">
    <w:name w:val="BFCF417CA5CB4C51BE08481FC5A3C2B3"/>
  </w:style>
  <w:style w:type="paragraph" w:customStyle="1" w:styleId="D6FF5CA4491E4B6DB69A650ED60588AF">
    <w:name w:val="D6FF5CA4491E4B6DB69A650ED60588AF"/>
  </w:style>
  <w:style w:type="paragraph" w:customStyle="1" w:styleId="C24A82E7B1DA40759AE224CCD7C790FF">
    <w:name w:val="C24A82E7B1DA40759AE224CCD7C790FF"/>
  </w:style>
  <w:style w:type="paragraph" w:customStyle="1" w:styleId="00916F3246B34076821B11AF3FEE4AC8">
    <w:name w:val="00916F3246B34076821B11AF3FEE4AC8"/>
  </w:style>
  <w:style w:type="character" w:customStyle="1" w:styleId="Heading1Char">
    <w:name w:val="Heading 1 Char"/>
    <w:basedOn w:val="DefaultParagraphFont"/>
    <w:link w:val="Heading1"/>
    <w:uiPriority w:val="9"/>
    <w:rPr>
      <w:rFonts w:eastAsiaTheme="minorHAnsi"/>
      <w:b/>
      <w:bCs/>
      <w:kern w:val="0"/>
      <w:sz w:val="22"/>
      <w:szCs w:val="22"/>
      <w:lang w:val="en-US" w:eastAsia="en-US"/>
      <w14:ligatures w14:val="none"/>
    </w:rPr>
  </w:style>
  <w:style w:type="paragraph" w:customStyle="1" w:styleId="7E39F0F46F164050A343201BB5186FF2">
    <w:name w:val="7E39F0F46F164050A343201BB5186FF2"/>
  </w:style>
  <w:style w:type="paragraph" w:customStyle="1" w:styleId="F870575FD7694F47812D4AE99713FE5D">
    <w:name w:val="F870575FD7694F47812D4AE99713FE5D"/>
  </w:style>
  <w:style w:type="paragraph" w:customStyle="1" w:styleId="C8454F48832440089197727D6A4FA392">
    <w:name w:val="C8454F48832440089197727D6A4FA392"/>
  </w:style>
  <w:style w:type="paragraph" w:customStyle="1" w:styleId="CB70D324B7004772ACC987E359F40B69">
    <w:name w:val="CB70D324B7004772ACC987E359F40B69"/>
  </w:style>
  <w:style w:type="character" w:customStyle="1" w:styleId="Heading3Char">
    <w:name w:val="Heading 3 Char"/>
    <w:basedOn w:val="DefaultParagraphFont"/>
    <w:link w:val="Heading3"/>
    <w:uiPriority w:val="9"/>
    <w:rPr>
      <w:rFonts w:eastAsiaTheme="minorHAnsi"/>
      <w:b/>
      <w:bCs/>
      <w:i/>
      <w:iCs/>
      <w:kern w:val="0"/>
      <w:sz w:val="22"/>
      <w:szCs w:val="22"/>
      <w:lang w:val="en-US" w:eastAsia="en-US"/>
      <w14:ligatures w14:val="none"/>
    </w:rPr>
  </w:style>
  <w:style w:type="paragraph" w:customStyle="1" w:styleId="ECEF2E067A5E401F8A4D0C1EE7B60588">
    <w:name w:val="ECEF2E067A5E401F8A4D0C1EE7B60588"/>
  </w:style>
  <w:style w:type="paragraph" w:customStyle="1" w:styleId="E15B2D8CA9434A1AA86602DE40A900A9">
    <w:name w:val="E15B2D8CA9434A1AA86602DE40A900A9"/>
  </w:style>
  <w:style w:type="character" w:customStyle="1" w:styleId="Heading4Char">
    <w:name w:val="Heading 4 Char"/>
    <w:basedOn w:val="DefaultParagraphFont"/>
    <w:link w:val="Heading4"/>
    <w:uiPriority w:val="9"/>
    <w:rPr>
      <w:rFonts w:eastAsiaTheme="minorHAnsi"/>
      <w:b/>
      <w:bCs/>
      <w:kern w:val="0"/>
      <w:sz w:val="22"/>
      <w:szCs w:val="22"/>
      <w:lang w:val="en-US" w:eastAsia="en-US"/>
      <w14:ligatures w14:val="none"/>
    </w:rPr>
  </w:style>
  <w:style w:type="paragraph" w:customStyle="1" w:styleId="0DAF98C714784FCF85D866B87FEDD5BD">
    <w:name w:val="0DAF98C714784FCF85D866B87FEDD5BD"/>
  </w:style>
  <w:style w:type="paragraph" w:customStyle="1" w:styleId="9EA54EB81D3A44A79B75922889678F6F">
    <w:name w:val="9EA54EB81D3A44A79B75922889678F6F"/>
  </w:style>
  <w:style w:type="paragraph" w:customStyle="1" w:styleId="1A5681AFC37C4725ADE65033F30BB3A9">
    <w:name w:val="1A5681AFC37C4725ADE65033F30BB3A9"/>
  </w:style>
  <w:style w:type="paragraph" w:customStyle="1" w:styleId="F1D53E509A774B269293C19C5A862FB0">
    <w:name w:val="F1D53E509A774B269293C19C5A862FB0"/>
  </w:style>
  <w:style w:type="character" w:customStyle="1" w:styleId="Heading5Char">
    <w:name w:val="Heading 5 Char"/>
    <w:basedOn w:val="DefaultParagraphFont"/>
    <w:link w:val="Heading5"/>
    <w:uiPriority w:val="9"/>
    <w:rPr>
      <w:rFonts w:eastAsiaTheme="minorHAnsi"/>
      <w:b/>
      <w:bCs/>
      <w:i/>
      <w:iCs/>
      <w:kern w:val="0"/>
      <w:sz w:val="22"/>
      <w:szCs w:val="22"/>
      <w:lang w:val="en-US" w:eastAsia="en-US"/>
      <w14:ligatures w14:val="none"/>
    </w:rPr>
  </w:style>
  <w:style w:type="paragraph" w:customStyle="1" w:styleId="42381A2DAC3349B28857A1A0C25757AB">
    <w:name w:val="42381A2DAC3349B28857A1A0C25757AB"/>
  </w:style>
  <w:style w:type="paragraph" w:customStyle="1" w:styleId="00E7FB66A55A4B08A346D58FF72F9C1A">
    <w:name w:val="00E7FB66A55A4B08A346D58FF72F9C1A"/>
  </w:style>
  <w:style w:type="paragraph" w:customStyle="1" w:styleId="7168B36C9C054770859EC0C44BF138DB">
    <w:name w:val="7168B36C9C054770859EC0C44BF138DB"/>
  </w:style>
  <w:style w:type="paragraph" w:customStyle="1" w:styleId="DEF567AEEB0D4178BAF416C54B3A11B5">
    <w:name w:val="DEF567AEEB0D4178BAF416C54B3A11B5"/>
  </w:style>
  <w:style w:type="paragraph" w:customStyle="1" w:styleId="16B2AF7227F64EB382C34424FB0EDA21">
    <w:name w:val="16B2AF7227F64EB382C34424FB0EDA21"/>
  </w:style>
  <w:style w:type="paragraph" w:customStyle="1" w:styleId="99F8003E8EA8463FA8F18450BA27BC82">
    <w:name w:val="99F8003E8EA8463FA8F18450BA27BC82"/>
  </w:style>
  <w:style w:type="paragraph" w:customStyle="1" w:styleId="51D28BA05AE04EF8A3E1B6DD4D3BFD58">
    <w:name w:val="51D28BA05AE04EF8A3E1B6DD4D3BFD58"/>
  </w:style>
  <w:style w:type="paragraph" w:customStyle="1" w:styleId="E86385AE20ED47FE8BEA59EF6DE5EABB">
    <w:name w:val="E86385AE20ED47FE8BEA59EF6DE5EABB"/>
  </w:style>
  <w:style w:type="paragraph" w:customStyle="1" w:styleId="0AA45E7E12764BA484A68D14C7906F7B">
    <w:name w:val="0AA45E7E12764BA484A68D14C7906F7B"/>
  </w:style>
  <w:style w:type="paragraph" w:customStyle="1" w:styleId="E35D1183D8D84E83A8B37F10CEB6D5F6">
    <w:name w:val="E35D1183D8D84E83A8B37F10CEB6D5F6"/>
  </w:style>
  <w:style w:type="paragraph" w:customStyle="1" w:styleId="9C78DF45DA6748B28AAF57B464402FA7">
    <w:name w:val="9C78DF45DA6748B28AAF57B464402FA7"/>
  </w:style>
  <w:style w:type="paragraph" w:customStyle="1" w:styleId="B7A3BF61D55746DEA65B46574D61DEBB">
    <w:name w:val="B7A3BF61D55746DEA65B46574D61DEBB"/>
  </w:style>
  <w:style w:type="paragraph" w:customStyle="1" w:styleId="24CF8AB36F6A4627AEC9A1CF1FBF1C07">
    <w:name w:val="24CF8AB36F6A4627AEC9A1CF1FBF1C07"/>
  </w:style>
  <w:style w:type="paragraph" w:customStyle="1" w:styleId="F79F68020DB64DE6954DB46384D24FDC">
    <w:name w:val="F79F68020DB64DE6954DB46384D24FDC"/>
  </w:style>
  <w:style w:type="paragraph" w:customStyle="1" w:styleId="C35A3593A8914F6EB749C1ED8C67F0F4">
    <w:name w:val="C35A3593A8914F6EB749C1ED8C67F0F4"/>
  </w:style>
  <w:style w:type="paragraph" w:customStyle="1" w:styleId="256E4C6172524BDEB5224000E1418A09">
    <w:name w:val="256E4C6172524BDEB5224000E1418A09"/>
  </w:style>
  <w:style w:type="paragraph" w:customStyle="1" w:styleId="F274A0C0885A4FF99CB8261BAEA36634">
    <w:name w:val="F274A0C0885A4FF99CB8261BAEA36634"/>
  </w:style>
  <w:style w:type="paragraph" w:customStyle="1" w:styleId="2BB963972F14494DAF8F9C032BD3786C">
    <w:name w:val="2BB963972F14494DAF8F9C032BD3786C"/>
  </w:style>
  <w:style w:type="paragraph" w:customStyle="1" w:styleId="CB796BE3F735448D8F3942D559460CBC">
    <w:name w:val="CB796BE3F735448D8F3942D559460CBC"/>
  </w:style>
  <w:style w:type="paragraph" w:customStyle="1" w:styleId="0079F08C0FC64AF596383BE0AFEA864B">
    <w:name w:val="0079F08C0FC64AF596383BE0AFEA864B"/>
  </w:style>
  <w:style w:type="paragraph" w:customStyle="1" w:styleId="915E72681B144D9984DA3FF11375EA61">
    <w:name w:val="915E72681B144D9984DA3FF11375EA61"/>
  </w:style>
  <w:style w:type="paragraph" w:customStyle="1" w:styleId="B18E1DD45FDD4352BB7CE234F1030D21">
    <w:name w:val="B18E1DD45FDD4352BB7CE234F1030D21"/>
  </w:style>
  <w:style w:type="paragraph" w:customStyle="1" w:styleId="C89ED485DACE4A14AC744ED5C21DCD0E">
    <w:name w:val="C89ED485DACE4A14AC744ED5C21DCD0E"/>
  </w:style>
  <w:style w:type="paragraph" w:customStyle="1" w:styleId="F3B34B55B8974E5FA18B76B7ABA20AB8">
    <w:name w:val="F3B34B55B8974E5FA18B76B7ABA20AB8"/>
  </w:style>
  <w:style w:type="paragraph" w:customStyle="1" w:styleId="AFFC0B836F64429CB90F6DC77CB286F8">
    <w:name w:val="AFFC0B836F64429CB90F6DC77CB286F8"/>
  </w:style>
  <w:style w:type="paragraph" w:customStyle="1" w:styleId="A384893588674967AD9C43F5D3976E84">
    <w:name w:val="A384893588674967AD9C43F5D3976E84"/>
  </w:style>
  <w:style w:type="paragraph" w:customStyle="1" w:styleId="DE8E3B72DBCE4AA89E535A0C51BC7A13">
    <w:name w:val="DE8E3B72DBCE4AA89E535A0C51BC7A13"/>
  </w:style>
  <w:style w:type="paragraph" w:customStyle="1" w:styleId="44CF57065E4C4721A63099E56A4399F8">
    <w:name w:val="44CF57065E4C4721A63099E56A4399F8"/>
  </w:style>
  <w:style w:type="paragraph" w:customStyle="1" w:styleId="9B263E5B2DD94924A147AAFC9B0B5200">
    <w:name w:val="9B263E5B2DD94924A147AAFC9B0B5200"/>
  </w:style>
  <w:style w:type="paragraph" w:customStyle="1" w:styleId="1C18D0C1AE9C48DAAED46B50E5E47750">
    <w:name w:val="1C18D0C1AE9C48DAAED46B50E5E47750"/>
  </w:style>
  <w:style w:type="paragraph" w:customStyle="1" w:styleId="B51FA35A5ECE4E41A241C0250EFC4660">
    <w:name w:val="B51FA35A5ECE4E41A241C0250EFC4660"/>
  </w:style>
  <w:style w:type="paragraph" w:customStyle="1" w:styleId="F9CA73043A05454880960AB6775DE5E5">
    <w:name w:val="F9CA73043A05454880960AB6775DE5E5"/>
  </w:style>
  <w:style w:type="paragraph" w:customStyle="1" w:styleId="80BC6F1FAE304AF790F1F4F60AC8D32F">
    <w:name w:val="80BC6F1FAE304AF790F1F4F60AC8D32F"/>
  </w:style>
  <w:style w:type="paragraph" w:customStyle="1" w:styleId="05477D493407484B813EF68AEF4B5856">
    <w:name w:val="05477D493407484B813EF68AEF4B5856"/>
  </w:style>
  <w:style w:type="paragraph" w:customStyle="1" w:styleId="925E74E2091B4EAB9C36487145EEB9FA">
    <w:name w:val="925E74E2091B4EAB9C36487145EEB9FA"/>
  </w:style>
  <w:style w:type="paragraph" w:customStyle="1" w:styleId="69BE18FD744543268E8DDEB66BC2049B">
    <w:name w:val="69BE18FD744543268E8DDEB66BC2049B"/>
  </w:style>
  <w:style w:type="paragraph" w:customStyle="1" w:styleId="D9B359E3D90840C48F78F907285A3E54">
    <w:name w:val="D9B359E3D90840C48F78F907285A3E54"/>
  </w:style>
  <w:style w:type="paragraph" w:customStyle="1" w:styleId="4CBB070F3CC44A139811A3F4E99AAA2A">
    <w:name w:val="4CBB070F3CC44A139811A3F4E99AAA2A"/>
  </w:style>
  <w:style w:type="paragraph" w:customStyle="1" w:styleId="C4FD27F56F9E478D83EA0447037981CF">
    <w:name w:val="C4FD27F56F9E478D83EA0447037981CF"/>
  </w:style>
  <w:style w:type="paragraph" w:customStyle="1" w:styleId="98602BB8AA054BE6B9CC412D881B7AD1">
    <w:name w:val="98602BB8AA054BE6B9CC412D881B7AD1"/>
  </w:style>
  <w:style w:type="paragraph" w:customStyle="1" w:styleId="BE328B5F7BD840C7A09AFCEF5235C1DE">
    <w:name w:val="BE328B5F7BD840C7A09AFCEF5235C1DE"/>
  </w:style>
  <w:style w:type="paragraph" w:customStyle="1" w:styleId="E241FF945D2849B3A8512E6016A3F2A4">
    <w:name w:val="E241FF945D2849B3A8512E6016A3F2A4"/>
  </w:style>
  <w:style w:type="paragraph" w:customStyle="1" w:styleId="EA85A2B728A9405FBBC04D63E52C882C">
    <w:name w:val="EA85A2B728A9405FBBC04D63E52C882C"/>
  </w:style>
  <w:style w:type="paragraph" w:customStyle="1" w:styleId="ECAFC1CAF4EE4BF4B0C7F6964B105188">
    <w:name w:val="ECAFC1CAF4EE4BF4B0C7F6964B105188"/>
  </w:style>
  <w:style w:type="paragraph" w:customStyle="1" w:styleId="A221A63B72C74B09A9367332FB10A9F6">
    <w:name w:val="A221A63B72C74B09A9367332FB10A9F6"/>
  </w:style>
  <w:style w:type="paragraph" w:customStyle="1" w:styleId="AC4DF09F9C7E4129926D761500589E3D">
    <w:name w:val="AC4DF09F9C7E4129926D761500589E3D"/>
  </w:style>
  <w:style w:type="paragraph" w:customStyle="1" w:styleId="D797A1C413B84B8AA8D25B3B2D47D959">
    <w:name w:val="D797A1C413B84B8AA8D25B3B2D47D959"/>
  </w:style>
  <w:style w:type="paragraph" w:customStyle="1" w:styleId="B8D8CEB39130468FB48C91460498D606">
    <w:name w:val="B8D8CEB39130468FB48C91460498D606"/>
  </w:style>
  <w:style w:type="paragraph" w:customStyle="1" w:styleId="D55CDFE757D64F1CA425CB811A83000C">
    <w:name w:val="D55CDFE757D64F1CA425CB811A83000C"/>
  </w:style>
  <w:style w:type="paragraph" w:customStyle="1" w:styleId="73034662C71149C6BA60344E7549FCB2">
    <w:name w:val="73034662C71149C6BA60344E7549FCB2"/>
  </w:style>
  <w:style w:type="paragraph" w:customStyle="1" w:styleId="60F2ED80D0354DEB8020C04D997B8DB6">
    <w:name w:val="60F2ED80D0354DEB8020C04D997B8DB6"/>
  </w:style>
  <w:style w:type="paragraph" w:customStyle="1" w:styleId="8BCA6A001E2849BC8D2E0C88941552CB">
    <w:name w:val="8BCA6A001E2849BC8D2E0C88941552CB"/>
  </w:style>
  <w:style w:type="paragraph" w:customStyle="1" w:styleId="9F23339C70814DE8BA70A7A9CF320470">
    <w:name w:val="9F23339C70814DE8BA70A7A9CF320470"/>
  </w:style>
  <w:style w:type="paragraph" w:customStyle="1" w:styleId="66D39D4183264D18AD6A921E8C86906B">
    <w:name w:val="66D39D4183264D18AD6A921E8C86906B"/>
  </w:style>
  <w:style w:type="paragraph" w:customStyle="1" w:styleId="0C3CBEF6EC8D46079248B6C6ECE9AA9D">
    <w:name w:val="0C3CBEF6EC8D46079248B6C6ECE9AA9D"/>
  </w:style>
  <w:style w:type="paragraph" w:customStyle="1" w:styleId="21137A5BDC724713B37BFC9A14A7DD8D">
    <w:name w:val="21137A5BDC724713B37BFC9A14A7DD8D"/>
  </w:style>
  <w:style w:type="paragraph" w:customStyle="1" w:styleId="E955BAA0C1AE4B898D7CD553BAD027B6">
    <w:name w:val="E955BAA0C1AE4B898D7CD553BAD027B6"/>
  </w:style>
  <w:style w:type="paragraph" w:customStyle="1" w:styleId="3E1CA62E27EF466CB11E78E64C06CBFD">
    <w:name w:val="3E1CA62E27EF466CB11E78E64C06CBFD"/>
  </w:style>
  <w:style w:type="paragraph" w:customStyle="1" w:styleId="33ABCB2A411F473980620406BFC9D3BE">
    <w:name w:val="33ABCB2A411F473980620406BFC9D3BE"/>
  </w:style>
  <w:style w:type="paragraph" w:customStyle="1" w:styleId="31322D921C1B45A39D6574C5BA0B5735">
    <w:name w:val="31322D921C1B45A39D6574C5BA0B5735"/>
  </w:style>
  <w:style w:type="paragraph" w:customStyle="1" w:styleId="5BE1A5802C1442DA817149A086E4E8B7">
    <w:name w:val="5BE1A5802C1442DA817149A086E4E8B7"/>
  </w:style>
  <w:style w:type="paragraph" w:customStyle="1" w:styleId="F4DF96BDFB354981BC211E7A86D68F08">
    <w:name w:val="F4DF96BDFB354981BC211E7A86D68F08"/>
  </w:style>
  <w:style w:type="paragraph" w:customStyle="1" w:styleId="78DB56F1CF814B8DBB49E43E265F5213">
    <w:name w:val="78DB56F1CF814B8DBB49E43E265F5213"/>
  </w:style>
  <w:style w:type="character" w:styleId="Hyperlink">
    <w:name w:val="Hyperlink"/>
    <w:basedOn w:val="DefaultParagraphFont"/>
    <w:uiPriority w:val="99"/>
    <w:unhideWhenUsed/>
    <w:rPr>
      <w:color w:val="467886" w:themeColor="hyperlink"/>
      <w:u w:val="single"/>
    </w:rPr>
  </w:style>
  <w:style w:type="paragraph" w:customStyle="1" w:styleId="372B51C7E6294E25B13A139DDEFAE7A9">
    <w:name w:val="372B51C7E6294E25B13A139DDEFAE7A9"/>
  </w:style>
  <w:style w:type="paragraph" w:customStyle="1" w:styleId="2F580F742C7644F9922D8909FE93E84A">
    <w:name w:val="2F580F742C7644F9922D8909FE93E84A"/>
    <w:rsid w:val="008C515A"/>
  </w:style>
  <w:style w:type="paragraph" w:customStyle="1" w:styleId="D762039B85D74D45B8C7F74CBE416DAF">
    <w:name w:val="D762039B85D74D45B8C7F74CBE416DAF"/>
    <w:rsid w:val="008C51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16</Pages>
  <Words>1696</Words>
  <Characters>9673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2025-02-26T07:41:00Z</dcterms:created>
  <dcterms:modified xsi:type="dcterms:W3CDTF">2025-02-26T08:18:00Z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