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5F251E" w14:textId="66E66E1F" w:rsidR="00D93D61" w:rsidRPr="0011667E" w:rsidRDefault="00093091" w:rsidP="006B171C">
      <w:pPr>
        <w:jc w:val="both"/>
        <w:rPr>
          <w:b/>
          <w:bCs/>
          <w:lang w:val="en-US"/>
        </w:rPr>
      </w:pPr>
      <w:r w:rsidRPr="0011667E">
        <w:rPr>
          <w:b/>
          <w:bCs/>
          <w:lang w:val="en-US"/>
        </w:rPr>
        <w:t>Exercise 2 (midterm)</w:t>
      </w:r>
    </w:p>
    <w:p w14:paraId="4B43AC04" w14:textId="68CE005B" w:rsidR="00457501" w:rsidRPr="006B171C" w:rsidRDefault="00457501" w:rsidP="006B171C">
      <w:pPr>
        <w:pStyle w:val="Paragraphedeliste"/>
        <w:numPr>
          <w:ilvl w:val="0"/>
          <w:numId w:val="1"/>
        </w:numPr>
        <w:jc w:val="both"/>
        <w:rPr>
          <w:lang w:val="en-US"/>
        </w:rPr>
      </w:pPr>
      <w:r w:rsidRPr="006B171C">
        <w:rPr>
          <w:rFonts w:eastAsiaTheme="minorEastAsia"/>
          <w:b/>
          <w:bCs/>
          <w:lang w:val="en-US"/>
        </w:rPr>
        <w:t>Q:</w:t>
      </w:r>
      <w:r w:rsidRPr="006B171C">
        <w:rPr>
          <w:rFonts w:eastAsiaTheme="minorEastAsia"/>
          <w:lang w:val="en-US"/>
        </w:rPr>
        <w:t xml:space="preserve"> Consider a quadripole (two-port network) Q defined by its hybrid matrix H. </w:t>
      </w:r>
      <w:r w:rsidR="00093091" w:rsidRPr="006B171C">
        <w:rPr>
          <w:rFonts w:eastAsiaTheme="minorEastAsia"/>
          <w:lang w:val="en-US"/>
        </w:rPr>
        <w:t>Determine its impedance matrix Z as a function of the parameters h</w:t>
      </w:r>
      <w:r w:rsidR="00093091" w:rsidRPr="006B171C">
        <w:rPr>
          <w:rFonts w:eastAsiaTheme="minorEastAsia"/>
          <w:vertAlign w:val="subscript"/>
          <w:lang w:val="en-US"/>
        </w:rPr>
        <w:t>11</w:t>
      </w:r>
      <w:r w:rsidR="00093091" w:rsidRPr="006B171C">
        <w:rPr>
          <w:rFonts w:eastAsiaTheme="minorEastAsia"/>
          <w:lang w:val="en-US"/>
        </w:rPr>
        <w:t>, h</w:t>
      </w:r>
      <w:r w:rsidR="00093091" w:rsidRPr="006B171C">
        <w:rPr>
          <w:rFonts w:eastAsiaTheme="minorEastAsia"/>
          <w:vertAlign w:val="subscript"/>
          <w:lang w:val="en-US"/>
        </w:rPr>
        <w:t>12</w:t>
      </w:r>
      <w:r w:rsidR="00093091" w:rsidRPr="006B171C">
        <w:rPr>
          <w:rFonts w:eastAsiaTheme="minorEastAsia"/>
          <w:lang w:val="en-US"/>
        </w:rPr>
        <w:t>, h</w:t>
      </w:r>
      <w:r w:rsidR="00093091" w:rsidRPr="006B171C">
        <w:rPr>
          <w:rFonts w:eastAsiaTheme="minorEastAsia"/>
          <w:vertAlign w:val="subscript"/>
          <w:lang w:val="en-US"/>
        </w:rPr>
        <w:t>21</w:t>
      </w:r>
      <w:r w:rsidR="00093091" w:rsidRPr="006B171C">
        <w:rPr>
          <w:rFonts w:eastAsiaTheme="minorEastAsia"/>
          <w:lang w:val="en-US"/>
        </w:rPr>
        <w:t>, and h</w:t>
      </w:r>
      <w:r w:rsidR="00093091" w:rsidRPr="006B171C">
        <w:rPr>
          <w:rFonts w:eastAsiaTheme="minorEastAsia"/>
          <w:vertAlign w:val="subscript"/>
          <w:lang w:val="en-US"/>
        </w:rPr>
        <w:t>22</w:t>
      </w:r>
      <w:r w:rsidR="00093091" w:rsidRPr="006B171C">
        <w:rPr>
          <w:rFonts w:eastAsiaTheme="minorEastAsia"/>
          <w:lang w:val="en-US"/>
        </w:rPr>
        <w:t>. Specify the conditions for the existence of this transformation.</w:t>
      </w:r>
      <w:r w:rsidRPr="006B171C">
        <w:rPr>
          <w:rFonts w:eastAsiaTheme="minorEastAsia"/>
          <w:lang w:val="en-US"/>
        </w:rPr>
        <w:t xml:space="preserve">   (</w:t>
      </w:r>
      <w:r w:rsidRPr="006B171C">
        <w:rPr>
          <w:rFonts w:eastAsiaTheme="minorEastAsia"/>
          <w:b/>
          <w:bCs/>
          <w:lang w:val="en-US"/>
        </w:rPr>
        <w:t>1.5P</w:t>
      </w:r>
      <w:r w:rsidRPr="006B171C">
        <w:rPr>
          <w:rFonts w:eastAsiaTheme="minorEastAsia"/>
          <w:lang w:val="en-US"/>
        </w:rPr>
        <w:t>)</w:t>
      </w:r>
    </w:p>
    <w:p w14:paraId="532D8DF5" w14:textId="1C198CB4" w:rsidR="00457501" w:rsidRPr="006B171C" w:rsidRDefault="00457501" w:rsidP="006B171C">
      <w:pPr>
        <w:pStyle w:val="Paragraphedeliste"/>
        <w:jc w:val="both"/>
        <w:rPr>
          <w:rFonts w:eastAsiaTheme="minorEastAsia"/>
          <w:lang w:val="en-US"/>
        </w:rPr>
      </w:pPr>
      <w:r w:rsidRPr="006B171C">
        <w:rPr>
          <w:rFonts w:eastAsiaTheme="minorEastAsia"/>
          <w:b/>
          <w:bCs/>
          <w:lang w:val="en-US"/>
        </w:rPr>
        <w:t>R:</w:t>
      </w:r>
      <w:r w:rsidRPr="006B171C">
        <w:rPr>
          <w:rFonts w:eastAsiaTheme="minorEastAsia"/>
          <w:lang w:val="en-US"/>
        </w:rPr>
        <w:t xml:space="preserve"> </w:t>
      </w:r>
    </w:p>
    <w:p w14:paraId="5A5A22A5" w14:textId="3DE6554B" w:rsidR="00617792" w:rsidRPr="006B171C" w:rsidRDefault="00617792" w:rsidP="006B171C">
      <w:pPr>
        <w:pStyle w:val="Paragraphedeliste"/>
        <w:jc w:val="both"/>
        <w:rPr>
          <w:rFonts w:eastAsiaTheme="minorEastAsia"/>
          <w:lang w:val="en-US"/>
        </w:rPr>
      </w:pPr>
      <w:r w:rsidRPr="006B171C">
        <w:rPr>
          <w:rFonts w:eastAsiaTheme="minorEastAsia"/>
          <w:lang w:val="en-US"/>
        </w:rPr>
        <w:t>We have:</w:t>
      </w:r>
    </w:p>
    <w:p w14:paraId="446E0E86" w14:textId="3B5ECE34" w:rsidR="00617792" w:rsidRPr="006B171C" w:rsidRDefault="004559DE" w:rsidP="006B171C">
      <w:pPr>
        <w:pStyle w:val="Paragraphedeliste"/>
        <w:jc w:val="both"/>
        <w:rPr>
          <w:rFonts w:eastAsiaTheme="minorEastAsia"/>
          <w:lang w:val="en-US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=Z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617792" w:rsidRPr="006B171C">
        <w:rPr>
          <w:rFonts w:eastAsiaTheme="minorEastAsia"/>
          <w:lang w:val="en-US"/>
        </w:rPr>
        <w:t xml:space="preserve">                  and  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=H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617792" w:rsidRPr="006B171C">
        <w:rPr>
          <w:rFonts w:eastAsiaTheme="minorEastAsia"/>
          <w:lang w:val="en-US"/>
        </w:rPr>
        <w:t xml:space="preserve">   </w:t>
      </w:r>
    </w:p>
    <w:p w14:paraId="61C22CB7" w14:textId="078503D1" w:rsidR="00093091" w:rsidRPr="006B171C" w:rsidRDefault="00093091" w:rsidP="006B171C">
      <w:pPr>
        <w:pStyle w:val="Paragraphedeliste"/>
        <w:jc w:val="both"/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Z=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∆H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</m:mr>
            </m:m>
          </m:e>
        </m:d>
      </m:oMath>
      <w:r w:rsidR="00457501" w:rsidRPr="006B171C">
        <w:rPr>
          <w:rFonts w:eastAsiaTheme="minorEastAsia"/>
          <w:lang w:val="en-US"/>
        </w:rPr>
        <w:t xml:space="preserve">                     </w:t>
      </w:r>
    </w:p>
    <w:p w14:paraId="128BD66D" w14:textId="77777777" w:rsidR="00617792" w:rsidRPr="006B171C" w:rsidRDefault="00617792" w:rsidP="006B171C">
      <w:pPr>
        <w:pStyle w:val="Paragraphedeliste"/>
        <w:jc w:val="both"/>
        <w:rPr>
          <w:rFonts w:eastAsiaTheme="minorEastAsia"/>
          <w:lang w:val="en-US"/>
        </w:rPr>
      </w:pPr>
    </w:p>
    <w:p w14:paraId="5A0E5222" w14:textId="1D66A520" w:rsidR="00457501" w:rsidRPr="006B171C" w:rsidRDefault="00457501" w:rsidP="0011667E">
      <w:pPr>
        <w:pStyle w:val="Paragraphedeliste"/>
        <w:rPr>
          <w:rFonts w:eastAsiaTheme="minorEastAsia"/>
          <w:lang w:val="en-US"/>
        </w:rPr>
      </w:pPr>
      <w:r w:rsidRPr="006B171C">
        <w:rPr>
          <w:rFonts w:eastAsiaTheme="minorEastAsia"/>
          <w:lang w:val="en-US"/>
        </w:rPr>
        <w:t>Result</w:t>
      </w:r>
      <w:r w:rsidR="0011667E">
        <w:rPr>
          <w:rFonts w:eastAsiaTheme="minorEastAsia"/>
          <w:lang w:val="en-US"/>
        </w:rPr>
        <w:t xml:space="preserve">      </w:t>
      </w:r>
      <w:r w:rsidRPr="006B171C">
        <w:rPr>
          <w:rFonts w:eastAsiaTheme="minorEastAsia"/>
          <w:lang w:val="en-US"/>
        </w:rPr>
        <w:sym w:font="Wingdings" w:char="F0E8"/>
      </w:r>
      <w:r w:rsidRPr="006B171C">
        <w:rPr>
          <w:rFonts w:eastAsiaTheme="minorEastAsia"/>
          <w:b/>
          <w:bCs/>
          <w:lang w:val="en-US"/>
        </w:rPr>
        <w:t>0.25P</w:t>
      </w:r>
      <w:r w:rsidRPr="006B171C">
        <w:rPr>
          <w:rFonts w:eastAsiaTheme="minorEastAsia"/>
          <w:lang w:val="en-US"/>
        </w:rPr>
        <w:br/>
        <w:t xml:space="preserve">full correct method  </w:t>
      </w:r>
      <w:r w:rsidRPr="006B171C">
        <w:rPr>
          <w:rFonts w:eastAsiaTheme="minorEastAsia"/>
          <w:lang w:val="en-US"/>
        </w:rPr>
        <w:sym w:font="Wingdings" w:char="F0E8"/>
      </w:r>
      <w:r w:rsidRPr="006B171C">
        <w:rPr>
          <w:rFonts w:eastAsiaTheme="minorEastAsia"/>
          <w:b/>
          <w:bCs/>
          <w:lang w:val="en-US"/>
        </w:rPr>
        <w:t>1P</w:t>
      </w:r>
    </w:p>
    <w:p w14:paraId="7EDD50DA" w14:textId="638306BB" w:rsidR="00457501" w:rsidRPr="006B171C" w:rsidRDefault="00457501" w:rsidP="006B171C">
      <w:pPr>
        <w:pStyle w:val="Paragraphedeliste"/>
        <w:jc w:val="both"/>
        <w:rPr>
          <w:rFonts w:eastAsiaTheme="minorEastAsia"/>
          <w:b/>
          <w:bCs/>
          <w:lang w:val="en-US"/>
        </w:rPr>
      </w:pPr>
      <w:r w:rsidRPr="006B171C">
        <w:rPr>
          <w:rFonts w:eastAsiaTheme="minorEastAsia"/>
          <w:lang w:val="en-US"/>
        </w:rPr>
        <w:t xml:space="preserve">Condition for the existence: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22</m:t>
            </m:r>
          </m:sub>
        </m:sSub>
        <m:r>
          <w:rPr>
            <w:rFonts w:ascii="Cambria Math" w:eastAsiaTheme="minorEastAsia" w:hAnsi="Cambria Math"/>
            <w:lang w:val="en-US"/>
          </w:rPr>
          <m:t>≠0</m:t>
        </m:r>
      </m:oMath>
      <w:r w:rsidRPr="006B171C">
        <w:rPr>
          <w:rFonts w:eastAsiaTheme="minorEastAsia"/>
          <w:lang w:val="en-US"/>
        </w:rPr>
        <w:t xml:space="preserve">        </w:t>
      </w:r>
      <w:r w:rsidRPr="006B171C">
        <w:rPr>
          <w:rFonts w:eastAsiaTheme="minorEastAsia"/>
          <w:lang w:val="en-US"/>
        </w:rPr>
        <w:sym w:font="Wingdings" w:char="F0E8"/>
      </w:r>
      <w:r w:rsidRPr="006B171C">
        <w:rPr>
          <w:rFonts w:eastAsiaTheme="minorEastAsia"/>
          <w:lang w:val="en-US"/>
        </w:rPr>
        <w:t xml:space="preserve"> </w:t>
      </w:r>
      <w:r w:rsidRPr="006B171C">
        <w:rPr>
          <w:rFonts w:eastAsiaTheme="minorEastAsia"/>
          <w:b/>
          <w:bCs/>
          <w:lang w:val="en-US"/>
        </w:rPr>
        <w:t>0.25P</w:t>
      </w:r>
    </w:p>
    <w:p w14:paraId="2B3C4652" w14:textId="6B6D8244" w:rsidR="00457501" w:rsidRPr="006B171C" w:rsidRDefault="00457501" w:rsidP="006B171C">
      <w:pPr>
        <w:pStyle w:val="Paragraphedeliste"/>
        <w:numPr>
          <w:ilvl w:val="0"/>
          <w:numId w:val="1"/>
        </w:numPr>
        <w:jc w:val="both"/>
        <w:rPr>
          <w:rFonts w:eastAsiaTheme="minorEastAsia"/>
          <w:b/>
          <w:bCs/>
          <w:lang w:val="en-US"/>
        </w:rPr>
      </w:pPr>
      <w:r w:rsidRPr="006B171C">
        <w:rPr>
          <w:rFonts w:eastAsiaTheme="minorEastAsia"/>
          <w:b/>
          <w:bCs/>
          <w:lang w:val="en-US"/>
        </w:rPr>
        <w:t>Q:</w:t>
      </w:r>
      <w:r w:rsidR="00D66B2E" w:rsidRPr="006B171C">
        <w:rPr>
          <w:rFonts w:eastAsiaTheme="minorEastAsia"/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19BCE4" w14:textId="77777777" w:rsidR="00285BE2" w:rsidRPr="006B171C" w:rsidRDefault="00D66B2E" w:rsidP="00B87603">
      <w:pPr>
        <w:pStyle w:val="Paragraphedeliste"/>
        <w:rPr>
          <w:rFonts w:eastAsiaTheme="minorEastAsia"/>
          <w:lang w:val="en-US"/>
        </w:rPr>
      </w:pPr>
      <w:r w:rsidRPr="006B171C">
        <w:rPr>
          <w:rFonts w:eastAsiaTheme="minorEastAsia"/>
          <w:lang w:val="en-US"/>
        </w:rPr>
        <w:t xml:space="preserve"> Consider a quadripole </w:t>
      </w:r>
      <w:r w:rsidRPr="006B171C">
        <w:rPr>
          <w:rFonts w:eastAsiaTheme="minorEastAsia"/>
          <w:b/>
          <w:bCs/>
          <w:lang w:val="en-US"/>
        </w:rPr>
        <w:t>Q</w:t>
      </w:r>
      <w:r w:rsidRPr="006B171C">
        <w:rPr>
          <w:rFonts w:eastAsiaTheme="minorEastAsia"/>
          <w:lang w:val="en-US"/>
        </w:rPr>
        <w:t xml:space="preserve"> defined by its impedance matrix Z. Determine its hybrid matrix H as a function of the parameters z₁₁, z₁₂, z₂₁, and z₂₂. </w:t>
      </w:r>
      <w:r w:rsidRPr="006B171C">
        <w:rPr>
          <w:rFonts w:eastAsiaTheme="minorEastAsia"/>
          <w:i/>
          <w:iCs/>
          <w:lang w:val="en-US"/>
        </w:rPr>
        <w:t>Specify the conditions for the existence of this transformation.</w:t>
      </w:r>
      <w:r w:rsidR="00285BE2" w:rsidRPr="006B171C">
        <w:rPr>
          <w:rFonts w:eastAsiaTheme="minorEastAsia"/>
          <w:i/>
          <w:iCs/>
          <w:lang w:val="en-US"/>
        </w:rPr>
        <w:t xml:space="preserve"> </w:t>
      </w:r>
      <w:r w:rsidR="00285BE2" w:rsidRPr="006B171C">
        <w:rPr>
          <w:rFonts w:eastAsiaTheme="minorEastAsia"/>
          <w:lang w:val="en-US"/>
        </w:rPr>
        <w:t>(</w:t>
      </w:r>
      <w:r w:rsidR="00285BE2" w:rsidRPr="006B171C">
        <w:rPr>
          <w:rFonts w:eastAsiaTheme="minorEastAsia"/>
          <w:b/>
          <w:bCs/>
          <w:lang w:val="en-US"/>
        </w:rPr>
        <w:t>1.5 P</w:t>
      </w:r>
      <w:r w:rsidR="00285BE2" w:rsidRPr="006B171C">
        <w:rPr>
          <w:rFonts w:eastAsiaTheme="minorEastAsia"/>
          <w:lang w:val="en-US"/>
        </w:rPr>
        <w:t>)</w:t>
      </w:r>
      <w:r w:rsidR="00285BE2" w:rsidRPr="006B171C">
        <w:rPr>
          <w:rFonts w:eastAsiaTheme="minorEastAsia"/>
          <w:lang w:val="en-US"/>
        </w:rPr>
        <w:br/>
      </w:r>
      <w:r w:rsidR="00285BE2" w:rsidRPr="006B171C">
        <w:rPr>
          <w:rFonts w:eastAsiaTheme="minorEastAsia"/>
          <w:b/>
          <w:bCs/>
          <w:lang w:val="en-US"/>
        </w:rPr>
        <w:t>R:</w:t>
      </w:r>
      <w:r w:rsidR="00285BE2" w:rsidRPr="006B171C">
        <w:rPr>
          <w:rFonts w:eastAsiaTheme="minorEastAsia"/>
          <w:lang w:val="en-US"/>
        </w:rPr>
        <w:t xml:space="preserve"> </w:t>
      </w:r>
    </w:p>
    <w:p w14:paraId="04CFBC05" w14:textId="26573CBF" w:rsidR="00617792" w:rsidRPr="006B171C" w:rsidRDefault="00617792" w:rsidP="0011667E">
      <w:pPr>
        <w:pStyle w:val="Paragraphedeliste"/>
        <w:rPr>
          <w:rFonts w:eastAsiaTheme="minorEastAsia"/>
          <w:lang w:val="en-US"/>
        </w:rPr>
      </w:pPr>
      <w:r w:rsidRPr="006B171C">
        <w:rPr>
          <w:rFonts w:eastAsiaTheme="minorEastAsia"/>
          <w:lang w:val="en-US"/>
        </w:rPr>
        <w:t xml:space="preserve">We have </w:t>
      </w:r>
      <w:r w:rsidRPr="006B171C">
        <w:rPr>
          <w:rFonts w:eastAsiaTheme="minorEastAsia"/>
          <w:lang w:val="en-US"/>
        </w:rPr>
        <w:br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=H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Pr="006B171C">
        <w:rPr>
          <w:rFonts w:eastAsiaTheme="minorEastAsia"/>
          <w:lang w:val="en-US"/>
        </w:rPr>
        <w:t xml:space="preserve"> </w:t>
      </w:r>
      <w:r w:rsidRPr="006B171C">
        <w:rPr>
          <w:rFonts w:eastAsiaTheme="minorEastAsia"/>
          <w:lang w:val="en-US"/>
        </w:rPr>
        <w:tab/>
        <w:t xml:space="preserve"> and</w:t>
      </w:r>
      <w:r w:rsidRPr="006B171C">
        <w:rPr>
          <w:rFonts w:eastAsiaTheme="minorEastAsia"/>
          <w:lang w:val="en-US"/>
        </w:rPr>
        <w:tab/>
        <w:t xml:space="preserve">  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=Z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Pr="006B171C">
        <w:rPr>
          <w:rFonts w:eastAsiaTheme="minorEastAsia"/>
          <w:lang w:val="en-US"/>
        </w:rPr>
        <w:t xml:space="preserve">        </w:t>
      </w:r>
    </w:p>
    <w:p w14:paraId="4EBFD287" w14:textId="25503802" w:rsidR="00617792" w:rsidRPr="006B171C" w:rsidRDefault="00617792" w:rsidP="006B171C">
      <w:pPr>
        <w:pStyle w:val="Paragraphedeliste"/>
        <w:jc w:val="both"/>
        <w:rPr>
          <w:rFonts w:eastAsiaTheme="minorEastAsia"/>
          <w:lang w:val="en-US"/>
        </w:rPr>
      </w:pPr>
    </w:p>
    <w:p w14:paraId="2B704A86" w14:textId="1E214933" w:rsidR="00285BE2" w:rsidRPr="006B171C" w:rsidRDefault="00285BE2" w:rsidP="006B171C">
      <w:pPr>
        <w:pStyle w:val="Paragraphedeliste"/>
        <w:jc w:val="both"/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H=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∆Z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22</m:t>
                          </m:r>
                        </m:sub>
                      </m:sSub>
                    </m:den>
                  </m:f>
                </m:e>
              </m:mr>
            </m:m>
          </m:e>
        </m:d>
      </m:oMath>
      <w:r w:rsidRPr="006B171C">
        <w:rPr>
          <w:rFonts w:eastAsiaTheme="minorEastAsia"/>
          <w:lang w:val="en-US"/>
        </w:rPr>
        <w:t xml:space="preserve">                     </w:t>
      </w:r>
    </w:p>
    <w:p w14:paraId="0DE7CC67" w14:textId="7226EAA4" w:rsidR="00285BE2" w:rsidRPr="006B171C" w:rsidRDefault="00285BE2" w:rsidP="006B171C">
      <w:pPr>
        <w:pStyle w:val="Paragraphedeliste"/>
        <w:rPr>
          <w:rFonts w:eastAsiaTheme="minorEastAsia"/>
          <w:lang w:val="en-US"/>
        </w:rPr>
      </w:pPr>
      <w:r w:rsidRPr="006B171C">
        <w:rPr>
          <w:rFonts w:eastAsiaTheme="minorEastAsia"/>
          <w:lang w:val="en-US"/>
        </w:rPr>
        <w:t xml:space="preserve">Result       </w:t>
      </w:r>
      <w:r w:rsidRPr="006B171C">
        <w:rPr>
          <w:rFonts w:eastAsiaTheme="minorEastAsia"/>
          <w:lang w:val="en-US"/>
        </w:rPr>
        <w:sym w:font="Wingdings" w:char="F0E8"/>
      </w:r>
      <w:r w:rsidRPr="006B171C">
        <w:rPr>
          <w:rFonts w:eastAsiaTheme="minorEastAsia"/>
          <w:lang w:val="en-US"/>
        </w:rPr>
        <w:t xml:space="preserve">  </w:t>
      </w:r>
      <w:r w:rsidRPr="006B171C">
        <w:rPr>
          <w:rFonts w:eastAsiaTheme="minorEastAsia"/>
          <w:b/>
          <w:bCs/>
          <w:lang w:val="en-US"/>
        </w:rPr>
        <w:t>0.25P</w:t>
      </w:r>
      <w:r w:rsidRPr="006B171C">
        <w:rPr>
          <w:rFonts w:eastAsiaTheme="minorEastAsia"/>
          <w:lang w:val="en-US"/>
        </w:rPr>
        <w:br/>
        <w:t xml:space="preserve">full correct method  </w:t>
      </w:r>
      <w:r w:rsidRPr="006B171C">
        <w:rPr>
          <w:rFonts w:eastAsiaTheme="minorEastAsia"/>
          <w:lang w:val="en-US"/>
        </w:rPr>
        <w:sym w:font="Wingdings" w:char="F0E8"/>
      </w:r>
      <w:r w:rsidRPr="006B171C">
        <w:rPr>
          <w:rFonts w:eastAsiaTheme="minorEastAsia"/>
          <w:b/>
          <w:bCs/>
          <w:lang w:val="en-US"/>
        </w:rPr>
        <w:t>1P</w:t>
      </w:r>
    </w:p>
    <w:p w14:paraId="1099371B" w14:textId="2BCF9B46" w:rsidR="00285BE2" w:rsidRPr="006B171C" w:rsidRDefault="00285BE2" w:rsidP="006B171C">
      <w:pPr>
        <w:pStyle w:val="Paragraphedeliste"/>
        <w:jc w:val="both"/>
        <w:rPr>
          <w:rFonts w:eastAsiaTheme="minorEastAsia"/>
          <w:b/>
          <w:bCs/>
          <w:lang w:val="en-US"/>
        </w:rPr>
      </w:pPr>
      <w:r w:rsidRPr="006B171C">
        <w:rPr>
          <w:rFonts w:eastAsiaTheme="minorEastAsia"/>
          <w:lang w:val="en-US"/>
        </w:rPr>
        <w:t xml:space="preserve">Condition for the existence: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22</m:t>
            </m:r>
          </m:sub>
        </m:sSub>
        <m:r>
          <w:rPr>
            <w:rFonts w:ascii="Cambria Math" w:eastAsiaTheme="minorEastAsia" w:hAnsi="Cambria Math"/>
            <w:lang w:val="en-US"/>
          </w:rPr>
          <m:t>≠0</m:t>
        </m:r>
      </m:oMath>
      <w:r w:rsidRPr="006B171C">
        <w:rPr>
          <w:rFonts w:eastAsiaTheme="minorEastAsia"/>
          <w:lang w:val="en-US"/>
        </w:rPr>
        <w:t xml:space="preserve">        </w:t>
      </w:r>
      <w:r w:rsidRPr="006B171C">
        <w:rPr>
          <w:rFonts w:eastAsiaTheme="minorEastAsia"/>
          <w:lang w:val="en-US"/>
        </w:rPr>
        <w:sym w:font="Wingdings" w:char="F0E8"/>
      </w:r>
      <w:r w:rsidRPr="006B171C">
        <w:rPr>
          <w:rFonts w:eastAsiaTheme="minorEastAsia"/>
          <w:lang w:val="en-US"/>
        </w:rPr>
        <w:t xml:space="preserve"> </w:t>
      </w:r>
      <w:r w:rsidRPr="006B171C">
        <w:rPr>
          <w:rFonts w:eastAsiaTheme="minorEastAsia"/>
          <w:b/>
          <w:bCs/>
          <w:lang w:val="en-US"/>
        </w:rPr>
        <w:t>0.25P</w:t>
      </w:r>
    </w:p>
    <w:p w14:paraId="09C7DC34" w14:textId="32466944" w:rsidR="00285BE2" w:rsidRPr="006B171C" w:rsidRDefault="00285BE2" w:rsidP="006B171C">
      <w:pPr>
        <w:pStyle w:val="NormalWeb"/>
        <w:numPr>
          <w:ilvl w:val="0"/>
          <w:numId w:val="1"/>
        </w:numPr>
        <w:spacing w:before="0" w:beforeAutospacing="0" w:after="200" w:afterAutospacing="0"/>
        <w:jc w:val="both"/>
        <w:rPr>
          <w:lang w:val="en-US"/>
        </w:rPr>
      </w:pPr>
      <w:r w:rsidRPr="006B171C">
        <w:rPr>
          <w:color w:val="000000"/>
          <w:sz w:val="22"/>
          <w:szCs w:val="22"/>
          <w:lang w:val="en-US"/>
        </w:rPr>
        <w:t>Consider two quadripoles Q₁ and Q₂ defined respectively by their hybrid matrices: </w:t>
      </w:r>
    </w:p>
    <w:p w14:paraId="53575BC1" w14:textId="4E41A28A" w:rsidR="00285BE2" w:rsidRPr="006B171C" w:rsidRDefault="00285BE2" w:rsidP="006B171C">
      <w:pPr>
        <w:pStyle w:val="NormalWeb"/>
        <w:spacing w:before="0" w:beforeAutospacing="0" w:after="200" w:afterAutospacing="0"/>
        <w:jc w:val="both"/>
        <w:rPr>
          <w:lang w:val="en-US"/>
        </w:rPr>
      </w:pPr>
      <w:r w:rsidRPr="006B171C">
        <w:rPr>
          <w:rFonts w:ascii="Cambria Math" w:hAnsi="Cambria Math"/>
          <w:color w:val="000000"/>
          <w:sz w:val="22"/>
          <w:szCs w:val="22"/>
          <w:lang w:val="en-US"/>
        </w:rPr>
        <w:t>H</w:t>
      </w:r>
      <w:r w:rsidRPr="006B171C">
        <w:rPr>
          <w:rFonts w:ascii="Cambria Math" w:hAnsi="Cambria Math"/>
          <w:color w:val="000000"/>
          <w:sz w:val="22"/>
          <w:szCs w:val="22"/>
          <w:vertAlign w:val="subscript"/>
          <w:lang w:val="en-US"/>
        </w:rPr>
        <w:t>1</w:t>
      </w:r>
      <w:proofErr w:type="gramStart"/>
      <w:r w:rsidRPr="006B171C">
        <w:rPr>
          <w:rFonts w:ascii="Cambria Math" w:hAnsi="Cambria Math"/>
          <w:color w:val="000000"/>
          <w:sz w:val="22"/>
          <w:szCs w:val="22"/>
          <w:lang w:val="en-US"/>
        </w:rPr>
        <w:t>=[</w:t>
      </w:r>
      <w:proofErr w:type="gramEnd"/>
      <w:r w:rsidRPr="006B171C">
        <w:rPr>
          <w:rFonts w:ascii="Cambria Math" w:hAnsi="Cambria Math"/>
          <w:color w:val="000000"/>
          <w:sz w:val="22"/>
          <w:szCs w:val="22"/>
          <w:lang w:val="en-US"/>
        </w:rPr>
        <w:t>1</w:t>
      </w:r>
      <w:r w:rsidRPr="006B171C">
        <w:rPr>
          <w:color w:val="000000"/>
          <w:lang w:val="en-US"/>
        </w:rPr>
        <w:t xml:space="preserve"> </w:t>
      </w:r>
      <w:r w:rsidRPr="006B171C">
        <w:rPr>
          <w:rFonts w:ascii="Cambria Math" w:hAnsi="Cambria Math"/>
          <w:color w:val="000000"/>
          <w:sz w:val="22"/>
          <w:szCs w:val="22"/>
          <w:lang w:val="en-US"/>
        </w:rPr>
        <w:t>2;</w:t>
      </w:r>
      <w:r w:rsidRPr="006B171C">
        <w:rPr>
          <w:color w:val="000000"/>
          <w:lang w:val="en-US"/>
        </w:rPr>
        <w:t xml:space="preserve"> </w:t>
      </w:r>
      <w:r w:rsidRPr="006B171C">
        <w:rPr>
          <w:rFonts w:ascii="Cambria Math" w:hAnsi="Cambria Math"/>
          <w:color w:val="000000"/>
          <w:sz w:val="22"/>
          <w:szCs w:val="22"/>
          <w:lang w:val="en-US"/>
        </w:rPr>
        <w:t>3</w:t>
      </w:r>
      <w:r w:rsidRPr="006B171C">
        <w:rPr>
          <w:color w:val="000000"/>
          <w:lang w:val="en-US"/>
        </w:rPr>
        <w:t xml:space="preserve"> </w:t>
      </w:r>
      <w:r w:rsidRPr="006B171C">
        <w:rPr>
          <w:rFonts w:ascii="Cambria Math" w:hAnsi="Cambria Math"/>
          <w:color w:val="000000"/>
          <w:sz w:val="22"/>
          <w:szCs w:val="22"/>
          <w:lang w:val="en-US"/>
        </w:rPr>
        <w:t>4]</w:t>
      </w:r>
      <w:r w:rsidRPr="006B171C">
        <w:rPr>
          <w:color w:val="000000"/>
          <w:lang w:val="en-US"/>
        </w:rPr>
        <w:t xml:space="preserve"> </w:t>
      </w:r>
      <w:r w:rsidRPr="006B171C">
        <w:rPr>
          <w:color w:val="000000"/>
          <w:sz w:val="22"/>
          <w:szCs w:val="22"/>
          <w:lang w:val="en-US"/>
        </w:rPr>
        <w:t xml:space="preserve"> and </w:t>
      </w:r>
      <w:r w:rsidRPr="006B171C">
        <w:rPr>
          <w:rFonts w:ascii="Cambria Math" w:hAnsi="Cambria Math"/>
          <w:color w:val="000000"/>
          <w:sz w:val="22"/>
          <w:szCs w:val="22"/>
          <w:lang w:val="en-US"/>
        </w:rPr>
        <w:t>H</w:t>
      </w:r>
      <w:r w:rsidRPr="006B171C">
        <w:rPr>
          <w:rFonts w:ascii="Cambria Math" w:hAnsi="Cambria Math"/>
          <w:color w:val="000000"/>
          <w:sz w:val="22"/>
          <w:szCs w:val="22"/>
          <w:vertAlign w:val="subscript"/>
          <w:lang w:val="en-US"/>
        </w:rPr>
        <w:t>2</w:t>
      </w:r>
      <w:r w:rsidRPr="006B171C">
        <w:rPr>
          <w:rFonts w:ascii="Cambria Math" w:hAnsi="Cambria Math"/>
          <w:color w:val="000000"/>
          <w:sz w:val="22"/>
          <w:szCs w:val="22"/>
          <w:lang w:val="en-US"/>
        </w:rPr>
        <w:t>=[1</w:t>
      </w:r>
      <w:r w:rsidRPr="006B171C">
        <w:rPr>
          <w:color w:val="000000"/>
          <w:lang w:val="en-US"/>
        </w:rPr>
        <w:t xml:space="preserve"> </w:t>
      </w:r>
      <w:r w:rsidRPr="006B171C">
        <w:rPr>
          <w:rFonts w:ascii="Cambria Math" w:hAnsi="Cambria Math"/>
          <w:color w:val="000000"/>
          <w:sz w:val="22"/>
          <w:szCs w:val="22"/>
          <w:lang w:val="en-US"/>
        </w:rPr>
        <w:t>1;</w:t>
      </w:r>
      <w:r w:rsidRPr="006B171C">
        <w:rPr>
          <w:color w:val="000000"/>
          <w:lang w:val="en-US"/>
        </w:rPr>
        <w:t xml:space="preserve"> </w:t>
      </w:r>
      <w:r w:rsidRPr="006B171C">
        <w:rPr>
          <w:rFonts w:ascii="Cambria Math" w:hAnsi="Cambria Math"/>
          <w:color w:val="000000"/>
          <w:sz w:val="22"/>
          <w:szCs w:val="22"/>
          <w:lang w:val="en-US"/>
        </w:rPr>
        <w:t>2</w:t>
      </w:r>
      <w:r w:rsidRPr="006B171C">
        <w:rPr>
          <w:color w:val="000000"/>
          <w:lang w:val="en-US"/>
        </w:rPr>
        <w:t xml:space="preserve"> </w:t>
      </w:r>
      <w:r w:rsidRPr="006B171C">
        <w:rPr>
          <w:rFonts w:ascii="Cambria Math" w:hAnsi="Cambria Math"/>
          <w:color w:val="000000"/>
          <w:sz w:val="22"/>
          <w:szCs w:val="22"/>
          <w:lang w:val="en-US"/>
        </w:rPr>
        <w:t>4]</w:t>
      </w:r>
      <w:r w:rsidRPr="006B171C">
        <w:rPr>
          <w:color w:val="000000"/>
          <w:lang w:val="en-US"/>
        </w:rPr>
        <w:t xml:space="preserve"> </w:t>
      </w:r>
      <w:r w:rsidRPr="006B171C">
        <w:rPr>
          <w:color w:val="000000"/>
          <w:sz w:val="22"/>
          <w:szCs w:val="22"/>
          <w:lang w:val="en-US"/>
        </w:rPr>
        <w:t>.</w:t>
      </w:r>
    </w:p>
    <w:p w14:paraId="5967EE8A" w14:textId="03A7D22A" w:rsidR="00285BE2" w:rsidRPr="006B171C" w:rsidRDefault="00285BE2" w:rsidP="006B171C">
      <w:pPr>
        <w:pStyle w:val="NormalWeb"/>
        <w:spacing w:before="0" w:beforeAutospacing="0" w:after="200" w:afterAutospacing="0"/>
        <w:jc w:val="both"/>
        <w:rPr>
          <w:lang w:val="en-US"/>
        </w:rPr>
      </w:pPr>
      <w:r w:rsidRPr="006B171C">
        <w:rPr>
          <w:color w:val="000000"/>
          <w:sz w:val="22"/>
          <w:szCs w:val="22"/>
          <w:lang w:val="en-US"/>
        </w:rPr>
        <w:t>We form quadripole Qt by the series-series connection of the two quadripoles Q₁ and Q₂.</w:t>
      </w:r>
    </w:p>
    <w:p w14:paraId="0B14E9D1" w14:textId="16587570" w:rsidR="00457501" w:rsidRPr="006B171C" w:rsidRDefault="006B171C" w:rsidP="006B171C">
      <w:pPr>
        <w:pStyle w:val="Paragraphedeliste"/>
        <w:numPr>
          <w:ilvl w:val="0"/>
          <w:numId w:val="3"/>
        </w:numPr>
        <w:ind w:left="0" w:hanging="284"/>
        <w:jc w:val="both"/>
        <w:rPr>
          <w:b/>
          <w:bCs/>
          <w:color w:val="000000"/>
          <w:lang w:val="en-US"/>
        </w:rPr>
      </w:pPr>
      <w:r w:rsidRPr="006B171C">
        <w:rPr>
          <w:b/>
          <w:bCs/>
          <w:color w:val="000000"/>
          <w:lang w:val="en-US"/>
        </w:rPr>
        <w:t>Q:</w:t>
      </w:r>
      <w:r>
        <w:rPr>
          <w:color w:val="000000"/>
          <w:lang w:val="en-US"/>
        </w:rPr>
        <w:t xml:space="preserve"> </w:t>
      </w:r>
      <w:r w:rsidR="00285BE2" w:rsidRPr="006B171C">
        <w:rPr>
          <w:color w:val="000000"/>
          <w:lang w:val="en-US"/>
        </w:rPr>
        <w:t>Draw the schematic diagram showing the series-series connection of the two quadripoles Q₁ and Q₂.</w:t>
      </w:r>
      <w:r w:rsidRPr="006B171C">
        <w:rPr>
          <w:color w:val="000000"/>
          <w:lang w:val="en-US"/>
        </w:rPr>
        <w:t xml:space="preserve"> </w:t>
      </w:r>
      <w:r w:rsidRPr="006B171C">
        <w:rPr>
          <w:b/>
          <w:bCs/>
          <w:color w:val="000000"/>
          <w:lang w:val="en-US"/>
        </w:rPr>
        <w:t>(2P)</w:t>
      </w:r>
    </w:p>
    <w:p w14:paraId="01E279C3" w14:textId="714EE95C" w:rsidR="006B171C" w:rsidRPr="006B171C" w:rsidRDefault="00371D4E" w:rsidP="006B171C">
      <w:pPr>
        <w:pStyle w:val="NormalWeb"/>
        <w:numPr>
          <w:ilvl w:val="0"/>
          <w:numId w:val="3"/>
        </w:numPr>
        <w:spacing w:before="0" w:beforeAutospacing="0" w:after="200" w:afterAutospacing="0"/>
        <w:ind w:left="0" w:firstLine="0"/>
        <w:rPr>
          <w:lang w:val="en-US"/>
        </w:rPr>
      </w:pPr>
      <w:r w:rsidRPr="006B171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653A852" wp14:editId="7DE37F8A">
            <wp:simplePos x="0" y="0"/>
            <wp:positionH relativeFrom="margin">
              <wp:posOffset>4091305</wp:posOffset>
            </wp:positionH>
            <wp:positionV relativeFrom="paragraph">
              <wp:posOffset>137795</wp:posOffset>
            </wp:positionV>
            <wp:extent cx="2324100" cy="1927225"/>
            <wp:effectExtent l="0" t="0" r="0" b="0"/>
            <wp:wrapSquare wrapText="bothSides"/>
            <wp:docPr id="1508380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0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71C" w:rsidRPr="006B171C">
        <w:rPr>
          <w:b/>
          <w:bCs/>
          <w:color w:val="000000"/>
          <w:lang w:val="en-US"/>
        </w:rPr>
        <w:t>Q:</w:t>
      </w:r>
      <w:r w:rsidR="006B171C">
        <w:rPr>
          <w:color w:val="000000"/>
          <w:lang w:val="en-US"/>
        </w:rPr>
        <w:t xml:space="preserve"> </w:t>
      </w:r>
      <w:r w:rsidR="006B171C" w:rsidRPr="006B171C">
        <w:rPr>
          <w:color w:val="000000"/>
          <w:sz w:val="22"/>
          <w:szCs w:val="22"/>
          <w:lang w:val="en-US"/>
        </w:rPr>
        <w:t xml:space="preserve">Find the equivalent hybrid matrix of quadripole Qt. </w:t>
      </w:r>
      <w:r w:rsidR="006B171C" w:rsidRPr="006B171C">
        <w:rPr>
          <w:b/>
          <w:bCs/>
          <w:color w:val="000000"/>
          <w:sz w:val="22"/>
          <w:szCs w:val="22"/>
          <w:lang w:val="en-US"/>
        </w:rPr>
        <w:t>(2.5 P)</w:t>
      </w:r>
    </w:p>
    <w:p w14:paraId="25B23721" w14:textId="7A0A1EDC" w:rsidR="006B171C" w:rsidRPr="0011667E" w:rsidRDefault="006B171C" w:rsidP="006B171C">
      <w:pPr>
        <w:pStyle w:val="NormalWeb"/>
        <w:spacing w:before="0" w:beforeAutospacing="0" w:after="200" w:afterAutospacing="0"/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11667E">
        <w:rPr>
          <w:b/>
          <w:bCs/>
        </w:rPr>
        <w:t>R:</w:t>
      </w:r>
      <w:r w:rsidRPr="0011667E">
        <w:rPr>
          <w:b/>
          <w:bCs/>
        </w:rPr>
        <w:tab/>
      </w:r>
      <w:r w:rsidRPr="0011667E">
        <w:t xml:space="preserve">Z=Z1+Z2       </w:t>
      </w:r>
      <w:r w:rsidRPr="006B171C">
        <w:rPr>
          <w:lang w:val="en-US"/>
        </w:rPr>
        <w:sym w:font="Wingdings" w:char="F0E8"/>
      </w:r>
      <w:r w:rsidRPr="0011667E">
        <w:t xml:space="preserve">   </w:t>
      </w:r>
      <w:r w:rsidRPr="0011667E"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0.5P</w:t>
      </w:r>
    </w:p>
    <w:p w14:paraId="58DF5BE2" w14:textId="751E6D26" w:rsidR="006B171C" w:rsidRPr="0011667E" w:rsidRDefault="006B171C" w:rsidP="0011667E">
      <w:pPr>
        <w:pStyle w:val="NormalWeb"/>
        <w:spacing w:before="0" w:beforeAutospacing="0" w:after="200" w:afterAutospacing="0"/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11667E">
        <w:t xml:space="preserve">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-0.5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-0.75</m:t>
                  </m:r>
                </m:e>
                <m:e>
                  <m:r>
                    <w:rPr>
                      <w:rFonts w:ascii="Cambria Math" w:hAnsi="Cambria Math"/>
                    </w:rPr>
                    <m:t>0.25</m:t>
                  </m:r>
                </m:e>
              </m:mr>
            </m:m>
          </m:e>
        </m:d>
      </m:oMath>
      <w:r w:rsidRPr="0011667E">
        <w:t xml:space="preserve">   </w:t>
      </w:r>
      <w:r w:rsidRPr="006B171C">
        <w:rPr>
          <w:lang w:val="en-US"/>
        </w:rPr>
        <w:sym w:font="Wingdings" w:char="F0E8"/>
      </w:r>
      <w:r w:rsidRPr="0011667E">
        <w:t xml:space="preserve">  </w:t>
      </w:r>
      <w:r w:rsidRPr="0011667E"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0.5P</w:t>
      </w:r>
      <w:r w:rsidR="0011667E" w:rsidRPr="0011667E"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br/>
      </w:r>
      <w:r w:rsidR="0011667E" w:rsidRPr="0011667E">
        <w:rPr>
          <w:rFonts w:asciiTheme="minorHAnsi" w:eastAsiaTheme="minorEastAsia" w:hAnsiTheme="minorHAnsi" w:cstheme="minorBidi"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-0.5</m:t>
                  </m:r>
                </m:e>
                <m:e>
                  <m:r>
                    <w:rPr>
                      <w:rFonts w:ascii="Cambria Math" w:hAnsi="Cambria Math"/>
                    </w:rPr>
                    <m:t>0.25</m:t>
                  </m:r>
                </m:e>
              </m:mr>
            </m:m>
          </m:e>
        </m:d>
      </m:oMath>
      <w:r w:rsidRPr="0011667E">
        <w:t xml:space="preserve">  </w:t>
      </w:r>
      <w:r w:rsidRPr="006B171C">
        <w:rPr>
          <w:lang w:val="en-US"/>
        </w:rPr>
        <w:sym w:font="Wingdings" w:char="F0E8"/>
      </w:r>
      <w:r w:rsidRPr="0011667E">
        <w:t xml:space="preserve">  </w:t>
      </w:r>
      <w:r w:rsidRPr="0011667E"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0.5P</w:t>
      </w:r>
      <w:r w:rsidRPr="0011667E"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br/>
      </w:r>
      <w:r w:rsidR="0011667E" w:rsidRPr="0011667E">
        <w:rPr>
          <w:rFonts w:asciiTheme="minorHAnsi" w:eastAsiaTheme="minorEastAsia" w:hAnsiTheme="minorHAnsi" w:cstheme="minorBidi"/>
        </w:rPr>
        <w:t xml:space="preserve">           </w:t>
      </w: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0.75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-1.25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mr>
            </m:m>
          </m:e>
        </m:d>
      </m:oMath>
      <w:r w:rsidRPr="0011667E">
        <w:t xml:space="preserve">  </w:t>
      </w:r>
      <w:r w:rsidRPr="006B171C">
        <w:rPr>
          <w:lang w:val="en-US"/>
        </w:rPr>
        <w:sym w:font="Wingdings" w:char="F0E8"/>
      </w:r>
      <w:r w:rsidRPr="0011667E">
        <w:t xml:space="preserve">  </w:t>
      </w:r>
      <w:r w:rsidRPr="0011667E"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0.5P</w:t>
      </w:r>
      <w:r w:rsidR="0011667E" w:rsidRPr="0011667E"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br/>
      </w:r>
      <w:r w:rsidR="0011667E" w:rsidRPr="0011667E">
        <w:rPr>
          <w:rFonts w:asciiTheme="minorHAnsi" w:eastAsiaTheme="minorEastAsia" w:hAnsiTheme="minorHAnsi" w:cstheme="minorBidi"/>
        </w:rPr>
        <w:t xml:space="preserve">          </w:t>
      </w:r>
      <m:oMath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1.875</m:t>
                  </m:r>
                </m:e>
                <m:e>
                  <m:r>
                    <w:rPr>
                      <w:rFonts w:ascii="Cambria Math" w:hAnsi="Cambria Math"/>
                    </w:rPr>
                    <m:t>1.5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2.5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 w:rsidR="0011667E" w:rsidRPr="0011667E">
        <w:t xml:space="preserve">  </w:t>
      </w:r>
      <w:r w:rsidR="0011667E" w:rsidRPr="006B171C">
        <w:rPr>
          <w:lang w:val="en-US"/>
        </w:rPr>
        <w:sym w:font="Wingdings" w:char="F0E8"/>
      </w:r>
      <w:r w:rsidR="0011667E" w:rsidRPr="0011667E">
        <w:t xml:space="preserve">  </w:t>
      </w:r>
      <w:r w:rsidR="0011667E" w:rsidRPr="0011667E"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0.5P</w:t>
      </w:r>
    </w:p>
    <w:p w14:paraId="0C3BA13E" w14:textId="1B30DCFE" w:rsidR="00371D4E" w:rsidRDefault="00371D4E">
      <w:pPr>
        <w:rPr>
          <w:b/>
          <w:bCs/>
          <w:lang w:val="en-US"/>
        </w:rPr>
      </w:pPr>
      <w:bookmarkStart w:id="0" w:name="_GoBack"/>
      <w:bookmarkEnd w:id="0"/>
    </w:p>
    <w:sectPr w:rsidR="00371D4E" w:rsidSect="00371D4E">
      <w:pgSz w:w="11906" w:h="16838"/>
      <w:pgMar w:top="709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71E26"/>
    <w:multiLevelType w:val="hybridMultilevel"/>
    <w:tmpl w:val="1BEEEC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F850A2"/>
    <w:multiLevelType w:val="hybridMultilevel"/>
    <w:tmpl w:val="402E822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40C66"/>
    <w:multiLevelType w:val="hybridMultilevel"/>
    <w:tmpl w:val="81645C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4320E2"/>
    <w:multiLevelType w:val="hybridMultilevel"/>
    <w:tmpl w:val="BD781EEA"/>
    <w:lvl w:ilvl="0" w:tplc="94ECA7A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B65845"/>
    <w:multiLevelType w:val="hybridMultilevel"/>
    <w:tmpl w:val="81645C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56E8E"/>
    <w:multiLevelType w:val="hybridMultilevel"/>
    <w:tmpl w:val="E71A5EB8"/>
    <w:lvl w:ilvl="0" w:tplc="2716DF6C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AF1"/>
    <w:rsid w:val="00093091"/>
    <w:rsid w:val="00113CDD"/>
    <w:rsid w:val="0011667E"/>
    <w:rsid w:val="00190DD5"/>
    <w:rsid w:val="001F1AF1"/>
    <w:rsid w:val="00285BE2"/>
    <w:rsid w:val="00371D4E"/>
    <w:rsid w:val="004559DE"/>
    <w:rsid w:val="00457501"/>
    <w:rsid w:val="00577291"/>
    <w:rsid w:val="00617792"/>
    <w:rsid w:val="006B171C"/>
    <w:rsid w:val="006C3EF7"/>
    <w:rsid w:val="00706880"/>
    <w:rsid w:val="00775762"/>
    <w:rsid w:val="00884DF5"/>
    <w:rsid w:val="00B87603"/>
    <w:rsid w:val="00D66B2E"/>
    <w:rsid w:val="00D93D61"/>
    <w:rsid w:val="00FD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D20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1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1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1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1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1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1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1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1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1A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1A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1A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1A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1A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1A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1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1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1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1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1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1A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1AF1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1F1A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1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1A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1AF1"/>
    <w:rPr>
      <w:b/>
      <w:bCs/>
      <w:smallCaps/>
      <w:color w:val="2F5496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09309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85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55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59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1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1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1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1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1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1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1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1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1A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1A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1A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1A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1A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1A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1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1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1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1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1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1A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1AF1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1F1A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1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1A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1AF1"/>
    <w:rPr>
      <w:b/>
      <w:bCs/>
      <w:smallCaps/>
      <w:color w:val="2F5496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09309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85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55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59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 15</cp:lastModifiedBy>
  <cp:revision>2</cp:revision>
  <dcterms:created xsi:type="dcterms:W3CDTF">2025-07-14T13:49:00Z</dcterms:created>
  <dcterms:modified xsi:type="dcterms:W3CDTF">2025-07-14T13:49:00Z</dcterms:modified>
</cp:coreProperties>
</file>