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theme/themeOverride2.xml" ContentType="application/vnd.openxmlformats-officedocument.themeOverride+xml"/>
  <Override PartName="/word/charts/chart14.xml" ContentType="application/vnd.openxmlformats-officedocument.drawingml.chart+xml"/>
  <Override PartName="/word/charts/chart15.xml" ContentType="application/vnd.openxmlformats-officedocument.drawingml.chart+xml"/>
  <Override PartName="/word/theme/themeOverride3.xml" ContentType="application/vnd.openxmlformats-officedocument.themeOverride+xml"/>
  <Override PartName="/word/charts/chart16.xml" ContentType="application/vnd.openxmlformats-officedocument.drawingml.chart+xml"/>
  <Override PartName="/word/theme/themeOverride4.xml" ContentType="application/vnd.openxmlformats-officedocument.themeOverride+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theme/themeOverride5.xml" ContentType="application/vnd.openxmlformats-officedocument.themeOverride+xml"/>
  <Override PartName="/word/charts/chart20.xml" ContentType="application/vnd.openxmlformats-officedocument.drawingml.chart+xml"/>
  <Override PartName="/word/theme/themeOverride6.xml" ContentType="application/vnd.openxmlformats-officedocument.themeOverride+xml"/>
  <Override PartName="/word/charts/chart21.xml" ContentType="application/vnd.openxmlformats-officedocument.drawingml.chart+xml"/>
  <Override PartName="/word/charts/chart22.xml" ContentType="application/vnd.openxmlformats-officedocument.drawingml.chart+xml"/>
  <Override PartName="/word/theme/themeOverride7.xml" ContentType="application/vnd.openxmlformats-officedocument.themeOverride+xml"/>
  <Override PartName="/word/charts/chart23.xml" ContentType="application/vnd.openxmlformats-officedocument.drawingml.chart+xml"/>
  <Override PartName="/word/theme/themeOverride8.xml" ContentType="application/vnd.openxmlformats-officedocument.themeOverride+xml"/>
  <Override PartName="/word/charts/chart24.xml" ContentType="application/vnd.openxmlformats-officedocument.drawingml.chart+xml"/>
  <Override PartName="/word/theme/themeOverride9.xml" ContentType="application/vnd.openxmlformats-officedocument.themeOverride+xml"/>
  <Override PartName="/word/charts/chart25.xml" ContentType="application/vnd.openxmlformats-officedocument.drawingml.chart+xml"/>
  <Override PartName="/word/theme/themeOverride10.xml" ContentType="application/vnd.openxmlformats-officedocument.themeOverride+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theme/themeOverride11.xml" ContentType="application/vnd.openxmlformats-officedocument.themeOverride+xml"/>
  <Override PartName="/word/charts/chart34.xml" ContentType="application/vnd.openxmlformats-officedocument.drawingml.chart+xml"/>
  <Override PartName="/word/charts/chart35.xml" ContentType="application/vnd.openxmlformats-officedocument.drawingml.chart+xml"/>
  <Override PartName="/word/theme/themeOverride12.xml" ContentType="application/vnd.openxmlformats-officedocument.themeOverride+xml"/>
  <Override PartName="/word/charts/chart36.xml" ContentType="application/vnd.openxmlformats-officedocument.drawingml.chart+xml"/>
  <Override PartName="/word/theme/themeOverride13.xml" ContentType="application/vnd.openxmlformats-officedocument.themeOverride+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theme/themeOverride14.xml" ContentType="application/vnd.openxmlformats-officedocument.themeOverride+xml"/>
  <Override PartName="/word/charts/chart4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BB1" w:rsidRDefault="005A6BB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Chapter 2</w:t>
      </w:r>
    </w:p>
    <w:p w:rsidR="005A6BB1" w:rsidRDefault="005A6BB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 xml:space="preserve">Descriptive Statistics: Tabular and Graphical </w:t>
      </w:r>
      <w:r w:rsidR="001A4500">
        <w:rPr>
          <w:rFonts w:ascii="Times" w:hAnsi="Times"/>
          <w:b/>
          <w:color w:val="000000"/>
          <w:sz w:val="48"/>
        </w:rPr>
        <w:t>Display</w:t>
      </w:r>
      <w:r>
        <w:rPr>
          <w:rFonts w:ascii="Times" w:hAnsi="Times"/>
          <w:b/>
          <w:color w:val="000000"/>
          <w:sz w:val="48"/>
        </w:rPr>
        <w:t>s</w:t>
      </w:r>
    </w:p>
    <w:p w:rsidR="005A6BB1" w:rsidRDefault="00B531FE">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7216" behindDoc="0" locked="0" layoutInCell="0" allowOverlap="1">
                <wp:simplePos x="0" y="0"/>
                <wp:positionH relativeFrom="column">
                  <wp:posOffset>274320</wp:posOffset>
                </wp:positionH>
                <wp:positionV relativeFrom="paragraph">
                  <wp:posOffset>228600</wp:posOffset>
                </wp:positionV>
                <wp:extent cx="576072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qS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" o:allowincell="f" strokeweight="3pt"/>
            </w:pict>
          </mc:Fallback>
        </mc:AlternateContent>
      </w:r>
    </w:p>
    <w:p w:rsidR="005A6BB1" w:rsidRDefault="005A6BB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24"/>
        </w:rPr>
      </w:pPr>
    </w:p>
    <w:p w:rsidR="005A6BB1" w:rsidRDefault="005A6BB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5A6BB1" w:rsidRDefault="005A6BB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1.</w:t>
      </w:r>
      <w:r>
        <w:rPr>
          <w:rFonts w:ascii="Times" w:hAnsi="Times"/>
          <w:color w:val="000000"/>
        </w:rPr>
        <w:tab/>
        <w:t xml:space="preserve">Learn how to construct and interpret summarization procedures for qualitative data such </w:t>
      </w:r>
      <w:r w:rsidR="00F367A3">
        <w:rPr>
          <w:rFonts w:ascii="Times" w:hAnsi="Times"/>
          <w:color w:val="000000"/>
        </w:rPr>
        <w:t>as:</w:t>
      </w:r>
      <w:r>
        <w:rPr>
          <w:rFonts w:ascii="Times" w:hAnsi="Times"/>
          <w:color w:val="000000"/>
        </w:rPr>
        <w:t xml:space="preserve"> frequency and relative frequency distributions, bar graphs and pie charts.</w:t>
      </w: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2.</w:t>
      </w:r>
      <w:r>
        <w:rPr>
          <w:rFonts w:ascii="Times" w:hAnsi="Times"/>
          <w:color w:val="000000"/>
        </w:rPr>
        <w:tab/>
        <w:t>Learn how to construct and interpret tabular summarization procedures for quantitative data such as:</w:t>
      </w: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ab/>
        <w:t>frequency and relative frequency distributions, cumulative frequency and cumulative relative frequency distributions.</w:t>
      </w: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3.</w:t>
      </w:r>
      <w:r>
        <w:rPr>
          <w:rFonts w:ascii="Times" w:hAnsi="Times"/>
          <w:color w:val="000000"/>
        </w:rPr>
        <w:tab/>
        <w:t>Learn how to construct a dot plot</w:t>
      </w:r>
      <w:r w:rsidR="001A4500">
        <w:rPr>
          <w:rFonts w:ascii="Times" w:hAnsi="Times"/>
          <w:color w:val="000000"/>
        </w:rPr>
        <w:t xml:space="preserve"> and </w:t>
      </w:r>
      <w:r>
        <w:rPr>
          <w:rFonts w:ascii="Times" w:hAnsi="Times"/>
          <w:color w:val="000000"/>
        </w:rPr>
        <w:t>a histogram as graphical summaries of quantitative data.</w:t>
      </w: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4.</w:t>
      </w:r>
      <w:r>
        <w:rPr>
          <w:rFonts w:ascii="Times" w:hAnsi="Times"/>
          <w:color w:val="000000"/>
        </w:rPr>
        <w:tab/>
        <w:t>Learn how the shape of a data distribution is revealed by a histogram. Learn how to recognize when a data distribution is negatively skewed, symmetric, and positively skewed.</w:t>
      </w: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5.</w:t>
      </w:r>
      <w:r>
        <w:rPr>
          <w:rFonts w:ascii="Times" w:hAnsi="Times"/>
          <w:color w:val="000000"/>
        </w:rPr>
        <w:tab/>
        <w:t>Be able to use and interpret the exploratory data analysis technique of a stem-and-leaf display.</w:t>
      </w: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A6BB1" w:rsidRDefault="005A6BB1">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6.</w:t>
      </w:r>
      <w:r>
        <w:rPr>
          <w:rFonts w:ascii="Times" w:hAnsi="Times"/>
          <w:color w:val="000000"/>
        </w:rPr>
        <w:tab/>
        <w:t>Learn how to construct and interpret cross tabulations</w:t>
      </w:r>
      <w:r w:rsidR="001A4500">
        <w:rPr>
          <w:rFonts w:ascii="Times" w:hAnsi="Times"/>
          <w:color w:val="000000"/>
        </w:rPr>
        <w:t xml:space="preserve">, </w:t>
      </w:r>
      <w:r>
        <w:rPr>
          <w:rFonts w:ascii="Times" w:hAnsi="Times"/>
          <w:color w:val="000000"/>
        </w:rPr>
        <w:t>scatter diagrams</w:t>
      </w:r>
      <w:r w:rsidR="00DC00B0">
        <w:rPr>
          <w:rFonts w:ascii="Times" w:hAnsi="Times"/>
          <w:color w:val="000000"/>
        </w:rPr>
        <w:t>,</w:t>
      </w:r>
      <w:r>
        <w:rPr>
          <w:rFonts w:ascii="Times" w:hAnsi="Times"/>
          <w:color w:val="000000"/>
        </w:rPr>
        <w:t xml:space="preserve"> </w:t>
      </w:r>
      <w:r w:rsidR="001A4500">
        <w:rPr>
          <w:rFonts w:ascii="Times" w:hAnsi="Times"/>
          <w:color w:val="000000"/>
        </w:rPr>
        <w:t>side-by-side and stacked bar charts</w:t>
      </w:r>
      <w:r>
        <w:rPr>
          <w:rFonts w:ascii="Times" w:hAnsi="Times"/>
          <w:color w:val="000000"/>
        </w:rPr>
        <w:t>.</w:t>
      </w:r>
    </w:p>
    <w:p w:rsidR="001A4500" w:rsidRDefault="001A4500">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A4500" w:rsidRDefault="001A4500">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w:t>
      </w:r>
      <w:r>
        <w:rPr>
          <w:rFonts w:ascii="Times" w:hAnsi="Times"/>
          <w:color w:val="000000"/>
        </w:rPr>
        <w:tab/>
      </w:r>
      <w:r>
        <w:rPr>
          <w:rFonts w:ascii="Times" w:hAnsi="Times"/>
          <w:color w:val="000000"/>
        </w:rPr>
        <w:tab/>
        <w:t xml:space="preserve">Learn best practices for creating effective graphical displays and for choosing the appropriate type of </w:t>
      </w:r>
      <w:r>
        <w:rPr>
          <w:rFonts w:ascii="Times" w:hAnsi="Times"/>
          <w:color w:val="000000"/>
        </w:rPr>
        <w:tab/>
      </w:r>
    </w:p>
    <w:p w:rsidR="005A6BB1" w:rsidRDefault="001A4500">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display.</w:t>
      </w: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392817" w:rsidRDefault="0039281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5A6BB1" w:rsidRDefault="005A6BB1">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lastRenderedPageBreak/>
        <w:t>Solutions:</w:t>
      </w:r>
    </w:p>
    <w:p w:rsidR="005A6BB1" w:rsidRDefault="005A6BB1">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w:t>
      </w:r>
    </w:p>
    <w:tbl>
      <w:tblPr>
        <w:tblW w:w="0" w:type="auto"/>
        <w:jc w:val="center"/>
        <w:tblLayout w:type="fixed"/>
        <w:tblLook w:val="0000" w:firstRow="0" w:lastRow="0" w:firstColumn="0" w:lastColumn="0" w:noHBand="0" w:noVBand="0"/>
      </w:tblPr>
      <w:tblGrid>
        <w:gridCol w:w="1458"/>
        <w:gridCol w:w="1440"/>
        <w:gridCol w:w="2340"/>
      </w:tblGrid>
      <w:tr w:rsidR="005A6BB1">
        <w:trPr>
          <w:jc w:val="center"/>
        </w:trPr>
        <w:tc>
          <w:tcPr>
            <w:tcW w:w="1458" w:type="dxa"/>
            <w:tcBorders>
              <w:bottom w:val="single" w:sz="4" w:space="0" w:color="auto"/>
            </w:tcBorders>
          </w:tcPr>
          <w:p w:rsidR="005A6BB1" w:rsidRDefault="005A6BB1">
            <w:pPr>
              <w:jc w:val="center"/>
              <w:rPr>
                <w:color w:val="000000"/>
              </w:rPr>
            </w:pPr>
            <w:r>
              <w:rPr>
                <w:color w:val="000000"/>
              </w:rPr>
              <w:t>Class</w:t>
            </w:r>
          </w:p>
        </w:tc>
        <w:tc>
          <w:tcPr>
            <w:tcW w:w="1440" w:type="dxa"/>
            <w:tcBorders>
              <w:bottom w:val="single" w:sz="4" w:space="0" w:color="auto"/>
            </w:tcBorders>
          </w:tcPr>
          <w:p w:rsidR="005A6BB1" w:rsidRDefault="005A6BB1">
            <w:pPr>
              <w:jc w:val="center"/>
              <w:rPr>
                <w:color w:val="000000"/>
              </w:rPr>
            </w:pPr>
            <w:r>
              <w:rPr>
                <w:color w:val="000000"/>
              </w:rPr>
              <w:t>Frequency</w:t>
            </w:r>
          </w:p>
        </w:tc>
        <w:tc>
          <w:tcPr>
            <w:tcW w:w="2340" w:type="dxa"/>
            <w:tcBorders>
              <w:bottom w:val="single" w:sz="4" w:space="0" w:color="auto"/>
            </w:tcBorders>
          </w:tcPr>
          <w:p w:rsidR="005A6BB1" w:rsidRDefault="005A6BB1">
            <w:pPr>
              <w:jc w:val="center"/>
              <w:rPr>
                <w:color w:val="000000"/>
              </w:rPr>
            </w:pPr>
            <w:r>
              <w:rPr>
                <w:color w:val="000000"/>
              </w:rPr>
              <w:t>Relative Frequency</w:t>
            </w:r>
          </w:p>
        </w:tc>
      </w:tr>
      <w:tr w:rsidR="005A6BB1">
        <w:trPr>
          <w:jc w:val="center"/>
        </w:trPr>
        <w:tc>
          <w:tcPr>
            <w:tcW w:w="1458" w:type="dxa"/>
          </w:tcPr>
          <w:p w:rsidR="005A6BB1" w:rsidRDefault="005A6BB1">
            <w:pPr>
              <w:jc w:val="center"/>
              <w:rPr>
                <w:color w:val="000000"/>
              </w:rPr>
            </w:pPr>
            <w:r>
              <w:rPr>
                <w:color w:val="000000"/>
              </w:rPr>
              <w:t>A</w:t>
            </w:r>
          </w:p>
        </w:tc>
        <w:tc>
          <w:tcPr>
            <w:tcW w:w="1440" w:type="dxa"/>
          </w:tcPr>
          <w:p w:rsidR="005A6BB1" w:rsidRDefault="005A6BB1">
            <w:pPr>
              <w:jc w:val="center"/>
              <w:rPr>
                <w:color w:val="000000"/>
              </w:rPr>
            </w:pPr>
            <w:r>
              <w:rPr>
                <w:color w:val="000000"/>
              </w:rPr>
              <w:t>60</w:t>
            </w:r>
          </w:p>
        </w:tc>
        <w:tc>
          <w:tcPr>
            <w:tcW w:w="2340" w:type="dxa"/>
          </w:tcPr>
          <w:p w:rsidR="005A6BB1" w:rsidRDefault="005A6BB1">
            <w:pPr>
              <w:jc w:val="center"/>
              <w:rPr>
                <w:color w:val="000000"/>
              </w:rPr>
            </w:pPr>
            <w:r>
              <w:rPr>
                <w:color w:val="000000"/>
              </w:rPr>
              <w:t>60/120 = 0.50</w:t>
            </w:r>
          </w:p>
        </w:tc>
      </w:tr>
      <w:tr w:rsidR="005A6BB1">
        <w:trPr>
          <w:jc w:val="center"/>
        </w:trPr>
        <w:tc>
          <w:tcPr>
            <w:tcW w:w="1458" w:type="dxa"/>
          </w:tcPr>
          <w:p w:rsidR="005A6BB1" w:rsidRDefault="005A6BB1">
            <w:pPr>
              <w:jc w:val="center"/>
              <w:rPr>
                <w:color w:val="000000"/>
              </w:rPr>
            </w:pPr>
            <w:r>
              <w:rPr>
                <w:color w:val="000000"/>
              </w:rPr>
              <w:t>B</w:t>
            </w:r>
          </w:p>
        </w:tc>
        <w:tc>
          <w:tcPr>
            <w:tcW w:w="1440" w:type="dxa"/>
          </w:tcPr>
          <w:p w:rsidR="005A6BB1" w:rsidRDefault="005A6BB1">
            <w:pPr>
              <w:jc w:val="center"/>
              <w:rPr>
                <w:color w:val="000000"/>
              </w:rPr>
            </w:pPr>
            <w:r>
              <w:rPr>
                <w:color w:val="000000"/>
              </w:rPr>
              <w:t xml:space="preserve"> 24</w:t>
            </w:r>
          </w:p>
        </w:tc>
        <w:tc>
          <w:tcPr>
            <w:tcW w:w="2340" w:type="dxa"/>
          </w:tcPr>
          <w:p w:rsidR="005A6BB1" w:rsidRDefault="005A6BB1">
            <w:pPr>
              <w:jc w:val="center"/>
              <w:rPr>
                <w:color w:val="000000"/>
              </w:rPr>
            </w:pPr>
            <w:r>
              <w:rPr>
                <w:color w:val="000000"/>
              </w:rPr>
              <w:t>24/120 = 0.20</w:t>
            </w:r>
          </w:p>
        </w:tc>
      </w:tr>
      <w:tr w:rsidR="005A6BB1">
        <w:trPr>
          <w:jc w:val="center"/>
        </w:trPr>
        <w:tc>
          <w:tcPr>
            <w:tcW w:w="1458" w:type="dxa"/>
          </w:tcPr>
          <w:p w:rsidR="005A6BB1" w:rsidRDefault="005A6BB1">
            <w:pPr>
              <w:jc w:val="center"/>
              <w:rPr>
                <w:color w:val="000000"/>
              </w:rPr>
            </w:pPr>
            <w:r>
              <w:rPr>
                <w:color w:val="000000"/>
              </w:rPr>
              <w:t>C</w:t>
            </w:r>
          </w:p>
        </w:tc>
        <w:tc>
          <w:tcPr>
            <w:tcW w:w="1440" w:type="dxa"/>
          </w:tcPr>
          <w:p w:rsidR="005A6BB1" w:rsidRDefault="005A6BB1">
            <w:pPr>
              <w:jc w:val="center"/>
              <w:rPr>
                <w:color w:val="000000"/>
              </w:rPr>
            </w:pPr>
            <w:r>
              <w:rPr>
                <w:color w:val="000000"/>
                <w:u w:val="single"/>
              </w:rPr>
              <w:t xml:space="preserve"> 36</w:t>
            </w:r>
          </w:p>
        </w:tc>
        <w:tc>
          <w:tcPr>
            <w:tcW w:w="2340" w:type="dxa"/>
          </w:tcPr>
          <w:p w:rsidR="005A6BB1" w:rsidRDefault="005A6BB1">
            <w:pPr>
              <w:jc w:val="center"/>
              <w:rPr>
                <w:color w:val="000000"/>
              </w:rPr>
            </w:pPr>
            <w:r>
              <w:rPr>
                <w:color w:val="000000"/>
              </w:rPr>
              <w:t xml:space="preserve">36/120 = </w:t>
            </w:r>
            <w:r>
              <w:rPr>
                <w:color w:val="000000"/>
                <w:u w:val="single"/>
              </w:rPr>
              <w:t>0.30</w:t>
            </w:r>
          </w:p>
        </w:tc>
      </w:tr>
      <w:tr w:rsidR="005A6BB1">
        <w:trPr>
          <w:jc w:val="center"/>
        </w:trPr>
        <w:tc>
          <w:tcPr>
            <w:tcW w:w="1458" w:type="dxa"/>
          </w:tcPr>
          <w:p w:rsidR="005A6BB1" w:rsidRDefault="005A6BB1">
            <w:pPr>
              <w:jc w:val="center"/>
              <w:rPr>
                <w:color w:val="000000"/>
              </w:rPr>
            </w:pPr>
          </w:p>
        </w:tc>
        <w:tc>
          <w:tcPr>
            <w:tcW w:w="1440" w:type="dxa"/>
          </w:tcPr>
          <w:p w:rsidR="005A6BB1" w:rsidRDefault="005A6BB1">
            <w:pPr>
              <w:jc w:val="center"/>
              <w:rPr>
                <w:color w:val="000000"/>
              </w:rPr>
            </w:pPr>
            <w:r>
              <w:rPr>
                <w:color w:val="000000"/>
              </w:rPr>
              <w:t>120</w:t>
            </w:r>
          </w:p>
        </w:tc>
        <w:tc>
          <w:tcPr>
            <w:tcW w:w="2340" w:type="dxa"/>
          </w:tcPr>
          <w:p w:rsidR="005A6BB1" w:rsidRDefault="005A6BB1">
            <w:pPr>
              <w:jc w:val="center"/>
              <w:rPr>
                <w:rFonts w:ascii="Times" w:hAnsi="Times"/>
                <w:color w:val="000000"/>
              </w:rPr>
            </w:pPr>
            <w:r>
              <w:rPr>
                <w:color w:val="000000"/>
              </w:rPr>
              <w:t xml:space="preserve">               1.00</w:t>
            </w:r>
          </w:p>
        </w:tc>
      </w:tr>
    </w:tbl>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2.</w:t>
      </w:r>
      <w:r>
        <w:rPr>
          <w:rFonts w:ascii="Times" w:hAnsi="Times"/>
          <w:color w:val="000000"/>
        </w:rPr>
        <w:tab/>
        <w:t>a.</w:t>
      </w:r>
      <w:r>
        <w:rPr>
          <w:rFonts w:ascii="Times" w:hAnsi="Times"/>
          <w:color w:val="000000"/>
        </w:rPr>
        <w:tab/>
        <w:t xml:space="preserve">1 </w:t>
      </w:r>
      <w:r w:rsidR="00BB79E6">
        <w:rPr>
          <w:rFonts w:ascii="Times" w:hAnsi="Times"/>
          <w:color w:val="000000"/>
        </w:rPr>
        <w:t>–</w:t>
      </w:r>
      <w:r>
        <w:rPr>
          <w:rFonts w:ascii="Times" w:hAnsi="Times"/>
          <w:color w:val="000000"/>
        </w:rPr>
        <w:t xml:space="preserve"> (.22 + .18 + .40) = .20</w:t>
      </w: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.20(200) = 40</w:t>
      </w: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c/d.</w:t>
      </w:r>
    </w:p>
    <w:tbl>
      <w:tblPr>
        <w:tblW w:w="0" w:type="auto"/>
        <w:jc w:val="center"/>
        <w:tblLayout w:type="fixed"/>
        <w:tblCellMar>
          <w:left w:w="0" w:type="dxa"/>
          <w:right w:w="0" w:type="dxa"/>
        </w:tblCellMar>
        <w:tblLook w:val="0000" w:firstRow="0" w:lastRow="0" w:firstColumn="0" w:lastColumn="0" w:noHBand="0" w:noVBand="0"/>
      </w:tblPr>
      <w:tblGrid>
        <w:gridCol w:w="1440"/>
        <w:gridCol w:w="1440"/>
        <w:gridCol w:w="1728"/>
      </w:tblGrid>
      <w:tr w:rsidR="005A6BB1">
        <w:trPr>
          <w:jc w:val="center"/>
        </w:trPr>
        <w:tc>
          <w:tcPr>
            <w:tcW w:w="1440"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Class</w:t>
            </w:r>
          </w:p>
        </w:tc>
        <w:tc>
          <w:tcPr>
            <w:tcW w:w="1440"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Frequency</w:t>
            </w:r>
          </w:p>
        </w:tc>
        <w:tc>
          <w:tcPr>
            <w:tcW w:w="1728"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Percent Frequency</w:t>
            </w:r>
          </w:p>
        </w:tc>
      </w:tr>
      <w:tr w:rsidR="005A6BB1">
        <w:trPr>
          <w:jc w:val="center"/>
        </w:trPr>
        <w:tc>
          <w:tcPr>
            <w:tcW w:w="1440" w:type="dxa"/>
            <w:tcBorders>
              <w:top w:val="single" w:sz="6" w:space="0" w:color="auto"/>
            </w:tcBorders>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A</w:t>
            </w:r>
          </w:p>
        </w:tc>
        <w:tc>
          <w:tcPr>
            <w:tcW w:w="1440" w:type="dxa"/>
            <w:tcBorders>
              <w:top w:val="single" w:sz="6" w:space="0" w:color="auto"/>
            </w:tcBorders>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.22(200) = 44</w:t>
            </w:r>
          </w:p>
        </w:tc>
        <w:tc>
          <w:tcPr>
            <w:tcW w:w="1728" w:type="dxa"/>
            <w:tcBorders>
              <w:top w:val="single" w:sz="6" w:space="0" w:color="auto"/>
            </w:tcBorders>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 xml:space="preserve"> 22</w:t>
            </w:r>
          </w:p>
        </w:tc>
      </w:tr>
      <w:tr w:rsidR="005A6BB1">
        <w:trPr>
          <w:jc w:val="center"/>
        </w:trPr>
        <w:tc>
          <w:tcPr>
            <w:tcW w:w="1440"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B</w:t>
            </w:r>
          </w:p>
        </w:tc>
        <w:tc>
          <w:tcPr>
            <w:tcW w:w="1440"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.18(200) = 36</w:t>
            </w:r>
          </w:p>
        </w:tc>
        <w:tc>
          <w:tcPr>
            <w:tcW w:w="1728"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 xml:space="preserve"> 18</w:t>
            </w:r>
          </w:p>
        </w:tc>
      </w:tr>
      <w:tr w:rsidR="005A6BB1">
        <w:trPr>
          <w:jc w:val="center"/>
        </w:trPr>
        <w:tc>
          <w:tcPr>
            <w:tcW w:w="1440"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C</w:t>
            </w:r>
          </w:p>
        </w:tc>
        <w:tc>
          <w:tcPr>
            <w:tcW w:w="1440"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.40(200) = 80</w:t>
            </w:r>
          </w:p>
        </w:tc>
        <w:tc>
          <w:tcPr>
            <w:tcW w:w="1728"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 xml:space="preserve"> 40</w:t>
            </w:r>
          </w:p>
        </w:tc>
      </w:tr>
      <w:tr w:rsidR="005A6BB1">
        <w:trPr>
          <w:jc w:val="center"/>
        </w:trPr>
        <w:tc>
          <w:tcPr>
            <w:tcW w:w="1440"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D</w:t>
            </w:r>
          </w:p>
        </w:tc>
        <w:tc>
          <w:tcPr>
            <w:tcW w:w="1440"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 xml:space="preserve">.20(200) </w:t>
            </w:r>
            <w:r>
              <w:rPr>
                <w:rFonts w:ascii="Times" w:hAnsi="Times"/>
                <w:color w:val="000000"/>
                <w:u w:val="single"/>
              </w:rPr>
              <w:t>= 40</w:t>
            </w:r>
          </w:p>
        </w:tc>
        <w:tc>
          <w:tcPr>
            <w:tcW w:w="1728"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u w:val="single"/>
              </w:rPr>
            </w:pPr>
            <w:r>
              <w:rPr>
                <w:rFonts w:ascii="Times" w:hAnsi="Times"/>
                <w:color w:val="000000"/>
                <w:u w:val="single"/>
              </w:rPr>
              <w:t xml:space="preserve"> 20</w:t>
            </w:r>
          </w:p>
        </w:tc>
      </w:tr>
      <w:tr w:rsidR="005A6BB1">
        <w:trPr>
          <w:jc w:val="center"/>
        </w:trPr>
        <w:tc>
          <w:tcPr>
            <w:tcW w:w="1440"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Total</w:t>
            </w:r>
          </w:p>
        </w:tc>
        <w:tc>
          <w:tcPr>
            <w:tcW w:w="1440"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200</w:t>
            </w:r>
          </w:p>
        </w:tc>
        <w:tc>
          <w:tcPr>
            <w:tcW w:w="1728" w:type="dxa"/>
          </w:tcPr>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100</w:t>
            </w:r>
          </w:p>
        </w:tc>
      </w:tr>
    </w:tbl>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1D38" w:rsidRDefault="005A6BB1"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Pr>
          <w:rFonts w:ascii="Times" w:hAnsi="Times"/>
          <w:color w:val="000000"/>
        </w:rPr>
        <w:tab/>
      </w:r>
      <w:r w:rsidR="00901D38">
        <w:rPr>
          <w:rFonts w:ascii="Times" w:hAnsi="Times"/>
          <w:color w:val="000000"/>
        </w:rPr>
        <w:t>a.</w:t>
      </w:r>
      <w:r w:rsidR="00901D38">
        <w:rPr>
          <w:rFonts w:ascii="Times" w:hAnsi="Times"/>
          <w:color w:val="000000"/>
        </w:rPr>
        <w:tab/>
        <w:t>360° x 58/120 = 174°</w:t>
      </w:r>
    </w:p>
    <w:p w:rsidR="00901D38" w:rsidRDefault="00901D38"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1D38" w:rsidRDefault="00901D38"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360° x 42/120 = 126°</w:t>
      </w:r>
    </w:p>
    <w:p w:rsidR="00901D38" w:rsidRDefault="00901D38"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1D38" w:rsidRDefault="00901D38"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p>
    <w:p w:rsidR="00A3789B" w:rsidRDefault="00392817" w:rsidP="00A3789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14:anchorId="25E41490" wp14:editId="1E22BD7C">
            <wp:extent cx="3656541" cy="2193925"/>
            <wp:effectExtent l="0" t="0" r="127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01D38" w:rsidRDefault="00901D38"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3789B" w:rsidRDefault="00A3789B"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439BA" w:rsidRDefault="00F439BA"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1D38" w:rsidRDefault="00901D38" w:rsidP="00901D3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d.</w:t>
      </w:r>
    </w:p>
    <w:p w:rsidR="00901D38" w:rsidRDefault="00B531FE" w:rsidP="00F8776E">
      <w:pPr>
        <w:jc w:val="center"/>
      </w:pPr>
      <w:r>
        <w:rPr>
          <w:noProof/>
        </w:rPr>
        <w:drawing>
          <wp:inline distT="0" distB="0" distL="0" distR="0">
            <wp:extent cx="3716020" cy="252349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32DD8" w:rsidRDefault="00A32DD8" w:rsidP="003C6FBE">
      <w:pPr>
        <w:tabs>
          <w:tab w:val="left" w:pos="900"/>
          <w:tab w:val="left" w:pos="1260"/>
        </w:tabs>
        <w:ind w:left="1260" w:hanging="720"/>
      </w:pPr>
      <w:r>
        <w:t>4.</w:t>
      </w:r>
      <w:r w:rsidR="003C6FBE">
        <w:tab/>
        <w:t>a.</w:t>
      </w:r>
      <w:r w:rsidR="003C6FBE">
        <w:tab/>
        <w:t xml:space="preserve">These data are categorical. </w:t>
      </w:r>
    </w:p>
    <w:p w:rsidR="003C6FBE" w:rsidRDefault="003C6FBE" w:rsidP="003C6FBE">
      <w:pPr>
        <w:tabs>
          <w:tab w:val="left" w:pos="900"/>
          <w:tab w:val="left" w:pos="1260"/>
        </w:tabs>
        <w:ind w:left="1260" w:hanging="720"/>
      </w:pPr>
    </w:p>
    <w:p w:rsidR="00A32DD8" w:rsidRDefault="003C6FBE" w:rsidP="003C6FBE">
      <w:pPr>
        <w:tabs>
          <w:tab w:val="left" w:pos="900"/>
          <w:tab w:val="left" w:pos="1260"/>
        </w:tabs>
        <w:ind w:left="1260" w:hanging="720"/>
      </w:pPr>
      <w:r>
        <w:tab/>
        <w:t>b.</w:t>
      </w:r>
    </w:p>
    <w:tbl>
      <w:tblPr>
        <w:tblW w:w="3480" w:type="dxa"/>
        <w:jc w:val="center"/>
        <w:tblInd w:w="746" w:type="dxa"/>
        <w:tblLook w:val="04A0" w:firstRow="1" w:lastRow="0" w:firstColumn="1" w:lastColumn="0" w:noHBand="0" w:noVBand="1"/>
      </w:tblPr>
      <w:tblGrid>
        <w:gridCol w:w="1080"/>
        <w:gridCol w:w="1080"/>
        <w:gridCol w:w="1320"/>
      </w:tblGrid>
      <w:tr w:rsidR="00A32DD8" w:rsidRPr="00F96F8E" w:rsidTr="00090EF6">
        <w:trPr>
          <w:trHeight w:val="315"/>
          <w:jc w:val="center"/>
        </w:trPr>
        <w:tc>
          <w:tcPr>
            <w:tcW w:w="1080" w:type="dxa"/>
            <w:tcBorders>
              <w:top w:val="nil"/>
              <w:left w:val="nil"/>
              <w:bottom w:val="nil"/>
              <w:right w:val="nil"/>
            </w:tcBorders>
            <w:shd w:val="clear" w:color="auto" w:fill="auto"/>
            <w:noWrap/>
            <w:vAlign w:val="bottom"/>
            <w:hideMark/>
          </w:tcPr>
          <w:p w:rsidR="00A32DD8" w:rsidRPr="00F96F8E" w:rsidRDefault="00A32DD8" w:rsidP="00090EF6">
            <w:pPr>
              <w:jc w:val="center"/>
              <w:rPr>
                <w:color w:val="000000"/>
              </w:rPr>
            </w:pPr>
            <w:r w:rsidRPr="00F96F8E">
              <w:rPr>
                <w:color w:val="000000"/>
              </w:rPr>
              <w:t>Show</w:t>
            </w:r>
          </w:p>
        </w:tc>
        <w:tc>
          <w:tcPr>
            <w:tcW w:w="1080" w:type="dxa"/>
            <w:tcBorders>
              <w:top w:val="nil"/>
              <w:left w:val="nil"/>
              <w:bottom w:val="nil"/>
              <w:right w:val="nil"/>
            </w:tcBorders>
            <w:shd w:val="clear" w:color="auto" w:fill="auto"/>
            <w:noWrap/>
            <w:vAlign w:val="bottom"/>
            <w:hideMark/>
          </w:tcPr>
          <w:p w:rsidR="00A32DD8" w:rsidRPr="00F96F8E" w:rsidRDefault="00A32DD8" w:rsidP="00090EF6">
            <w:pPr>
              <w:jc w:val="center"/>
              <w:rPr>
                <w:color w:val="000000"/>
              </w:rPr>
            </w:pPr>
            <w:r>
              <w:rPr>
                <w:color w:val="000000"/>
              </w:rPr>
              <w:t xml:space="preserve">Relative </w:t>
            </w:r>
            <w:r w:rsidRPr="00F96F8E">
              <w:rPr>
                <w:color w:val="000000"/>
              </w:rPr>
              <w:t>Frequency</w:t>
            </w:r>
          </w:p>
        </w:tc>
        <w:tc>
          <w:tcPr>
            <w:tcW w:w="1320" w:type="dxa"/>
            <w:tcBorders>
              <w:top w:val="nil"/>
              <w:left w:val="nil"/>
              <w:bottom w:val="nil"/>
              <w:right w:val="nil"/>
            </w:tcBorders>
            <w:shd w:val="clear" w:color="auto" w:fill="auto"/>
            <w:noWrap/>
            <w:vAlign w:val="bottom"/>
            <w:hideMark/>
          </w:tcPr>
          <w:p w:rsidR="00A32DD8" w:rsidRPr="00F96F8E" w:rsidRDefault="00A32DD8" w:rsidP="00090EF6">
            <w:pPr>
              <w:jc w:val="center"/>
              <w:rPr>
                <w:color w:val="000000"/>
              </w:rPr>
            </w:pPr>
            <w:r w:rsidRPr="00F96F8E">
              <w:rPr>
                <w:color w:val="000000"/>
              </w:rPr>
              <w:t>% Frequency</w:t>
            </w:r>
          </w:p>
        </w:tc>
      </w:tr>
      <w:tr w:rsidR="00A32DD8" w:rsidRPr="00F96F8E" w:rsidTr="00090EF6">
        <w:trPr>
          <w:trHeight w:val="315"/>
          <w:jc w:val="center"/>
        </w:trPr>
        <w:tc>
          <w:tcPr>
            <w:tcW w:w="1080" w:type="dxa"/>
            <w:tcBorders>
              <w:top w:val="nil"/>
              <w:left w:val="nil"/>
              <w:bottom w:val="nil"/>
              <w:right w:val="nil"/>
            </w:tcBorders>
            <w:shd w:val="clear" w:color="auto" w:fill="auto"/>
            <w:noWrap/>
            <w:vAlign w:val="center"/>
            <w:hideMark/>
          </w:tcPr>
          <w:p w:rsidR="00A32DD8" w:rsidRPr="00F96F8E" w:rsidRDefault="00A32DD8" w:rsidP="00090EF6">
            <w:pPr>
              <w:jc w:val="center"/>
              <w:rPr>
                <w:color w:val="000000"/>
              </w:rPr>
            </w:pPr>
            <w:r w:rsidRPr="00F96F8E">
              <w:rPr>
                <w:color w:val="000000"/>
              </w:rPr>
              <w:t>Jep</w:t>
            </w:r>
          </w:p>
        </w:tc>
        <w:tc>
          <w:tcPr>
            <w:tcW w:w="1080" w:type="dxa"/>
            <w:tcBorders>
              <w:top w:val="nil"/>
              <w:left w:val="nil"/>
              <w:bottom w:val="nil"/>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10</w:t>
            </w:r>
          </w:p>
        </w:tc>
        <w:tc>
          <w:tcPr>
            <w:tcW w:w="1320" w:type="dxa"/>
            <w:tcBorders>
              <w:top w:val="nil"/>
              <w:left w:val="nil"/>
              <w:bottom w:val="nil"/>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20</w:t>
            </w:r>
          </w:p>
        </w:tc>
      </w:tr>
      <w:tr w:rsidR="00A32DD8" w:rsidRPr="00F96F8E" w:rsidTr="00090EF6">
        <w:trPr>
          <w:trHeight w:val="315"/>
          <w:jc w:val="center"/>
        </w:trPr>
        <w:tc>
          <w:tcPr>
            <w:tcW w:w="1080" w:type="dxa"/>
            <w:tcBorders>
              <w:top w:val="nil"/>
              <w:left w:val="nil"/>
              <w:bottom w:val="nil"/>
              <w:right w:val="nil"/>
            </w:tcBorders>
            <w:shd w:val="clear" w:color="auto" w:fill="auto"/>
            <w:noWrap/>
            <w:vAlign w:val="center"/>
            <w:hideMark/>
          </w:tcPr>
          <w:p w:rsidR="00A32DD8" w:rsidRPr="00F96F8E" w:rsidRDefault="00A32DD8" w:rsidP="00090EF6">
            <w:pPr>
              <w:jc w:val="center"/>
              <w:rPr>
                <w:color w:val="000000"/>
              </w:rPr>
            </w:pPr>
            <w:r w:rsidRPr="00F96F8E">
              <w:rPr>
                <w:color w:val="000000"/>
              </w:rPr>
              <w:t>JJ</w:t>
            </w:r>
          </w:p>
        </w:tc>
        <w:tc>
          <w:tcPr>
            <w:tcW w:w="1080" w:type="dxa"/>
            <w:tcBorders>
              <w:top w:val="nil"/>
              <w:left w:val="nil"/>
              <w:bottom w:val="nil"/>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8</w:t>
            </w:r>
          </w:p>
        </w:tc>
        <w:tc>
          <w:tcPr>
            <w:tcW w:w="1320" w:type="dxa"/>
            <w:tcBorders>
              <w:top w:val="nil"/>
              <w:left w:val="nil"/>
              <w:bottom w:val="nil"/>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16</w:t>
            </w:r>
          </w:p>
        </w:tc>
      </w:tr>
      <w:tr w:rsidR="00A32DD8" w:rsidRPr="00F96F8E" w:rsidTr="00090EF6">
        <w:trPr>
          <w:trHeight w:val="315"/>
          <w:jc w:val="center"/>
        </w:trPr>
        <w:tc>
          <w:tcPr>
            <w:tcW w:w="1080" w:type="dxa"/>
            <w:tcBorders>
              <w:top w:val="nil"/>
              <w:left w:val="nil"/>
              <w:bottom w:val="nil"/>
              <w:right w:val="nil"/>
            </w:tcBorders>
            <w:shd w:val="clear" w:color="auto" w:fill="auto"/>
            <w:noWrap/>
            <w:vAlign w:val="center"/>
            <w:hideMark/>
          </w:tcPr>
          <w:p w:rsidR="00A32DD8" w:rsidRPr="00F96F8E" w:rsidRDefault="00A32DD8" w:rsidP="00090EF6">
            <w:pPr>
              <w:jc w:val="center"/>
              <w:rPr>
                <w:color w:val="000000"/>
              </w:rPr>
            </w:pPr>
            <w:r w:rsidRPr="00F96F8E">
              <w:rPr>
                <w:color w:val="000000"/>
              </w:rPr>
              <w:t>OWS</w:t>
            </w:r>
          </w:p>
        </w:tc>
        <w:tc>
          <w:tcPr>
            <w:tcW w:w="1080" w:type="dxa"/>
            <w:tcBorders>
              <w:top w:val="nil"/>
              <w:left w:val="nil"/>
              <w:bottom w:val="nil"/>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7</w:t>
            </w:r>
          </w:p>
        </w:tc>
        <w:tc>
          <w:tcPr>
            <w:tcW w:w="1320" w:type="dxa"/>
            <w:tcBorders>
              <w:top w:val="nil"/>
              <w:left w:val="nil"/>
              <w:bottom w:val="nil"/>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14</w:t>
            </w:r>
          </w:p>
        </w:tc>
      </w:tr>
      <w:tr w:rsidR="00A32DD8" w:rsidRPr="00F96F8E" w:rsidTr="00090EF6">
        <w:trPr>
          <w:trHeight w:val="315"/>
          <w:jc w:val="center"/>
        </w:trPr>
        <w:tc>
          <w:tcPr>
            <w:tcW w:w="1080" w:type="dxa"/>
            <w:tcBorders>
              <w:top w:val="nil"/>
              <w:left w:val="nil"/>
              <w:bottom w:val="nil"/>
              <w:right w:val="nil"/>
            </w:tcBorders>
            <w:shd w:val="clear" w:color="auto" w:fill="auto"/>
            <w:noWrap/>
            <w:vAlign w:val="center"/>
            <w:hideMark/>
          </w:tcPr>
          <w:p w:rsidR="00A32DD8" w:rsidRPr="00F96F8E" w:rsidRDefault="00A32DD8" w:rsidP="00090EF6">
            <w:pPr>
              <w:jc w:val="center"/>
              <w:rPr>
                <w:color w:val="000000"/>
              </w:rPr>
            </w:pPr>
            <w:r w:rsidRPr="00F96F8E">
              <w:rPr>
                <w:color w:val="000000"/>
              </w:rPr>
              <w:t>THM</w:t>
            </w:r>
          </w:p>
        </w:tc>
        <w:tc>
          <w:tcPr>
            <w:tcW w:w="1080" w:type="dxa"/>
            <w:tcBorders>
              <w:top w:val="nil"/>
              <w:left w:val="nil"/>
              <w:bottom w:val="nil"/>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12</w:t>
            </w:r>
          </w:p>
        </w:tc>
        <w:tc>
          <w:tcPr>
            <w:tcW w:w="1320" w:type="dxa"/>
            <w:tcBorders>
              <w:top w:val="nil"/>
              <w:left w:val="nil"/>
              <w:bottom w:val="nil"/>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24</w:t>
            </w:r>
          </w:p>
        </w:tc>
      </w:tr>
      <w:tr w:rsidR="00A32DD8" w:rsidRPr="00F96F8E" w:rsidTr="00090EF6">
        <w:trPr>
          <w:trHeight w:val="315"/>
          <w:jc w:val="center"/>
        </w:trPr>
        <w:tc>
          <w:tcPr>
            <w:tcW w:w="1080" w:type="dxa"/>
            <w:tcBorders>
              <w:top w:val="nil"/>
              <w:left w:val="nil"/>
              <w:bottom w:val="nil"/>
              <w:right w:val="nil"/>
            </w:tcBorders>
            <w:shd w:val="clear" w:color="auto" w:fill="auto"/>
            <w:noWrap/>
            <w:vAlign w:val="center"/>
            <w:hideMark/>
          </w:tcPr>
          <w:p w:rsidR="00A32DD8" w:rsidRPr="00F96F8E" w:rsidRDefault="00A32DD8" w:rsidP="00090EF6">
            <w:pPr>
              <w:jc w:val="center"/>
              <w:rPr>
                <w:color w:val="000000"/>
              </w:rPr>
            </w:pPr>
            <w:r w:rsidRPr="00F96F8E">
              <w:rPr>
                <w:color w:val="000000"/>
              </w:rPr>
              <w:t>WoF</w:t>
            </w:r>
          </w:p>
        </w:tc>
        <w:tc>
          <w:tcPr>
            <w:tcW w:w="1080" w:type="dxa"/>
            <w:tcBorders>
              <w:top w:val="nil"/>
              <w:left w:val="nil"/>
              <w:bottom w:val="single" w:sz="4" w:space="0" w:color="auto"/>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13</w:t>
            </w:r>
          </w:p>
        </w:tc>
        <w:tc>
          <w:tcPr>
            <w:tcW w:w="1320" w:type="dxa"/>
            <w:tcBorders>
              <w:top w:val="nil"/>
              <w:left w:val="nil"/>
              <w:bottom w:val="single" w:sz="4" w:space="0" w:color="auto"/>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26</w:t>
            </w:r>
          </w:p>
        </w:tc>
      </w:tr>
      <w:tr w:rsidR="00A32DD8" w:rsidRPr="00F96F8E" w:rsidTr="00090EF6">
        <w:trPr>
          <w:trHeight w:val="315"/>
          <w:jc w:val="center"/>
        </w:trPr>
        <w:tc>
          <w:tcPr>
            <w:tcW w:w="1080" w:type="dxa"/>
            <w:tcBorders>
              <w:top w:val="nil"/>
              <w:left w:val="nil"/>
              <w:bottom w:val="nil"/>
              <w:right w:val="nil"/>
            </w:tcBorders>
            <w:shd w:val="clear" w:color="auto" w:fill="auto"/>
            <w:noWrap/>
            <w:vAlign w:val="center"/>
            <w:hideMark/>
          </w:tcPr>
          <w:p w:rsidR="00A32DD8" w:rsidRPr="00F96F8E" w:rsidRDefault="00A32DD8" w:rsidP="00090EF6">
            <w:pPr>
              <w:jc w:val="center"/>
              <w:rPr>
                <w:color w:val="000000"/>
              </w:rPr>
            </w:pPr>
            <w:r w:rsidRPr="00F96F8E">
              <w:rPr>
                <w:color w:val="000000"/>
              </w:rPr>
              <w:t>Total</w:t>
            </w:r>
          </w:p>
        </w:tc>
        <w:tc>
          <w:tcPr>
            <w:tcW w:w="1080" w:type="dxa"/>
            <w:tcBorders>
              <w:top w:val="nil"/>
              <w:left w:val="nil"/>
              <w:bottom w:val="nil"/>
              <w:right w:val="nil"/>
            </w:tcBorders>
            <w:shd w:val="clear" w:color="auto" w:fill="auto"/>
            <w:noWrap/>
            <w:vAlign w:val="bottom"/>
            <w:hideMark/>
          </w:tcPr>
          <w:p w:rsidR="00A32DD8" w:rsidRPr="00F96F8E" w:rsidRDefault="00A32DD8" w:rsidP="00090EF6">
            <w:pPr>
              <w:jc w:val="right"/>
              <w:rPr>
                <w:color w:val="000000"/>
              </w:rPr>
            </w:pPr>
            <w:r w:rsidRPr="00F96F8E">
              <w:rPr>
                <w:color w:val="000000"/>
              </w:rPr>
              <w:t>50</w:t>
            </w:r>
          </w:p>
        </w:tc>
        <w:tc>
          <w:tcPr>
            <w:tcW w:w="1320" w:type="dxa"/>
            <w:tcBorders>
              <w:top w:val="nil"/>
              <w:left w:val="nil"/>
              <w:bottom w:val="nil"/>
              <w:right w:val="nil"/>
            </w:tcBorders>
            <w:shd w:val="clear" w:color="auto" w:fill="auto"/>
            <w:noWrap/>
            <w:vAlign w:val="bottom"/>
            <w:hideMark/>
          </w:tcPr>
          <w:p w:rsidR="00A32DD8" w:rsidRPr="00F96F8E" w:rsidRDefault="00A32DD8" w:rsidP="00090EF6">
            <w:pPr>
              <w:jc w:val="right"/>
              <w:rPr>
                <w:color w:val="000000"/>
              </w:rPr>
            </w:pPr>
            <w:r>
              <w:rPr>
                <w:color w:val="000000"/>
              </w:rPr>
              <w:t>100</w:t>
            </w:r>
          </w:p>
        </w:tc>
      </w:tr>
    </w:tbl>
    <w:p w:rsidR="00A32DD8" w:rsidRDefault="00A32DD8" w:rsidP="00A32DD8">
      <w:pPr>
        <w:pStyle w:val="ListParagraph"/>
        <w:ind w:left="0"/>
        <w:rPr>
          <w:sz w:val="20"/>
          <w:szCs w:val="20"/>
        </w:rPr>
      </w:pPr>
    </w:p>
    <w:p w:rsidR="00A32DD8" w:rsidRDefault="003C6FBE" w:rsidP="003C6FBE">
      <w:pPr>
        <w:pStyle w:val="ListParagraph"/>
        <w:tabs>
          <w:tab w:val="left" w:pos="900"/>
        </w:tabs>
        <w:ind w:left="450" w:firstLine="90"/>
        <w:contextualSpacing/>
        <w:rPr>
          <w:sz w:val="20"/>
          <w:szCs w:val="20"/>
        </w:rPr>
      </w:pPr>
      <w:r>
        <w:rPr>
          <w:sz w:val="20"/>
          <w:szCs w:val="20"/>
        </w:rPr>
        <w:tab/>
        <w:t>c.</w:t>
      </w:r>
    </w:p>
    <w:p w:rsidR="00F439BA" w:rsidRDefault="00A3789B" w:rsidP="003C6FBE">
      <w:pPr>
        <w:pStyle w:val="ListParagraph"/>
        <w:tabs>
          <w:tab w:val="left" w:pos="900"/>
        </w:tabs>
        <w:ind w:left="450" w:firstLine="90"/>
        <w:contextualSpacing/>
        <w:rPr>
          <w:sz w:val="20"/>
          <w:szCs w:val="20"/>
        </w:rPr>
      </w:pPr>
      <w:r>
        <w:rPr>
          <w:sz w:val="20"/>
          <w:szCs w:val="20"/>
        </w:rPr>
        <w:tab/>
      </w:r>
      <w:r>
        <w:rPr>
          <w:sz w:val="20"/>
          <w:szCs w:val="20"/>
        </w:rPr>
        <w:tab/>
      </w:r>
      <w:r w:rsidR="00F439BA">
        <w:rPr>
          <w:noProof/>
        </w:rPr>
        <w:drawing>
          <wp:inline distT="0" distB="0" distL="0" distR="0" wp14:anchorId="34B71C91" wp14:editId="6FCFAADC">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2DD8" w:rsidRDefault="00A32DD8" w:rsidP="00A32DD8">
      <w:pPr>
        <w:pStyle w:val="ListParagraph"/>
        <w:ind w:left="0"/>
        <w:jc w:val="center"/>
        <w:rPr>
          <w:sz w:val="20"/>
          <w:szCs w:val="20"/>
        </w:rPr>
      </w:pPr>
    </w:p>
    <w:p w:rsidR="00A32DD8" w:rsidRDefault="00F439BA" w:rsidP="00A32DD8">
      <w:pPr>
        <w:pStyle w:val="ListParagraph"/>
        <w:ind w:left="0"/>
        <w:jc w:val="center"/>
        <w:rPr>
          <w:sz w:val="20"/>
          <w:szCs w:val="20"/>
        </w:rPr>
      </w:pPr>
      <w:r>
        <w:rPr>
          <w:noProof/>
        </w:rPr>
        <w:lastRenderedPageBreak/>
        <w:drawing>
          <wp:inline distT="0" distB="0" distL="0" distR="0" wp14:anchorId="73C7E021" wp14:editId="55EE4CF2">
            <wp:extent cx="3781958" cy="226917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32DD8" w:rsidRDefault="003C6FBE" w:rsidP="003C6FBE">
      <w:pPr>
        <w:pStyle w:val="ListParagraph"/>
        <w:tabs>
          <w:tab w:val="left" w:pos="900"/>
          <w:tab w:val="left" w:pos="1260"/>
        </w:tabs>
        <w:ind w:left="1260" w:hanging="720"/>
        <w:contextualSpacing/>
        <w:rPr>
          <w:sz w:val="20"/>
          <w:szCs w:val="20"/>
        </w:rPr>
      </w:pPr>
      <w:r>
        <w:rPr>
          <w:sz w:val="20"/>
          <w:szCs w:val="20"/>
        </w:rPr>
        <w:tab/>
        <w:t>d.</w:t>
      </w:r>
      <w:r>
        <w:rPr>
          <w:sz w:val="20"/>
          <w:szCs w:val="20"/>
        </w:rPr>
        <w:tab/>
      </w:r>
      <w:r w:rsidR="00A32DD8">
        <w:rPr>
          <w:sz w:val="20"/>
          <w:szCs w:val="20"/>
        </w:rPr>
        <w:t xml:space="preserve">The largest viewing audience is for </w:t>
      </w:r>
      <w:r w:rsidR="00A32DD8" w:rsidRPr="007A1915">
        <w:rPr>
          <w:i/>
          <w:sz w:val="20"/>
          <w:szCs w:val="20"/>
        </w:rPr>
        <w:t>Wheel of Fortune</w:t>
      </w:r>
      <w:r w:rsidR="00A32DD8">
        <w:rPr>
          <w:sz w:val="20"/>
          <w:szCs w:val="20"/>
        </w:rPr>
        <w:t xml:space="preserve"> and the second largest is for </w:t>
      </w:r>
      <w:r w:rsidR="00A32DD8" w:rsidRPr="007A1915">
        <w:rPr>
          <w:i/>
          <w:sz w:val="20"/>
          <w:szCs w:val="20"/>
        </w:rPr>
        <w:t>Two and a Half Men</w:t>
      </w:r>
      <w:r w:rsidR="00A32DD8">
        <w:rPr>
          <w:sz w:val="20"/>
          <w:szCs w:val="20"/>
        </w:rPr>
        <w:t>.</w:t>
      </w:r>
    </w:p>
    <w:p w:rsidR="00A32DD8" w:rsidRPr="0038002F" w:rsidRDefault="00A32DD8" w:rsidP="003C6FBE">
      <w:pPr>
        <w:tabs>
          <w:tab w:val="left" w:pos="900"/>
          <w:tab w:val="left" w:pos="1260"/>
        </w:tabs>
        <w:ind w:left="1260" w:hanging="720"/>
      </w:pPr>
      <w:r w:rsidRPr="0038002F">
        <w:t>5.</w:t>
      </w:r>
      <w:r w:rsidR="003C6FBE">
        <w:tab/>
        <w:t>a.</w:t>
      </w:r>
      <w:r w:rsidRPr="0038002F">
        <w:t xml:space="preserve"> </w:t>
      </w:r>
      <w:r w:rsidRPr="0038002F">
        <w:tab/>
      </w:r>
    </w:p>
    <w:tbl>
      <w:tblPr>
        <w:tblpPr w:leftFromText="180" w:rightFromText="180" w:vertAnchor="text" w:tblpXSpec="center" w:tblpY="1"/>
        <w:tblOverlap w:val="never"/>
        <w:tblW w:w="4320" w:type="dxa"/>
        <w:tblLook w:val="04A0" w:firstRow="1" w:lastRow="0" w:firstColumn="1" w:lastColumn="0" w:noHBand="0" w:noVBand="1"/>
      </w:tblPr>
      <w:tblGrid>
        <w:gridCol w:w="1080"/>
        <w:gridCol w:w="1080"/>
        <w:gridCol w:w="1080"/>
        <w:gridCol w:w="1080"/>
      </w:tblGrid>
      <w:tr w:rsidR="00A32DD8" w:rsidRPr="0038002F" w:rsidTr="00090EF6">
        <w:trPr>
          <w:trHeight w:val="315"/>
        </w:trPr>
        <w:tc>
          <w:tcPr>
            <w:tcW w:w="1080" w:type="dxa"/>
            <w:tcBorders>
              <w:top w:val="nil"/>
              <w:left w:val="nil"/>
              <w:bottom w:val="nil"/>
              <w:right w:val="nil"/>
            </w:tcBorders>
            <w:shd w:val="clear" w:color="auto" w:fill="auto"/>
            <w:noWrap/>
            <w:vAlign w:val="bottom"/>
            <w:hideMark/>
          </w:tcPr>
          <w:p w:rsidR="00A32DD8" w:rsidRPr="0038002F" w:rsidRDefault="00A32DD8" w:rsidP="00090EF6">
            <w:pPr>
              <w:jc w:val="center"/>
            </w:pP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center"/>
            </w:pP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center"/>
            </w:pPr>
            <w:r w:rsidRPr="0038002F">
              <w:t>Relative</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center"/>
            </w:pPr>
            <w:r w:rsidRPr="0038002F">
              <w:t>Percent</w:t>
            </w:r>
          </w:p>
        </w:tc>
      </w:tr>
      <w:tr w:rsidR="00A32DD8" w:rsidRPr="0038002F" w:rsidTr="00090EF6">
        <w:trPr>
          <w:trHeight w:val="315"/>
        </w:trPr>
        <w:tc>
          <w:tcPr>
            <w:tcW w:w="1080" w:type="dxa"/>
            <w:tcBorders>
              <w:top w:val="nil"/>
              <w:left w:val="nil"/>
              <w:bottom w:val="single" w:sz="4" w:space="0" w:color="auto"/>
              <w:right w:val="nil"/>
            </w:tcBorders>
            <w:shd w:val="clear" w:color="auto" w:fill="auto"/>
            <w:noWrap/>
            <w:vAlign w:val="bottom"/>
            <w:hideMark/>
          </w:tcPr>
          <w:p w:rsidR="00A32DD8" w:rsidRPr="0038002F" w:rsidRDefault="00A32DD8" w:rsidP="00090EF6">
            <w:pPr>
              <w:jc w:val="center"/>
            </w:pPr>
            <w:r w:rsidRPr="0038002F">
              <w:t>Name</w:t>
            </w:r>
          </w:p>
        </w:tc>
        <w:tc>
          <w:tcPr>
            <w:tcW w:w="1080" w:type="dxa"/>
            <w:tcBorders>
              <w:top w:val="nil"/>
              <w:left w:val="nil"/>
              <w:bottom w:val="single" w:sz="4" w:space="0" w:color="auto"/>
              <w:right w:val="nil"/>
            </w:tcBorders>
            <w:shd w:val="clear" w:color="auto" w:fill="auto"/>
            <w:noWrap/>
            <w:vAlign w:val="bottom"/>
            <w:hideMark/>
          </w:tcPr>
          <w:p w:rsidR="00A32DD8" w:rsidRPr="0038002F" w:rsidRDefault="00A32DD8" w:rsidP="00090EF6">
            <w:pPr>
              <w:jc w:val="center"/>
            </w:pPr>
            <w:r w:rsidRPr="0038002F">
              <w:t>Frequency</w:t>
            </w:r>
          </w:p>
        </w:tc>
        <w:tc>
          <w:tcPr>
            <w:tcW w:w="1080" w:type="dxa"/>
            <w:tcBorders>
              <w:top w:val="nil"/>
              <w:left w:val="nil"/>
              <w:bottom w:val="single" w:sz="4" w:space="0" w:color="auto"/>
              <w:right w:val="nil"/>
            </w:tcBorders>
            <w:shd w:val="clear" w:color="auto" w:fill="auto"/>
            <w:noWrap/>
            <w:vAlign w:val="bottom"/>
            <w:hideMark/>
          </w:tcPr>
          <w:p w:rsidR="00A32DD8" w:rsidRPr="0038002F" w:rsidRDefault="00A32DD8" w:rsidP="00090EF6">
            <w:pPr>
              <w:jc w:val="center"/>
            </w:pPr>
            <w:r w:rsidRPr="0038002F">
              <w:t>Frequency</w:t>
            </w:r>
          </w:p>
        </w:tc>
        <w:tc>
          <w:tcPr>
            <w:tcW w:w="1080" w:type="dxa"/>
            <w:tcBorders>
              <w:top w:val="nil"/>
              <w:left w:val="nil"/>
              <w:bottom w:val="single" w:sz="4" w:space="0" w:color="auto"/>
              <w:right w:val="nil"/>
            </w:tcBorders>
            <w:shd w:val="clear" w:color="auto" w:fill="auto"/>
            <w:noWrap/>
            <w:vAlign w:val="bottom"/>
            <w:hideMark/>
          </w:tcPr>
          <w:p w:rsidR="00A32DD8" w:rsidRPr="0038002F" w:rsidRDefault="00A32DD8" w:rsidP="00090EF6">
            <w:pPr>
              <w:jc w:val="center"/>
            </w:pPr>
            <w:r w:rsidRPr="0038002F">
              <w:t>Frequency</w:t>
            </w:r>
          </w:p>
        </w:tc>
      </w:tr>
      <w:tr w:rsidR="00A32DD8" w:rsidRPr="0038002F" w:rsidTr="00090EF6">
        <w:trPr>
          <w:trHeight w:val="315"/>
        </w:trPr>
        <w:tc>
          <w:tcPr>
            <w:tcW w:w="1080" w:type="dxa"/>
            <w:tcBorders>
              <w:top w:val="nil"/>
              <w:left w:val="nil"/>
              <w:bottom w:val="nil"/>
              <w:right w:val="nil"/>
            </w:tcBorders>
            <w:shd w:val="clear" w:color="auto" w:fill="auto"/>
            <w:noWrap/>
            <w:vAlign w:val="bottom"/>
            <w:hideMark/>
          </w:tcPr>
          <w:p w:rsidR="00A32DD8" w:rsidRPr="0038002F" w:rsidRDefault="00A32DD8" w:rsidP="00090EF6">
            <w:r w:rsidRPr="0038002F">
              <w:t>Brown</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7</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0.14</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14%</w:t>
            </w:r>
          </w:p>
        </w:tc>
      </w:tr>
      <w:tr w:rsidR="00A32DD8" w:rsidRPr="0038002F" w:rsidTr="00090EF6">
        <w:trPr>
          <w:trHeight w:val="315"/>
        </w:trPr>
        <w:tc>
          <w:tcPr>
            <w:tcW w:w="1080" w:type="dxa"/>
            <w:tcBorders>
              <w:top w:val="nil"/>
              <w:left w:val="nil"/>
              <w:bottom w:val="nil"/>
              <w:right w:val="nil"/>
            </w:tcBorders>
            <w:shd w:val="clear" w:color="auto" w:fill="auto"/>
            <w:noWrap/>
            <w:vAlign w:val="bottom"/>
            <w:hideMark/>
          </w:tcPr>
          <w:p w:rsidR="00A32DD8" w:rsidRPr="0038002F" w:rsidRDefault="00A32DD8" w:rsidP="00090EF6">
            <w:r w:rsidRPr="0038002F">
              <w:t>Johnson</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10</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0.20</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20%</w:t>
            </w:r>
          </w:p>
        </w:tc>
      </w:tr>
      <w:tr w:rsidR="00A32DD8" w:rsidRPr="0038002F" w:rsidTr="00090EF6">
        <w:trPr>
          <w:trHeight w:val="315"/>
        </w:trPr>
        <w:tc>
          <w:tcPr>
            <w:tcW w:w="1080" w:type="dxa"/>
            <w:tcBorders>
              <w:top w:val="nil"/>
              <w:left w:val="nil"/>
              <w:bottom w:val="nil"/>
              <w:right w:val="nil"/>
            </w:tcBorders>
            <w:shd w:val="clear" w:color="auto" w:fill="auto"/>
            <w:noWrap/>
            <w:vAlign w:val="bottom"/>
            <w:hideMark/>
          </w:tcPr>
          <w:p w:rsidR="00A32DD8" w:rsidRPr="0038002F" w:rsidRDefault="00A32DD8" w:rsidP="00090EF6">
            <w:r w:rsidRPr="0038002F">
              <w:t>Jones</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7</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0.14</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14%</w:t>
            </w:r>
          </w:p>
        </w:tc>
      </w:tr>
      <w:tr w:rsidR="00A32DD8" w:rsidRPr="0038002F" w:rsidTr="00090EF6">
        <w:trPr>
          <w:trHeight w:val="315"/>
        </w:trPr>
        <w:tc>
          <w:tcPr>
            <w:tcW w:w="1080" w:type="dxa"/>
            <w:tcBorders>
              <w:top w:val="nil"/>
              <w:left w:val="nil"/>
              <w:bottom w:val="nil"/>
              <w:right w:val="nil"/>
            </w:tcBorders>
            <w:shd w:val="clear" w:color="auto" w:fill="auto"/>
            <w:noWrap/>
            <w:vAlign w:val="bottom"/>
            <w:hideMark/>
          </w:tcPr>
          <w:p w:rsidR="00A32DD8" w:rsidRPr="0038002F" w:rsidRDefault="00A32DD8" w:rsidP="00090EF6">
            <w:r w:rsidRPr="0038002F">
              <w:t>Miller</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6</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0.12</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12%</w:t>
            </w:r>
          </w:p>
        </w:tc>
      </w:tr>
      <w:tr w:rsidR="00A32DD8" w:rsidRPr="0038002F" w:rsidTr="00090EF6">
        <w:trPr>
          <w:trHeight w:val="315"/>
        </w:trPr>
        <w:tc>
          <w:tcPr>
            <w:tcW w:w="1080" w:type="dxa"/>
            <w:tcBorders>
              <w:top w:val="nil"/>
              <w:left w:val="nil"/>
              <w:bottom w:val="nil"/>
              <w:right w:val="nil"/>
            </w:tcBorders>
            <w:shd w:val="clear" w:color="auto" w:fill="auto"/>
            <w:noWrap/>
            <w:vAlign w:val="bottom"/>
            <w:hideMark/>
          </w:tcPr>
          <w:p w:rsidR="00A32DD8" w:rsidRPr="0038002F" w:rsidRDefault="00A32DD8" w:rsidP="00090EF6">
            <w:r w:rsidRPr="0038002F">
              <w:t>Smith</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12</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0.24</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24%</w:t>
            </w:r>
          </w:p>
        </w:tc>
      </w:tr>
      <w:tr w:rsidR="00A32DD8" w:rsidRPr="0038002F" w:rsidTr="00090EF6">
        <w:trPr>
          <w:trHeight w:val="315"/>
        </w:trPr>
        <w:tc>
          <w:tcPr>
            <w:tcW w:w="1080" w:type="dxa"/>
            <w:tcBorders>
              <w:top w:val="nil"/>
              <w:left w:val="nil"/>
              <w:bottom w:val="nil"/>
              <w:right w:val="nil"/>
            </w:tcBorders>
            <w:shd w:val="clear" w:color="auto" w:fill="auto"/>
            <w:noWrap/>
            <w:vAlign w:val="bottom"/>
            <w:hideMark/>
          </w:tcPr>
          <w:p w:rsidR="00A32DD8" w:rsidRPr="0038002F" w:rsidRDefault="00A32DD8" w:rsidP="00090EF6">
            <w:r w:rsidRPr="0038002F">
              <w:t>Williams</w:t>
            </w:r>
          </w:p>
        </w:tc>
        <w:tc>
          <w:tcPr>
            <w:tcW w:w="1080" w:type="dxa"/>
            <w:tcBorders>
              <w:top w:val="nil"/>
              <w:left w:val="nil"/>
              <w:bottom w:val="single" w:sz="4" w:space="0" w:color="auto"/>
              <w:right w:val="nil"/>
            </w:tcBorders>
            <w:shd w:val="clear" w:color="auto" w:fill="auto"/>
            <w:noWrap/>
            <w:vAlign w:val="bottom"/>
            <w:hideMark/>
          </w:tcPr>
          <w:p w:rsidR="00A32DD8" w:rsidRPr="0038002F" w:rsidRDefault="00A32DD8" w:rsidP="00090EF6">
            <w:pPr>
              <w:jc w:val="right"/>
            </w:pPr>
            <w:r w:rsidRPr="0038002F">
              <w:t>8</w:t>
            </w:r>
          </w:p>
        </w:tc>
        <w:tc>
          <w:tcPr>
            <w:tcW w:w="1080" w:type="dxa"/>
            <w:tcBorders>
              <w:top w:val="nil"/>
              <w:left w:val="nil"/>
              <w:bottom w:val="single" w:sz="4" w:space="0" w:color="auto"/>
              <w:right w:val="nil"/>
            </w:tcBorders>
            <w:shd w:val="clear" w:color="auto" w:fill="auto"/>
            <w:noWrap/>
            <w:vAlign w:val="bottom"/>
            <w:hideMark/>
          </w:tcPr>
          <w:p w:rsidR="00A32DD8" w:rsidRPr="0038002F" w:rsidRDefault="00A32DD8" w:rsidP="00090EF6">
            <w:pPr>
              <w:jc w:val="right"/>
            </w:pPr>
            <w:r w:rsidRPr="0038002F">
              <w:t>0.16</w:t>
            </w:r>
          </w:p>
        </w:tc>
        <w:tc>
          <w:tcPr>
            <w:tcW w:w="1080" w:type="dxa"/>
            <w:tcBorders>
              <w:top w:val="nil"/>
              <w:left w:val="nil"/>
              <w:bottom w:val="single" w:sz="4" w:space="0" w:color="auto"/>
              <w:right w:val="nil"/>
            </w:tcBorders>
            <w:shd w:val="clear" w:color="auto" w:fill="auto"/>
            <w:noWrap/>
            <w:vAlign w:val="bottom"/>
            <w:hideMark/>
          </w:tcPr>
          <w:p w:rsidR="00A32DD8" w:rsidRPr="0038002F" w:rsidRDefault="00A32DD8" w:rsidP="00090EF6">
            <w:pPr>
              <w:jc w:val="right"/>
            </w:pPr>
            <w:r w:rsidRPr="0038002F">
              <w:t>16%</w:t>
            </w:r>
          </w:p>
        </w:tc>
      </w:tr>
      <w:tr w:rsidR="00A32DD8" w:rsidRPr="0038002F" w:rsidTr="00090EF6">
        <w:trPr>
          <w:trHeight w:val="315"/>
        </w:trPr>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Total:</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50</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1</w:t>
            </w:r>
          </w:p>
        </w:tc>
        <w:tc>
          <w:tcPr>
            <w:tcW w:w="1080" w:type="dxa"/>
            <w:tcBorders>
              <w:top w:val="nil"/>
              <w:left w:val="nil"/>
              <w:bottom w:val="nil"/>
              <w:right w:val="nil"/>
            </w:tcBorders>
            <w:shd w:val="clear" w:color="auto" w:fill="auto"/>
            <w:noWrap/>
            <w:vAlign w:val="bottom"/>
            <w:hideMark/>
          </w:tcPr>
          <w:p w:rsidR="00A32DD8" w:rsidRPr="0038002F" w:rsidRDefault="00A32DD8" w:rsidP="00090EF6">
            <w:pPr>
              <w:jc w:val="right"/>
            </w:pPr>
            <w:r w:rsidRPr="0038002F">
              <w:t>100%</w:t>
            </w:r>
          </w:p>
        </w:tc>
      </w:tr>
    </w:tbl>
    <w:p w:rsidR="00A32DD8" w:rsidRPr="0038002F" w:rsidRDefault="00A32DD8" w:rsidP="00A32DD8">
      <w:r>
        <w:br w:type="textWrapping" w:clear="all"/>
      </w:r>
    </w:p>
    <w:p w:rsidR="00A32DD8" w:rsidRPr="0038002F" w:rsidRDefault="00A32DD8" w:rsidP="003C6FBE">
      <w:pPr>
        <w:tabs>
          <w:tab w:val="left" w:pos="900"/>
        </w:tabs>
        <w:ind w:firstLine="540"/>
      </w:pPr>
      <w:r w:rsidRPr="0038002F">
        <w:tab/>
        <w:t>b.</w:t>
      </w:r>
      <w:r w:rsidRPr="0038002F">
        <w:tab/>
      </w:r>
    </w:p>
    <w:p w:rsidR="00A32DD8" w:rsidRPr="0038002F" w:rsidRDefault="00B531FE" w:rsidP="00A32DD8">
      <w:pPr>
        <w:jc w:val="center"/>
      </w:pPr>
      <w:r>
        <w:rPr>
          <w:noProof/>
        </w:rPr>
        <w:drawing>
          <wp:inline distT="0" distB="0" distL="0" distR="0">
            <wp:extent cx="4095115" cy="2470150"/>
            <wp:effectExtent l="0" t="0" r="635" b="635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32DD8" w:rsidRDefault="00A32DD8" w:rsidP="00A32DD8"/>
    <w:p w:rsidR="002842CF" w:rsidRDefault="002842CF" w:rsidP="00A32DD8"/>
    <w:p w:rsidR="002842CF" w:rsidRDefault="002842CF" w:rsidP="00A32DD8"/>
    <w:p w:rsidR="00A32DD8" w:rsidRDefault="003C6FBE" w:rsidP="00A32DD8">
      <w:r>
        <w:tab/>
      </w:r>
    </w:p>
    <w:p w:rsidR="00A32DD8" w:rsidRDefault="003C6FBE" w:rsidP="003C6FBE">
      <w:pPr>
        <w:tabs>
          <w:tab w:val="left" w:pos="900"/>
          <w:tab w:val="left" w:pos="1260"/>
        </w:tabs>
        <w:ind w:firstLine="540"/>
      </w:pPr>
      <w:r>
        <w:lastRenderedPageBreak/>
        <w:tab/>
      </w:r>
      <w:r w:rsidR="00A32DD8">
        <w:t>c.</w:t>
      </w:r>
    </w:p>
    <w:p w:rsidR="00A32DD8" w:rsidRDefault="00B531FE" w:rsidP="003C6FBE">
      <w:pPr>
        <w:tabs>
          <w:tab w:val="left" w:pos="900"/>
          <w:tab w:val="left" w:pos="1260"/>
        </w:tabs>
        <w:ind w:firstLine="540"/>
        <w:jc w:val="center"/>
      </w:pPr>
      <w:r>
        <w:rPr>
          <w:noProof/>
        </w:rPr>
        <w:drawing>
          <wp:inline distT="0" distB="0" distL="0" distR="0">
            <wp:extent cx="4352544" cy="2684678"/>
            <wp:effectExtent l="0" t="0" r="0" b="1905"/>
            <wp:docPr id="5"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32DD8" w:rsidRPr="0038002F" w:rsidRDefault="003C6FBE" w:rsidP="003C6FBE">
      <w:pPr>
        <w:tabs>
          <w:tab w:val="left" w:pos="900"/>
          <w:tab w:val="left" w:pos="1260"/>
        </w:tabs>
        <w:ind w:firstLine="540"/>
      </w:pPr>
      <w:r>
        <w:tab/>
      </w:r>
      <w:r w:rsidR="00A32DD8">
        <w:t>d.</w:t>
      </w:r>
      <w:r>
        <w:tab/>
      </w:r>
      <w:r w:rsidR="00A32DD8">
        <w:t xml:space="preserve">The three most common last names are Smith (24%), Johnson (20%), </w:t>
      </w:r>
      <w:proofErr w:type="gramStart"/>
      <w:r w:rsidR="00A32DD8">
        <w:t>Williams (16</w:t>
      </w:r>
      <w:r w:rsidR="00967C1B">
        <w:t>%</w:t>
      </w:r>
      <w:r w:rsidR="00A32DD8">
        <w:t>5</w:t>
      </w:r>
      <w:proofErr w:type="gramEnd"/>
      <w:r w:rsidR="00A32DD8">
        <w:t>)</w:t>
      </w:r>
    </w:p>
    <w:p w:rsidR="003C6FBE" w:rsidRDefault="003C6FBE" w:rsidP="003C6FBE">
      <w:pPr>
        <w:tabs>
          <w:tab w:val="left" w:pos="900"/>
          <w:tab w:val="left" w:pos="1260"/>
        </w:tabs>
        <w:ind w:firstLine="540"/>
      </w:pPr>
    </w:p>
    <w:p w:rsidR="00A32DD8" w:rsidRPr="00E209F4" w:rsidRDefault="00A32DD8" w:rsidP="003C6FBE">
      <w:pPr>
        <w:tabs>
          <w:tab w:val="left" w:pos="900"/>
          <w:tab w:val="left" w:pos="1260"/>
        </w:tabs>
        <w:ind w:firstLine="540"/>
      </w:pPr>
      <w:r w:rsidRPr="00E209F4">
        <w:t>6.</w:t>
      </w:r>
      <w:r w:rsidR="003C6FBE">
        <w:tab/>
      </w:r>
      <w:r w:rsidRPr="00E209F4">
        <w:t xml:space="preserve">a. </w:t>
      </w:r>
    </w:p>
    <w:tbl>
      <w:tblPr>
        <w:tblW w:w="3660" w:type="dxa"/>
        <w:jc w:val="center"/>
        <w:tblInd w:w="93" w:type="dxa"/>
        <w:tblLook w:val="04A0" w:firstRow="1" w:lastRow="0" w:firstColumn="1" w:lastColumn="0" w:noHBand="0" w:noVBand="1"/>
      </w:tblPr>
      <w:tblGrid>
        <w:gridCol w:w="1080"/>
        <w:gridCol w:w="1260"/>
        <w:gridCol w:w="1320"/>
      </w:tblGrid>
      <w:tr w:rsidR="00A32DD8" w:rsidRPr="00E209F4" w:rsidTr="00090EF6">
        <w:trPr>
          <w:trHeight w:val="315"/>
          <w:jc w:val="center"/>
        </w:trPr>
        <w:tc>
          <w:tcPr>
            <w:tcW w:w="1080" w:type="dxa"/>
            <w:tcBorders>
              <w:top w:val="nil"/>
              <w:left w:val="nil"/>
              <w:bottom w:val="nil"/>
              <w:right w:val="nil"/>
            </w:tcBorders>
            <w:shd w:val="clear" w:color="auto" w:fill="auto"/>
            <w:noWrap/>
            <w:vAlign w:val="bottom"/>
            <w:hideMark/>
          </w:tcPr>
          <w:p w:rsidR="00A32DD8" w:rsidRPr="00E209F4" w:rsidRDefault="00A32DD8" w:rsidP="00090EF6">
            <w:pPr>
              <w:rPr>
                <w:color w:val="000000"/>
              </w:rPr>
            </w:pPr>
          </w:p>
        </w:tc>
        <w:tc>
          <w:tcPr>
            <w:tcW w:w="126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 xml:space="preserve">Relative </w:t>
            </w:r>
          </w:p>
        </w:tc>
        <w:tc>
          <w:tcPr>
            <w:tcW w:w="1320" w:type="dxa"/>
            <w:tcBorders>
              <w:top w:val="nil"/>
              <w:left w:val="nil"/>
              <w:bottom w:val="nil"/>
              <w:right w:val="nil"/>
            </w:tcBorders>
            <w:shd w:val="clear" w:color="auto" w:fill="auto"/>
            <w:noWrap/>
            <w:vAlign w:val="bottom"/>
            <w:hideMark/>
          </w:tcPr>
          <w:p w:rsidR="00A32DD8" w:rsidRPr="00E209F4" w:rsidRDefault="00A32DD8" w:rsidP="00090EF6">
            <w:pPr>
              <w:rPr>
                <w:color w:val="000000"/>
              </w:rPr>
            </w:pPr>
          </w:p>
        </w:tc>
      </w:tr>
      <w:tr w:rsidR="00A32DD8" w:rsidRPr="00E209F4" w:rsidTr="00090EF6">
        <w:trPr>
          <w:trHeight w:val="315"/>
          <w:jc w:val="center"/>
        </w:trPr>
        <w:tc>
          <w:tcPr>
            <w:tcW w:w="1080" w:type="dxa"/>
            <w:tcBorders>
              <w:top w:val="nil"/>
              <w:left w:val="nil"/>
              <w:bottom w:val="nil"/>
              <w:right w:val="nil"/>
            </w:tcBorders>
            <w:shd w:val="clear" w:color="auto" w:fill="auto"/>
            <w:noWrap/>
            <w:vAlign w:val="bottom"/>
            <w:hideMark/>
          </w:tcPr>
          <w:p w:rsidR="00A32DD8" w:rsidRPr="00E209F4" w:rsidRDefault="00A32DD8" w:rsidP="00090EF6">
            <w:pPr>
              <w:rPr>
                <w:color w:val="000000"/>
              </w:rPr>
            </w:pPr>
            <w:r w:rsidRPr="00E209F4">
              <w:rPr>
                <w:color w:val="000000"/>
              </w:rPr>
              <w:t>Network</w:t>
            </w:r>
          </w:p>
        </w:tc>
        <w:tc>
          <w:tcPr>
            <w:tcW w:w="126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Frequency</w:t>
            </w:r>
          </w:p>
        </w:tc>
        <w:tc>
          <w:tcPr>
            <w:tcW w:w="1320" w:type="dxa"/>
            <w:tcBorders>
              <w:top w:val="nil"/>
              <w:left w:val="nil"/>
              <w:bottom w:val="nil"/>
              <w:right w:val="nil"/>
            </w:tcBorders>
            <w:shd w:val="clear" w:color="auto" w:fill="auto"/>
            <w:noWrap/>
            <w:vAlign w:val="bottom"/>
            <w:hideMark/>
          </w:tcPr>
          <w:p w:rsidR="00A32DD8" w:rsidRPr="00E209F4" w:rsidRDefault="00A32DD8" w:rsidP="00090EF6">
            <w:pPr>
              <w:rPr>
                <w:color w:val="000000"/>
              </w:rPr>
            </w:pPr>
            <w:r w:rsidRPr="00E209F4">
              <w:rPr>
                <w:color w:val="000000"/>
              </w:rPr>
              <w:t>% Frequency</w:t>
            </w:r>
          </w:p>
        </w:tc>
      </w:tr>
      <w:tr w:rsidR="00A32DD8" w:rsidRPr="00E209F4" w:rsidTr="00090EF6">
        <w:trPr>
          <w:trHeight w:val="315"/>
          <w:jc w:val="center"/>
        </w:trPr>
        <w:tc>
          <w:tcPr>
            <w:tcW w:w="108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ABC</w:t>
            </w:r>
          </w:p>
        </w:tc>
        <w:tc>
          <w:tcPr>
            <w:tcW w:w="126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6</w:t>
            </w:r>
          </w:p>
        </w:tc>
        <w:tc>
          <w:tcPr>
            <w:tcW w:w="132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24</w:t>
            </w:r>
          </w:p>
        </w:tc>
      </w:tr>
      <w:tr w:rsidR="00A32DD8" w:rsidRPr="00E209F4" w:rsidTr="00090EF6">
        <w:trPr>
          <w:trHeight w:val="315"/>
          <w:jc w:val="center"/>
        </w:trPr>
        <w:tc>
          <w:tcPr>
            <w:tcW w:w="108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CBS</w:t>
            </w:r>
          </w:p>
        </w:tc>
        <w:tc>
          <w:tcPr>
            <w:tcW w:w="126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9</w:t>
            </w:r>
          </w:p>
        </w:tc>
        <w:tc>
          <w:tcPr>
            <w:tcW w:w="132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36</w:t>
            </w:r>
          </w:p>
        </w:tc>
      </w:tr>
      <w:tr w:rsidR="00A32DD8" w:rsidRPr="00E209F4" w:rsidTr="00090EF6">
        <w:trPr>
          <w:trHeight w:val="315"/>
          <w:jc w:val="center"/>
        </w:trPr>
        <w:tc>
          <w:tcPr>
            <w:tcW w:w="108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FOX</w:t>
            </w:r>
          </w:p>
        </w:tc>
        <w:tc>
          <w:tcPr>
            <w:tcW w:w="126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1</w:t>
            </w:r>
          </w:p>
        </w:tc>
        <w:tc>
          <w:tcPr>
            <w:tcW w:w="132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4</w:t>
            </w:r>
          </w:p>
        </w:tc>
      </w:tr>
      <w:tr w:rsidR="00A32DD8" w:rsidRPr="00E209F4" w:rsidTr="00090EF6">
        <w:trPr>
          <w:trHeight w:val="315"/>
          <w:jc w:val="center"/>
        </w:trPr>
        <w:tc>
          <w:tcPr>
            <w:tcW w:w="108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NBC</w:t>
            </w:r>
          </w:p>
        </w:tc>
        <w:tc>
          <w:tcPr>
            <w:tcW w:w="1260" w:type="dxa"/>
            <w:tcBorders>
              <w:top w:val="nil"/>
              <w:left w:val="nil"/>
              <w:bottom w:val="single" w:sz="4" w:space="0" w:color="auto"/>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9</w:t>
            </w:r>
          </w:p>
        </w:tc>
        <w:tc>
          <w:tcPr>
            <w:tcW w:w="1320" w:type="dxa"/>
            <w:tcBorders>
              <w:top w:val="nil"/>
              <w:left w:val="nil"/>
              <w:bottom w:val="single" w:sz="4" w:space="0" w:color="auto"/>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36</w:t>
            </w:r>
          </w:p>
        </w:tc>
      </w:tr>
      <w:tr w:rsidR="00A32DD8" w:rsidRPr="00E209F4" w:rsidTr="00090EF6">
        <w:trPr>
          <w:trHeight w:val="315"/>
          <w:jc w:val="center"/>
        </w:trPr>
        <w:tc>
          <w:tcPr>
            <w:tcW w:w="108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Total:</w:t>
            </w:r>
          </w:p>
        </w:tc>
        <w:tc>
          <w:tcPr>
            <w:tcW w:w="126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25</w:t>
            </w:r>
          </w:p>
        </w:tc>
        <w:tc>
          <w:tcPr>
            <w:tcW w:w="1320" w:type="dxa"/>
            <w:tcBorders>
              <w:top w:val="nil"/>
              <w:left w:val="nil"/>
              <w:bottom w:val="nil"/>
              <w:right w:val="nil"/>
            </w:tcBorders>
            <w:shd w:val="clear" w:color="auto" w:fill="auto"/>
            <w:noWrap/>
            <w:vAlign w:val="bottom"/>
            <w:hideMark/>
          </w:tcPr>
          <w:p w:rsidR="00A32DD8" w:rsidRPr="00E209F4" w:rsidRDefault="00A32DD8" w:rsidP="00090EF6">
            <w:pPr>
              <w:jc w:val="center"/>
              <w:rPr>
                <w:color w:val="000000"/>
              </w:rPr>
            </w:pPr>
            <w:r w:rsidRPr="00E209F4">
              <w:rPr>
                <w:color w:val="000000"/>
              </w:rPr>
              <w:t>100</w:t>
            </w:r>
          </w:p>
        </w:tc>
      </w:tr>
    </w:tbl>
    <w:p w:rsidR="00A32DD8" w:rsidRDefault="00A32DD8" w:rsidP="00A32DD8"/>
    <w:p w:rsidR="00A32DD8" w:rsidRDefault="00026395" w:rsidP="00A32DD8">
      <w:pPr>
        <w:jc w:val="center"/>
      </w:pPr>
      <w:r>
        <w:rPr>
          <w:noProof/>
        </w:rPr>
        <w:drawing>
          <wp:inline distT="0" distB="0" distL="0" distR="0" wp14:anchorId="7E79622A" wp14:editId="11B7D069">
            <wp:extent cx="4030675" cy="2418405"/>
            <wp:effectExtent l="0" t="0" r="8255" b="127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32DD8" w:rsidRDefault="003C6FBE" w:rsidP="003C6FBE">
      <w:pPr>
        <w:tabs>
          <w:tab w:val="left" w:pos="900"/>
          <w:tab w:val="left" w:pos="1260"/>
        </w:tabs>
        <w:ind w:left="1260" w:hanging="720"/>
      </w:pPr>
      <w:r>
        <w:tab/>
      </w:r>
      <w:r w:rsidR="00A32DD8">
        <w:t>b.</w:t>
      </w:r>
      <w:r>
        <w:tab/>
      </w:r>
      <w:r w:rsidR="00A32DD8">
        <w:t>For these data, NBC and CBS tie for the number of top-rated shows. Each has 9 (36%) of the top 25. ABC</w:t>
      </w:r>
      <w:r>
        <w:t xml:space="preserve"> </w:t>
      </w:r>
      <w:r w:rsidR="00A32DD8">
        <w:t>is third with 6 (24%) and the much younger FOX network has 1(4%).</w:t>
      </w:r>
    </w:p>
    <w:p w:rsidR="00CF4FB9" w:rsidRDefault="00CF4FB9" w:rsidP="003C6FBE">
      <w:pPr>
        <w:tabs>
          <w:tab w:val="left" w:pos="900"/>
          <w:tab w:val="left" w:pos="1260"/>
        </w:tabs>
        <w:ind w:left="1260" w:hanging="720"/>
      </w:pPr>
    </w:p>
    <w:p w:rsidR="00CF4FB9" w:rsidRDefault="00CF4FB9" w:rsidP="003C6FBE">
      <w:pPr>
        <w:tabs>
          <w:tab w:val="left" w:pos="900"/>
          <w:tab w:val="left" w:pos="1260"/>
        </w:tabs>
        <w:ind w:left="1260" w:hanging="720"/>
      </w:pPr>
    </w:p>
    <w:p w:rsidR="00CF4FB9" w:rsidRDefault="00CF4FB9" w:rsidP="003C6FBE">
      <w:pPr>
        <w:tabs>
          <w:tab w:val="left" w:pos="900"/>
          <w:tab w:val="left" w:pos="1260"/>
        </w:tabs>
        <w:ind w:left="1260" w:hanging="720"/>
      </w:pPr>
    </w:p>
    <w:p w:rsidR="00CF4FB9" w:rsidRDefault="00CF4FB9" w:rsidP="003C6FBE">
      <w:pPr>
        <w:tabs>
          <w:tab w:val="left" w:pos="900"/>
          <w:tab w:val="left" w:pos="1260"/>
        </w:tabs>
        <w:ind w:left="1260" w:hanging="720"/>
      </w:pPr>
    </w:p>
    <w:p w:rsidR="00CF4FB9" w:rsidRDefault="00CF4FB9" w:rsidP="003C6FBE">
      <w:pPr>
        <w:tabs>
          <w:tab w:val="left" w:pos="900"/>
          <w:tab w:val="left" w:pos="1260"/>
        </w:tabs>
        <w:ind w:left="1260" w:hanging="720"/>
      </w:pPr>
    </w:p>
    <w:p w:rsidR="00CF4FB9" w:rsidRDefault="00CF4FB9" w:rsidP="00CF4FB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w:t>
      </w:r>
      <w:r>
        <w:rPr>
          <w:rFonts w:ascii="Times" w:hAnsi="Times"/>
          <w:color w:val="000000"/>
        </w:rPr>
        <w:tab/>
        <w:t>a.</w:t>
      </w:r>
    </w:p>
    <w:tbl>
      <w:tblPr>
        <w:tblW w:w="0" w:type="auto"/>
        <w:jc w:val="center"/>
        <w:tblLayout w:type="fixed"/>
        <w:tblLook w:val="0000" w:firstRow="0" w:lastRow="0" w:firstColumn="0" w:lastColumn="0" w:noHBand="0" w:noVBand="0"/>
      </w:tblPr>
      <w:tblGrid>
        <w:gridCol w:w="1818"/>
        <w:gridCol w:w="1440"/>
        <w:gridCol w:w="2160"/>
      </w:tblGrid>
      <w:tr w:rsidR="00CF4FB9" w:rsidTr="004C2740">
        <w:trPr>
          <w:jc w:val="center"/>
        </w:trPr>
        <w:tc>
          <w:tcPr>
            <w:tcW w:w="1818" w:type="dxa"/>
            <w:tcBorders>
              <w:top w:val="nil"/>
              <w:left w:val="nil"/>
              <w:bottom w:val="single" w:sz="4" w:space="0" w:color="auto"/>
              <w:right w:val="nil"/>
            </w:tcBorders>
          </w:tcPr>
          <w:p w:rsidR="00CF4FB9" w:rsidRDefault="00CF4FB9" w:rsidP="004C2740">
            <w:pPr>
              <w:rPr>
                <w:rFonts w:eastAsia="Calibri"/>
                <w:color w:val="000000"/>
              </w:rPr>
            </w:pPr>
            <w:r>
              <w:rPr>
                <w:color w:val="000000"/>
              </w:rPr>
              <w:t>Rating</w:t>
            </w:r>
          </w:p>
        </w:tc>
        <w:tc>
          <w:tcPr>
            <w:tcW w:w="1440" w:type="dxa"/>
            <w:tcBorders>
              <w:top w:val="nil"/>
              <w:left w:val="nil"/>
              <w:bottom w:val="single" w:sz="4" w:space="0" w:color="auto"/>
              <w:right w:val="nil"/>
            </w:tcBorders>
          </w:tcPr>
          <w:p w:rsidR="00CF4FB9" w:rsidRDefault="00CF4FB9" w:rsidP="004C2740">
            <w:pPr>
              <w:jc w:val="center"/>
              <w:rPr>
                <w:rFonts w:eastAsia="Calibri"/>
                <w:color w:val="000000"/>
              </w:rPr>
            </w:pPr>
            <w:r>
              <w:rPr>
                <w:color w:val="000000"/>
              </w:rPr>
              <w:t>Frequency</w:t>
            </w:r>
          </w:p>
        </w:tc>
        <w:tc>
          <w:tcPr>
            <w:tcW w:w="2160" w:type="dxa"/>
            <w:tcBorders>
              <w:top w:val="nil"/>
              <w:left w:val="nil"/>
              <w:bottom w:val="single" w:sz="4" w:space="0" w:color="auto"/>
              <w:right w:val="nil"/>
            </w:tcBorders>
          </w:tcPr>
          <w:p w:rsidR="00CF4FB9" w:rsidRDefault="00CF4FB9" w:rsidP="004C2740">
            <w:pPr>
              <w:jc w:val="center"/>
              <w:rPr>
                <w:rFonts w:eastAsia="Calibri"/>
                <w:color w:val="000000"/>
              </w:rPr>
            </w:pPr>
            <w:r>
              <w:rPr>
                <w:color w:val="000000"/>
              </w:rPr>
              <w:t>Percent Frequency</w:t>
            </w:r>
          </w:p>
        </w:tc>
      </w:tr>
      <w:tr w:rsidR="00CF4FB9" w:rsidTr="004C2740">
        <w:trPr>
          <w:jc w:val="center"/>
        </w:trPr>
        <w:tc>
          <w:tcPr>
            <w:tcW w:w="1818" w:type="dxa"/>
          </w:tcPr>
          <w:p w:rsidR="00CF4FB9" w:rsidRDefault="00CF4FB9" w:rsidP="004C2740">
            <w:pPr>
              <w:rPr>
                <w:rFonts w:eastAsia="Calibri"/>
                <w:color w:val="000000"/>
              </w:rPr>
            </w:pPr>
            <w:r>
              <w:rPr>
                <w:color w:val="000000"/>
              </w:rPr>
              <w:t>Excellent</w:t>
            </w:r>
          </w:p>
        </w:tc>
        <w:tc>
          <w:tcPr>
            <w:tcW w:w="1440" w:type="dxa"/>
          </w:tcPr>
          <w:p w:rsidR="00CF4FB9" w:rsidRDefault="00CF4FB9" w:rsidP="004C2740">
            <w:pPr>
              <w:jc w:val="center"/>
              <w:rPr>
                <w:rFonts w:eastAsia="Calibri"/>
                <w:color w:val="000000"/>
              </w:rPr>
            </w:pPr>
            <w:r>
              <w:rPr>
                <w:color w:val="000000"/>
              </w:rPr>
              <w:t>20</w:t>
            </w:r>
          </w:p>
        </w:tc>
        <w:tc>
          <w:tcPr>
            <w:tcW w:w="2160" w:type="dxa"/>
          </w:tcPr>
          <w:p w:rsidR="00CF4FB9" w:rsidRDefault="00CF4FB9" w:rsidP="004C2740">
            <w:pPr>
              <w:jc w:val="center"/>
              <w:rPr>
                <w:rFonts w:eastAsia="Calibri"/>
                <w:color w:val="000000"/>
              </w:rPr>
            </w:pPr>
            <w:r>
              <w:rPr>
                <w:color w:val="000000"/>
              </w:rPr>
              <w:t>40</w:t>
            </w:r>
          </w:p>
        </w:tc>
      </w:tr>
      <w:tr w:rsidR="00CF4FB9" w:rsidTr="004C2740">
        <w:trPr>
          <w:jc w:val="center"/>
        </w:trPr>
        <w:tc>
          <w:tcPr>
            <w:tcW w:w="1818" w:type="dxa"/>
          </w:tcPr>
          <w:p w:rsidR="00CF4FB9" w:rsidRDefault="00CF4FB9" w:rsidP="004C2740">
            <w:pPr>
              <w:rPr>
                <w:rFonts w:eastAsia="Calibri"/>
                <w:color w:val="000000"/>
              </w:rPr>
            </w:pPr>
            <w:r>
              <w:rPr>
                <w:color w:val="000000"/>
              </w:rPr>
              <w:t>Very Good</w:t>
            </w:r>
          </w:p>
        </w:tc>
        <w:tc>
          <w:tcPr>
            <w:tcW w:w="1440" w:type="dxa"/>
          </w:tcPr>
          <w:p w:rsidR="00CF4FB9" w:rsidRDefault="00CF4FB9" w:rsidP="004C2740">
            <w:pPr>
              <w:jc w:val="center"/>
              <w:rPr>
                <w:rFonts w:eastAsia="Calibri"/>
                <w:color w:val="000000"/>
              </w:rPr>
            </w:pPr>
            <w:r>
              <w:rPr>
                <w:color w:val="000000"/>
              </w:rPr>
              <w:t>23</w:t>
            </w:r>
          </w:p>
        </w:tc>
        <w:tc>
          <w:tcPr>
            <w:tcW w:w="2160" w:type="dxa"/>
          </w:tcPr>
          <w:p w:rsidR="00CF4FB9" w:rsidRDefault="00CF4FB9" w:rsidP="004C2740">
            <w:pPr>
              <w:jc w:val="center"/>
              <w:rPr>
                <w:rFonts w:eastAsia="Calibri"/>
                <w:color w:val="000000"/>
              </w:rPr>
            </w:pPr>
            <w:r>
              <w:rPr>
                <w:color w:val="000000"/>
              </w:rPr>
              <w:t>46</w:t>
            </w:r>
          </w:p>
        </w:tc>
      </w:tr>
      <w:tr w:rsidR="00CF4FB9" w:rsidTr="004C2740">
        <w:trPr>
          <w:jc w:val="center"/>
        </w:trPr>
        <w:tc>
          <w:tcPr>
            <w:tcW w:w="1818" w:type="dxa"/>
          </w:tcPr>
          <w:p w:rsidR="00CF4FB9" w:rsidRDefault="00CF4FB9" w:rsidP="004C2740">
            <w:pPr>
              <w:rPr>
                <w:rFonts w:eastAsia="Calibri"/>
                <w:color w:val="000000"/>
              </w:rPr>
            </w:pPr>
            <w:r>
              <w:rPr>
                <w:color w:val="000000"/>
              </w:rPr>
              <w:t>Good</w:t>
            </w:r>
          </w:p>
        </w:tc>
        <w:tc>
          <w:tcPr>
            <w:tcW w:w="1440" w:type="dxa"/>
          </w:tcPr>
          <w:p w:rsidR="00CF4FB9" w:rsidRDefault="00CF4FB9" w:rsidP="004C2740">
            <w:pPr>
              <w:jc w:val="center"/>
              <w:rPr>
                <w:rFonts w:eastAsia="Calibri"/>
                <w:color w:val="000000"/>
              </w:rPr>
            </w:pPr>
            <w:r>
              <w:rPr>
                <w:color w:val="000000"/>
              </w:rPr>
              <w:t xml:space="preserve"> 4</w:t>
            </w:r>
          </w:p>
        </w:tc>
        <w:tc>
          <w:tcPr>
            <w:tcW w:w="2160" w:type="dxa"/>
          </w:tcPr>
          <w:p w:rsidR="00CF4FB9" w:rsidRDefault="00CF4FB9" w:rsidP="004C2740">
            <w:pPr>
              <w:jc w:val="center"/>
              <w:rPr>
                <w:rFonts w:eastAsia="Calibri"/>
                <w:color w:val="000000"/>
              </w:rPr>
            </w:pPr>
            <w:r>
              <w:rPr>
                <w:color w:val="000000"/>
              </w:rPr>
              <w:t xml:space="preserve">   8</w:t>
            </w:r>
          </w:p>
        </w:tc>
      </w:tr>
      <w:tr w:rsidR="00CF4FB9" w:rsidTr="004C2740">
        <w:trPr>
          <w:jc w:val="center"/>
        </w:trPr>
        <w:tc>
          <w:tcPr>
            <w:tcW w:w="1818" w:type="dxa"/>
          </w:tcPr>
          <w:p w:rsidR="00CF4FB9" w:rsidRDefault="00CF4FB9" w:rsidP="004C2740">
            <w:pPr>
              <w:rPr>
                <w:rFonts w:eastAsia="Calibri"/>
                <w:color w:val="000000"/>
              </w:rPr>
            </w:pPr>
            <w:r>
              <w:rPr>
                <w:color w:val="000000"/>
              </w:rPr>
              <w:t>Fair</w:t>
            </w:r>
          </w:p>
        </w:tc>
        <w:tc>
          <w:tcPr>
            <w:tcW w:w="1440" w:type="dxa"/>
          </w:tcPr>
          <w:p w:rsidR="00CF4FB9" w:rsidRDefault="00CF4FB9" w:rsidP="004C2740">
            <w:pPr>
              <w:jc w:val="center"/>
              <w:rPr>
                <w:rFonts w:eastAsia="Calibri"/>
                <w:color w:val="000000"/>
              </w:rPr>
            </w:pPr>
            <w:r>
              <w:rPr>
                <w:color w:val="000000"/>
              </w:rPr>
              <w:t xml:space="preserve"> 1</w:t>
            </w:r>
          </w:p>
        </w:tc>
        <w:tc>
          <w:tcPr>
            <w:tcW w:w="2160" w:type="dxa"/>
          </w:tcPr>
          <w:p w:rsidR="00CF4FB9" w:rsidRDefault="00CF4FB9" w:rsidP="004C2740">
            <w:pPr>
              <w:jc w:val="center"/>
              <w:rPr>
                <w:rFonts w:eastAsia="Calibri"/>
                <w:color w:val="000000"/>
              </w:rPr>
            </w:pPr>
            <w:r>
              <w:rPr>
                <w:color w:val="000000"/>
              </w:rPr>
              <w:t xml:space="preserve">   2</w:t>
            </w:r>
          </w:p>
        </w:tc>
      </w:tr>
      <w:tr w:rsidR="00CF4FB9" w:rsidTr="004C2740">
        <w:trPr>
          <w:jc w:val="center"/>
        </w:trPr>
        <w:tc>
          <w:tcPr>
            <w:tcW w:w="1818" w:type="dxa"/>
          </w:tcPr>
          <w:p w:rsidR="00CF4FB9" w:rsidRDefault="00CF4FB9" w:rsidP="004C2740">
            <w:pPr>
              <w:rPr>
                <w:rFonts w:eastAsia="Calibri"/>
                <w:color w:val="000000"/>
              </w:rPr>
            </w:pPr>
            <w:r>
              <w:rPr>
                <w:color w:val="000000"/>
              </w:rPr>
              <w:t>Poor</w:t>
            </w:r>
          </w:p>
        </w:tc>
        <w:tc>
          <w:tcPr>
            <w:tcW w:w="1440" w:type="dxa"/>
          </w:tcPr>
          <w:p w:rsidR="00CF4FB9" w:rsidRDefault="00CF4FB9" w:rsidP="004C2740">
            <w:pPr>
              <w:jc w:val="center"/>
              <w:rPr>
                <w:rFonts w:eastAsia="Calibri"/>
                <w:color w:val="000000"/>
              </w:rPr>
            </w:pPr>
            <w:r>
              <w:rPr>
                <w:color w:val="000000"/>
                <w:u w:val="single"/>
              </w:rPr>
              <w:t xml:space="preserve"> 2</w:t>
            </w:r>
          </w:p>
        </w:tc>
        <w:tc>
          <w:tcPr>
            <w:tcW w:w="2160" w:type="dxa"/>
          </w:tcPr>
          <w:p w:rsidR="00CF4FB9" w:rsidRDefault="00CF4FB9" w:rsidP="004C2740">
            <w:pPr>
              <w:jc w:val="center"/>
              <w:rPr>
                <w:rFonts w:eastAsia="Calibri"/>
                <w:color w:val="000000"/>
              </w:rPr>
            </w:pPr>
            <w:r>
              <w:rPr>
                <w:color w:val="000000"/>
                <w:u w:val="single"/>
              </w:rPr>
              <w:t xml:space="preserve">   4</w:t>
            </w:r>
          </w:p>
        </w:tc>
      </w:tr>
      <w:tr w:rsidR="00CF4FB9" w:rsidTr="004C2740">
        <w:trPr>
          <w:jc w:val="center"/>
        </w:trPr>
        <w:tc>
          <w:tcPr>
            <w:tcW w:w="1818" w:type="dxa"/>
          </w:tcPr>
          <w:p w:rsidR="00CF4FB9" w:rsidRDefault="00CF4FB9" w:rsidP="004C2740">
            <w:pPr>
              <w:rPr>
                <w:rFonts w:eastAsia="Calibri"/>
                <w:color w:val="000000"/>
              </w:rPr>
            </w:pPr>
          </w:p>
        </w:tc>
        <w:tc>
          <w:tcPr>
            <w:tcW w:w="1440" w:type="dxa"/>
          </w:tcPr>
          <w:p w:rsidR="00CF4FB9" w:rsidRDefault="00CF4FB9" w:rsidP="004C2740">
            <w:pPr>
              <w:jc w:val="center"/>
              <w:rPr>
                <w:rFonts w:eastAsia="Calibri"/>
                <w:color w:val="000000"/>
              </w:rPr>
            </w:pPr>
            <w:r>
              <w:rPr>
                <w:color w:val="000000"/>
              </w:rPr>
              <w:t>50</w:t>
            </w:r>
          </w:p>
        </w:tc>
        <w:tc>
          <w:tcPr>
            <w:tcW w:w="2160" w:type="dxa"/>
          </w:tcPr>
          <w:p w:rsidR="00CF4FB9" w:rsidRDefault="00CF4FB9" w:rsidP="004C2740">
            <w:pPr>
              <w:jc w:val="center"/>
              <w:rPr>
                <w:rFonts w:ascii="Times" w:eastAsia="Calibri" w:hAnsi="Times"/>
                <w:color w:val="000000"/>
              </w:rPr>
            </w:pPr>
            <w:r>
              <w:rPr>
                <w:color w:val="000000"/>
              </w:rPr>
              <w:t>100</w:t>
            </w:r>
          </w:p>
        </w:tc>
      </w:tr>
    </w:tbl>
    <w:p w:rsidR="00CF4FB9" w:rsidRDefault="00CF4FB9" w:rsidP="00CF4FB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p>
    <w:p w:rsidR="00CF4FB9" w:rsidRDefault="00CF4FB9" w:rsidP="00CF4FB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sidR="00B531FE">
        <w:rPr>
          <w:noProof/>
        </w:rPr>
        <w:drawing>
          <wp:inline distT="0" distB="0" distL="0" distR="0">
            <wp:extent cx="4572000" cy="2743200"/>
            <wp:effectExtent l="0" t="0" r="0" b="0"/>
            <wp:docPr id="7" name="Chart 4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4FB9" w:rsidRDefault="00CF4FB9" w:rsidP="00CF4FB9">
      <w:pPr>
        <w:tabs>
          <w:tab w:val="left" w:pos="-936"/>
          <w:tab w:val="left" w:pos="-630"/>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Management should be very pleased with the survey results.  40% + 46% = 86% of the ratings are very good to excellent.  94% of the ratings are good or better.  This does not look to be a Delta flight where significant changes are needed to improve the overall customer satisfaction ratings.</w:t>
      </w:r>
    </w:p>
    <w:p w:rsidR="00CF4FB9" w:rsidRDefault="00CF4FB9" w:rsidP="00CF4FB9">
      <w:pPr>
        <w:tabs>
          <w:tab w:val="left" w:pos="-936"/>
          <w:tab w:val="left" w:pos="-630"/>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CF4FB9" w:rsidRDefault="00CF4FB9" w:rsidP="00CF4FB9">
      <w:pPr>
        <w:tabs>
          <w:tab w:val="left" w:pos="-936"/>
          <w:tab w:val="left" w:pos="-630"/>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b.</w:t>
      </w:r>
      <w:r>
        <w:rPr>
          <w:rFonts w:ascii="Times" w:hAnsi="Times"/>
          <w:color w:val="000000"/>
        </w:rPr>
        <w:tab/>
        <w:t>While the overall ratings look fine, note that one customer (2%) rated the overall experience with the flight as Fair and two customers (4%) rated the overall experience with the flight as Poor.  It might be insightful for the manager to review explanations from these customers as to how the flight failed to meet expectations.  Perhaps, it was an experience with other passengers that Delta could do little to correct or perhaps it was an isolated incident that Delta could take steps to correct in the future.</w:t>
      </w:r>
    </w:p>
    <w:p w:rsidR="00CF4FB9" w:rsidRDefault="00CF4FB9" w:rsidP="00CF4FB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8.</w:t>
      </w:r>
      <w:r>
        <w:rPr>
          <w:rFonts w:ascii="Times" w:hAnsi="Times"/>
          <w:color w:val="000000"/>
        </w:rPr>
        <w:tab/>
        <w:t>a.</w:t>
      </w:r>
    </w:p>
    <w:tbl>
      <w:tblPr>
        <w:tblW w:w="0" w:type="auto"/>
        <w:jc w:val="center"/>
        <w:tblLayout w:type="fixed"/>
        <w:tblLook w:val="0000" w:firstRow="0" w:lastRow="0" w:firstColumn="0" w:lastColumn="0" w:noHBand="0" w:noVBand="0"/>
      </w:tblPr>
      <w:tblGrid>
        <w:gridCol w:w="1908"/>
        <w:gridCol w:w="1350"/>
        <w:gridCol w:w="2070"/>
      </w:tblGrid>
      <w:tr w:rsidR="005A6BB1">
        <w:trPr>
          <w:jc w:val="center"/>
        </w:trPr>
        <w:tc>
          <w:tcPr>
            <w:tcW w:w="1908" w:type="dxa"/>
            <w:tcBorders>
              <w:bottom w:val="single" w:sz="4" w:space="0" w:color="auto"/>
            </w:tcBorders>
          </w:tcPr>
          <w:p w:rsidR="005A6BB1" w:rsidRDefault="005A6BB1">
            <w:pPr>
              <w:jc w:val="both"/>
              <w:rPr>
                <w:color w:val="000000"/>
              </w:rPr>
            </w:pPr>
            <w:r>
              <w:rPr>
                <w:color w:val="000000"/>
              </w:rPr>
              <w:t>Position</w:t>
            </w:r>
          </w:p>
        </w:tc>
        <w:tc>
          <w:tcPr>
            <w:tcW w:w="1350" w:type="dxa"/>
            <w:tcBorders>
              <w:bottom w:val="single" w:sz="4" w:space="0" w:color="auto"/>
            </w:tcBorders>
          </w:tcPr>
          <w:p w:rsidR="005A6BB1" w:rsidRDefault="005A6BB1">
            <w:pPr>
              <w:jc w:val="center"/>
              <w:rPr>
                <w:color w:val="000000"/>
              </w:rPr>
            </w:pPr>
            <w:r>
              <w:rPr>
                <w:color w:val="000000"/>
              </w:rPr>
              <w:t>Frequency</w:t>
            </w:r>
          </w:p>
        </w:tc>
        <w:tc>
          <w:tcPr>
            <w:tcW w:w="2070" w:type="dxa"/>
            <w:tcBorders>
              <w:bottom w:val="single" w:sz="4" w:space="0" w:color="auto"/>
            </w:tcBorders>
          </w:tcPr>
          <w:p w:rsidR="005A6BB1" w:rsidRDefault="005A6BB1">
            <w:pPr>
              <w:jc w:val="center"/>
              <w:rPr>
                <w:color w:val="000000"/>
              </w:rPr>
            </w:pPr>
            <w:r>
              <w:rPr>
                <w:color w:val="000000"/>
              </w:rPr>
              <w:t>Relative Frequency</w:t>
            </w:r>
          </w:p>
        </w:tc>
      </w:tr>
      <w:tr w:rsidR="005A6BB1">
        <w:trPr>
          <w:jc w:val="center"/>
        </w:trPr>
        <w:tc>
          <w:tcPr>
            <w:tcW w:w="1908" w:type="dxa"/>
          </w:tcPr>
          <w:p w:rsidR="005A6BB1" w:rsidRDefault="005A6BB1">
            <w:pPr>
              <w:jc w:val="both"/>
              <w:rPr>
                <w:color w:val="000000"/>
              </w:rPr>
            </w:pPr>
            <w:r>
              <w:rPr>
                <w:color w:val="000000"/>
              </w:rPr>
              <w:t>Pitcher</w:t>
            </w:r>
          </w:p>
        </w:tc>
        <w:tc>
          <w:tcPr>
            <w:tcW w:w="1350" w:type="dxa"/>
          </w:tcPr>
          <w:p w:rsidR="005A6BB1" w:rsidRDefault="005A6BB1">
            <w:pPr>
              <w:jc w:val="center"/>
              <w:rPr>
                <w:color w:val="000000"/>
              </w:rPr>
            </w:pPr>
            <w:r>
              <w:rPr>
                <w:color w:val="000000"/>
              </w:rPr>
              <w:t>17</w:t>
            </w:r>
          </w:p>
        </w:tc>
        <w:tc>
          <w:tcPr>
            <w:tcW w:w="2070" w:type="dxa"/>
          </w:tcPr>
          <w:p w:rsidR="005A6BB1" w:rsidRDefault="005A6BB1">
            <w:pPr>
              <w:jc w:val="center"/>
              <w:rPr>
                <w:color w:val="000000"/>
              </w:rPr>
            </w:pPr>
            <w:r>
              <w:rPr>
                <w:color w:val="000000"/>
              </w:rPr>
              <w:t>0.309</w:t>
            </w:r>
          </w:p>
        </w:tc>
      </w:tr>
      <w:tr w:rsidR="005A6BB1">
        <w:trPr>
          <w:jc w:val="center"/>
        </w:trPr>
        <w:tc>
          <w:tcPr>
            <w:tcW w:w="1908" w:type="dxa"/>
          </w:tcPr>
          <w:p w:rsidR="005A6BB1" w:rsidRDefault="005A6BB1">
            <w:pPr>
              <w:jc w:val="both"/>
              <w:rPr>
                <w:color w:val="000000"/>
              </w:rPr>
            </w:pPr>
            <w:r>
              <w:rPr>
                <w:color w:val="000000"/>
              </w:rPr>
              <w:t>Catcher</w:t>
            </w:r>
          </w:p>
        </w:tc>
        <w:tc>
          <w:tcPr>
            <w:tcW w:w="1350" w:type="dxa"/>
          </w:tcPr>
          <w:p w:rsidR="005A6BB1" w:rsidRDefault="005A6BB1">
            <w:pPr>
              <w:jc w:val="center"/>
              <w:rPr>
                <w:color w:val="000000"/>
              </w:rPr>
            </w:pPr>
            <w:r>
              <w:rPr>
                <w:color w:val="000000"/>
              </w:rPr>
              <w:t xml:space="preserve"> 4</w:t>
            </w:r>
          </w:p>
        </w:tc>
        <w:tc>
          <w:tcPr>
            <w:tcW w:w="2070" w:type="dxa"/>
          </w:tcPr>
          <w:p w:rsidR="005A6BB1" w:rsidRDefault="005A6BB1">
            <w:pPr>
              <w:jc w:val="center"/>
              <w:rPr>
                <w:color w:val="000000"/>
              </w:rPr>
            </w:pPr>
            <w:r>
              <w:rPr>
                <w:color w:val="000000"/>
              </w:rPr>
              <w:t>0.073</w:t>
            </w:r>
          </w:p>
        </w:tc>
      </w:tr>
      <w:tr w:rsidR="005A6BB1">
        <w:trPr>
          <w:jc w:val="center"/>
        </w:trPr>
        <w:tc>
          <w:tcPr>
            <w:tcW w:w="1908" w:type="dxa"/>
          </w:tcPr>
          <w:p w:rsidR="005A6BB1" w:rsidRDefault="005A6BB1">
            <w:pPr>
              <w:jc w:val="both"/>
              <w:rPr>
                <w:color w:val="000000"/>
              </w:rPr>
            </w:pPr>
            <w:r>
              <w:rPr>
                <w:color w:val="000000"/>
              </w:rPr>
              <w:t>1st Base</w:t>
            </w:r>
          </w:p>
        </w:tc>
        <w:tc>
          <w:tcPr>
            <w:tcW w:w="1350" w:type="dxa"/>
          </w:tcPr>
          <w:p w:rsidR="005A6BB1" w:rsidRDefault="005A6BB1">
            <w:pPr>
              <w:jc w:val="center"/>
              <w:rPr>
                <w:color w:val="000000"/>
              </w:rPr>
            </w:pPr>
            <w:r>
              <w:rPr>
                <w:color w:val="000000"/>
              </w:rPr>
              <w:t xml:space="preserve"> 5</w:t>
            </w:r>
          </w:p>
        </w:tc>
        <w:tc>
          <w:tcPr>
            <w:tcW w:w="2070" w:type="dxa"/>
          </w:tcPr>
          <w:p w:rsidR="005A6BB1" w:rsidRDefault="005A6BB1">
            <w:pPr>
              <w:jc w:val="center"/>
              <w:rPr>
                <w:color w:val="000000"/>
              </w:rPr>
            </w:pPr>
            <w:r>
              <w:rPr>
                <w:color w:val="000000"/>
              </w:rPr>
              <w:t>0.091</w:t>
            </w:r>
          </w:p>
        </w:tc>
      </w:tr>
      <w:tr w:rsidR="005A6BB1">
        <w:trPr>
          <w:jc w:val="center"/>
        </w:trPr>
        <w:tc>
          <w:tcPr>
            <w:tcW w:w="1908" w:type="dxa"/>
          </w:tcPr>
          <w:p w:rsidR="005A6BB1" w:rsidRDefault="005A6BB1">
            <w:pPr>
              <w:jc w:val="both"/>
              <w:rPr>
                <w:color w:val="000000"/>
              </w:rPr>
            </w:pPr>
            <w:r>
              <w:rPr>
                <w:color w:val="000000"/>
              </w:rPr>
              <w:t>2nd Base</w:t>
            </w:r>
          </w:p>
        </w:tc>
        <w:tc>
          <w:tcPr>
            <w:tcW w:w="1350" w:type="dxa"/>
          </w:tcPr>
          <w:p w:rsidR="005A6BB1" w:rsidRDefault="005A6BB1">
            <w:pPr>
              <w:jc w:val="center"/>
              <w:rPr>
                <w:color w:val="000000"/>
              </w:rPr>
            </w:pPr>
            <w:r>
              <w:rPr>
                <w:color w:val="000000"/>
              </w:rPr>
              <w:t xml:space="preserve"> 4</w:t>
            </w:r>
          </w:p>
        </w:tc>
        <w:tc>
          <w:tcPr>
            <w:tcW w:w="2070" w:type="dxa"/>
          </w:tcPr>
          <w:p w:rsidR="005A6BB1" w:rsidRDefault="005A6BB1">
            <w:pPr>
              <w:jc w:val="center"/>
              <w:rPr>
                <w:color w:val="000000"/>
              </w:rPr>
            </w:pPr>
            <w:r>
              <w:rPr>
                <w:color w:val="000000"/>
              </w:rPr>
              <w:t>0.073</w:t>
            </w:r>
          </w:p>
        </w:tc>
      </w:tr>
      <w:tr w:rsidR="005A6BB1">
        <w:trPr>
          <w:jc w:val="center"/>
        </w:trPr>
        <w:tc>
          <w:tcPr>
            <w:tcW w:w="1908" w:type="dxa"/>
          </w:tcPr>
          <w:p w:rsidR="005A6BB1" w:rsidRDefault="005A6BB1">
            <w:pPr>
              <w:jc w:val="both"/>
              <w:rPr>
                <w:color w:val="000000"/>
              </w:rPr>
            </w:pPr>
            <w:r>
              <w:rPr>
                <w:color w:val="000000"/>
              </w:rPr>
              <w:t>3rd Base</w:t>
            </w:r>
          </w:p>
        </w:tc>
        <w:tc>
          <w:tcPr>
            <w:tcW w:w="1350" w:type="dxa"/>
          </w:tcPr>
          <w:p w:rsidR="005A6BB1" w:rsidRDefault="005A6BB1">
            <w:pPr>
              <w:jc w:val="center"/>
              <w:rPr>
                <w:color w:val="000000"/>
              </w:rPr>
            </w:pPr>
            <w:r>
              <w:rPr>
                <w:color w:val="000000"/>
              </w:rPr>
              <w:t xml:space="preserve"> 2</w:t>
            </w:r>
          </w:p>
        </w:tc>
        <w:tc>
          <w:tcPr>
            <w:tcW w:w="2070" w:type="dxa"/>
          </w:tcPr>
          <w:p w:rsidR="005A6BB1" w:rsidRDefault="005A6BB1">
            <w:pPr>
              <w:jc w:val="center"/>
              <w:rPr>
                <w:color w:val="000000"/>
              </w:rPr>
            </w:pPr>
            <w:r>
              <w:rPr>
                <w:color w:val="000000"/>
              </w:rPr>
              <w:t>0.036</w:t>
            </w:r>
          </w:p>
        </w:tc>
      </w:tr>
      <w:tr w:rsidR="005A6BB1">
        <w:trPr>
          <w:jc w:val="center"/>
        </w:trPr>
        <w:tc>
          <w:tcPr>
            <w:tcW w:w="1908" w:type="dxa"/>
          </w:tcPr>
          <w:p w:rsidR="005A6BB1" w:rsidRDefault="005A6BB1">
            <w:pPr>
              <w:jc w:val="both"/>
              <w:rPr>
                <w:color w:val="000000"/>
              </w:rPr>
            </w:pPr>
            <w:r>
              <w:rPr>
                <w:color w:val="000000"/>
              </w:rPr>
              <w:t>Shortstop</w:t>
            </w:r>
          </w:p>
        </w:tc>
        <w:tc>
          <w:tcPr>
            <w:tcW w:w="1350" w:type="dxa"/>
          </w:tcPr>
          <w:p w:rsidR="005A6BB1" w:rsidRDefault="005A6BB1">
            <w:pPr>
              <w:jc w:val="center"/>
              <w:rPr>
                <w:color w:val="000000"/>
              </w:rPr>
            </w:pPr>
            <w:r>
              <w:rPr>
                <w:color w:val="000000"/>
              </w:rPr>
              <w:t xml:space="preserve"> 5</w:t>
            </w:r>
          </w:p>
        </w:tc>
        <w:tc>
          <w:tcPr>
            <w:tcW w:w="2070" w:type="dxa"/>
          </w:tcPr>
          <w:p w:rsidR="005A6BB1" w:rsidRDefault="005A6BB1">
            <w:pPr>
              <w:jc w:val="center"/>
              <w:rPr>
                <w:color w:val="000000"/>
              </w:rPr>
            </w:pPr>
            <w:r>
              <w:rPr>
                <w:color w:val="000000"/>
              </w:rPr>
              <w:t>0.091</w:t>
            </w:r>
          </w:p>
        </w:tc>
      </w:tr>
      <w:tr w:rsidR="005A6BB1">
        <w:trPr>
          <w:jc w:val="center"/>
        </w:trPr>
        <w:tc>
          <w:tcPr>
            <w:tcW w:w="1908" w:type="dxa"/>
          </w:tcPr>
          <w:p w:rsidR="005A6BB1" w:rsidRDefault="005A6BB1">
            <w:pPr>
              <w:jc w:val="both"/>
              <w:rPr>
                <w:color w:val="000000"/>
              </w:rPr>
            </w:pPr>
            <w:r>
              <w:rPr>
                <w:color w:val="000000"/>
              </w:rPr>
              <w:t>Left Field</w:t>
            </w:r>
          </w:p>
        </w:tc>
        <w:tc>
          <w:tcPr>
            <w:tcW w:w="1350" w:type="dxa"/>
          </w:tcPr>
          <w:p w:rsidR="005A6BB1" w:rsidRDefault="005A6BB1">
            <w:pPr>
              <w:jc w:val="center"/>
              <w:rPr>
                <w:color w:val="000000"/>
              </w:rPr>
            </w:pPr>
            <w:r>
              <w:rPr>
                <w:color w:val="000000"/>
              </w:rPr>
              <w:t xml:space="preserve"> 6</w:t>
            </w:r>
          </w:p>
        </w:tc>
        <w:tc>
          <w:tcPr>
            <w:tcW w:w="2070" w:type="dxa"/>
          </w:tcPr>
          <w:p w:rsidR="005A6BB1" w:rsidRDefault="005A6BB1">
            <w:pPr>
              <w:jc w:val="center"/>
              <w:rPr>
                <w:color w:val="000000"/>
              </w:rPr>
            </w:pPr>
            <w:r>
              <w:rPr>
                <w:color w:val="000000"/>
              </w:rPr>
              <w:t>0.109</w:t>
            </w:r>
          </w:p>
        </w:tc>
      </w:tr>
      <w:tr w:rsidR="005A6BB1">
        <w:trPr>
          <w:jc w:val="center"/>
        </w:trPr>
        <w:tc>
          <w:tcPr>
            <w:tcW w:w="1908" w:type="dxa"/>
          </w:tcPr>
          <w:p w:rsidR="005A6BB1" w:rsidRDefault="005A6BB1">
            <w:pPr>
              <w:jc w:val="both"/>
              <w:rPr>
                <w:color w:val="000000"/>
              </w:rPr>
            </w:pPr>
            <w:r>
              <w:rPr>
                <w:color w:val="000000"/>
              </w:rPr>
              <w:t>Center Field</w:t>
            </w:r>
          </w:p>
        </w:tc>
        <w:tc>
          <w:tcPr>
            <w:tcW w:w="1350" w:type="dxa"/>
          </w:tcPr>
          <w:p w:rsidR="005A6BB1" w:rsidRDefault="005A6BB1">
            <w:pPr>
              <w:jc w:val="center"/>
              <w:rPr>
                <w:color w:val="000000"/>
              </w:rPr>
            </w:pPr>
            <w:r>
              <w:rPr>
                <w:color w:val="000000"/>
              </w:rPr>
              <w:t xml:space="preserve"> 5</w:t>
            </w:r>
          </w:p>
        </w:tc>
        <w:tc>
          <w:tcPr>
            <w:tcW w:w="2070" w:type="dxa"/>
          </w:tcPr>
          <w:p w:rsidR="005A6BB1" w:rsidRDefault="005A6BB1">
            <w:pPr>
              <w:jc w:val="center"/>
              <w:rPr>
                <w:color w:val="000000"/>
              </w:rPr>
            </w:pPr>
            <w:r>
              <w:rPr>
                <w:color w:val="000000"/>
              </w:rPr>
              <w:t>0.091</w:t>
            </w:r>
          </w:p>
        </w:tc>
      </w:tr>
      <w:tr w:rsidR="005A6BB1">
        <w:trPr>
          <w:jc w:val="center"/>
        </w:trPr>
        <w:tc>
          <w:tcPr>
            <w:tcW w:w="1908" w:type="dxa"/>
          </w:tcPr>
          <w:p w:rsidR="005A6BB1" w:rsidRDefault="005A6BB1">
            <w:pPr>
              <w:jc w:val="both"/>
              <w:rPr>
                <w:color w:val="000000"/>
              </w:rPr>
            </w:pPr>
            <w:r>
              <w:rPr>
                <w:color w:val="000000"/>
              </w:rPr>
              <w:t xml:space="preserve">Right Field </w:t>
            </w:r>
          </w:p>
        </w:tc>
        <w:tc>
          <w:tcPr>
            <w:tcW w:w="1350" w:type="dxa"/>
          </w:tcPr>
          <w:p w:rsidR="005A6BB1" w:rsidRDefault="005A6BB1">
            <w:pPr>
              <w:jc w:val="center"/>
              <w:rPr>
                <w:color w:val="000000"/>
              </w:rPr>
            </w:pPr>
            <w:r>
              <w:rPr>
                <w:color w:val="000000"/>
                <w:u w:val="single"/>
              </w:rPr>
              <w:t xml:space="preserve"> 7</w:t>
            </w:r>
          </w:p>
        </w:tc>
        <w:tc>
          <w:tcPr>
            <w:tcW w:w="2070" w:type="dxa"/>
          </w:tcPr>
          <w:p w:rsidR="005A6BB1" w:rsidRDefault="005A6BB1">
            <w:pPr>
              <w:jc w:val="center"/>
              <w:rPr>
                <w:color w:val="000000"/>
              </w:rPr>
            </w:pPr>
            <w:r>
              <w:rPr>
                <w:color w:val="000000"/>
                <w:u w:val="single"/>
              </w:rPr>
              <w:t>0.127</w:t>
            </w:r>
          </w:p>
        </w:tc>
      </w:tr>
      <w:tr w:rsidR="005A6BB1">
        <w:trPr>
          <w:jc w:val="center"/>
        </w:trPr>
        <w:tc>
          <w:tcPr>
            <w:tcW w:w="1908" w:type="dxa"/>
          </w:tcPr>
          <w:p w:rsidR="005A6BB1" w:rsidRDefault="005A6BB1">
            <w:pPr>
              <w:jc w:val="both"/>
              <w:rPr>
                <w:color w:val="000000"/>
              </w:rPr>
            </w:pPr>
          </w:p>
        </w:tc>
        <w:tc>
          <w:tcPr>
            <w:tcW w:w="1350" w:type="dxa"/>
          </w:tcPr>
          <w:p w:rsidR="005A6BB1" w:rsidRDefault="005A6BB1">
            <w:pPr>
              <w:jc w:val="center"/>
              <w:rPr>
                <w:color w:val="000000"/>
              </w:rPr>
            </w:pPr>
            <w:r>
              <w:rPr>
                <w:color w:val="000000"/>
              </w:rPr>
              <w:t>55</w:t>
            </w:r>
          </w:p>
        </w:tc>
        <w:tc>
          <w:tcPr>
            <w:tcW w:w="2070" w:type="dxa"/>
          </w:tcPr>
          <w:p w:rsidR="005A6BB1" w:rsidRDefault="005A6BB1">
            <w:pPr>
              <w:jc w:val="center"/>
              <w:rPr>
                <w:rFonts w:ascii="Times" w:hAnsi="Times"/>
                <w:color w:val="000000"/>
              </w:rPr>
            </w:pPr>
            <w:r>
              <w:rPr>
                <w:color w:val="000000"/>
              </w:rPr>
              <w:t>1.000</w:t>
            </w:r>
          </w:p>
        </w:tc>
      </w:tr>
    </w:tbl>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Pitchers (Almost 31%)</w:t>
      </w: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3rd Base (3 </w:t>
      </w:r>
      <w:r w:rsidR="00BB79E6">
        <w:rPr>
          <w:rFonts w:ascii="Times" w:hAnsi="Times"/>
          <w:color w:val="000000"/>
        </w:rPr>
        <w:t>–</w:t>
      </w:r>
      <w:r>
        <w:rPr>
          <w:rFonts w:ascii="Times" w:hAnsi="Times"/>
          <w:color w:val="000000"/>
        </w:rPr>
        <w:t xml:space="preserve"> 4%)</w:t>
      </w: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d.</w:t>
      </w:r>
      <w:r>
        <w:rPr>
          <w:rFonts w:ascii="Times" w:hAnsi="Times"/>
          <w:color w:val="000000"/>
        </w:rPr>
        <w:tab/>
        <w:t>Right Field (Almost 13%)</w:t>
      </w:r>
    </w:p>
    <w:p w:rsidR="005370E9" w:rsidRDefault="005370E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Infielders (16 or 29.1%) to Outfielders (18 or 32.7%)</w:t>
      </w: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pPr w:leftFromText="180" w:rightFromText="180" w:vertAnchor="text" w:horzAnchor="page" w:tblpX="2795" w:tblpY="1"/>
        <w:tblW w:w="4158" w:type="dxa"/>
        <w:tblLook w:val="00A0" w:firstRow="1" w:lastRow="0" w:firstColumn="1" w:lastColumn="0" w:noHBand="0" w:noVBand="0"/>
      </w:tblPr>
      <w:tblGrid>
        <w:gridCol w:w="1260"/>
        <w:gridCol w:w="1260"/>
        <w:gridCol w:w="1638"/>
      </w:tblGrid>
      <w:tr w:rsidR="00CB3598" w:rsidRPr="00894D7E">
        <w:trPr>
          <w:trHeight w:val="255"/>
        </w:trPr>
        <w:tc>
          <w:tcPr>
            <w:tcW w:w="1260" w:type="dxa"/>
            <w:tcBorders>
              <w:top w:val="nil"/>
              <w:left w:val="nil"/>
              <w:bottom w:val="single" w:sz="4" w:space="0" w:color="auto"/>
              <w:right w:val="nil"/>
            </w:tcBorders>
            <w:noWrap/>
            <w:vAlign w:val="bottom"/>
          </w:tcPr>
          <w:p w:rsidR="00CB3598" w:rsidRPr="007D402A" w:rsidRDefault="00CB3598" w:rsidP="00CB3598">
            <w:pPr>
              <w:rPr>
                <w:color w:val="000000"/>
              </w:rPr>
            </w:pPr>
            <w:r w:rsidRPr="007D402A">
              <w:rPr>
                <w:color w:val="000000"/>
              </w:rPr>
              <w:t>Living Area</w:t>
            </w:r>
          </w:p>
        </w:tc>
        <w:tc>
          <w:tcPr>
            <w:tcW w:w="1260" w:type="dxa"/>
            <w:tcBorders>
              <w:top w:val="nil"/>
              <w:left w:val="nil"/>
              <w:bottom w:val="single" w:sz="4" w:space="0" w:color="auto"/>
              <w:right w:val="nil"/>
            </w:tcBorders>
            <w:noWrap/>
            <w:vAlign w:val="bottom"/>
          </w:tcPr>
          <w:p w:rsidR="00CB3598" w:rsidRPr="007D402A" w:rsidRDefault="00CB3598" w:rsidP="00CB3598">
            <w:pPr>
              <w:jc w:val="center"/>
              <w:rPr>
                <w:color w:val="000000"/>
              </w:rPr>
            </w:pPr>
            <w:r w:rsidRPr="007D402A">
              <w:rPr>
                <w:color w:val="000000"/>
              </w:rPr>
              <w:t>Live Now</w:t>
            </w:r>
          </w:p>
        </w:tc>
        <w:tc>
          <w:tcPr>
            <w:tcW w:w="1638" w:type="dxa"/>
            <w:tcBorders>
              <w:top w:val="nil"/>
              <w:left w:val="nil"/>
              <w:bottom w:val="single" w:sz="4" w:space="0" w:color="auto"/>
              <w:right w:val="nil"/>
            </w:tcBorders>
            <w:noWrap/>
            <w:vAlign w:val="bottom"/>
          </w:tcPr>
          <w:p w:rsidR="00CB3598" w:rsidRPr="007D402A" w:rsidRDefault="00CB3598" w:rsidP="00CB3598">
            <w:pPr>
              <w:jc w:val="center"/>
              <w:rPr>
                <w:color w:val="000000"/>
              </w:rPr>
            </w:pPr>
            <w:r w:rsidRPr="007D402A">
              <w:rPr>
                <w:color w:val="000000"/>
              </w:rPr>
              <w:t>Ideal</w:t>
            </w:r>
            <w:r>
              <w:rPr>
                <w:color w:val="000000"/>
              </w:rPr>
              <w:t xml:space="preserve"> Community</w:t>
            </w:r>
          </w:p>
        </w:tc>
      </w:tr>
      <w:tr w:rsidR="00CB3598" w:rsidRPr="00894D7E">
        <w:trPr>
          <w:trHeight w:val="255"/>
        </w:trPr>
        <w:tc>
          <w:tcPr>
            <w:tcW w:w="1260" w:type="dxa"/>
            <w:tcBorders>
              <w:top w:val="nil"/>
              <w:left w:val="nil"/>
              <w:bottom w:val="nil"/>
              <w:right w:val="nil"/>
            </w:tcBorders>
            <w:noWrap/>
            <w:vAlign w:val="bottom"/>
          </w:tcPr>
          <w:p w:rsidR="00CB3598" w:rsidRPr="007D402A" w:rsidRDefault="00CB3598" w:rsidP="00CB3598">
            <w:pPr>
              <w:rPr>
                <w:color w:val="000000"/>
              </w:rPr>
            </w:pPr>
            <w:r w:rsidRPr="007D402A">
              <w:rPr>
                <w:color w:val="000000"/>
              </w:rPr>
              <w:t>City</w:t>
            </w:r>
          </w:p>
        </w:tc>
        <w:tc>
          <w:tcPr>
            <w:tcW w:w="1260" w:type="dxa"/>
            <w:tcBorders>
              <w:top w:val="nil"/>
              <w:left w:val="nil"/>
              <w:bottom w:val="nil"/>
              <w:right w:val="nil"/>
            </w:tcBorders>
            <w:noWrap/>
            <w:vAlign w:val="bottom"/>
          </w:tcPr>
          <w:p w:rsidR="00CB3598" w:rsidRPr="007D402A" w:rsidRDefault="00CB3598" w:rsidP="00CB3598">
            <w:pPr>
              <w:jc w:val="center"/>
              <w:rPr>
                <w:color w:val="000000"/>
              </w:rPr>
            </w:pPr>
            <w:r w:rsidRPr="007D402A">
              <w:rPr>
                <w:color w:val="000000"/>
              </w:rPr>
              <w:t>32%</w:t>
            </w:r>
          </w:p>
        </w:tc>
        <w:tc>
          <w:tcPr>
            <w:tcW w:w="1638" w:type="dxa"/>
            <w:tcBorders>
              <w:top w:val="nil"/>
              <w:left w:val="nil"/>
              <w:bottom w:val="nil"/>
              <w:right w:val="nil"/>
            </w:tcBorders>
            <w:noWrap/>
            <w:vAlign w:val="bottom"/>
          </w:tcPr>
          <w:p w:rsidR="00CB3598" w:rsidRPr="007D402A" w:rsidRDefault="00CB3598" w:rsidP="00CB3598">
            <w:pPr>
              <w:jc w:val="center"/>
              <w:rPr>
                <w:color w:val="000000"/>
              </w:rPr>
            </w:pPr>
            <w:r w:rsidRPr="007D402A">
              <w:rPr>
                <w:color w:val="000000"/>
              </w:rPr>
              <w:t>24%</w:t>
            </w:r>
          </w:p>
        </w:tc>
      </w:tr>
      <w:tr w:rsidR="00CB3598" w:rsidRPr="00894D7E">
        <w:trPr>
          <w:trHeight w:val="255"/>
        </w:trPr>
        <w:tc>
          <w:tcPr>
            <w:tcW w:w="1260" w:type="dxa"/>
            <w:tcBorders>
              <w:top w:val="nil"/>
              <w:left w:val="nil"/>
              <w:bottom w:val="nil"/>
              <w:right w:val="nil"/>
            </w:tcBorders>
            <w:noWrap/>
            <w:vAlign w:val="bottom"/>
          </w:tcPr>
          <w:p w:rsidR="00CB3598" w:rsidRPr="007D402A" w:rsidRDefault="00CB3598" w:rsidP="00CB3598">
            <w:pPr>
              <w:rPr>
                <w:color w:val="000000"/>
              </w:rPr>
            </w:pPr>
            <w:r w:rsidRPr="007D402A">
              <w:rPr>
                <w:color w:val="000000"/>
              </w:rPr>
              <w:t>Suburb</w:t>
            </w:r>
          </w:p>
        </w:tc>
        <w:tc>
          <w:tcPr>
            <w:tcW w:w="1260" w:type="dxa"/>
            <w:tcBorders>
              <w:top w:val="nil"/>
              <w:left w:val="nil"/>
              <w:bottom w:val="nil"/>
              <w:right w:val="nil"/>
            </w:tcBorders>
            <w:noWrap/>
            <w:vAlign w:val="bottom"/>
          </w:tcPr>
          <w:p w:rsidR="00CB3598" w:rsidRPr="007D402A" w:rsidRDefault="00CB3598" w:rsidP="00CB3598">
            <w:pPr>
              <w:jc w:val="center"/>
              <w:rPr>
                <w:color w:val="000000"/>
              </w:rPr>
            </w:pPr>
            <w:r w:rsidRPr="007D402A">
              <w:rPr>
                <w:color w:val="000000"/>
              </w:rPr>
              <w:t>26%</w:t>
            </w:r>
          </w:p>
        </w:tc>
        <w:tc>
          <w:tcPr>
            <w:tcW w:w="1638" w:type="dxa"/>
            <w:tcBorders>
              <w:top w:val="nil"/>
              <w:left w:val="nil"/>
              <w:bottom w:val="nil"/>
              <w:right w:val="nil"/>
            </w:tcBorders>
            <w:noWrap/>
            <w:vAlign w:val="bottom"/>
          </w:tcPr>
          <w:p w:rsidR="00CB3598" w:rsidRPr="007D402A" w:rsidRDefault="00CB3598" w:rsidP="00CB3598">
            <w:pPr>
              <w:jc w:val="center"/>
              <w:rPr>
                <w:color w:val="000000"/>
              </w:rPr>
            </w:pPr>
            <w:r w:rsidRPr="007D402A">
              <w:rPr>
                <w:color w:val="000000"/>
              </w:rPr>
              <w:t>25%</w:t>
            </w:r>
          </w:p>
        </w:tc>
      </w:tr>
      <w:tr w:rsidR="00CB3598" w:rsidRPr="00894D7E">
        <w:trPr>
          <w:trHeight w:val="255"/>
        </w:trPr>
        <w:tc>
          <w:tcPr>
            <w:tcW w:w="1260" w:type="dxa"/>
            <w:tcBorders>
              <w:top w:val="nil"/>
              <w:left w:val="nil"/>
              <w:bottom w:val="nil"/>
              <w:right w:val="nil"/>
            </w:tcBorders>
            <w:noWrap/>
            <w:vAlign w:val="bottom"/>
          </w:tcPr>
          <w:p w:rsidR="00CB3598" w:rsidRPr="007D402A" w:rsidRDefault="00CB3598" w:rsidP="00CB3598">
            <w:pPr>
              <w:rPr>
                <w:color w:val="000000"/>
              </w:rPr>
            </w:pPr>
            <w:r w:rsidRPr="007D402A">
              <w:rPr>
                <w:color w:val="000000"/>
              </w:rPr>
              <w:t>Small Town</w:t>
            </w:r>
          </w:p>
        </w:tc>
        <w:tc>
          <w:tcPr>
            <w:tcW w:w="1260" w:type="dxa"/>
            <w:tcBorders>
              <w:top w:val="nil"/>
              <w:left w:val="nil"/>
              <w:bottom w:val="nil"/>
              <w:right w:val="nil"/>
            </w:tcBorders>
            <w:noWrap/>
            <w:vAlign w:val="bottom"/>
          </w:tcPr>
          <w:p w:rsidR="00CB3598" w:rsidRPr="007D402A" w:rsidRDefault="00CB3598" w:rsidP="00CB3598">
            <w:pPr>
              <w:jc w:val="center"/>
              <w:rPr>
                <w:color w:val="000000"/>
              </w:rPr>
            </w:pPr>
            <w:r w:rsidRPr="007D402A">
              <w:rPr>
                <w:color w:val="000000"/>
              </w:rPr>
              <w:t>26%</w:t>
            </w:r>
          </w:p>
        </w:tc>
        <w:tc>
          <w:tcPr>
            <w:tcW w:w="1638" w:type="dxa"/>
            <w:tcBorders>
              <w:top w:val="nil"/>
              <w:left w:val="nil"/>
              <w:bottom w:val="nil"/>
              <w:right w:val="nil"/>
            </w:tcBorders>
            <w:noWrap/>
            <w:vAlign w:val="bottom"/>
          </w:tcPr>
          <w:p w:rsidR="00CB3598" w:rsidRPr="007D402A" w:rsidRDefault="00CB3598" w:rsidP="00CB3598">
            <w:pPr>
              <w:jc w:val="center"/>
              <w:rPr>
                <w:color w:val="000000"/>
              </w:rPr>
            </w:pPr>
            <w:r w:rsidRPr="007D402A">
              <w:rPr>
                <w:color w:val="000000"/>
              </w:rPr>
              <w:t>30%</w:t>
            </w:r>
          </w:p>
        </w:tc>
      </w:tr>
      <w:tr w:rsidR="00CB3598" w:rsidRPr="00894D7E">
        <w:trPr>
          <w:trHeight w:val="255"/>
        </w:trPr>
        <w:tc>
          <w:tcPr>
            <w:tcW w:w="1260" w:type="dxa"/>
            <w:tcBorders>
              <w:top w:val="nil"/>
              <w:left w:val="nil"/>
              <w:bottom w:val="single" w:sz="4" w:space="0" w:color="auto"/>
              <w:right w:val="nil"/>
            </w:tcBorders>
            <w:noWrap/>
            <w:vAlign w:val="bottom"/>
          </w:tcPr>
          <w:p w:rsidR="00CB3598" w:rsidRPr="007D402A" w:rsidRDefault="00CB3598" w:rsidP="00CB3598">
            <w:pPr>
              <w:rPr>
                <w:color w:val="000000"/>
              </w:rPr>
            </w:pPr>
            <w:r w:rsidRPr="007D402A">
              <w:rPr>
                <w:color w:val="000000"/>
              </w:rPr>
              <w:t>Rural Area</w:t>
            </w:r>
          </w:p>
        </w:tc>
        <w:tc>
          <w:tcPr>
            <w:tcW w:w="1260" w:type="dxa"/>
            <w:tcBorders>
              <w:top w:val="nil"/>
              <w:left w:val="nil"/>
              <w:bottom w:val="single" w:sz="4" w:space="0" w:color="auto"/>
              <w:right w:val="nil"/>
            </w:tcBorders>
            <w:noWrap/>
            <w:vAlign w:val="bottom"/>
          </w:tcPr>
          <w:p w:rsidR="00CB3598" w:rsidRPr="007D402A" w:rsidRDefault="00CB3598" w:rsidP="00CB3598">
            <w:pPr>
              <w:jc w:val="center"/>
              <w:rPr>
                <w:color w:val="000000"/>
              </w:rPr>
            </w:pPr>
            <w:r w:rsidRPr="007D402A">
              <w:rPr>
                <w:color w:val="000000"/>
              </w:rPr>
              <w:t>16%</w:t>
            </w:r>
          </w:p>
        </w:tc>
        <w:tc>
          <w:tcPr>
            <w:tcW w:w="1638" w:type="dxa"/>
            <w:tcBorders>
              <w:top w:val="nil"/>
              <w:left w:val="nil"/>
              <w:bottom w:val="single" w:sz="4" w:space="0" w:color="auto"/>
              <w:right w:val="nil"/>
            </w:tcBorders>
            <w:noWrap/>
            <w:vAlign w:val="bottom"/>
          </w:tcPr>
          <w:p w:rsidR="00CB3598" w:rsidRPr="007D402A" w:rsidRDefault="00CB3598" w:rsidP="00CB3598">
            <w:pPr>
              <w:jc w:val="center"/>
              <w:rPr>
                <w:color w:val="000000"/>
              </w:rPr>
            </w:pPr>
            <w:r w:rsidRPr="007D402A">
              <w:rPr>
                <w:color w:val="000000"/>
              </w:rPr>
              <w:t>21%</w:t>
            </w:r>
          </w:p>
        </w:tc>
      </w:tr>
      <w:tr w:rsidR="00CB3598" w:rsidRPr="00894D7E">
        <w:trPr>
          <w:trHeight w:val="255"/>
        </w:trPr>
        <w:tc>
          <w:tcPr>
            <w:tcW w:w="1260" w:type="dxa"/>
            <w:tcBorders>
              <w:top w:val="nil"/>
              <w:left w:val="nil"/>
              <w:bottom w:val="nil"/>
              <w:right w:val="nil"/>
            </w:tcBorders>
            <w:noWrap/>
            <w:vAlign w:val="bottom"/>
          </w:tcPr>
          <w:p w:rsidR="00CB3598" w:rsidRPr="007D402A" w:rsidRDefault="00CB3598" w:rsidP="00CB3598">
            <w:pPr>
              <w:rPr>
                <w:color w:val="000000"/>
              </w:rPr>
            </w:pPr>
            <w:r w:rsidRPr="007D402A">
              <w:rPr>
                <w:color w:val="000000"/>
              </w:rPr>
              <w:t>Total</w:t>
            </w:r>
          </w:p>
        </w:tc>
        <w:tc>
          <w:tcPr>
            <w:tcW w:w="1260" w:type="dxa"/>
            <w:tcBorders>
              <w:top w:val="nil"/>
              <w:left w:val="nil"/>
              <w:bottom w:val="nil"/>
              <w:right w:val="nil"/>
            </w:tcBorders>
            <w:noWrap/>
            <w:vAlign w:val="bottom"/>
          </w:tcPr>
          <w:p w:rsidR="00CB3598" w:rsidRPr="007D402A" w:rsidRDefault="00CB3598" w:rsidP="00CB3598">
            <w:pPr>
              <w:jc w:val="center"/>
              <w:rPr>
                <w:color w:val="000000"/>
              </w:rPr>
            </w:pPr>
            <w:r w:rsidRPr="007D402A">
              <w:rPr>
                <w:color w:val="000000"/>
              </w:rPr>
              <w:t>100%</w:t>
            </w:r>
          </w:p>
        </w:tc>
        <w:tc>
          <w:tcPr>
            <w:tcW w:w="1638" w:type="dxa"/>
            <w:tcBorders>
              <w:top w:val="nil"/>
              <w:left w:val="nil"/>
              <w:bottom w:val="nil"/>
              <w:right w:val="nil"/>
            </w:tcBorders>
            <w:noWrap/>
            <w:vAlign w:val="bottom"/>
          </w:tcPr>
          <w:p w:rsidR="00CB3598" w:rsidRPr="007D402A" w:rsidRDefault="00CB3598" w:rsidP="00CB3598">
            <w:pPr>
              <w:jc w:val="center"/>
              <w:rPr>
                <w:color w:val="000000"/>
              </w:rPr>
            </w:pPr>
            <w:r w:rsidRPr="007D402A">
              <w:rPr>
                <w:color w:val="000000"/>
              </w:rPr>
              <w:t>100%</w:t>
            </w:r>
          </w:p>
        </w:tc>
      </w:tr>
    </w:tbl>
    <w:p w:rsidR="00CB3598" w:rsidRDefault="00CB3598" w:rsidP="00CB3598">
      <w:pPr>
        <w:tabs>
          <w:tab w:val="left" w:pos="900"/>
          <w:tab w:val="left" w:pos="1260"/>
        </w:tabs>
        <w:ind w:left="540"/>
      </w:pPr>
      <w:r>
        <w:t>9.</w:t>
      </w:r>
      <w:r>
        <w:tab/>
        <w:t xml:space="preserve">a.  </w:t>
      </w:r>
    </w:p>
    <w:p w:rsidR="00CB3598" w:rsidRDefault="00CB3598" w:rsidP="00CB3598">
      <w:pPr>
        <w:tabs>
          <w:tab w:val="left" w:pos="900"/>
          <w:tab w:val="left" w:pos="1260"/>
        </w:tabs>
        <w:ind w:left="540"/>
      </w:pPr>
    </w:p>
    <w:p w:rsidR="00CB3598" w:rsidRDefault="00CB3598" w:rsidP="00CB3598">
      <w:pPr>
        <w:tabs>
          <w:tab w:val="left" w:pos="900"/>
          <w:tab w:val="left" w:pos="1260"/>
        </w:tabs>
        <w:ind w:left="540"/>
      </w:pPr>
    </w:p>
    <w:p w:rsidR="00CB3598" w:rsidRDefault="00CB3598" w:rsidP="00CB3598">
      <w:pPr>
        <w:tabs>
          <w:tab w:val="left" w:pos="900"/>
          <w:tab w:val="left" w:pos="1260"/>
        </w:tabs>
        <w:ind w:left="540"/>
      </w:pPr>
    </w:p>
    <w:p w:rsidR="00CB3598" w:rsidRDefault="00CB3598" w:rsidP="00CB3598">
      <w:pPr>
        <w:tabs>
          <w:tab w:val="left" w:pos="900"/>
          <w:tab w:val="left" w:pos="1260"/>
        </w:tabs>
        <w:ind w:left="540"/>
      </w:pPr>
    </w:p>
    <w:p w:rsidR="00CB3598" w:rsidRDefault="00CB3598" w:rsidP="00CB3598">
      <w:pPr>
        <w:tabs>
          <w:tab w:val="left" w:pos="900"/>
          <w:tab w:val="left" w:pos="1260"/>
        </w:tabs>
        <w:ind w:left="540"/>
      </w:pPr>
    </w:p>
    <w:p w:rsidR="00CB3598" w:rsidRDefault="00CB3598" w:rsidP="00CB3598">
      <w:pPr>
        <w:tabs>
          <w:tab w:val="left" w:pos="900"/>
          <w:tab w:val="left" w:pos="1260"/>
        </w:tabs>
        <w:ind w:left="540"/>
      </w:pPr>
    </w:p>
    <w:p w:rsidR="00CB3598" w:rsidRDefault="00CB3598" w:rsidP="00CB3598">
      <w:pPr>
        <w:tabs>
          <w:tab w:val="left" w:pos="900"/>
          <w:tab w:val="left" w:pos="1260"/>
        </w:tabs>
        <w:ind w:left="540"/>
      </w:pPr>
    </w:p>
    <w:p w:rsidR="00CB3598" w:rsidRDefault="00CB3598" w:rsidP="00CB3598">
      <w:pPr>
        <w:tabs>
          <w:tab w:val="left" w:pos="900"/>
          <w:tab w:val="left" w:pos="1260"/>
        </w:tabs>
        <w:ind w:left="540"/>
      </w:pPr>
      <w:r>
        <w:tab/>
        <w:t>b.    Where do you live now?</w:t>
      </w:r>
    </w:p>
    <w:p w:rsidR="00026395" w:rsidRDefault="00026395" w:rsidP="00CB3598">
      <w:pPr>
        <w:tabs>
          <w:tab w:val="left" w:pos="900"/>
          <w:tab w:val="left" w:pos="1260"/>
        </w:tabs>
        <w:ind w:left="540"/>
      </w:pPr>
    </w:p>
    <w:p w:rsidR="00026395" w:rsidRDefault="00B01B95" w:rsidP="00CB3598">
      <w:pPr>
        <w:tabs>
          <w:tab w:val="left" w:pos="900"/>
          <w:tab w:val="left" w:pos="1260"/>
        </w:tabs>
        <w:ind w:left="540"/>
      </w:pPr>
      <w:r>
        <w:tab/>
      </w:r>
      <w:r w:rsidR="00026395">
        <w:rPr>
          <w:noProof/>
        </w:rPr>
        <w:drawing>
          <wp:inline distT="0" distB="0" distL="0" distR="0" wp14:anchorId="728071B5" wp14:editId="4497234A">
            <wp:extent cx="4572000" cy="2743200"/>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B3598" w:rsidRDefault="00CB3598" w:rsidP="00CB3598">
      <w:pPr>
        <w:tabs>
          <w:tab w:val="left" w:pos="900"/>
          <w:tab w:val="left" w:pos="1260"/>
        </w:tabs>
        <w:ind w:left="540"/>
      </w:pPr>
    </w:p>
    <w:p w:rsidR="00CB3598" w:rsidRDefault="00CB3598" w:rsidP="00CB3598">
      <w:pPr>
        <w:tabs>
          <w:tab w:val="left" w:pos="900"/>
          <w:tab w:val="left" w:pos="1260"/>
        </w:tabs>
        <w:ind w:left="540"/>
      </w:pPr>
      <w:r>
        <w:tab/>
      </w:r>
      <w:r>
        <w:tab/>
        <w:t>What do you consider the ideal community?</w:t>
      </w:r>
    </w:p>
    <w:p w:rsidR="00B01B95" w:rsidRDefault="00B01B95" w:rsidP="00CB3598">
      <w:pPr>
        <w:tabs>
          <w:tab w:val="left" w:pos="900"/>
          <w:tab w:val="left" w:pos="1260"/>
        </w:tabs>
        <w:ind w:left="540"/>
      </w:pPr>
    </w:p>
    <w:p w:rsidR="00B01B95" w:rsidRDefault="00B01B95" w:rsidP="00CB3598">
      <w:pPr>
        <w:tabs>
          <w:tab w:val="left" w:pos="900"/>
          <w:tab w:val="left" w:pos="1260"/>
        </w:tabs>
        <w:ind w:left="540"/>
      </w:pPr>
      <w:r>
        <w:tab/>
      </w:r>
      <w:r>
        <w:rPr>
          <w:noProof/>
        </w:rPr>
        <w:drawing>
          <wp:inline distT="0" distB="0" distL="0" distR="0" wp14:anchorId="7531B55B" wp14:editId="0F075E58">
            <wp:extent cx="4585188" cy="2730744"/>
            <wp:effectExtent l="0" t="0" r="6350" b="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B3598" w:rsidRDefault="00CB3598" w:rsidP="00CB3598">
      <w:pPr>
        <w:tabs>
          <w:tab w:val="left" w:pos="900"/>
          <w:tab w:val="left" w:pos="1260"/>
        </w:tabs>
        <w:ind w:left="540"/>
      </w:pPr>
      <w:r>
        <w:t xml:space="preserve">  </w:t>
      </w:r>
      <w:r>
        <w:tab/>
      </w:r>
      <w:r>
        <w:tab/>
        <w:t xml:space="preserve">     </w:t>
      </w:r>
      <w:r>
        <w:tab/>
      </w:r>
    </w:p>
    <w:p w:rsidR="00CB3598" w:rsidRDefault="00CB3598" w:rsidP="00CB3598">
      <w:pPr>
        <w:tabs>
          <w:tab w:val="left" w:pos="900"/>
          <w:tab w:val="left" w:pos="1260"/>
        </w:tabs>
        <w:ind w:left="540"/>
      </w:pPr>
      <w:r>
        <w:lastRenderedPageBreak/>
        <w:tab/>
        <w:t>c.</w:t>
      </w:r>
      <w:r>
        <w:tab/>
        <w:t>Most adults are now living in a city (32%).</w:t>
      </w:r>
    </w:p>
    <w:p w:rsidR="00CB3598" w:rsidRDefault="00CB3598" w:rsidP="00CB3598">
      <w:pPr>
        <w:tabs>
          <w:tab w:val="left" w:pos="900"/>
          <w:tab w:val="left" w:pos="1260"/>
        </w:tabs>
        <w:ind w:left="540"/>
      </w:pPr>
    </w:p>
    <w:p w:rsidR="00CB3598" w:rsidRDefault="00CB3598" w:rsidP="00CB3598">
      <w:pPr>
        <w:tabs>
          <w:tab w:val="left" w:pos="900"/>
          <w:tab w:val="left" w:pos="1260"/>
        </w:tabs>
        <w:ind w:left="540"/>
      </w:pPr>
      <w:r>
        <w:tab/>
        <w:t>d.</w:t>
      </w:r>
      <w:r>
        <w:tab/>
        <w:t>Most adults consider the ideal community a small town (30%).</w:t>
      </w:r>
    </w:p>
    <w:p w:rsidR="00CB3598" w:rsidRDefault="00CB3598" w:rsidP="00CB3598">
      <w:pPr>
        <w:tabs>
          <w:tab w:val="left" w:pos="900"/>
          <w:tab w:val="left" w:pos="1260"/>
        </w:tabs>
        <w:ind w:left="540"/>
      </w:pPr>
    </w:p>
    <w:p w:rsidR="00CB3598" w:rsidRDefault="00CB3598" w:rsidP="00CB3598">
      <w:pPr>
        <w:tabs>
          <w:tab w:val="left" w:pos="900"/>
          <w:tab w:val="left" w:pos="1260"/>
        </w:tabs>
        <w:ind w:left="540"/>
      </w:pPr>
      <w:r>
        <w:tab/>
        <w:t xml:space="preserve">e. </w:t>
      </w:r>
      <w:r>
        <w:tab/>
        <w:t xml:space="preserve">Percent changes by living area:  City </w:t>
      </w:r>
      <w:r w:rsidR="00BB79E6">
        <w:t>–</w:t>
      </w:r>
      <w:r>
        <w:t xml:space="preserve">8%, Suburb </w:t>
      </w:r>
      <w:r w:rsidR="00BB79E6">
        <w:t>–</w:t>
      </w:r>
      <w:r>
        <w:t>1%, Small Town +4%, and Rural Area +5%.</w:t>
      </w:r>
    </w:p>
    <w:p w:rsidR="00CB3598" w:rsidRDefault="00CB3598" w:rsidP="00CB3598">
      <w:pPr>
        <w:tabs>
          <w:tab w:val="left" w:pos="900"/>
          <w:tab w:val="left" w:pos="1260"/>
        </w:tabs>
        <w:ind w:left="540"/>
      </w:pPr>
      <w:r>
        <w:tab/>
      </w:r>
      <w:r>
        <w:tab/>
        <w:t xml:space="preserve">Suburb living is steady, but the trend would be that living in the city would decline while </w:t>
      </w:r>
    </w:p>
    <w:p w:rsidR="00CB3598" w:rsidRDefault="00CB3598" w:rsidP="00CB3598">
      <w:pPr>
        <w:tabs>
          <w:tab w:val="left" w:pos="900"/>
          <w:tab w:val="left" w:pos="1260"/>
        </w:tabs>
        <w:ind w:left="540"/>
      </w:pPr>
      <w:r>
        <w:tab/>
      </w:r>
      <w:r>
        <w:tab/>
        <w:t>living in small towns and rural areas would increase.</w:t>
      </w:r>
    </w:p>
    <w:p w:rsidR="001D1EFC" w:rsidRDefault="001D1EFC" w:rsidP="003077AC">
      <w:pPr>
        <w:tabs>
          <w:tab w:val="left" w:pos="900"/>
          <w:tab w:val="left" w:pos="1260"/>
        </w:tabs>
        <w:ind w:left="504"/>
      </w:pPr>
    </w:p>
    <w:p w:rsidR="003077AC" w:rsidRDefault="003077AC" w:rsidP="003077AC">
      <w:pPr>
        <w:tabs>
          <w:tab w:val="left" w:pos="900"/>
          <w:tab w:val="left" w:pos="1260"/>
        </w:tabs>
        <w:ind w:left="504"/>
      </w:pPr>
      <w:r>
        <w:t>10.</w:t>
      </w:r>
      <w:r>
        <w:tab/>
      </w:r>
      <w:proofErr w:type="gramStart"/>
      <w:r>
        <w:t>a</w:t>
      </w:r>
      <w:proofErr w:type="gramEnd"/>
      <w:r>
        <w:t>.</w:t>
      </w:r>
    </w:p>
    <w:tbl>
      <w:tblPr>
        <w:tblW w:w="2992" w:type="dxa"/>
        <w:tblInd w:w="1293" w:type="dxa"/>
        <w:tblCellMar>
          <w:left w:w="0" w:type="dxa"/>
          <w:right w:w="0" w:type="dxa"/>
        </w:tblCellMar>
        <w:tblLook w:val="00A0" w:firstRow="1" w:lastRow="0" w:firstColumn="1" w:lastColumn="0" w:noHBand="0" w:noVBand="0"/>
      </w:tblPr>
      <w:tblGrid>
        <w:gridCol w:w="1282"/>
        <w:gridCol w:w="1710"/>
      </w:tblGrid>
      <w:tr w:rsidR="003077AC">
        <w:trPr>
          <w:trHeight w:val="312"/>
        </w:trPr>
        <w:tc>
          <w:tcPr>
            <w:tcW w:w="1282" w:type="dxa"/>
            <w:tcBorders>
              <w:top w:val="nil"/>
              <w:left w:val="nil"/>
              <w:bottom w:val="single" w:sz="4" w:space="0" w:color="auto"/>
              <w:right w:val="nil"/>
            </w:tcBorders>
            <w:noWrap/>
            <w:tcMar>
              <w:top w:w="11" w:type="dxa"/>
              <w:left w:w="11" w:type="dxa"/>
              <w:bottom w:w="0" w:type="dxa"/>
              <w:right w:w="11" w:type="dxa"/>
            </w:tcMar>
            <w:vAlign w:val="bottom"/>
          </w:tcPr>
          <w:p w:rsidR="003077AC" w:rsidRPr="00E41AAC" w:rsidRDefault="003077AC" w:rsidP="003077AC">
            <w:pPr>
              <w:tabs>
                <w:tab w:val="left" w:pos="900"/>
                <w:tab w:val="left" w:pos="1260"/>
              </w:tabs>
              <w:ind w:left="504"/>
              <w:rPr>
                <w:bCs/>
                <w:color w:val="000000"/>
              </w:rPr>
            </w:pPr>
            <w:r w:rsidRPr="00E41AAC">
              <w:rPr>
                <w:bCs/>
                <w:color w:val="000000"/>
              </w:rPr>
              <w:t>Rating</w:t>
            </w:r>
          </w:p>
        </w:tc>
        <w:tc>
          <w:tcPr>
            <w:tcW w:w="1710" w:type="dxa"/>
            <w:tcBorders>
              <w:top w:val="nil"/>
              <w:left w:val="nil"/>
              <w:bottom w:val="single" w:sz="4" w:space="0" w:color="auto"/>
              <w:right w:val="nil"/>
            </w:tcBorders>
            <w:noWrap/>
            <w:tcMar>
              <w:top w:w="11" w:type="dxa"/>
              <w:left w:w="11" w:type="dxa"/>
              <w:bottom w:w="0" w:type="dxa"/>
              <w:right w:w="11" w:type="dxa"/>
            </w:tcMar>
            <w:vAlign w:val="bottom"/>
          </w:tcPr>
          <w:p w:rsidR="003077AC" w:rsidRPr="00E41AAC" w:rsidRDefault="003077AC" w:rsidP="003077AC">
            <w:pPr>
              <w:tabs>
                <w:tab w:val="left" w:pos="900"/>
                <w:tab w:val="left" w:pos="1260"/>
              </w:tabs>
              <w:ind w:left="504"/>
              <w:rPr>
                <w:bCs/>
                <w:color w:val="000000"/>
              </w:rPr>
            </w:pPr>
            <w:r w:rsidRPr="00E41AAC">
              <w:rPr>
                <w:bCs/>
                <w:color w:val="000000"/>
              </w:rPr>
              <w:t xml:space="preserve">    Frequency</w:t>
            </w:r>
          </w:p>
        </w:tc>
      </w:tr>
      <w:tr w:rsidR="003077AC">
        <w:trPr>
          <w:trHeight w:val="312"/>
        </w:trPr>
        <w:tc>
          <w:tcPr>
            <w:tcW w:w="1282" w:type="dxa"/>
            <w:tcBorders>
              <w:top w:val="single" w:sz="4" w:space="0" w:color="auto"/>
              <w:left w:val="nil"/>
              <w:bottom w:val="nil"/>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Pr>
                <w:color w:val="000000"/>
              </w:rPr>
            </w:pPr>
            <w:r>
              <w:rPr>
                <w:color w:val="000000"/>
              </w:rPr>
              <w:t>Excellent</w:t>
            </w:r>
          </w:p>
        </w:tc>
        <w:tc>
          <w:tcPr>
            <w:tcW w:w="1710" w:type="dxa"/>
            <w:tcBorders>
              <w:top w:val="single" w:sz="4" w:space="0" w:color="auto"/>
              <w:left w:val="nil"/>
              <w:bottom w:val="nil"/>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ight="331"/>
              <w:jc w:val="right"/>
              <w:rPr>
                <w:color w:val="000000"/>
              </w:rPr>
            </w:pPr>
            <w:r>
              <w:rPr>
                <w:color w:val="000000"/>
              </w:rPr>
              <w:t>20</w:t>
            </w:r>
          </w:p>
        </w:tc>
      </w:tr>
      <w:tr w:rsidR="003077AC">
        <w:trPr>
          <w:trHeight w:val="312"/>
        </w:trPr>
        <w:tc>
          <w:tcPr>
            <w:tcW w:w="1282" w:type="dxa"/>
            <w:tcBorders>
              <w:top w:val="nil"/>
              <w:left w:val="nil"/>
              <w:bottom w:val="nil"/>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Pr>
                <w:color w:val="000000"/>
              </w:rPr>
            </w:pPr>
            <w:r>
              <w:rPr>
                <w:color w:val="000000"/>
              </w:rPr>
              <w:t>Good</w:t>
            </w:r>
          </w:p>
        </w:tc>
        <w:tc>
          <w:tcPr>
            <w:tcW w:w="1710" w:type="dxa"/>
            <w:tcBorders>
              <w:top w:val="nil"/>
              <w:left w:val="nil"/>
              <w:bottom w:val="nil"/>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ight="331"/>
              <w:jc w:val="right"/>
              <w:rPr>
                <w:color w:val="000000"/>
              </w:rPr>
            </w:pPr>
            <w:r>
              <w:rPr>
                <w:color w:val="000000"/>
              </w:rPr>
              <w:t>101</w:t>
            </w:r>
          </w:p>
        </w:tc>
      </w:tr>
      <w:tr w:rsidR="003077AC">
        <w:trPr>
          <w:trHeight w:val="312"/>
        </w:trPr>
        <w:tc>
          <w:tcPr>
            <w:tcW w:w="1282" w:type="dxa"/>
            <w:tcBorders>
              <w:top w:val="nil"/>
              <w:left w:val="nil"/>
              <w:bottom w:val="nil"/>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Pr>
                <w:color w:val="000000"/>
              </w:rPr>
            </w:pPr>
            <w:r>
              <w:rPr>
                <w:color w:val="000000"/>
              </w:rPr>
              <w:t>Fair</w:t>
            </w:r>
          </w:p>
        </w:tc>
        <w:tc>
          <w:tcPr>
            <w:tcW w:w="1710" w:type="dxa"/>
            <w:tcBorders>
              <w:top w:val="nil"/>
              <w:left w:val="nil"/>
              <w:bottom w:val="nil"/>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ight="331"/>
              <w:jc w:val="right"/>
              <w:rPr>
                <w:color w:val="000000"/>
              </w:rPr>
            </w:pPr>
            <w:r>
              <w:rPr>
                <w:color w:val="000000"/>
              </w:rPr>
              <w:t>528</w:t>
            </w:r>
          </w:p>
        </w:tc>
      </w:tr>
      <w:tr w:rsidR="003077AC">
        <w:trPr>
          <w:trHeight w:val="312"/>
        </w:trPr>
        <w:tc>
          <w:tcPr>
            <w:tcW w:w="1282" w:type="dxa"/>
            <w:tcBorders>
              <w:top w:val="nil"/>
              <w:left w:val="nil"/>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Pr>
                <w:color w:val="000000"/>
              </w:rPr>
            </w:pPr>
            <w:r>
              <w:rPr>
                <w:color w:val="000000"/>
              </w:rPr>
              <w:t>Bad</w:t>
            </w:r>
          </w:p>
        </w:tc>
        <w:tc>
          <w:tcPr>
            <w:tcW w:w="1710" w:type="dxa"/>
            <w:tcBorders>
              <w:top w:val="nil"/>
              <w:left w:val="nil"/>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ight="331"/>
              <w:jc w:val="right"/>
              <w:rPr>
                <w:color w:val="000000"/>
              </w:rPr>
            </w:pPr>
            <w:r>
              <w:rPr>
                <w:color w:val="000000"/>
              </w:rPr>
              <w:t>244</w:t>
            </w:r>
          </w:p>
        </w:tc>
      </w:tr>
      <w:tr w:rsidR="003077AC">
        <w:trPr>
          <w:trHeight w:val="312"/>
        </w:trPr>
        <w:tc>
          <w:tcPr>
            <w:tcW w:w="1282" w:type="dxa"/>
            <w:tcBorders>
              <w:top w:val="nil"/>
              <w:left w:val="nil"/>
              <w:bottom w:val="single" w:sz="4" w:space="0" w:color="auto"/>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Pr>
                <w:color w:val="000000"/>
              </w:rPr>
            </w:pPr>
            <w:r>
              <w:rPr>
                <w:color w:val="000000"/>
              </w:rPr>
              <w:t>Terrible</w:t>
            </w:r>
          </w:p>
        </w:tc>
        <w:tc>
          <w:tcPr>
            <w:tcW w:w="1710" w:type="dxa"/>
            <w:tcBorders>
              <w:top w:val="nil"/>
              <w:left w:val="nil"/>
              <w:bottom w:val="single" w:sz="4" w:space="0" w:color="auto"/>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ight="331"/>
              <w:jc w:val="right"/>
              <w:rPr>
                <w:color w:val="000000"/>
              </w:rPr>
            </w:pPr>
            <w:r>
              <w:rPr>
                <w:color w:val="000000"/>
              </w:rPr>
              <w:t>122</w:t>
            </w:r>
          </w:p>
        </w:tc>
      </w:tr>
      <w:tr w:rsidR="003077AC">
        <w:trPr>
          <w:trHeight w:val="312"/>
        </w:trPr>
        <w:tc>
          <w:tcPr>
            <w:tcW w:w="1282" w:type="dxa"/>
            <w:tcBorders>
              <w:top w:val="single" w:sz="4" w:space="0" w:color="auto"/>
              <w:left w:val="nil"/>
              <w:bottom w:val="nil"/>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Pr>
                <w:color w:val="000000"/>
              </w:rPr>
            </w:pPr>
            <w:r>
              <w:rPr>
                <w:color w:val="000000"/>
              </w:rPr>
              <w:t>Total</w:t>
            </w:r>
          </w:p>
        </w:tc>
        <w:tc>
          <w:tcPr>
            <w:tcW w:w="1710" w:type="dxa"/>
            <w:tcBorders>
              <w:top w:val="single" w:sz="4" w:space="0" w:color="auto"/>
              <w:left w:val="nil"/>
              <w:bottom w:val="nil"/>
              <w:right w:val="nil"/>
            </w:tcBorders>
            <w:noWrap/>
            <w:tcMar>
              <w:top w:w="11" w:type="dxa"/>
              <w:left w:w="11" w:type="dxa"/>
              <w:bottom w:w="0" w:type="dxa"/>
              <w:right w:w="11" w:type="dxa"/>
            </w:tcMar>
            <w:vAlign w:val="bottom"/>
          </w:tcPr>
          <w:p w:rsidR="003077AC" w:rsidRDefault="003077AC" w:rsidP="003077AC">
            <w:pPr>
              <w:tabs>
                <w:tab w:val="left" w:pos="900"/>
                <w:tab w:val="left" w:pos="1260"/>
              </w:tabs>
              <w:ind w:left="504" w:right="331"/>
              <w:jc w:val="right"/>
              <w:rPr>
                <w:color w:val="000000"/>
              </w:rPr>
            </w:pPr>
            <w:r>
              <w:rPr>
                <w:color w:val="000000"/>
              </w:rPr>
              <w:t>1015</w:t>
            </w:r>
          </w:p>
        </w:tc>
      </w:tr>
    </w:tbl>
    <w:p w:rsidR="003077AC" w:rsidRDefault="003077AC" w:rsidP="003077AC">
      <w:pPr>
        <w:tabs>
          <w:tab w:val="left" w:pos="900"/>
          <w:tab w:val="left" w:pos="1260"/>
        </w:tabs>
        <w:ind w:left="504"/>
      </w:pPr>
    </w:p>
    <w:p w:rsidR="003077AC" w:rsidRDefault="003077AC" w:rsidP="003077AC">
      <w:pPr>
        <w:tabs>
          <w:tab w:val="left" w:pos="900"/>
          <w:tab w:val="left" w:pos="1260"/>
        </w:tabs>
        <w:ind w:left="504"/>
      </w:pPr>
      <w:r>
        <w:tab/>
        <w:t>b.</w:t>
      </w:r>
    </w:p>
    <w:tbl>
      <w:tblPr>
        <w:tblW w:w="3034" w:type="dxa"/>
        <w:tblInd w:w="1260" w:type="dxa"/>
        <w:tblCellMar>
          <w:left w:w="0" w:type="dxa"/>
          <w:right w:w="0" w:type="dxa"/>
        </w:tblCellMar>
        <w:tblLook w:val="00A0" w:firstRow="1" w:lastRow="0" w:firstColumn="1" w:lastColumn="0" w:noHBand="0" w:noVBand="0"/>
      </w:tblPr>
      <w:tblGrid>
        <w:gridCol w:w="1472"/>
        <w:gridCol w:w="1594"/>
      </w:tblGrid>
      <w:tr w:rsidR="003077AC">
        <w:trPr>
          <w:trHeight w:val="312"/>
        </w:trPr>
        <w:tc>
          <w:tcPr>
            <w:tcW w:w="1456" w:type="dxa"/>
            <w:tcBorders>
              <w:top w:val="nil"/>
              <w:left w:val="nil"/>
              <w:bottom w:val="single" w:sz="4" w:space="0" w:color="auto"/>
              <w:right w:val="nil"/>
            </w:tcBorders>
            <w:noWrap/>
            <w:vAlign w:val="bottom"/>
          </w:tcPr>
          <w:p w:rsidR="003077AC" w:rsidRPr="00E41AAC" w:rsidRDefault="003077AC" w:rsidP="003077AC">
            <w:pPr>
              <w:tabs>
                <w:tab w:val="left" w:pos="900"/>
                <w:tab w:val="left" w:pos="1260"/>
              </w:tabs>
              <w:ind w:left="504"/>
              <w:rPr>
                <w:bCs/>
                <w:color w:val="000000"/>
              </w:rPr>
            </w:pPr>
            <w:r w:rsidRPr="00E41AAC">
              <w:rPr>
                <w:bCs/>
                <w:color w:val="000000"/>
              </w:rPr>
              <w:t>Rating</w:t>
            </w:r>
          </w:p>
        </w:tc>
        <w:tc>
          <w:tcPr>
            <w:tcW w:w="1578" w:type="dxa"/>
            <w:tcBorders>
              <w:top w:val="nil"/>
              <w:left w:val="nil"/>
              <w:bottom w:val="single" w:sz="4" w:space="0" w:color="auto"/>
              <w:right w:val="nil"/>
            </w:tcBorders>
            <w:noWrap/>
            <w:vAlign w:val="bottom"/>
          </w:tcPr>
          <w:p w:rsidR="003077AC" w:rsidRPr="00E41AAC" w:rsidRDefault="003077AC" w:rsidP="003077AC">
            <w:pPr>
              <w:tabs>
                <w:tab w:val="left" w:pos="900"/>
                <w:tab w:val="left" w:pos="1260"/>
              </w:tabs>
              <w:ind w:left="504"/>
              <w:jc w:val="center"/>
              <w:rPr>
                <w:bCs/>
                <w:color w:val="000000"/>
              </w:rPr>
            </w:pPr>
            <w:r w:rsidRPr="00E41AAC">
              <w:rPr>
                <w:bCs/>
                <w:color w:val="000000"/>
              </w:rPr>
              <w:t xml:space="preserve">  Percent    Frequency</w:t>
            </w:r>
          </w:p>
        </w:tc>
      </w:tr>
      <w:tr w:rsidR="003077AC">
        <w:trPr>
          <w:trHeight w:val="312"/>
        </w:trPr>
        <w:tc>
          <w:tcPr>
            <w:tcW w:w="1456" w:type="dxa"/>
            <w:tcBorders>
              <w:top w:val="single" w:sz="4" w:space="0" w:color="auto"/>
              <w:left w:val="nil"/>
              <w:bottom w:val="nil"/>
              <w:right w:val="nil"/>
            </w:tcBorders>
            <w:noWrap/>
            <w:vAlign w:val="bottom"/>
          </w:tcPr>
          <w:p w:rsidR="003077AC" w:rsidRDefault="003077AC" w:rsidP="003077AC">
            <w:pPr>
              <w:tabs>
                <w:tab w:val="left" w:pos="900"/>
                <w:tab w:val="left" w:pos="1260"/>
              </w:tabs>
              <w:ind w:left="504"/>
              <w:rPr>
                <w:color w:val="000000"/>
              </w:rPr>
            </w:pPr>
            <w:r>
              <w:rPr>
                <w:color w:val="000000"/>
              </w:rPr>
              <w:t>Excellent</w:t>
            </w:r>
          </w:p>
        </w:tc>
        <w:tc>
          <w:tcPr>
            <w:tcW w:w="1578" w:type="dxa"/>
            <w:tcBorders>
              <w:top w:val="single" w:sz="4" w:space="0" w:color="auto"/>
              <w:left w:val="nil"/>
              <w:bottom w:val="nil"/>
              <w:right w:val="nil"/>
            </w:tcBorders>
            <w:noWrap/>
            <w:vAlign w:val="bottom"/>
          </w:tcPr>
          <w:p w:rsidR="003077AC" w:rsidRDefault="003077AC" w:rsidP="003077AC">
            <w:pPr>
              <w:tabs>
                <w:tab w:val="left" w:pos="900"/>
                <w:tab w:val="left" w:pos="1260"/>
              </w:tabs>
              <w:ind w:left="504" w:right="386"/>
              <w:jc w:val="right"/>
              <w:rPr>
                <w:color w:val="000000"/>
              </w:rPr>
            </w:pPr>
            <w:r>
              <w:rPr>
                <w:color w:val="000000"/>
              </w:rPr>
              <w:t>2</w:t>
            </w:r>
          </w:p>
        </w:tc>
      </w:tr>
      <w:tr w:rsidR="003077AC">
        <w:trPr>
          <w:trHeight w:val="312"/>
        </w:trPr>
        <w:tc>
          <w:tcPr>
            <w:tcW w:w="1456" w:type="dxa"/>
            <w:tcBorders>
              <w:top w:val="nil"/>
              <w:left w:val="nil"/>
              <w:bottom w:val="nil"/>
              <w:right w:val="nil"/>
            </w:tcBorders>
            <w:noWrap/>
            <w:vAlign w:val="bottom"/>
          </w:tcPr>
          <w:p w:rsidR="003077AC" w:rsidRDefault="003077AC" w:rsidP="003077AC">
            <w:pPr>
              <w:tabs>
                <w:tab w:val="left" w:pos="900"/>
                <w:tab w:val="left" w:pos="1260"/>
              </w:tabs>
              <w:ind w:left="504"/>
              <w:rPr>
                <w:color w:val="000000"/>
              </w:rPr>
            </w:pPr>
            <w:r>
              <w:rPr>
                <w:color w:val="000000"/>
              </w:rPr>
              <w:t>Good</w:t>
            </w:r>
          </w:p>
        </w:tc>
        <w:tc>
          <w:tcPr>
            <w:tcW w:w="1578" w:type="dxa"/>
            <w:tcBorders>
              <w:top w:val="nil"/>
              <w:left w:val="nil"/>
              <w:bottom w:val="nil"/>
              <w:right w:val="nil"/>
            </w:tcBorders>
            <w:noWrap/>
            <w:vAlign w:val="bottom"/>
          </w:tcPr>
          <w:p w:rsidR="003077AC" w:rsidRDefault="003077AC" w:rsidP="003077AC">
            <w:pPr>
              <w:tabs>
                <w:tab w:val="left" w:pos="900"/>
                <w:tab w:val="left" w:pos="1260"/>
              </w:tabs>
              <w:ind w:left="504" w:right="386"/>
              <w:jc w:val="right"/>
              <w:rPr>
                <w:color w:val="000000"/>
              </w:rPr>
            </w:pPr>
            <w:r>
              <w:rPr>
                <w:color w:val="000000"/>
              </w:rPr>
              <w:t>10</w:t>
            </w:r>
          </w:p>
        </w:tc>
      </w:tr>
      <w:tr w:rsidR="003077AC">
        <w:trPr>
          <w:trHeight w:val="312"/>
        </w:trPr>
        <w:tc>
          <w:tcPr>
            <w:tcW w:w="1456" w:type="dxa"/>
            <w:tcBorders>
              <w:top w:val="nil"/>
              <w:left w:val="nil"/>
              <w:bottom w:val="nil"/>
              <w:right w:val="nil"/>
            </w:tcBorders>
            <w:noWrap/>
            <w:vAlign w:val="bottom"/>
          </w:tcPr>
          <w:p w:rsidR="003077AC" w:rsidRDefault="003077AC" w:rsidP="003077AC">
            <w:pPr>
              <w:tabs>
                <w:tab w:val="left" w:pos="900"/>
                <w:tab w:val="left" w:pos="1260"/>
              </w:tabs>
              <w:ind w:left="504"/>
              <w:rPr>
                <w:color w:val="000000"/>
              </w:rPr>
            </w:pPr>
            <w:r>
              <w:rPr>
                <w:color w:val="000000"/>
              </w:rPr>
              <w:t>Fair</w:t>
            </w:r>
          </w:p>
        </w:tc>
        <w:tc>
          <w:tcPr>
            <w:tcW w:w="1578" w:type="dxa"/>
            <w:tcBorders>
              <w:top w:val="nil"/>
              <w:left w:val="nil"/>
              <w:bottom w:val="nil"/>
              <w:right w:val="nil"/>
            </w:tcBorders>
            <w:noWrap/>
            <w:vAlign w:val="bottom"/>
          </w:tcPr>
          <w:p w:rsidR="003077AC" w:rsidRDefault="003077AC" w:rsidP="003077AC">
            <w:pPr>
              <w:tabs>
                <w:tab w:val="left" w:pos="900"/>
                <w:tab w:val="left" w:pos="1260"/>
              </w:tabs>
              <w:ind w:left="504" w:right="386"/>
              <w:jc w:val="right"/>
              <w:rPr>
                <w:color w:val="000000"/>
              </w:rPr>
            </w:pPr>
            <w:r>
              <w:rPr>
                <w:color w:val="000000"/>
              </w:rPr>
              <w:t>52</w:t>
            </w:r>
          </w:p>
        </w:tc>
      </w:tr>
      <w:tr w:rsidR="003077AC">
        <w:trPr>
          <w:trHeight w:val="312"/>
        </w:trPr>
        <w:tc>
          <w:tcPr>
            <w:tcW w:w="1456" w:type="dxa"/>
            <w:tcBorders>
              <w:top w:val="nil"/>
              <w:left w:val="nil"/>
              <w:right w:val="nil"/>
            </w:tcBorders>
            <w:noWrap/>
            <w:vAlign w:val="bottom"/>
          </w:tcPr>
          <w:p w:rsidR="003077AC" w:rsidRDefault="003077AC" w:rsidP="003077AC">
            <w:pPr>
              <w:tabs>
                <w:tab w:val="left" w:pos="900"/>
                <w:tab w:val="left" w:pos="1260"/>
              </w:tabs>
              <w:ind w:left="504"/>
              <w:rPr>
                <w:color w:val="000000"/>
              </w:rPr>
            </w:pPr>
            <w:r>
              <w:rPr>
                <w:color w:val="000000"/>
              </w:rPr>
              <w:t>Bad</w:t>
            </w:r>
          </w:p>
        </w:tc>
        <w:tc>
          <w:tcPr>
            <w:tcW w:w="1578" w:type="dxa"/>
            <w:tcBorders>
              <w:top w:val="nil"/>
              <w:left w:val="nil"/>
              <w:right w:val="nil"/>
            </w:tcBorders>
            <w:noWrap/>
            <w:vAlign w:val="bottom"/>
          </w:tcPr>
          <w:p w:rsidR="003077AC" w:rsidRDefault="003077AC" w:rsidP="003077AC">
            <w:pPr>
              <w:tabs>
                <w:tab w:val="left" w:pos="900"/>
                <w:tab w:val="left" w:pos="1260"/>
              </w:tabs>
              <w:ind w:left="504" w:right="386"/>
              <w:jc w:val="right"/>
              <w:rPr>
                <w:color w:val="000000"/>
              </w:rPr>
            </w:pPr>
            <w:r>
              <w:rPr>
                <w:color w:val="000000"/>
              </w:rPr>
              <w:t>24</w:t>
            </w:r>
          </w:p>
        </w:tc>
      </w:tr>
      <w:tr w:rsidR="003077AC">
        <w:trPr>
          <w:trHeight w:val="312"/>
        </w:trPr>
        <w:tc>
          <w:tcPr>
            <w:tcW w:w="1456" w:type="dxa"/>
            <w:tcBorders>
              <w:top w:val="nil"/>
              <w:left w:val="nil"/>
              <w:bottom w:val="single" w:sz="4" w:space="0" w:color="auto"/>
              <w:right w:val="nil"/>
            </w:tcBorders>
            <w:noWrap/>
            <w:vAlign w:val="bottom"/>
          </w:tcPr>
          <w:p w:rsidR="003077AC" w:rsidRDefault="003077AC" w:rsidP="003077AC">
            <w:pPr>
              <w:tabs>
                <w:tab w:val="left" w:pos="900"/>
                <w:tab w:val="left" w:pos="1260"/>
              </w:tabs>
              <w:ind w:left="504"/>
              <w:rPr>
                <w:color w:val="000000"/>
              </w:rPr>
            </w:pPr>
            <w:r>
              <w:rPr>
                <w:color w:val="000000"/>
              </w:rPr>
              <w:t>Terrible</w:t>
            </w:r>
          </w:p>
        </w:tc>
        <w:tc>
          <w:tcPr>
            <w:tcW w:w="1578" w:type="dxa"/>
            <w:tcBorders>
              <w:top w:val="nil"/>
              <w:left w:val="nil"/>
              <w:bottom w:val="single" w:sz="4" w:space="0" w:color="auto"/>
              <w:right w:val="nil"/>
            </w:tcBorders>
            <w:noWrap/>
            <w:vAlign w:val="bottom"/>
          </w:tcPr>
          <w:p w:rsidR="003077AC" w:rsidRDefault="003077AC" w:rsidP="003077AC">
            <w:pPr>
              <w:tabs>
                <w:tab w:val="left" w:pos="900"/>
                <w:tab w:val="left" w:pos="1260"/>
              </w:tabs>
              <w:ind w:left="504" w:right="386"/>
              <w:jc w:val="right"/>
              <w:rPr>
                <w:color w:val="000000"/>
              </w:rPr>
            </w:pPr>
            <w:r>
              <w:rPr>
                <w:color w:val="000000"/>
              </w:rPr>
              <w:t>12</w:t>
            </w:r>
          </w:p>
        </w:tc>
      </w:tr>
      <w:tr w:rsidR="003077AC">
        <w:trPr>
          <w:trHeight w:val="312"/>
        </w:trPr>
        <w:tc>
          <w:tcPr>
            <w:tcW w:w="1456" w:type="dxa"/>
            <w:tcBorders>
              <w:top w:val="single" w:sz="4" w:space="0" w:color="auto"/>
              <w:left w:val="nil"/>
              <w:bottom w:val="nil"/>
              <w:right w:val="nil"/>
            </w:tcBorders>
            <w:noWrap/>
            <w:vAlign w:val="bottom"/>
          </w:tcPr>
          <w:p w:rsidR="003077AC" w:rsidRDefault="003077AC" w:rsidP="003077AC">
            <w:pPr>
              <w:tabs>
                <w:tab w:val="left" w:pos="900"/>
                <w:tab w:val="left" w:pos="1260"/>
              </w:tabs>
              <w:ind w:left="504"/>
              <w:rPr>
                <w:color w:val="000000"/>
              </w:rPr>
            </w:pPr>
            <w:r>
              <w:rPr>
                <w:color w:val="000000"/>
              </w:rPr>
              <w:t>Total</w:t>
            </w:r>
          </w:p>
        </w:tc>
        <w:tc>
          <w:tcPr>
            <w:tcW w:w="1578" w:type="dxa"/>
            <w:tcBorders>
              <w:top w:val="single" w:sz="4" w:space="0" w:color="auto"/>
              <w:left w:val="nil"/>
              <w:bottom w:val="nil"/>
              <w:right w:val="nil"/>
            </w:tcBorders>
            <w:noWrap/>
            <w:vAlign w:val="bottom"/>
          </w:tcPr>
          <w:p w:rsidR="003077AC" w:rsidRDefault="003077AC" w:rsidP="003077AC">
            <w:pPr>
              <w:tabs>
                <w:tab w:val="left" w:pos="900"/>
                <w:tab w:val="left" w:pos="1260"/>
              </w:tabs>
              <w:ind w:left="504" w:right="386"/>
              <w:jc w:val="right"/>
              <w:rPr>
                <w:color w:val="000000"/>
              </w:rPr>
            </w:pPr>
            <w:r>
              <w:rPr>
                <w:color w:val="000000"/>
              </w:rPr>
              <w:t>100</w:t>
            </w:r>
          </w:p>
        </w:tc>
      </w:tr>
    </w:tbl>
    <w:p w:rsidR="003077AC" w:rsidRDefault="003077AC" w:rsidP="003077AC">
      <w:pPr>
        <w:tabs>
          <w:tab w:val="left" w:pos="900"/>
          <w:tab w:val="left" w:pos="1260"/>
        </w:tabs>
        <w:ind w:left="504"/>
      </w:pPr>
    </w:p>
    <w:p w:rsidR="003077AC" w:rsidRDefault="003077AC" w:rsidP="003077AC">
      <w:pPr>
        <w:tabs>
          <w:tab w:val="left" w:pos="900"/>
          <w:tab w:val="left" w:pos="1260"/>
        </w:tabs>
        <w:ind w:left="504"/>
      </w:pPr>
      <w:r>
        <w:tab/>
      </w:r>
      <w:proofErr w:type="gramStart"/>
      <w:r>
        <w:t>c</w:t>
      </w:r>
      <w:proofErr w:type="gramEnd"/>
      <w:r>
        <w:t>.</w:t>
      </w:r>
    </w:p>
    <w:p w:rsidR="00567A82" w:rsidRDefault="00567A82" w:rsidP="003077AC">
      <w:pPr>
        <w:tabs>
          <w:tab w:val="left" w:pos="900"/>
          <w:tab w:val="left" w:pos="1260"/>
        </w:tabs>
        <w:ind w:left="504"/>
      </w:pPr>
    </w:p>
    <w:p w:rsidR="00567A82" w:rsidRDefault="00567A82" w:rsidP="003077AC">
      <w:pPr>
        <w:tabs>
          <w:tab w:val="left" w:pos="900"/>
          <w:tab w:val="left" w:pos="1260"/>
        </w:tabs>
        <w:ind w:left="504"/>
      </w:pPr>
      <w:r>
        <w:tab/>
      </w:r>
      <w:r>
        <w:tab/>
      </w:r>
      <w:r>
        <w:rPr>
          <w:noProof/>
        </w:rPr>
        <w:drawing>
          <wp:inline distT="0" distB="0" distL="0" distR="0" wp14:anchorId="28BB1A3B" wp14:editId="2CEA0F1E">
            <wp:extent cx="4559300" cy="268922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077AC" w:rsidRDefault="003077AC" w:rsidP="00567A82">
      <w:pPr>
        <w:tabs>
          <w:tab w:val="left" w:pos="900"/>
          <w:tab w:val="left" w:pos="1260"/>
        </w:tabs>
        <w:ind w:left="1260" w:hanging="756"/>
      </w:pPr>
      <w:r>
        <w:tab/>
        <w:t>d.</w:t>
      </w:r>
      <w:r>
        <w:tab/>
        <w:t xml:space="preserve">24% + 12% = 36% of adults in the United Sates think the Federal Bank is doing a bad or a terrible job in handling the credit problems. Only 10% + 2% = 12% think the Federal Bank is doing a good or excellent job. </w:t>
      </w:r>
    </w:p>
    <w:p w:rsidR="003077AC" w:rsidRDefault="003077AC" w:rsidP="003077AC">
      <w:pPr>
        <w:tabs>
          <w:tab w:val="left" w:pos="900"/>
          <w:tab w:val="left" w:pos="1260"/>
        </w:tabs>
        <w:ind w:left="1260" w:hanging="756"/>
      </w:pPr>
    </w:p>
    <w:p w:rsidR="003077AC" w:rsidRDefault="003077AC" w:rsidP="003077AC">
      <w:pPr>
        <w:tabs>
          <w:tab w:val="left" w:pos="900"/>
          <w:tab w:val="left" w:pos="1260"/>
        </w:tabs>
        <w:ind w:left="1260" w:hanging="756"/>
      </w:pPr>
      <w:r>
        <w:tab/>
        <w:t>e.</w:t>
      </w:r>
      <w:r>
        <w:tab/>
        <w:t xml:space="preserve">40% + 10% = 50% of adults in Spain think the European Central Bank is doing a bad or terrible job in handling the credit problems. Only 4% of adults in Spain think the European Central Bank is doing a good or excellent job. </w:t>
      </w:r>
    </w:p>
    <w:p w:rsidR="003077AC" w:rsidRDefault="003077AC" w:rsidP="003077AC">
      <w:pPr>
        <w:tabs>
          <w:tab w:val="left" w:pos="900"/>
          <w:tab w:val="left" w:pos="1260"/>
        </w:tabs>
        <w:ind w:left="1260" w:hanging="756"/>
      </w:pPr>
    </w:p>
    <w:p w:rsidR="003077AC" w:rsidRDefault="003077AC" w:rsidP="003077AC">
      <w:pPr>
        <w:tabs>
          <w:tab w:val="left" w:pos="900"/>
          <w:tab w:val="left" w:pos="1260"/>
        </w:tabs>
        <w:ind w:left="1260" w:hanging="756"/>
      </w:pPr>
      <w:r>
        <w:tab/>
      </w:r>
      <w:r>
        <w:tab/>
        <w:t xml:space="preserve">Both countries show pessimism and relatively low confidence in how the banks are handling the credit problems in the financial markets.  But in comparing the two countries, adults in Spain show more concern and more pessimism about the bank’s ability compared to adults in the United States.  </w:t>
      </w:r>
    </w:p>
    <w:p w:rsidR="00CF4FB9" w:rsidRDefault="00CF4FB9" w:rsidP="005A6BB1">
      <w:pPr>
        <w:tabs>
          <w:tab w:val="left" w:pos="-936"/>
          <w:tab w:val="left" w:pos="-216"/>
          <w:tab w:val="left" w:pos="504"/>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25308A" w:rsidRDefault="005A6BB1" w:rsidP="002530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11.</w:t>
      </w:r>
      <w:r w:rsidR="0025308A" w:rsidRPr="0025308A">
        <w:rPr>
          <w:rFonts w:ascii="Times" w:hAnsi="Times"/>
          <w:color w:val="000000"/>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440"/>
        <w:gridCol w:w="1440"/>
        <w:gridCol w:w="1872"/>
        <w:gridCol w:w="1872"/>
      </w:tblGrid>
      <w:tr w:rsidR="0025308A">
        <w:trPr>
          <w:jc w:val="center"/>
        </w:trPr>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Class</w:t>
            </w:r>
          </w:p>
        </w:tc>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Frequency</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Relative Frequency</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Percent Frequency</w:t>
            </w:r>
          </w:p>
        </w:tc>
      </w:tr>
      <w:tr w:rsidR="0025308A">
        <w:trPr>
          <w:jc w:val="center"/>
        </w:trPr>
        <w:tc>
          <w:tcPr>
            <w:tcW w:w="1440" w:type="dxa"/>
            <w:tcBorders>
              <w:top w:val="single" w:sz="6" w:space="0" w:color="auto"/>
            </w:tcBorders>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12</w:t>
            </w:r>
            <w:r w:rsidR="00BB79E6">
              <w:rPr>
                <w:rFonts w:ascii="Times" w:hAnsi="Times"/>
                <w:color w:val="000000"/>
              </w:rPr>
              <w:t>–</w:t>
            </w:r>
            <w:r>
              <w:rPr>
                <w:rFonts w:ascii="Times" w:hAnsi="Times"/>
                <w:color w:val="000000"/>
              </w:rPr>
              <w:t>14</w:t>
            </w:r>
          </w:p>
        </w:tc>
        <w:tc>
          <w:tcPr>
            <w:tcW w:w="1440" w:type="dxa"/>
            <w:tcBorders>
              <w:top w:val="single" w:sz="6" w:space="0" w:color="auto"/>
            </w:tcBorders>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w:t>
            </w:r>
          </w:p>
        </w:tc>
        <w:tc>
          <w:tcPr>
            <w:tcW w:w="1872" w:type="dxa"/>
            <w:tcBorders>
              <w:top w:val="single" w:sz="6" w:space="0" w:color="auto"/>
            </w:tcBorders>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0.050</w:t>
            </w:r>
          </w:p>
        </w:tc>
        <w:tc>
          <w:tcPr>
            <w:tcW w:w="1872" w:type="dxa"/>
            <w:tcBorders>
              <w:top w:val="single" w:sz="6" w:space="0" w:color="auto"/>
            </w:tcBorders>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5.0</w:t>
            </w:r>
          </w:p>
        </w:tc>
      </w:tr>
      <w:tr w:rsidR="0025308A">
        <w:trPr>
          <w:jc w:val="center"/>
        </w:trPr>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15</w:t>
            </w:r>
            <w:r w:rsidR="00BB79E6">
              <w:rPr>
                <w:rFonts w:ascii="Times" w:hAnsi="Times"/>
                <w:color w:val="000000"/>
              </w:rPr>
              <w:t>–</w:t>
            </w:r>
            <w:r>
              <w:rPr>
                <w:rFonts w:ascii="Times" w:hAnsi="Times"/>
                <w:color w:val="000000"/>
              </w:rPr>
              <w:t>17</w:t>
            </w:r>
          </w:p>
        </w:tc>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8</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0.200</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20.0</w:t>
            </w:r>
          </w:p>
        </w:tc>
      </w:tr>
      <w:tr w:rsidR="0025308A">
        <w:trPr>
          <w:jc w:val="center"/>
        </w:trPr>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18</w:t>
            </w:r>
            <w:r w:rsidR="00BB79E6">
              <w:rPr>
                <w:rFonts w:ascii="Times" w:hAnsi="Times"/>
                <w:color w:val="000000"/>
              </w:rPr>
              <w:t>–</w:t>
            </w:r>
            <w:r>
              <w:rPr>
                <w:rFonts w:ascii="Times" w:hAnsi="Times"/>
                <w:color w:val="000000"/>
              </w:rPr>
              <w:t>20</w:t>
            </w:r>
          </w:p>
        </w:tc>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11</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0.275</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27.5</w:t>
            </w:r>
          </w:p>
        </w:tc>
      </w:tr>
      <w:tr w:rsidR="0025308A">
        <w:trPr>
          <w:jc w:val="center"/>
        </w:trPr>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21</w:t>
            </w:r>
            <w:r w:rsidR="00BB79E6">
              <w:rPr>
                <w:rFonts w:ascii="Times" w:hAnsi="Times"/>
                <w:color w:val="000000"/>
              </w:rPr>
              <w:t>–</w:t>
            </w:r>
            <w:r>
              <w:rPr>
                <w:rFonts w:ascii="Times" w:hAnsi="Times"/>
                <w:color w:val="000000"/>
              </w:rPr>
              <w:t>23</w:t>
            </w:r>
          </w:p>
        </w:tc>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0.250</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25.0</w:t>
            </w:r>
          </w:p>
        </w:tc>
      </w:tr>
      <w:tr w:rsidR="0025308A">
        <w:trPr>
          <w:jc w:val="center"/>
        </w:trPr>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24</w:t>
            </w:r>
            <w:r w:rsidR="00BB79E6">
              <w:rPr>
                <w:rFonts w:ascii="Times" w:hAnsi="Times"/>
                <w:color w:val="000000"/>
              </w:rPr>
              <w:t>–</w:t>
            </w:r>
            <w:r>
              <w:rPr>
                <w:rFonts w:ascii="Times" w:hAnsi="Times"/>
                <w:color w:val="000000"/>
              </w:rPr>
              <w:t>26</w:t>
            </w:r>
          </w:p>
        </w:tc>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u w:val="single"/>
              </w:rPr>
            </w:pPr>
            <w:r>
              <w:rPr>
                <w:rFonts w:ascii="Times" w:hAnsi="Times"/>
                <w:color w:val="000000"/>
                <w:u w:val="single"/>
              </w:rPr>
              <w:t xml:space="preserve">  9</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u w:val="single"/>
              </w:rPr>
            </w:pPr>
            <w:r>
              <w:rPr>
                <w:rFonts w:ascii="Times" w:hAnsi="Times"/>
                <w:color w:val="000000"/>
                <w:u w:val="single"/>
              </w:rPr>
              <w:t>0.225</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u w:val="single"/>
              </w:rPr>
            </w:pPr>
            <w:r>
              <w:rPr>
                <w:rFonts w:ascii="Times" w:hAnsi="Times"/>
                <w:color w:val="000000"/>
                <w:u w:val="single"/>
              </w:rPr>
              <w:t xml:space="preserve">  22.5</w:t>
            </w:r>
          </w:p>
        </w:tc>
      </w:tr>
      <w:tr w:rsidR="0025308A">
        <w:trPr>
          <w:jc w:val="center"/>
        </w:trPr>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Times" w:hAnsi="Times"/>
                <w:color w:val="000000"/>
              </w:rPr>
            </w:pPr>
            <w:r>
              <w:rPr>
                <w:rFonts w:ascii="Times" w:hAnsi="Times"/>
                <w:color w:val="000000"/>
              </w:rPr>
              <w:t>Total</w:t>
            </w:r>
          </w:p>
        </w:tc>
        <w:tc>
          <w:tcPr>
            <w:tcW w:w="1440"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40</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c>
          <w:tcPr>
            <w:tcW w:w="1872" w:type="dxa"/>
          </w:tcPr>
          <w:p w:rsidR="0025308A" w:rsidRDefault="0025308A" w:rsidP="0036473B">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r>
    </w:tbl>
    <w:p w:rsidR="0025308A" w:rsidRDefault="0025308A" w:rsidP="0025308A"/>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12.</w:t>
      </w:r>
    </w:p>
    <w:tbl>
      <w:tblPr>
        <w:tblW w:w="0" w:type="auto"/>
        <w:jc w:val="center"/>
        <w:tblLayout w:type="fixed"/>
        <w:tblLook w:val="0000" w:firstRow="0" w:lastRow="0" w:firstColumn="0" w:lastColumn="0" w:noHBand="0" w:noVBand="0"/>
      </w:tblPr>
      <w:tblGrid>
        <w:gridCol w:w="2448"/>
        <w:gridCol w:w="2340"/>
        <w:gridCol w:w="2880"/>
      </w:tblGrid>
      <w:tr w:rsidR="005A6BB1">
        <w:trPr>
          <w:jc w:val="center"/>
        </w:trPr>
        <w:tc>
          <w:tcPr>
            <w:tcW w:w="2448" w:type="dxa"/>
            <w:tcBorders>
              <w:bottom w:val="single" w:sz="4" w:space="0" w:color="auto"/>
            </w:tcBorders>
          </w:tcPr>
          <w:p w:rsidR="005A6BB1" w:rsidRDefault="005A6BB1">
            <w:pPr>
              <w:rPr>
                <w:color w:val="000000"/>
              </w:rPr>
            </w:pPr>
            <w:r>
              <w:rPr>
                <w:color w:val="000000"/>
              </w:rPr>
              <w:t>Class</w:t>
            </w:r>
          </w:p>
        </w:tc>
        <w:tc>
          <w:tcPr>
            <w:tcW w:w="2340" w:type="dxa"/>
            <w:tcBorders>
              <w:bottom w:val="single" w:sz="4" w:space="0" w:color="auto"/>
            </w:tcBorders>
          </w:tcPr>
          <w:p w:rsidR="005A6BB1" w:rsidRDefault="005A6BB1">
            <w:pPr>
              <w:jc w:val="center"/>
              <w:rPr>
                <w:color w:val="000000"/>
              </w:rPr>
            </w:pPr>
            <w:r>
              <w:rPr>
                <w:color w:val="000000"/>
              </w:rPr>
              <w:t>Cumulative  Frequency</w:t>
            </w:r>
          </w:p>
        </w:tc>
        <w:tc>
          <w:tcPr>
            <w:tcW w:w="2880" w:type="dxa"/>
            <w:tcBorders>
              <w:bottom w:val="single" w:sz="4" w:space="0" w:color="auto"/>
            </w:tcBorders>
          </w:tcPr>
          <w:p w:rsidR="005A6BB1" w:rsidRDefault="005A6BB1">
            <w:pPr>
              <w:jc w:val="center"/>
              <w:rPr>
                <w:color w:val="000000"/>
              </w:rPr>
            </w:pPr>
            <w:r>
              <w:rPr>
                <w:color w:val="000000"/>
              </w:rPr>
              <w:t>Cumulative Relative Frequency</w:t>
            </w:r>
          </w:p>
        </w:tc>
      </w:tr>
      <w:tr w:rsidR="005A6BB1">
        <w:trPr>
          <w:jc w:val="center"/>
        </w:trPr>
        <w:tc>
          <w:tcPr>
            <w:tcW w:w="2448" w:type="dxa"/>
          </w:tcPr>
          <w:p w:rsidR="005A6BB1" w:rsidRDefault="005A6BB1">
            <w:pPr>
              <w:rPr>
                <w:color w:val="000000"/>
              </w:rPr>
            </w:pPr>
            <w:r>
              <w:rPr>
                <w:color w:val="000000"/>
              </w:rPr>
              <w:t>less than or equal to 19</w:t>
            </w:r>
          </w:p>
        </w:tc>
        <w:tc>
          <w:tcPr>
            <w:tcW w:w="2340" w:type="dxa"/>
          </w:tcPr>
          <w:p w:rsidR="005A6BB1" w:rsidRDefault="005A6BB1">
            <w:pPr>
              <w:jc w:val="center"/>
              <w:rPr>
                <w:color w:val="000000"/>
              </w:rPr>
            </w:pPr>
            <w:r>
              <w:rPr>
                <w:color w:val="000000"/>
              </w:rPr>
              <w:t>10</w:t>
            </w:r>
          </w:p>
        </w:tc>
        <w:tc>
          <w:tcPr>
            <w:tcW w:w="2880" w:type="dxa"/>
          </w:tcPr>
          <w:p w:rsidR="005A6BB1" w:rsidRDefault="005A6BB1">
            <w:pPr>
              <w:jc w:val="center"/>
              <w:rPr>
                <w:color w:val="000000"/>
              </w:rPr>
            </w:pPr>
            <w:r>
              <w:rPr>
                <w:color w:val="000000"/>
              </w:rPr>
              <w:t xml:space="preserve"> .20</w:t>
            </w:r>
          </w:p>
        </w:tc>
      </w:tr>
      <w:tr w:rsidR="005A6BB1">
        <w:trPr>
          <w:jc w:val="center"/>
        </w:trPr>
        <w:tc>
          <w:tcPr>
            <w:tcW w:w="2448" w:type="dxa"/>
          </w:tcPr>
          <w:p w:rsidR="005A6BB1" w:rsidRDefault="005A6BB1">
            <w:pPr>
              <w:rPr>
                <w:color w:val="000000"/>
              </w:rPr>
            </w:pPr>
            <w:r>
              <w:rPr>
                <w:color w:val="000000"/>
              </w:rPr>
              <w:t>less than or equal to 29</w:t>
            </w:r>
          </w:p>
        </w:tc>
        <w:tc>
          <w:tcPr>
            <w:tcW w:w="2340" w:type="dxa"/>
          </w:tcPr>
          <w:p w:rsidR="005A6BB1" w:rsidRDefault="005A6BB1">
            <w:pPr>
              <w:jc w:val="center"/>
              <w:rPr>
                <w:color w:val="000000"/>
              </w:rPr>
            </w:pPr>
            <w:r>
              <w:rPr>
                <w:color w:val="000000"/>
              </w:rPr>
              <w:t>24</w:t>
            </w:r>
          </w:p>
        </w:tc>
        <w:tc>
          <w:tcPr>
            <w:tcW w:w="2880" w:type="dxa"/>
          </w:tcPr>
          <w:p w:rsidR="005A6BB1" w:rsidRDefault="005A6BB1">
            <w:pPr>
              <w:jc w:val="center"/>
              <w:rPr>
                <w:color w:val="000000"/>
              </w:rPr>
            </w:pPr>
            <w:r>
              <w:rPr>
                <w:color w:val="000000"/>
              </w:rPr>
              <w:t xml:space="preserve">  .48</w:t>
            </w:r>
          </w:p>
        </w:tc>
      </w:tr>
      <w:tr w:rsidR="005A6BB1">
        <w:trPr>
          <w:jc w:val="center"/>
        </w:trPr>
        <w:tc>
          <w:tcPr>
            <w:tcW w:w="2448" w:type="dxa"/>
          </w:tcPr>
          <w:p w:rsidR="005A6BB1" w:rsidRDefault="005A6BB1">
            <w:pPr>
              <w:rPr>
                <w:color w:val="000000"/>
              </w:rPr>
            </w:pPr>
            <w:r>
              <w:rPr>
                <w:color w:val="000000"/>
              </w:rPr>
              <w:t>less than or equal to 39</w:t>
            </w:r>
          </w:p>
        </w:tc>
        <w:tc>
          <w:tcPr>
            <w:tcW w:w="2340" w:type="dxa"/>
          </w:tcPr>
          <w:p w:rsidR="005A6BB1" w:rsidRDefault="005A6BB1">
            <w:pPr>
              <w:jc w:val="center"/>
              <w:rPr>
                <w:color w:val="000000"/>
              </w:rPr>
            </w:pPr>
            <w:r>
              <w:rPr>
                <w:color w:val="000000"/>
              </w:rPr>
              <w:t>41</w:t>
            </w:r>
          </w:p>
        </w:tc>
        <w:tc>
          <w:tcPr>
            <w:tcW w:w="2880" w:type="dxa"/>
          </w:tcPr>
          <w:p w:rsidR="005A6BB1" w:rsidRDefault="005A6BB1">
            <w:pPr>
              <w:jc w:val="center"/>
              <w:rPr>
                <w:color w:val="000000"/>
              </w:rPr>
            </w:pPr>
            <w:r>
              <w:rPr>
                <w:color w:val="000000"/>
              </w:rPr>
              <w:t xml:space="preserve">  .82</w:t>
            </w:r>
          </w:p>
        </w:tc>
      </w:tr>
      <w:tr w:rsidR="005A6BB1">
        <w:trPr>
          <w:jc w:val="center"/>
        </w:trPr>
        <w:tc>
          <w:tcPr>
            <w:tcW w:w="2448" w:type="dxa"/>
          </w:tcPr>
          <w:p w:rsidR="005A6BB1" w:rsidRDefault="005A6BB1">
            <w:pPr>
              <w:rPr>
                <w:color w:val="000000"/>
              </w:rPr>
            </w:pPr>
            <w:r>
              <w:rPr>
                <w:color w:val="000000"/>
              </w:rPr>
              <w:t>less than or equal to 49</w:t>
            </w:r>
          </w:p>
        </w:tc>
        <w:tc>
          <w:tcPr>
            <w:tcW w:w="2340" w:type="dxa"/>
          </w:tcPr>
          <w:p w:rsidR="005A6BB1" w:rsidRDefault="005A6BB1">
            <w:pPr>
              <w:jc w:val="center"/>
              <w:rPr>
                <w:color w:val="000000"/>
              </w:rPr>
            </w:pPr>
            <w:r>
              <w:rPr>
                <w:color w:val="000000"/>
              </w:rPr>
              <w:t>48</w:t>
            </w:r>
          </w:p>
        </w:tc>
        <w:tc>
          <w:tcPr>
            <w:tcW w:w="2880" w:type="dxa"/>
          </w:tcPr>
          <w:p w:rsidR="005A6BB1" w:rsidRDefault="005A6BB1">
            <w:pPr>
              <w:jc w:val="center"/>
              <w:rPr>
                <w:color w:val="000000"/>
              </w:rPr>
            </w:pPr>
            <w:r>
              <w:rPr>
                <w:color w:val="000000"/>
              </w:rPr>
              <w:t xml:space="preserve">  .96</w:t>
            </w:r>
          </w:p>
        </w:tc>
      </w:tr>
      <w:tr w:rsidR="005A6BB1">
        <w:trPr>
          <w:jc w:val="center"/>
        </w:trPr>
        <w:tc>
          <w:tcPr>
            <w:tcW w:w="2448" w:type="dxa"/>
          </w:tcPr>
          <w:p w:rsidR="005A6BB1" w:rsidRDefault="005A6BB1">
            <w:pPr>
              <w:rPr>
                <w:color w:val="000000"/>
              </w:rPr>
            </w:pPr>
            <w:r>
              <w:rPr>
                <w:color w:val="000000"/>
              </w:rPr>
              <w:t>less than or equal to 59</w:t>
            </w:r>
          </w:p>
        </w:tc>
        <w:tc>
          <w:tcPr>
            <w:tcW w:w="2340" w:type="dxa"/>
          </w:tcPr>
          <w:p w:rsidR="005A6BB1" w:rsidRDefault="005A6BB1">
            <w:pPr>
              <w:jc w:val="center"/>
              <w:rPr>
                <w:color w:val="000000"/>
              </w:rPr>
            </w:pPr>
            <w:r>
              <w:rPr>
                <w:color w:val="000000"/>
              </w:rPr>
              <w:t>50</w:t>
            </w:r>
          </w:p>
        </w:tc>
        <w:tc>
          <w:tcPr>
            <w:tcW w:w="2880" w:type="dxa"/>
          </w:tcPr>
          <w:p w:rsidR="005A6BB1" w:rsidRDefault="005A6BB1">
            <w:pPr>
              <w:jc w:val="center"/>
              <w:rPr>
                <w:color w:val="000000"/>
              </w:rPr>
            </w:pPr>
            <w:r>
              <w:rPr>
                <w:color w:val="000000"/>
              </w:rPr>
              <w:t>1.00</w:t>
            </w:r>
          </w:p>
        </w:tc>
      </w:tr>
    </w:tbl>
    <w:p w:rsidR="00FC5515" w:rsidRDefault="00FC551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13.</w:t>
      </w:r>
    </w:p>
    <w:p w:rsidR="00B338D6" w:rsidRDefault="00B531FE" w:rsidP="00B338D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r>
        <w:rPr>
          <w:noProof/>
        </w:rPr>
        <w:drawing>
          <wp:inline distT="0" distB="0" distL="0" distR="0" wp14:anchorId="2A52C8E4" wp14:editId="44F1A83F">
            <wp:extent cx="4184015" cy="2889250"/>
            <wp:effectExtent l="0" t="0" r="6985" b="6350"/>
            <wp:docPr id="11" name="Objec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338D6" w:rsidRPr="00A268D7" w:rsidRDefault="00B338D6" w:rsidP="00B338D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t xml:space="preserve">14. </w:t>
      </w:r>
      <w:r>
        <w:rPr>
          <w:rFonts w:ascii="Times" w:hAnsi="Times"/>
          <w:color w:val="000000"/>
        </w:rPr>
        <w:tab/>
        <w:t>a.</w:t>
      </w:r>
    </w:p>
    <w:p w:rsidR="005A6BB1" w:rsidRDefault="00B531F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14:anchorId="05D0556D" wp14:editId="2469F697">
            <wp:extent cx="3921125" cy="8413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1125" cy="841375"/>
                    </a:xfrm>
                    <a:prstGeom prst="rect">
                      <a:avLst/>
                    </a:prstGeom>
                    <a:noFill/>
                    <a:ln>
                      <a:noFill/>
                    </a:ln>
                  </pic:spPr>
                </pic:pic>
              </a:graphicData>
            </a:graphic>
          </wp:inline>
        </w:drawing>
      </w: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514C4F" w:rsidRDefault="00514C4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b/c</w:t>
      </w:r>
      <w:proofErr w:type="gramEnd"/>
      <w:r>
        <w:rPr>
          <w:rFonts w:ascii="Times" w:hAnsi="Times"/>
          <w:color w:val="000000"/>
        </w:rPr>
        <w:t>.</w:t>
      </w:r>
    </w:p>
    <w:tbl>
      <w:tblPr>
        <w:tblW w:w="0" w:type="auto"/>
        <w:jc w:val="center"/>
        <w:tblLayout w:type="fixed"/>
        <w:tblLook w:val="0000" w:firstRow="0" w:lastRow="0" w:firstColumn="0" w:lastColumn="0" w:noHBand="0" w:noVBand="0"/>
      </w:tblPr>
      <w:tblGrid>
        <w:gridCol w:w="1548"/>
        <w:gridCol w:w="1440"/>
        <w:gridCol w:w="1890"/>
      </w:tblGrid>
      <w:tr w:rsidR="005A6BB1">
        <w:trPr>
          <w:jc w:val="center"/>
        </w:trPr>
        <w:tc>
          <w:tcPr>
            <w:tcW w:w="1548" w:type="dxa"/>
            <w:tcBorders>
              <w:bottom w:val="single" w:sz="4" w:space="0" w:color="auto"/>
            </w:tcBorders>
          </w:tcPr>
          <w:p w:rsidR="005A6BB1" w:rsidRDefault="005A6BB1">
            <w:pPr>
              <w:jc w:val="center"/>
              <w:rPr>
                <w:color w:val="000000"/>
              </w:rPr>
            </w:pPr>
            <w:r>
              <w:rPr>
                <w:color w:val="000000"/>
              </w:rPr>
              <w:t>Class</w:t>
            </w:r>
          </w:p>
        </w:tc>
        <w:tc>
          <w:tcPr>
            <w:tcW w:w="1440" w:type="dxa"/>
            <w:tcBorders>
              <w:bottom w:val="single" w:sz="4" w:space="0" w:color="auto"/>
            </w:tcBorders>
          </w:tcPr>
          <w:p w:rsidR="005A6BB1" w:rsidRDefault="005A6BB1">
            <w:pPr>
              <w:jc w:val="center"/>
              <w:rPr>
                <w:color w:val="000000"/>
              </w:rPr>
            </w:pPr>
            <w:r>
              <w:rPr>
                <w:color w:val="000000"/>
              </w:rPr>
              <w:t>Frequency</w:t>
            </w:r>
          </w:p>
        </w:tc>
        <w:tc>
          <w:tcPr>
            <w:tcW w:w="1890" w:type="dxa"/>
            <w:tcBorders>
              <w:bottom w:val="single" w:sz="4" w:space="0" w:color="auto"/>
            </w:tcBorders>
          </w:tcPr>
          <w:p w:rsidR="005A6BB1" w:rsidRDefault="005A6BB1">
            <w:pPr>
              <w:jc w:val="center"/>
              <w:rPr>
                <w:color w:val="000000"/>
              </w:rPr>
            </w:pPr>
            <w:r>
              <w:rPr>
                <w:color w:val="000000"/>
              </w:rPr>
              <w:t>Percent Frequency</w:t>
            </w:r>
          </w:p>
        </w:tc>
      </w:tr>
      <w:tr w:rsidR="005A6BB1">
        <w:trPr>
          <w:jc w:val="center"/>
        </w:trPr>
        <w:tc>
          <w:tcPr>
            <w:tcW w:w="1548" w:type="dxa"/>
          </w:tcPr>
          <w:p w:rsidR="005A6BB1" w:rsidRDefault="005A6BB1">
            <w:pPr>
              <w:jc w:val="center"/>
              <w:rPr>
                <w:color w:val="000000"/>
              </w:rPr>
            </w:pPr>
            <w:r>
              <w:rPr>
                <w:color w:val="000000"/>
              </w:rPr>
              <w:t xml:space="preserve"> 6.0 </w:t>
            </w:r>
            <w:r w:rsidR="00BB79E6">
              <w:rPr>
                <w:color w:val="000000"/>
              </w:rPr>
              <w:t>–</w:t>
            </w:r>
            <w:r>
              <w:rPr>
                <w:color w:val="000000"/>
              </w:rPr>
              <w:t xml:space="preserve">  7.9</w:t>
            </w:r>
          </w:p>
        </w:tc>
        <w:tc>
          <w:tcPr>
            <w:tcW w:w="1440" w:type="dxa"/>
          </w:tcPr>
          <w:p w:rsidR="005A6BB1" w:rsidRDefault="005A6BB1">
            <w:pPr>
              <w:jc w:val="center"/>
              <w:rPr>
                <w:color w:val="000000"/>
              </w:rPr>
            </w:pPr>
            <w:r>
              <w:rPr>
                <w:color w:val="000000"/>
              </w:rPr>
              <w:t>4</w:t>
            </w:r>
          </w:p>
        </w:tc>
        <w:tc>
          <w:tcPr>
            <w:tcW w:w="1890" w:type="dxa"/>
          </w:tcPr>
          <w:p w:rsidR="005A6BB1" w:rsidRDefault="005A6BB1">
            <w:pPr>
              <w:jc w:val="center"/>
              <w:rPr>
                <w:color w:val="000000"/>
              </w:rPr>
            </w:pPr>
            <w:r>
              <w:rPr>
                <w:color w:val="000000"/>
              </w:rPr>
              <w:t xml:space="preserve"> 20</w:t>
            </w:r>
          </w:p>
        </w:tc>
      </w:tr>
      <w:tr w:rsidR="005A6BB1">
        <w:trPr>
          <w:jc w:val="center"/>
        </w:trPr>
        <w:tc>
          <w:tcPr>
            <w:tcW w:w="1548" w:type="dxa"/>
          </w:tcPr>
          <w:p w:rsidR="005A6BB1" w:rsidRDefault="005A6BB1">
            <w:pPr>
              <w:jc w:val="center"/>
              <w:rPr>
                <w:color w:val="000000"/>
              </w:rPr>
            </w:pPr>
            <w:r>
              <w:rPr>
                <w:color w:val="000000"/>
              </w:rPr>
              <w:t xml:space="preserve">  8.0 </w:t>
            </w:r>
            <w:r w:rsidR="00BB79E6">
              <w:rPr>
                <w:color w:val="000000"/>
              </w:rPr>
              <w:t>–</w:t>
            </w:r>
            <w:r>
              <w:rPr>
                <w:color w:val="000000"/>
              </w:rPr>
              <w:t xml:space="preserve">  9.9</w:t>
            </w:r>
          </w:p>
        </w:tc>
        <w:tc>
          <w:tcPr>
            <w:tcW w:w="1440" w:type="dxa"/>
          </w:tcPr>
          <w:p w:rsidR="005A6BB1" w:rsidRDefault="005A6BB1">
            <w:pPr>
              <w:jc w:val="center"/>
              <w:rPr>
                <w:color w:val="000000"/>
              </w:rPr>
            </w:pPr>
            <w:r>
              <w:rPr>
                <w:color w:val="000000"/>
              </w:rPr>
              <w:t xml:space="preserve"> 2</w:t>
            </w:r>
          </w:p>
        </w:tc>
        <w:tc>
          <w:tcPr>
            <w:tcW w:w="1890" w:type="dxa"/>
          </w:tcPr>
          <w:p w:rsidR="005A6BB1" w:rsidRDefault="005A6BB1">
            <w:pPr>
              <w:jc w:val="center"/>
              <w:rPr>
                <w:color w:val="000000"/>
              </w:rPr>
            </w:pPr>
            <w:r>
              <w:rPr>
                <w:color w:val="000000"/>
              </w:rPr>
              <w:t xml:space="preserve">  10</w:t>
            </w:r>
          </w:p>
        </w:tc>
      </w:tr>
      <w:tr w:rsidR="005A6BB1">
        <w:trPr>
          <w:jc w:val="center"/>
        </w:trPr>
        <w:tc>
          <w:tcPr>
            <w:tcW w:w="1548" w:type="dxa"/>
          </w:tcPr>
          <w:p w:rsidR="005A6BB1" w:rsidRDefault="005A6BB1">
            <w:pPr>
              <w:jc w:val="center"/>
              <w:rPr>
                <w:color w:val="000000"/>
              </w:rPr>
            </w:pPr>
            <w:r>
              <w:rPr>
                <w:color w:val="000000"/>
              </w:rPr>
              <w:t xml:space="preserve">10.0 </w:t>
            </w:r>
            <w:r w:rsidR="00BB79E6">
              <w:rPr>
                <w:color w:val="000000"/>
              </w:rPr>
              <w:t>–</w:t>
            </w:r>
            <w:r>
              <w:rPr>
                <w:color w:val="000000"/>
              </w:rPr>
              <w:t xml:space="preserve"> 11.9</w:t>
            </w:r>
          </w:p>
        </w:tc>
        <w:tc>
          <w:tcPr>
            <w:tcW w:w="1440" w:type="dxa"/>
          </w:tcPr>
          <w:p w:rsidR="005A6BB1" w:rsidRDefault="005A6BB1">
            <w:pPr>
              <w:jc w:val="center"/>
              <w:rPr>
                <w:color w:val="000000"/>
              </w:rPr>
            </w:pPr>
            <w:r>
              <w:rPr>
                <w:color w:val="000000"/>
              </w:rPr>
              <w:t xml:space="preserve"> 8</w:t>
            </w:r>
          </w:p>
        </w:tc>
        <w:tc>
          <w:tcPr>
            <w:tcW w:w="1890" w:type="dxa"/>
          </w:tcPr>
          <w:p w:rsidR="005A6BB1" w:rsidRDefault="005A6BB1">
            <w:pPr>
              <w:jc w:val="center"/>
              <w:rPr>
                <w:color w:val="000000"/>
              </w:rPr>
            </w:pPr>
            <w:r>
              <w:rPr>
                <w:color w:val="000000"/>
              </w:rPr>
              <w:t xml:space="preserve">  40</w:t>
            </w:r>
          </w:p>
        </w:tc>
      </w:tr>
      <w:tr w:rsidR="005A6BB1">
        <w:trPr>
          <w:jc w:val="center"/>
        </w:trPr>
        <w:tc>
          <w:tcPr>
            <w:tcW w:w="1548" w:type="dxa"/>
          </w:tcPr>
          <w:p w:rsidR="005A6BB1" w:rsidRDefault="005A6BB1">
            <w:pPr>
              <w:jc w:val="center"/>
              <w:rPr>
                <w:color w:val="000000"/>
              </w:rPr>
            </w:pPr>
            <w:r>
              <w:rPr>
                <w:color w:val="000000"/>
              </w:rPr>
              <w:t xml:space="preserve">12.0 </w:t>
            </w:r>
            <w:r w:rsidR="00BB79E6">
              <w:rPr>
                <w:color w:val="000000"/>
              </w:rPr>
              <w:t>–</w:t>
            </w:r>
            <w:r>
              <w:rPr>
                <w:color w:val="000000"/>
              </w:rPr>
              <w:t xml:space="preserve"> 13.9</w:t>
            </w:r>
          </w:p>
        </w:tc>
        <w:tc>
          <w:tcPr>
            <w:tcW w:w="1440" w:type="dxa"/>
          </w:tcPr>
          <w:p w:rsidR="005A6BB1" w:rsidRDefault="005A6BB1">
            <w:pPr>
              <w:jc w:val="center"/>
              <w:rPr>
                <w:color w:val="000000"/>
              </w:rPr>
            </w:pPr>
            <w:r>
              <w:rPr>
                <w:color w:val="000000"/>
              </w:rPr>
              <w:t xml:space="preserve"> 3</w:t>
            </w:r>
          </w:p>
        </w:tc>
        <w:tc>
          <w:tcPr>
            <w:tcW w:w="1890" w:type="dxa"/>
          </w:tcPr>
          <w:p w:rsidR="005A6BB1" w:rsidRDefault="005A6BB1">
            <w:pPr>
              <w:jc w:val="center"/>
              <w:rPr>
                <w:color w:val="000000"/>
              </w:rPr>
            </w:pPr>
            <w:r>
              <w:rPr>
                <w:color w:val="000000"/>
              </w:rPr>
              <w:t xml:space="preserve">  15</w:t>
            </w:r>
          </w:p>
        </w:tc>
      </w:tr>
      <w:tr w:rsidR="005A6BB1">
        <w:trPr>
          <w:jc w:val="center"/>
        </w:trPr>
        <w:tc>
          <w:tcPr>
            <w:tcW w:w="1548" w:type="dxa"/>
          </w:tcPr>
          <w:p w:rsidR="005A6BB1" w:rsidRDefault="005A6BB1">
            <w:pPr>
              <w:jc w:val="center"/>
              <w:rPr>
                <w:color w:val="000000"/>
              </w:rPr>
            </w:pPr>
            <w:r>
              <w:rPr>
                <w:color w:val="000000"/>
              </w:rPr>
              <w:t xml:space="preserve">14.0 </w:t>
            </w:r>
            <w:r w:rsidR="00BB79E6">
              <w:rPr>
                <w:color w:val="000000"/>
              </w:rPr>
              <w:t>–</w:t>
            </w:r>
            <w:r>
              <w:rPr>
                <w:color w:val="000000"/>
              </w:rPr>
              <w:t xml:space="preserve"> 15.9</w:t>
            </w:r>
          </w:p>
        </w:tc>
        <w:tc>
          <w:tcPr>
            <w:tcW w:w="1440" w:type="dxa"/>
          </w:tcPr>
          <w:p w:rsidR="005A6BB1" w:rsidRDefault="005A6BB1">
            <w:pPr>
              <w:jc w:val="center"/>
              <w:rPr>
                <w:color w:val="000000"/>
                <w:u w:val="single"/>
              </w:rPr>
            </w:pPr>
            <w:r>
              <w:rPr>
                <w:color w:val="000000"/>
                <w:u w:val="single"/>
              </w:rPr>
              <w:t xml:space="preserve"> 3</w:t>
            </w:r>
          </w:p>
        </w:tc>
        <w:tc>
          <w:tcPr>
            <w:tcW w:w="1890" w:type="dxa"/>
          </w:tcPr>
          <w:p w:rsidR="005A6BB1" w:rsidRDefault="005A6BB1">
            <w:pPr>
              <w:jc w:val="center"/>
              <w:rPr>
                <w:color w:val="000000"/>
              </w:rPr>
            </w:pPr>
            <w:r>
              <w:rPr>
                <w:color w:val="000000"/>
                <w:u w:val="single"/>
              </w:rPr>
              <w:t xml:space="preserve">  15</w:t>
            </w:r>
          </w:p>
        </w:tc>
      </w:tr>
      <w:tr w:rsidR="005A6BB1">
        <w:trPr>
          <w:jc w:val="center"/>
        </w:trPr>
        <w:tc>
          <w:tcPr>
            <w:tcW w:w="1548" w:type="dxa"/>
          </w:tcPr>
          <w:p w:rsidR="005A6BB1" w:rsidRDefault="005A6BB1">
            <w:pPr>
              <w:jc w:val="center"/>
              <w:rPr>
                <w:color w:val="000000"/>
              </w:rPr>
            </w:pPr>
          </w:p>
        </w:tc>
        <w:tc>
          <w:tcPr>
            <w:tcW w:w="1440" w:type="dxa"/>
          </w:tcPr>
          <w:p w:rsidR="005A6BB1" w:rsidRDefault="005A6BB1">
            <w:pPr>
              <w:jc w:val="center"/>
              <w:rPr>
                <w:color w:val="000000"/>
              </w:rPr>
            </w:pPr>
            <w:r>
              <w:rPr>
                <w:color w:val="000000"/>
              </w:rPr>
              <w:t>20</w:t>
            </w:r>
          </w:p>
        </w:tc>
        <w:tc>
          <w:tcPr>
            <w:tcW w:w="1890" w:type="dxa"/>
          </w:tcPr>
          <w:p w:rsidR="005A6BB1" w:rsidRDefault="005A6BB1">
            <w:pPr>
              <w:jc w:val="center"/>
              <w:rPr>
                <w:rFonts w:ascii="Times" w:hAnsi="Times"/>
                <w:color w:val="000000"/>
              </w:rPr>
            </w:pPr>
            <w:r>
              <w:rPr>
                <w:color w:val="000000"/>
              </w:rPr>
              <w:t>100</w:t>
            </w:r>
          </w:p>
        </w:tc>
      </w:tr>
    </w:tbl>
    <w:p w:rsidR="008C6096" w:rsidRDefault="005A6BB1" w:rsidP="00CF4FB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sidR="008C6096">
        <w:rPr>
          <w:rFonts w:ascii="Times" w:hAnsi="Times"/>
          <w:color w:val="000000"/>
        </w:rPr>
        <w:t>15.</w:t>
      </w:r>
      <w:r w:rsidR="008C6096">
        <w:rPr>
          <w:rFonts w:ascii="Times" w:hAnsi="Times"/>
          <w:color w:val="000000"/>
        </w:rPr>
        <w:tab/>
      </w:r>
      <w:r w:rsidR="008C6096">
        <w:rPr>
          <w:rFonts w:ascii="Times" w:hAnsi="Times"/>
          <w:color w:val="000000"/>
        </w:rPr>
        <w:tab/>
        <w:t>Leaf Unit = .1</w:t>
      </w:r>
    </w:p>
    <w:p w:rsidR="008C6096" w:rsidRDefault="008C6096" w:rsidP="008C609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W w:w="0" w:type="auto"/>
        <w:tblInd w:w="1278" w:type="dxa"/>
        <w:tblLayout w:type="fixed"/>
        <w:tblLook w:val="0000" w:firstRow="0" w:lastRow="0" w:firstColumn="0" w:lastColumn="0" w:noHBand="0" w:noVBand="0"/>
      </w:tblPr>
      <w:tblGrid>
        <w:gridCol w:w="450"/>
        <w:gridCol w:w="2160"/>
      </w:tblGrid>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6</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3</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7</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5   5   7   </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8</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1   3   4   8</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9</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3   6</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10</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0   4   5</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11</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3</w:t>
            </w:r>
          </w:p>
        </w:tc>
      </w:tr>
    </w:tbl>
    <w:p w:rsidR="008C6096" w:rsidRDefault="008C6096" w:rsidP="008C609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6096" w:rsidRDefault="008C6096" w:rsidP="008C609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16.</w:t>
      </w:r>
      <w:r>
        <w:rPr>
          <w:rFonts w:ascii="Times" w:hAnsi="Times"/>
          <w:color w:val="000000"/>
        </w:rPr>
        <w:tab/>
      </w:r>
      <w:r>
        <w:rPr>
          <w:rFonts w:ascii="Times" w:hAnsi="Times"/>
          <w:color w:val="000000"/>
        </w:rPr>
        <w:tab/>
        <w:t>Leaf Unit = 10</w:t>
      </w:r>
    </w:p>
    <w:p w:rsidR="008C6096" w:rsidRDefault="008C6096" w:rsidP="008C609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W w:w="0" w:type="auto"/>
        <w:tblInd w:w="1278" w:type="dxa"/>
        <w:tblLayout w:type="fixed"/>
        <w:tblLook w:val="0000" w:firstRow="0" w:lastRow="0" w:firstColumn="0" w:lastColumn="0" w:noHBand="0" w:noVBand="0"/>
      </w:tblPr>
      <w:tblGrid>
        <w:gridCol w:w="450"/>
        <w:gridCol w:w="2160"/>
      </w:tblGrid>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11</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6</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12</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0   2</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13</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0   6   7</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14</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2   2   7</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15</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5</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16</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0   2   8</w:t>
            </w:r>
          </w:p>
        </w:tc>
      </w:tr>
      <w:tr w:rsidR="008C6096" w:rsidTr="00090EF6">
        <w:trPr>
          <w:trHeight w:val="360"/>
        </w:trPr>
        <w:tc>
          <w:tcPr>
            <w:tcW w:w="450" w:type="dxa"/>
            <w:tcBorders>
              <w:right w:val="single" w:sz="4" w:space="0" w:color="auto"/>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17</w:t>
            </w:r>
          </w:p>
        </w:tc>
        <w:tc>
          <w:tcPr>
            <w:tcW w:w="2160" w:type="dxa"/>
            <w:tcBorders>
              <w:left w:val="nil"/>
            </w:tcBorders>
          </w:tcPr>
          <w:p w:rsidR="008C6096" w:rsidRDefault="008C609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0   2   3</w:t>
            </w:r>
          </w:p>
        </w:tc>
      </w:tr>
    </w:tbl>
    <w:p w:rsidR="008C6096" w:rsidRDefault="008C609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5A6BB1" w:rsidRDefault="005A6BB1" w:rsidP="008C609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1</w:t>
      </w:r>
      <w:r w:rsidR="007847A9">
        <w:rPr>
          <w:rFonts w:ascii="Times" w:hAnsi="Times"/>
          <w:color w:val="000000"/>
        </w:rPr>
        <w:t>7</w:t>
      </w:r>
      <w:r>
        <w:rPr>
          <w:rFonts w:ascii="Times" w:hAnsi="Times"/>
          <w:color w:val="000000"/>
        </w:rPr>
        <w:t>.</w:t>
      </w:r>
      <w:r>
        <w:rPr>
          <w:rFonts w:ascii="Times" w:hAnsi="Times"/>
          <w:color w:val="000000"/>
        </w:rPr>
        <w:tab/>
        <w:t>a/b.</w:t>
      </w:r>
      <w:r>
        <w:rPr>
          <w:rFonts w:ascii="Times" w:hAnsi="Times"/>
          <w:color w:val="000000"/>
        </w:rPr>
        <w:tab/>
      </w:r>
    </w:p>
    <w:tbl>
      <w:tblPr>
        <w:tblW w:w="0" w:type="auto"/>
        <w:jc w:val="center"/>
        <w:tblLayout w:type="fixed"/>
        <w:tblLook w:val="0000" w:firstRow="0" w:lastRow="0" w:firstColumn="0" w:lastColumn="0" w:noHBand="0" w:noVBand="0"/>
      </w:tblPr>
      <w:tblGrid>
        <w:gridCol w:w="1728"/>
        <w:gridCol w:w="1350"/>
        <w:gridCol w:w="1890"/>
      </w:tblGrid>
      <w:tr w:rsidR="005A6BB1">
        <w:trPr>
          <w:jc w:val="center"/>
        </w:trPr>
        <w:tc>
          <w:tcPr>
            <w:tcW w:w="1728" w:type="dxa"/>
            <w:tcBorders>
              <w:bottom w:val="single" w:sz="4" w:space="0" w:color="auto"/>
            </w:tcBorders>
          </w:tcPr>
          <w:p w:rsidR="005A6BB1" w:rsidRDefault="005A6BB1">
            <w:pPr>
              <w:rPr>
                <w:color w:val="000000"/>
              </w:rPr>
            </w:pPr>
            <w:r>
              <w:rPr>
                <w:color w:val="000000"/>
              </w:rPr>
              <w:t>Waiting Time</w:t>
            </w:r>
          </w:p>
        </w:tc>
        <w:tc>
          <w:tcPr>
            <w:tcW w:w="1350" w:type="dxa"/>
            <w:tcBorders>
              <w:bottom w:val="single" w:sz="4" w:space="0" w:color="auto"/>
            </w:tcBorders>
          </w:tcPr>
          <w:p w:rsidR="005A6BB1" w:rsidRDefault="005A6BB1">
            <w:pPr>
              <w:jc w:val="center"/>
              <w:rPr>
                <w:color w:val="000000"/>
              </w:rPr>
            </w:pPr>
            <w:r>
              <w:rPr>
                <w:color w:val="000000"/>
              </w:rPr>
              <w:t>Frequency</w:t>
            </w:r>
          </w:p>
        </w:tc>
        <w:tc>
          <w:tcPr>
            <w:tcW w:w="1890" w:type="dxa"/>
            <w:tcBorders>
              <w:bottom w:val="single" w:sz="4" w:space="0" w:color="auto"/>
            </w:tcBorders>
          </w:tcPr>
          <w:p w:rsidR="005A6BB1" w:rsidRDefault="005A6BB1">
            <w:pPr>
              <w:jc w:val="center"/>
              <w:rPr>
                <w:color w:val="000000"/>
              </w:rPr>
            </w:pPr>
            <w:r>
              <w:rPr>
                <w:color w:val="000000"/>
              </w:rPr>
              <w:t>Relative Frequency</w:t>
            </w:r>
          </w:p>
        </w:tc>
      </w:tr>
      <w:tr w:rsidR="005A6BB1">
        <w:trPr>
          <w:jc w:val="center"/>
        </w:trPr>
        <w:tc>
          <w:tcPr>
            <w:tcW w:w="1728" w:type="dxa"/>
          </w:tcPr>
          <w:p w:rsidR="005A6BB1" w:rsidRDefault="005A6BB1">
            <w:pPr>
              <w:rPr>
                <w:color w:val="000000"/>
              </w:rPr>
            </w:pPr>
            <w:r>
              <w:rPr>
                <w:color w:val="000000"/>
              </w:rPr>
              <w:t xml:space="preserve">0 </w:t>
            </w:r>
            <w:r w:rsidR="00BB79E6">
              <w:rPr>
                <w:color w:val="000000"/>
              </w:rPr>
              <w:t>–</w:t>
            </w:r>
            <w:r>
              <w:rPr>
                <w:color w:val="000000"/>
              </w:rPr>
              <w:t xml:space="preserve"> 4</w:t>
            </w:r>
          </w:p>
        </w:tc>
        <w:tc>
          <w:tcPr>
            <w:tcW w:w="1350" w:type="dxa"/>
          </w:tcPr>
          <w:p w:rsidR="005A6BB1" w:rsidRDefault="005A6BB1">
            <w:pPr>
              <w:jc w:val="center"/>
              <w:rPr>
                <w:color w:val="000000"/>
              </w:rPr>
            </w:pPr>
            <w:r>
              <w:rPr>
                <w:color w:val="000000"/>
              </w:rPr>
              <w:t>4</w:t>
            </w:r>
          </w:p>
        </w:tc>
        <w:tc>
          <w:tcPr>
            <w:tcW w:w="1890" w:type="dxa"/>
          </w:tcPr>
          <w:p w:rsidR="005A6BB1" w:rsidRDefault="005A6BB1">
            <w:pPr>
              <w:jc w:val="center"/>
              <w:rPr>
                <w:color w:val="000000"/>
              </w:rPr>
            </w:pPr>
            <w:r>
              <w:rPr>
                <w:color w:val="000000"/>
              </w:rPr>
              <w:t>0.20</w:t>
            </w:r>
          </w:p>
        </w:tc>
      </w:tr>
      <w:tr w:rsidR="005A6BB1">
        <w:trPr>
          <w:jc w:val="center"/>
        </w:trPr>
        <w:tc>
          <w:tcPr>
            <w:tcW w:w="1728" w:type="dxa"/>
          </w:tcPr>
          <w:p w:rsidR="005A6BB1" w:rsidRDefault="005A6BB1">
            <w:pPr>
              <w:rPr>
                <w:color w:val="000000"/>
              </w:rPr>
            </w:pPr>
            <w:r>
              <w:rPr>
                <w:color w:val="000000"/>
              </w:rPr>
              <w:t xml:space="preserve">5 </w:t>
            </w:r>
            <w:r w:rsidR="00BB79E6">
              <w:rPr>
                <w:color w:val="000000"/>
              </w:rPr>
              <w:t>–</w:t>
            </w:r>
            <w:r>
              <w:rPr>
                <w:color w:val="000000"/>
              </w:rPr>
              <w:t xml:space="preserve"> 9</w:t>
            </w:r>
          </w:p>
        </w:tc>
        <w:tc>
          <w:tcPr>
            <w:tcW w:w="1350" w:type="dxa"/>
          </w:tcPr>
          <w:p w:rsidR="005A6BB1" w:rsidRDefault="005A6BB1">
            <w:pPr>
              <w:jc w:val="center"/>
              <w:rPr>
                <w:color w:val="000000"/>
              </w:rPr>
            </w:pPr>
            <w:r>
              <w:rPr>
                <w:color w:val="000000"/>
              </w:rPr>
              <w:t xml:space="preserve"> 8</w:t>
            </w:r>
          </w:p>
        </w:tc>
        <w:tc>
          <w:tcPr>
            <w:tcW w:w="1890" w:type="dxa"/>
          </w:tcPr>
          <w:p w:rsidR="005A6BB1" w:rsidRDefault="005A6BB1">
            <w:pPr>
              <w:jc w:val="center"/>
              <w:rPr>
                <w:color w:val="000000"/>
              </w:rPr>
            </w:pPr>
            <w:r>
              <w:rPr>
                <w:color w:val="000000"/>
              </w:rPr>
              <w:t>0.40</w:t>
            </w:r>
          </w:p>
        </w:tc>
      </w:tr>
      <w:tr w:rsidR="005A6BB1">
        <w:trPr>
          <w:jc w:val="center"/>
        </w:trPr>
        <w:tc>
          <w:tcPr>
            <w:tcW w:w="1728" w:type="dxa"/>
          </w:tcPr>
          <w:p w:rsidR="005A6BB1" w:rsidRDefault="005A6BB1">
            <w:pPr>
              <w:rPr>
                <w:color w:val="000000"/>
              </w:rPr>
            </w:pPr>
            <w:r>
              <w:rPr>
                <w:color w:val="000000"/>
              </w:rPr>
              <w:t xml:space="preserve">10 </w:t>
            </w:r>
            <w:r w:rsidR="00BB79E6">
              <w:rPr>
                <w:color w:val="000000"/>
              </w:rPr>
              <w:t>–</w:t>
            </w:r>
            <w:r>
              <w:rPr>
                <w:color w:val="000000"/>
              </w:rPr>
              <w:t xml:space="preserve"> 14</w:t>
            </w:r>
          </w:p>
        </w:tc>
        <w:tc>
          <w:tcPr>
            <w:tcW w:w="1350" w:type="dxa"/>
          </w:tcPr>
          <w:p w:rsidR="005A6BB1" w:rsidRDefault="005A6BB1">
            <w:pPr>
              <w:jc w:val="center"/>
              <w:rPr>
                <w:color w:val="000000"/>
              </w:rPr>
            </w:pPr>
            <w:r>
              <w:rPr>
                <w:color w:val="000000"/>
              </w:rPr>
              <w:t xml:space="preserve"> 5</w:t>
            </w:r>
          </w:p>
        </w:tc>
        <w:tc>
          <w:tcPr>
            <w:tcW w:w="1890" w:type="dxa"/>
          </w:tcPr>
          <w:p w:rsidR="005A6BB1" w:rsidRDefault="005A6BB1">
            <w:pPr>
              <w:jc w:val="center"/>
              <w:rPr>
                <w:color w:val="000000"/>
              </w:rPr>
            </w:pPr>
            <w:r>
              <w:rPr>
                <w:color w:val="000000"/>
              </w:rPr>
              <w:t>0.25</w:t>
            </w:r>
          </w:p>
        </w:tc>
      </w:tr>
      <w:tr w:rsidR="005A6BB1">
        <w:trPr>
          <w:jc w:val="center"/>
        </w:trPr>
        <w:tc>
          <w:tcPr>
            <w:tcW w:w="1728" w:type="dxa"/>
          </w:tcPr>
          <w:p w:rsidR="005A6BB1" w:rsidRDefault="005A6BB1">
            <w:pPr>
              <w:rPr>
                <w:color w:val="000000"/>
              </w:rPr>
            </w:pPr>
            <w:r>
              <w:rPr>
                <w:color w:val="000000"/>
              </w:rPr>
              <w:t xml:space="preserve">15 </w:t>
            </w:r>
            <w:r w:rsidR="00BB79E6">
              <w:rPr>
                <w:color w:val="000000"/>
              </w:rPr>
              <w:t>–</w:t>
            </w:r>
            <w:r>
              <w:rPr>
                <w:color w:val="000000"/>
              </w:rPr>
              <w:t xml:space="preserve"> 19</w:t>
            </w:r>
          </w:p>
        </w:tc>
        <w:tc>
          <w:tcPr>
            <w:tcW w:w="1350" w:type="dxa"/>
          </w:tcPr>
          <w:p w:rsidR="005A6BB1" w:rsidRDefault="005A6BB1">
            <w:pPr>
              <w:jc w:val="center"/>
              <w:rPr>
                <w:color w:val="000000"/>
              </w:rPr>
            </w:pPr>
            <w:r>
              <w:rPr>
                <w:color w:val="000000"/>
              </w:rPr>
              <w:t xml:space="preserve"> 2</w:t>
            </w:r>
          </w:p>
        </w:tc>
        <w:tc>
          <w:tcPr>
            <w:tcW w:w="1890" w:type="dxa"/>
          </w:tcPr>
          <w:p w:rsidR="005A6BB1" w:rsidRDefault="005A6BB1">
            <w:pPr>
              <w:jc w:val="center"/>
              <w:rPr>
                <w:color w:val="000000"/>
              </w:rPr>
            </w:pPr>
            <w:r>
              <w:rPr>
                <w:color w:val="000000"/>
              </w:rPr>
              <w:t>0.10</w:t>
            </w:r>
          </w:p>
        </w:tc>
      </w:tr>
      <w:tr w:rsidR="005A6BB1">
        <w:trPr>
          <w:jc w:val="center"/>
        </w:trPr>
        <w:tc>
          <w:tcPr>
            <w:tcW w:w="1728" w:type="dxa"/>
          </w:tcPr>
          <w:p w:rsidR="005A6BB1" w:rsidRDefault="005A6BB1">
            <w:pPr>
              <w:rPr>
                <w:color w:val="000000"/>
              </w:rPr>
            </w:pPr>
            <w:r>
              <w:rPr>
                <w:color w:val="000000"/>
              </w:rPr>
              <w:t xml:space="preserve">20 </w:t>
            </w:r>
            <w:r w:rsidR="00BB79E6">
              <w:rPr>
                <w:color w:val="000000"/>
              </w:rPr>
              <w:t>–</w:t>
            </w:r>
            <w:r>
              <w:rPr>
                <w:color w:val="000000"/>
              </w:rPr>
              <w:t xml:space="preserve"> 24</w:t>
            </w:r>
          </w:p>
        </w:tc>
        <w:tc>
          <w:tcPr>
            <w:tcW w:w="1350" w:type="dxa"/>
          </w:tcPr>
          <w:p w:rsidR="005A6BB1" w:rsidRDefault="005A6BB1">
            <w:pPr>
              <w:jc w:val="center"/>
              <w:rPr>
                <w:color w:val="000000"/>
                <w:u w:val="single"/>
              </w:rPr>
            </w:pPr>
            <w:r>
              <w:rPr>
                <w:color w:val="000000"/>
                <w:u w:val="single"/>
              </w:rPr>
              <w:t xml:space="preserve"> 1</w:t>
            </w:r>
          </w:p>
        </w:tc>
        <w:tc>
          <w:tcPr>
            <w:tcW w:w="1890" w:type="dxa"/>
          </w:tcPr>
          <w:p w:rsidR="005A6BB1" w:rsidRDefault="005A6BB1">
            <w:pPr>
              <w:jc w:val="center"/>
              <w:rPr>
                <w:color w:val="000000"/>
              </w:rPr>
            </w:pPr>
            <w:r>
              <w:rPr>
                <w:color w:val="000000"/>
                <w:u w:val="single"/>
              </w:rPr>
              <w:t>0.05</w:t>
            </w:r>
          </w:p>
        </w:tc>
      </w:tr>
      <w:tr w:rsidR="005A6BB1">
        <w:trPr>
          <w:jc w:val="center"/>
        </w:trPr>
        <w:tc>
          <w:tcPr>
            <w:tcW w:w="1728" w:type="dxa"/>
          </w:tcPr>
          <w:p w:rsidR="005A6BB1" w:rsidRDefault="005A6BB1">
            <w:pPr>
              <w:jc w:val="center"/>
              <w:rPr>
                <w:color w:val="000000"/>
              </w:rPr>
            </w:pPr>
            <w:r>
              <w:rPr>
                <w:color w:val="000000"/>
              </w:rPr>
              <w:t>Totals</w:t>
            </w:r>
          </w:p>
        </w:tc>
        <w:tc>
          <w:tcPr>
            <w:tcW w:w="1350" w:type="dxa"/>
          </w:tcPr>
          <w:p w:rsidR="005A6BB1" w:rsidRDefault="005A6BB1">
            <w:pPr>
              <w:jc w:val="center"/>
              <w:rPr>
                <w:color w:val="000000"/>
              </w:rPr>
            </w:pPr>
            <w:r>
              <w:rPr>
                <w:color w:val="000000"/>
              </w:rPr>
              <w:t>20</w:t>
            </w:r>
          </w:p>
        </w:tc>
        <w:tc>
          <w:tcPr>
            <w:tcW w:w="1890" w:type="dxa"/>
          </w:tcPr>
          <w:p w:rsidR="005A6BB1" w:rsidRDefault="005A6BB1">
            <w:pPr>
              <w:jc w:val="center"/>
              <w:rPr>
                <w:rFonts w:ascii="Times" w:hAnsi="Times"/>
                <w:color w:val="000000"/>
              </w:rPr>
            </w:pPr>
            <w:r>
              <w:rPr>
                <w:color w:val="000000"/>
              </w:rPr>
              <w:t>1.00</w:t>
            </w:r>
          </w:p>
        </w:tc>
      </w:tr>
    </w:tbl>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c/d.</w:t>
      </w: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W w:w="0" w:type="auto"/>
        <w:jc w:val="center"/>
        <w:tblLayout w:type="fixed"/>
        <w:tblLook w:val="0000" w:firstRow="0" w:lastRow="0" w:firstColumn="0" w:lastColumn="0" w:noHBand="0" w:noVBand="0"/>
      </w:tblPr>
      <w:tblGrid>
        <w:gridCol w:w="2448"/>
        <w:gridCol w:w="2250"/>
        <w:gridCol w:w="2880"/>
      </w:tblGrid>
      <w:tr w:rsidR="005A6BB1">
        <w:trPr>
          <w:jc w:val="center"/>
        </w:trPr>
        <w:tc>
          <w:tcPr>
            <w:tcW w:w="2448" w:type="dxa"/>
            <w:tcBorders>
              <w:bottom w:val="single" w:sz="4" w:space="0" w:color="auto"/>
            </w:tcBorders>
          </w:tcPr>
          <w:p w:rsidR="005A6BB1" w:rsidRDefault="005A6BB1">
            <w:pPr>
              <w:rPr>
                <w:color w:val="000000"/>
              </w:rPr>
            </w:pPr>
            <w:r>
              <w:rPr>
                <w:color w:val="000000"/>
              </w:rPr>
              <w:t>Waiting Time</w:t>
            </w:r>
          </w:p>
        </w:tc>
        <w:tc>
          <w:tcPr>
            <w:tcW w:w="2250" w:type="dxa"/>
            <w:tcBorders>
              <w:bottom w:val="single" w:sz="4" w:space="0" w:color="auto"/>
            </w:tcBorders>
          </w:tcPr>
          <w:p w:rsidR="005A6BB1" w:rsidRDefault="005A6BB1">
            <w:pPr>
              <w:jc w:val="center"/>
              <w:rPr>
                <w:color w:val="000000"/>
              </w:rPr>
            </w:pPr>
            <w:r>
              <w:rPr>
                <w:color w:val="000000"/>
              </w:rPr>
              <w:t>Cumulative Frequency</w:t>
            </w:r>
          </w:p>
        </w:tc>
        <w:tc>
          <w:tcPr>
            <w:tcW w:w="2880" w:type="dxa"/>
            <w:tcBorders>
              <w:bottom w:val="single" w:sz="4" w:space="0" w:color="auto"/>
            </w:tcBorders>
          </w:tcPr>
          <w:p w:rsidR="005A6BB1" w:rsidRDefault="005A6BB1">
            <w:pPr>
              <w:jc w:val="center"/>
              <w:rPr>
                <w:color w:val="000000"/>
              </w:rPr>
            </w:pPr>
            <w:r>
              <w:rPr>
                <w:color w:val="000000"/>
              </w:rPr>
              <w:t>Cumulative Relative Frequency</w:t>
            </w:r>
          </w:p>
        </w:tc>
      </w:tr>
      <w:tr w:rsidR="005A6BB1">
        <w:trPr>
          <w:jc w:val="center"/>
        </w:trPr>
        <w:tc>
          <w:tcPr>
            <w:tcW w:w="2448" w:type="dxa"/>
          </w:tcPr>
          <w:p w:rsidR="005A6BB1" w:rsidRDefault="005A6BB1">
            <w:pPr>
              <w:rPr>
                <w:color w:val="000000"/>
              </w:rPr>
            </w:pPr>
            <w:r>
              <w:rPr>
                <w:color w:val="000000"/>
              </w:rPr>
              <w:t>Less than or equal to  4</w:t>
            </w:r>
          </w:p>
        </w:tc>
        <w:tc>
          <w:tcPr>
            <w:tcW w:w="2250" w:type="dxa"/>
          </w:tcPr>
          <w:p w:rsidR="005A6BB1" w:rsidRDefault="005A6BB1">
            <w:pPr>
              <w:jc w:val="center"/>
              <w:rPr>
                <w:color w:val="000000"/>
              </w:rPr>
            </w:pPr>
            <w:r>
              <w:rPr>
                <w:color w:val="000000"/>
              </w:rPr>
              <w:t>4</w:t>
            </w:r>
          </w:p>
        </w:tc>
        <w:tc>
          <w:tcPr>
            <w:tcW w:w="2880" w:type="dxa"/>
          </w:tcPr>
          <w:p w:rsidR="005A6BB1" w:rsidRDefault="005A6BB1">
            <w:pPr>
              <w:jc w:val="center"/>
              <w:rPr>
                <w:color w:val="000000"/>
              </w:rPr>
            </w:pPr>
            <w:r>
              <w:rPr>
                <w:color w:val="000000"/>
              </w:rPr>
              <w:t>0.20</w:t>
            </w:r>
          </w:p>
        </w:tc>
      </w:tr>
      <w:tr w:rsidR="005A6BB1">
        <w:trPr>
          <w:jc w:val="center"/>
        </w:trPr>
        <w:tc>
          <w:tcPr>
            <w:tcW w:w="2448" w:type="dxa"/>
          </w:tcPr>
          <w:p w:rsidR="005A6BB1" w:rsidRDefault="005A6BB1">
            <w:pPr>
              <w:rPr>
                <w:color w:val="000000"/>
              </w:rPr>
            </w:pPr>
            <w:r>
              <w:rPr>
                <w:color w:val="000000"/>
              </w:rPr>
              <w:t>Less than or equal to  9</w:t>
            </w:r>
          </w:p>
        </w:tc>
        <w:tc>
          <w:tcPr>
            <w:tcW w:w="2250" w:type="dxa"/>
          </w:tcPr>
          <w:p w:rsidR="005A6BB1" w:rsidRDefault="005A6BB1">
            <w:pPr>
              <w:jc w:val="center"/>
              <w:rPr>
                <w:color w:val="000000"/>
              </w:rPr>
            </w:pPr>
            <w:r>
              <w:rPr>
                <w:color w:val="000000"/>
              </w:rPr>
              <w:t>12</w:t>
            </w:r>
          </w:p>
        </w:tc>
        <w:tc>
          <w:tcPr>
            <w:tcW w:w="2880" w:type="dxa"/>
          </w:tcPr>
          <w:p w:rsidR="005A6BB1" w:rsidRDefault="005A6BB1">
            <w:pPr>
              <w:jc w:val="center"/>
              <w:rPr>
                <w:color w:val="000000"/>
              </w:rPr>
            </w:pPr>
            <w:r>
              <w:rPr>
                <w:color w:val="000000"/>
              </w:rPr>
              <w:t>0.60</w:t>
            </w:r>
          </w:p>
        </w:tc>
      </w:tr>
      <w:tr w:rsidR="005A6BB1">
        <w:trPr>
          <w:jc w:val="center"/>
        </w:trPr>
        <w:tc>
          <w:tcPr>
            <w:tcW w:w="2448" w:type="dxa"/>
          </w:tcPr>
          <w:p w:rsidR="005A6BB1" w:rsidRDefault="005A6BB1">
            <w:pPr>
              <w:rPr>
                <w:color w:val="000000"/>
                <w:sz w:val="24"/>
              </w:rPr>
            </w:pPr>
            <w:r>
              <w:rPr>
                <w:color w:val="000000"/>
              </w:rPr>
              <w:t>Less than or equal to 14</w:t>
            </w:r>
          </w:p>
        </w:tc>
        <w:tc>
          <w:tcPr>
            <w:tcW w:w="2250" w:type="dxa"/>
          </w:tcPr>
          <w:p w:rsidR="005A6BB1" w:rsidRDefault="005A6BB1">
            <w:pPr>
              <w:jc w:val="center"/>
              <w:rPr>
                <w:color w:val="000000"/>
              </w:rPr>
            </w:pPr>
            <w:r>
              <w:rPr>
                <w:color w:val="000000"/>
              </w:rPr>
              <w:t>17</w:t>
            </w:r>
          </w:p>
        </w:tc>
        <w:tc>
          <w:tcPr>
            <w:tcW w:w="2880" w:type="dxa"/>
          </w:tcPr>
          <w:p w:rsidR="005A6BB1" w:rsidRDefault="005A6BB1">
            <w:pPr>
              <w:jc w:val="center"/>
              <w:rPr>
                <w:color w:val="000000"/>
                <w:sz w:val="24"/>
              </w:rPr>
            </w:pPr>
            <w:r>
              <w:rPr>
                <w:color w:val="000000"/>
              </w:rPr>
              <w:t>0.85</w:t>
            </w:r>
          </w:p>
        </w:tc>
      </w:tr>
      <w:tr w:rsidR="005A6BB1">
        <w:trPr>
          <w:jc w:val="center"/>
        </w:trPr>
        <w:tc>
          <w:tcPr>
            <w:tcW w:w="2448" w:type="dxa"/>
          </w:tcPr>
          <w:p w:rsidR="005A6BB1" w:rsidRDefault="005A6BB1">
            <w:pPr>
              <w:rPr>
                <w:color w:val="000000"/>
              </w:rPr>
            </w:pPr>
            <w:r>
              <w:rPr>
                <w:color w:val="000000"/>
              </w:rPr>
              <w:t>Less than or equal to 19</w:t>
            </w:r>
          </w:p>
        </w:tc>
        <w:tc>
          <w:tcPr>
            <w:tcW w:w="2250" w:type="dxa"/>
          </w:tcPr>
          <w:p w:rsidR="005A6BB1" w:rsidRDefault="005A6BB1">
            <w:pPr>
              <w:jc w:val="center"/>
              <w:rPr>
                <w:color w:val="000000"/>
              </w:rPr>
            </w:pPr>
            <w:r>
              <w:rPr>
                <w:color w:val="000000"/>
              </w:rPr>
              <w:t>19</w:t>
            </w:r>
          </w:p>
        </w:tc>
        <w:tc>
          <w:tcPr>
            <w:tcW w:w="2880" w:type="dxa"/>
          </w:tcPr>
          <w:p w:rsidR="005A6BB1" w:rsidRDefault="005A6BB1">
            <w:pPr>
              <w:jc w:val="center"/>
              <w:rPr>
                <w:color w:val="000000"/>
              </w:rPr>
            </w:pPr>
            <w:r>
              <w:rPr>
                <w:color w:val="000000"/>
              </w:rPr>
              <w:t>0.95</w:t>
            </w:r>
          </w:p>
        </w:tc>
      </w:tr>
      <w:tr w:rsidR="005A6BB1">
        <w:trPr>
          <w:jc w:val="center"/>
        </w:trPr>
        <w:tc>
          <w:tcPr>
            <w:tcW w:w="2448" w:type="dxa"/>
          </w:tcPr>
          <w:p w:rsidR="005A6BB1" w:rsidRDefault="005A6BB1">
            <w:pPr>
              <w:rPr>
                <w:color w:val="000000"/>
              </w:rPr>
            </w:pPr>
            <w:r>
              <w:rPr>
                <w:color w:val="000000"/>
              </w:rPr>
              <w:t>Less than or equal to 24</w:t>
            </w:r>
          </w:p>
        </w:tc>
        <w:tc>
          <w:tcPr>
            <w:tcW w:w="2250" w:type="dxa"/>
          </w:tcPr>
          <w:p w:rsidR="005A6BB1" w:rsidRDefault="005A6BB1">
            <w:pPr>
              <w:jc w:val="center"/>
              <w:rPr>
                <w:color w:val="000000"/>
              </w:rPr>
            </w:pPr>
            <w:r>
              <w:rPr>
                <w:color w:val="000000"/>
              </w:rPr>
              <w:t>20</w:t>
            </w:r>
          </w:p>
        </w:tc>
        <w:tc>
          <w:tcPr>
            <w:tcW w:w="2880" w:type="dxa"/>
          </w:tcPr>
          <w:p w:rsidR="005A6BB1" w:rsidRDefault="005A6BB1">
            <w:pPr>
              <w:jc w:val="center"/>
              <w:rPr>
                <w:rFonts w:ascii="Times" w:hAnsi="Times"/>
                <w:color w:val="000000"/>
              </w:rPr>
            </w:pPr>
            <w:r>
              <w:rPr>
                <w:color w:val="000000"/>
              </w:rPr>
              <w:t>1.00</w:t>
            </w:r>
          </w:p>
        </w:tc>
      </w:tr>
    </w:tbl>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12/20 = 0.60</w:t>
      </w: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C6389" w:rsidRDefault="007C6389" w:rsidP="007C6389">
      <w:pPr>
        <w:tabs>
          <w:tab w:val="left" w:pos="900"/>
          <w:tab w:val="left" w:pos="1260"/>
        </w:tabs>
        <w:ind w:left="504"/>
      </w:pPr>
      <w:r>
        <w:rPr>
          <w:rFonts w:ascii="Times" w:hAnsi="Times"/>
          <w:color w:val="000000"/>
        </w:rPr>
        <w:lastRenderedPageBreak/>
        <w:t>1</w:t>
      </w:r>
      <w:r w:rsidR="007847A9">
        <w:rPr>
          <w:rFonts w:ascii="Times" w:hAnsi="Times"/>
          <w:color w:val="000000"/>
        </w:rPr>
        <w:t>8</w:t>
      </w:r>
      <w:r>
        <w:rPr>
          <w:rFonts w:ascii="Times" w:hAnsi="Times"/>
          <w:color w:val="000000"/>
        </w:rPr>
        <w:t>.</w:t>
      </w:r>
      <w:r>
        <w:rPr>
          <w:rFonts w:ascii="Times" w:hAnsi="Times"/>
          <w:color w:val="000000"/>
        </w:rPr>
        <w:tab/>
      </w:r>
      <w:proofErr w:type="gramStart"/>
      <w:r>
        <w:t>a</w:t>
      </w:r>
      <w:proofErr w:type="gramEnd"/>
      <w:r>
        <w:t>.</w:t>
      </w:r>
    </w:p>
    <w:tbl>
      <w:tblPr>
        <w:tblW w:w="0" w:type="auto"/>
        <w:tblInd w:w="1368" w:type="dxa"/>
        <w:tblLook w:val="01E0" w:firstRow="1" w:lastRow="1" w:firstColumn="1" w:lastColumn="1" w:noHBand="0" w:noVBand="0"/>
      </w:tblPr>
      <w:tblGrid>
        <w:gridCol w:w="1008"/>
        <w:gridCol w:w="1170"/>
      </w:tblGrid>
      <w:tr w:rsidR="007C6389">
        <w:tc>
          <w:tcPr>
            <w:tcW w:w="1008" w:type="dxa"/>
            <w:tcBorders>
              <w:bottom w:val="single" w:sz="4" w:space="0" w:color="auto"/>
            </w:tcBorders>
          </w:tcPr>
          <w:p w:rsidR="007C6389" w:rsidRPr="00FA22CD" w:rsidRDefault="007C6389" w:rsidP="00DB49B7">
            <w:pPr>
              <w:jc w:val="center"/>
              <w:rPr>
                <w:b/>
              </w:rPr>
            </w:pPr>
            <w:r w:rsidRPr="00FA22CD">
              <w:rPr>
                <w:b/>
              </w:rPr>
              <w:t>Salary</w:t>
            </w:r>
          </w:p>
        </w:tc>
        <w:tc>
          <w:tcPr>
            <w:tcW w:w="1170" w:type="dxa"/>
            <w:tcBorders>
              <w:bottom w:val="single" w:sz="4" w:space="0" w:color="auto"/>
            </w:tcBorders>
          </w:tcPr>
          <w:p w:rsidR="007C6389" w:rsidRPr="00FA22CD" w:rsidRDefault="007C6389" w:rsidP="00DB49B7">
            <w:pPr>
              <w:rPr>
                <w:b/>
              </w:rPr>
            </w:pPr>
            <w:r w:rsidRPr="00FA22CD">
              <w:rPr>
                <w:b/>
              </w:rPr>
              <w:t>Frequency</w:t>
            </w:r>
          </w:p>
        </w:tc>
      </w:tr>
      <w:tr w:rsidR="007C6389">
        <w:tc>
          <w:tcPr>
            <w:tcW w:w="1008" w:type="dxa"/>
            <w:tcBorders>
              <w:top w:val="single" w:sz="4" w:space="0" w:color="auto"/>
            </w:tcBorders>
            <w:vAlign w:val="bottom"/>
          </w:tcPr>
          <w:p w:rsidR="007C6389" w:rsidRPr="00FA22CD" w:rsidRDefault="007C6389" w:rsidP="00DB49B7">
            <w:pPr>
              <w:jc w:val="center"/>
              <w:rPr>
                <w:color w:val="000000"/>
              </w:rPr>
            </w:pPr>
            <w:r w:rsidRPr="00FA22CD">
              <w:rPr>
                <w:color w:val="000000"/>
              </w:rPr>
              <w:t>150</w:t>
            </w:r>
            <w:r w:rsidR="00BB79E6">
              <w:rPr>
                <w:color w:val="000000"/>
              </w:rPr>
              <w:t>–</w:t>
            </w:r>
            <w:r w:rsidRPr="00FA22CD">
              <w:rPr>
                <w:color w:val="000000"/>
              </w:rPr>
              <w:t>159</w:t>
            </w:r>
          </w:p>
        </w:tc>
        <w:tc>
          <w:tcPr>
            <w:tcW w:w="1170" w:type="dxa"/>
            <w:tcBorders>
              <w:top w:val="single" w:sz="4" w:space="0" w:color="auto"/>
            </w:tcBorders>
            <w:vAlign w:val="bottom"/>
          </w:tcPr>
          <w:p w:rsidR="007C6389" w:rsidRPr="00FA22CD" w:rsidRDefault="007C6389" w:rsidP="00DB49B7">
            <w:pPr>
              <w:ind w:left="-33" w:right="91"/>
              <w:jc w:val="center"/>
              <w:rPr>
                <w:color w:val="000000"/>
              </w:rPr>
            </w:pPr>
            <w:r w:rsidRPr="00FA22CD">
              <w:rPr>
                <w:color w:val="000000"/>
              </w:rPr>
              <w:t xml:space="preserve">  1</w:t>
            </w:r>
          </w:p>
        </w:tc>
      </w:tr>
      <w:tr w:rsidR="007C6389">
        <w:tc>
          <w:tcPr>
            <w:tcW w:w="1008" w:type="dxa"/>
            <w:vAlign w:val="bottom"/>
          </w:tcPr>
          <w:p w:rsidR="007C6389" w:rsidRPr="00FA22CD" w:rsidRDefault="007C6389" w:rsidP="00DB49B7">
            <w:pPr>
              <w:jc w:val="center"/>
              <w:rPr>
                <w:color w:val="000000"/>
              </w:rPr>
            </w:pPr>
            <w:r w:rsidRPr="00FA22CD">
              <w:rPr>
                <w:color w:val="000000"/>
              </w:rPr>
              <w:t>160</w:t>
            </w:r>
            <w:r w:rsidR="00BB79E6">
              <w:rPr>
                <w:color w:val="000000"/>
              </w:rPr>
              <w:t>–</w:t>
            </w:r>
            <w:r w:rsidRPr="00FA22CD">
              <w:rPr>
                <w:color w:val="000000"/>
              </w:rPr>
              <w:t>169</w:t>
            </w:r>
          </w:p>
        </w:tc>
        <w:tc>
          <w:tcPr>
            <w:tcW w:w="1170" w:type="dxa"/>
            <w:vAlign w:val="bottom"/>
          </w:tcPr>
          <w:p w:rsidR="007C6389" w:rsidRPr="00FA22CD" w:rsidRDefault="007C6389" w:rsidP="00DB49B7">
            <w:pPr>
              <w:ind w:left="-33" w:right="91"/>
              <w:jc w:val="center"/>
              <w:rPr>
                <w:color w:val="000000"/>
              </w:rPr>
            </w:pPr>
            <w:r w:rsidRPr="00FA22CD">
              <w:rPr>
                <w:color w:val="000000"/>
              </w:rPr>
              <w:t xml:space="preserve">  3</w:t>
            </w:r>
          </w:p>
        </w:tc>
      </w:tr>
      <w:tr w:rsidR="007C6389">
        <w:tc>
          <w:tcPr>
            <w:tcW w:w="1008" w:type="dxa"/>
            <w:vAlign w:val="bottom"/>
          </w:tcPr>
          <w:p w:rsidR="007C6389" w:rsidRPr="00FA22CD" w:rsidRDefault="007C6389" w:rsidP="00DB49B7">
            <w:pPr>
              <w:jc w:val="center"/>
              <w:rPr>
                <w:color w:val="000000"/>
              </w:rPr>
            </w:pPr>
            <w:r w:rsidRPr="00FA22CD">
              <w:rPr>
                <w:color w:val="000000"/>
              </w:rPr>
              <w:t>170</w:t>
            </w:r>
            <w:r w:rsidR="00BB79E6">
              <w:rPr>
                <w:color w:val="000000"/>
              </w:rPr>
              <w:t>–</w:t>
            </w:r>
            <w:r w:rsidRPr="00FA22CD">
              <w:rPr>
                <w:color w:val="000000"/>
              </w:rPr>
              <w:t>179</w:t>
            </w:r>
          </w:p>
        </w:tc>
        <w:tc>
          <w:tcPr>
            <w:tcW w:w="1170" w:type="dxa"/>
            <w:vAlign w:val="bottom"/>
          </w:tcPr>
          <w:p w:rsidR="007C6389" w:rsidRPr="00FA22CD" w:rsidRDefault="007C6389" w:rsidP="00DB49B7">
            <w:pPr>
              <w:ind w:left="-33" w:right="91"/>
              <w:jc w:val="center"/>
              <w:rPr>
                <w:color w:val="000000"/>
              </w:rPr>
            </w:pPr>
            <w:r w:rsidRPr="00FA22CD">
              <w:rPr>
                <w:color w:val="000000"/>
              </w:rPr>
              <w:t xml:space="preserve">  7</w:t>
            </w:r>
          </w:p>
        </w:tc>
      </w:tr>
      <w:tr w:rsidR="007C6389">
        <w:tc>
          <w:tcPr>
            <w:tcW w:w="1008" w:type="dxa"/>
            <w:vAlign w:val="bottom"/>
          </w:tcPr>
          <w:p w:rsidR="007C6389" w:rsidRPr="00FA22CD" w:rsidRDefault="007C6389" w:rsidP="00DB49B7">
            <w:pPr>
              <w:jc w:val="center"/>
              <w:rPr>
                <w:color w:val="000000"/>
              </w:rPr>
            </w:pPr>
            <w:r w:rsidRPr="00FA22CD">
              <w:rPr>
                <w:color w:val="000000"/>
              </w:rPr>
              <w:t>180</w:t>
            </w:r>
            <w:r w:rsidR="00BB79E6">
              <w:rPr>
                <w:color w:val="000000"/>
              </w:rPr>
              <w:t>–</w:t>
            </w:r>
            <w:r w:rsidRPr="00FA22CD">
              <w:rPr>
                <w:color w:val="000000"/>
              </w:rPr>
              <w:t>189</w:t>
            </w:r>
          </w:p>
        </w:tc>
        <w:tc>
          <w:tcPr>
            <w:tcW w:w="1170" w:type="dxa"/>
            <w:vAlign w:val="bottom"/>
          </w:tcPr>
          <w:p w:rsidR="007C6389" w:rsidRPr="00FA22CD" w:rsidRDefault="007C6389" w:rsidP="00DB49B7">
            <w:pPr>
              <w:ind w:left="-33" w:right="91"/>
              <w:jc w:val="center"/>
              <w:rPr>
                <w:color w:val="000000"/>
              </w:rPr>
            </w:pPr>
            <w:r w:rsidRPr="00FA22CD">
              <w:rPr>
                <w:color w:val="000000"/>
              </w:rPr>
              <w:t xml:space="preserve">  5</w:t>
            </w:r>
          </w:p>
        </w:tc>
      </w:tr>
      <w:tr w:rsidR="007C6389">
        <w:tc>
          <w:tcPr>
            <w:tcW w:w="1008" w:type="dxa"/>
            <w:vAlign w:val="bottom"/>
          </w:tcPr>
          <w:p w:rsidR="007C6389" w:rsidRPr="00FA22CD" w:rsidRDefault="007C6389" w:rsidP="00DB49B7">
            <w:pPr>
              <w:jc w:val="center"/>
              <w:rPr>
                <w:color w:val="000000"/>
              </w:rPr>
            </w:pPr>
            <w:r w:rsidRPr="00FA22CD">
              <w:rPr>
                <w:color w:val="000000"/>
              </w:rPr>
              <w:t>190</w:t>
            </w:r>
            <w:r w:rsidR="00BB79E6">
              <w:rPr>
                <w:color w:val="000000"/>
              </w:rPr>
              <w:t>–</w:t>
            </w:r>
            <w:r w:rsidRPr="00FA22CD">
              <w:rPr>
                <w:color w:val="000000"/>
              </w:rPr>
              <w:t>199</w:t>
            </w:r>
          </w:p>
        </w:tc>
        <w:tc>
          <w:tcPr>
            <w:tcW w:w="1170" w:type="dxa"/>
            <w:vAlign w:val="bottom"/>
          </w:tcPr>
          <w:p w:rsidR="007C6389" w:rsidRPr="00FA22CD" w:rsidRDefault="007C6389" w:rsidP="00DB49B7">
            <w:pPr>
              <w:ind w:left="-33" w:right="91"/>
              <w:jc w:val="center"/>
              <w:rPr>
                <w:color w:val="000000"/>
              </w:rPr>
            </w:pPr>
            <w:r w:rsidRPr="00FA22CD">
              <w:rPr>
                <w:color w:val="000000"/>
              </w:rPr>
              <w:t xml:space="preserve">  1</w:t>
            </w:r>
          </w:p>
        </w:tc>
      </w:tr>
      <w:tr w:rsidR="007C6389">
        <w:tc>
          <w:tcPr>
            <w:tcW w:w="1008" w:type="dxa"/>
            <w:vAlign w:val="bottom"/>
          </w:tcPr>
          <w:p w:rsidR="007C6389" w:rsidRPr="00FA22CD" w:rsidRDefault="007C6389" w:rsidP="00DB49B7">
            <w:pPr>
              <w:jc w:val="center"/>
              <w:rPr>
                <w:color w:val="000000"/>
              </w:rPr>
            </w:pPr>
            <w:r w:rsidRPr="00FA22CD">
              <w:rPr>
                <w:color w:val="000000"/>
              </w:rPr>
              <w:t>200</w:t>
            </w:r>
            <w:r w:rsidR="00BB79E6">
              <w:rPr>
                <w:color w:val="000000"/>
              </w:rPr>
              <w:t>–</w:t>
            </w:r>
            <w:r w:rsidRPr="00FA22CD">
              <w:rPr>
                <w:color w:val="000000"/>
              </w:rPr>
              <w:t>209</w:t>
            </w:r>
          </w:p>
        </w:tc>
        <w:tc>
          <w:tcPr>
            <w:tcW w:w="1170" w:type="dxa"/>
            <w:vAlign w:val="bottom"/>
          </w:tcPr>
          <w:p w:rsidR="007C6389" w:rsidRPr="00FA22CD" w:rsidRDefault="007C6389" w:rsidP="00DB49B7">
            <w:pPr>
              <w:ind w:left="-33" w:right="91"/>
              <w:jc w:val="center"/>
              <w:rPr>
                <w:color w:val="000000"/>
              </w:rPr>
            </w:pPr>
            <w:r w:rsidRPr="00FA22CD">
              <w:rPr>
                <w:color w:val="000000"/>
              </w:rPr>
              <w:t xml:space="preserve">  2</w:t>
            </w:r>
          </w:p>
        </w:tc>
      </w:tr>
      <w:tr w:rsidR="007C6389">
        <w:tc>
          <w:tcPr>
            <w:tcW w:w="1008" w:type="dxa"/>
            <w:vAlign w:val="bottom"/>
          </w:tcPr>
          <w:p w:rsidR="007C6389" w:rsidRPr="00FA22CD" w:rsidRDefault="007C6389" w:rsidP="00DB49B7">
            <w:pPr>
              <w:jc w:val="center"/>
              <w:rPr>
                <w:color w:val="000000"/>
              </w:rPr>
            </w:pPr>
            <w:r w:rsidRPr="00FA22CD">
              <w:rPr>
                <w:color w:val="000000"/>
              </w:rPr>
              <w:t>210</w:t>
            </w:r>
            <w:r w:rsidR="00BB79E6">
              <w:rPr>
                <w:color w:val="000000"/>
              </w:rPr>
              <w:t>–</w:t>
            </w:r>
            <w:r w:rsidRPr="00FA22CD">
              <w:rPr>
                <w:color w:val="000000"/>
              </w:rPr>
              <w:t>219</w:t>
            </w:r>
          </w:p>
        </w:tc>
        <w:tc>
          <w:tcPr>
            <w:tcW w:w="1170" w:type="dxa"/>
            <w:vAlign w:val="bottom"/>
          </w:tcPr>
          <w:p w:rsidR="007C6389" w:rsidRPr="00FA22CD" w:rsidRDefault="007C6389" w:rsidP="00DB49B7">
            <w:pPr>
              <w:ind w:left="-33" w:right="91"/>
              <w:jc w:val="center"/>
              <w:rPr>
                <w:color w:val="000000"/>
                <w:u w:val="single"/>
              </w:rPr>
            </w:pPr>
            <w:r w:rsidRPr="00FA22CD">
              <w:rPr>
                <w:color w:val="000000"/>
                <w:u w:val="single"/>
              </w:rPr>
              <w:t xml:space="preserve">  1</w:t>
            </w:r>
          </w:p>
        </w:tc>
      </w:tr>
      <w:tr w:rsidR="007C6389">
        <w:tc>
          <w:tcPr>
            <w:tcW w:w="1008" w:type="dxa"/>
          </w:tcPr>
          <w:p w:rsidR="007C6389" w:rsidRDefault="007C6389" w:rsidP="00DB49B7">
            <w:pPr>
              <w:jc w:val="right"/>
            </w:pPr>
            <w:r>
              <w:t>Total</w:t>
            </w:r>
          </w:p>
        </w:tc>
        <w:tc>
          <w:tcPr>
            <w:tcW w:w="1170" w:type="dxa"/>
            <w:vAlign w:val="bottom"/>
          </w:tcPr>
          <w:p w:rsidR="007C6389" w:rsidRPr="00FA22CD" w:rsidRDefault="007C6389" w:rsidP="00DB49B7">
            <w:pPr>
              <w:ind w:left="-33" w:right="91"/>
              <w:jc w:val="center"/>
              <w:rPr>
                <w:color w:val="000000"/>
              </w:rPr>
            </w:pPr>
            <w:r w:rsidRPr="00FA22CD">
              <w:rPr>
                <w:color w:val="000000"/>
              </w:rPr>
              <w:t>20</w:t>
            </w:r>
          </w:p>
        </w:tc>
      </w:tr>
    </w:tbl>
    <w:p w:rsidR="00514C4F" w:rsidRDefault="00514C4F" w:rsidP="007C6389">
      <w:pPr>
        <w:tabs>
          <w:tab w:val="left" w:pos="900"/>
          <w:tab w:val="left" w:pos="1260"/>
        </w:tabs>
        <w:ind w:left="504"/>
      </w:pPr>
    </w:p>
    <w:p w:rsidR="007C6389" w:rsidRDefault="007C6389" w:rsidP="007C6389">
      <w:pPr>
        <w:tabs>
          <w:tab w:val="left" w:pos="900"/>
          <w:tab w:val="left" w:pos="1260"/>
        </w:tabs>
        <w:ind w:left="504"/>
      </w:pPr>
      <w:r>
        <w:tab/>
      </w:r>
      <w:proofErr w:type="gramStart"/>
      <w:r>
        <w:t>b</w:t>
      </w:r>
      <w:proofErr w:type="gramEnd"/>
      <w:r>
        <w:t>.</w:t>
      </w:r>
      <w:r w:rsidRPr="005C496A">
        <w:t xml:space="preserve"> </w:t>
      </w:r>
    </w:p>
    <w:tbl>
      <w:tblPr>
        <w:tblW w:w="0" w:type="auto"/>
        <w:tblInd w:w="1368" w:type="dxa"/>
        <w:tblLook w:val="01E0" w:firstRow="1" w:lastRow="1" w:firstColumn="1" w:lastColumn="1" w:noHBand="0" w:noVBand="0"/>
      </w:tblPr>
      <w:tblGrid>
        <w:gridCol w:w="1008"/>
        <w:gridCol w:w="1170"/>
      </w:tblGrid>
      <w:tr w:rsidR="007C6389">
        <w:tc>
          <w:tcPr>
            <w:tcW w:w="1008" w:type="dxa"/>
            <w:tcBorders>
              <w:bottom w:val="single" w:sz="4" w:space="0" w:color="auto"/>
            </w:tcBorders>
          </w:tcPr>
          <w:p w:rsidR="007C6389" w:rsidRPr="00FA22CD" w:rsidRDefault="007C6389" w:rsidP="00DB49B7">
            <w:pPr>
              <w:jc w:val="center"/>
              <w:rPr>
                <w:b/>
              </w:rPr>
            </w:pPr>
          </w:p>
          <w:p w:rsidR="007C6389" w:rsidRPr="00FA22CD" w:rsidRDefault="007C6389" w:rsidP="00DB49B7">
            <w:pPr>
              <w:jc w:val="center"/>
              <w:rPr>
                <w:b/>
              </w:rPr>
            </w:pPr>
            <w:r w:rsidRPr="00FA22CD">
              <w:rPr>
                <w:b/>
              </w:rPr>
              <w:t>Salary</w:t>
            </w:r>
          </w:p>
        </w:tc>
        <w:tc>
          <w:tcPr>
            <w:tcW w:w="1170" w:type="dxa"/>
            <w:tcBorders>
              <w:bottom w:val="single" w:sz="4" w:space="0" w:color="auto"/>
            </w:tcBorders>
          </w:tcPr>
          <w:p w:rsidR="007C6389" w:rsidRPr="00FA22CD" w:rsidRDefault="007C6389" w:rsidP="00DB49B7">
            <w:pPr>
              <w:jc w:val="center"/>
              <w:rPr>
                <w:b/>
              </w:rPr>
            </w:pPr>
            <w:r w:rsidRPr="00FA22CD">
              <w:rPr>
                <w:b/>
              </w:rPr>
              <w:t>Percent</w:t>
            </w:r>
          </w:p>
          <w:p w:rsidR="007C6389" w:rsidRPr="00FA22CD" w:rsidRDefault="007C6389" w:rsidP="00DB49B7">
            <w:pPr>
              <w:rPr>
                <w:b/>
              </w:rPr>
            </w:pPr>
            <w:r w:rsidRPr="00FA22CD">
              <w:rPr>
                <w:b/>
              </w:rPr>
              <w:t>Frequency</w:t>
            </w:r>
          </w:p>
        </w:tc>
      </w:tr>
      <w:tr w:rsidR="007C6389">
        <w:tc>
          <w:tcPr>
            <w:tcW w:w="1008" w:type="dxa"/>
            <w:tcBorders>
              <w:top w:val="single" w:sz="4" w:space="0" w:color="auto"/>
            </w:tcBorders>
            <w:vAlign w:val="bottom"/>
          </w:tcPr>
          <w:p w:rsidR="007C6389" w:rsidRPr="00FA22CD" w:rsidRDefault="007C6389" w:rsidP="00DB49B7">
            <w:pPr>
              <w:jc w:val="center"/>
              <w:rPr>
                <w:color w:val="000000"/>
              </w:rPr>
            </w:pPr>
            <w:r w:rsidRPr="00FA22CD">
              <w:rPr>
                <w:color w:val="000000"/>
              </w:rPr>
              <w:t>150</w:t>
            </w:r>
            <w:r w:rsidR="00BB79E6">
              <w:rPr>
                <w:color w:val="000000"/>
              </w:rPr>
              <w:t>–</w:t>
            </w:r>
            <w:r w:rsidRPr="00FA22CD">
              <w:rPr>
                <w:color w:val="000000"/>
              </w:rPr>
              <w:t>159</w:t>
            </w:r>
          </w:p>
        </w:tc>
        <w:tc>
          <w:tcPr>
            <w:tcW w:w="1170" w:type="dxa"/>
            <w:tcBorders>
              <w:top w:val="single" w:sz="4" w:space="0" w:color="auto"/>
            </w:tcBorders>
            <w:vAlign w:val="bottom"/>
          </w:tcPr>
          <w:p w:rsidR="007C6389" w:rsidRPr="00FA22CD" w:rsidRDefault="007C6389" w:rsidP="00DB49B7">
            <w:pPr>
              <w:tabs>
                <w:tab w:val="left" w:pos="900"/>
                <w:tab w:val="left" w:pos="1260"/>
              </w:tabs>
              <w:jc w:val="center"/>
              <w:rPr>
                <w:color w:val="000000"/>
              </w:rPr>
            </w:pPr>
            <w:r w:rsidRPr="00FA22CD">
              <w:rPr>
                <w:color w:val="000000"/>
              </w:rPr>
              <w:t xml:space="preserve">   5</w:t>
            </w:r>
          </w:p>
        </w:tc>
      </w:tr>
      <w:tr w:rsidR="007C6389">
        <w:tc>
          <w:tcPr>
            <w:tcW w:w="1008" w:type="dxa"/>
            <w:vAlign w:val="bottom"/>
          </w:tcPr>
          <w:p w:rsidR="007C6389" w:rsidRPr="00FA22CD" w:rsidRDefault="007C6389" w:rsidP="00DB49B7">
            <w:pPr>
              <w:jc w:val="center"/>
              <w:rPr>
                <w:color w:val="000000"/>
              </w:rPr>
            </w:pPr>
            <w:r w:rsidRPr="00FA22CD">
              <w:rPr>
                <w:color w:val="000000"/>
              </w:rPr>
              <w:t>160</w:t>
            </w:r>
            <w:r w:rsidR="00BB79E6">
              <w:rPr>
                <w:color w:val="000000"/>
              </w:rPr>
              <w:t>–</w:t>
            </w:r>
            <w:r w:rsidRPr="00FA22CD">
              <w:rPr>
                <w:color w:val="000000"/>
              </w:rPr>
              <w:t>169</w:t>
            </w:r>
          </w:p>
        </w:tc>
        <w:tc>
          <w:tcPr>
            <w:tcW w:w="1170" w:type="dxa"/>
            <w:vAlign w:val="bottom"/>
          </w:tcPr>
          <w:p w:rsidR="007C6389" w:rsidRPr="00FA22CD" w:rsidRDefault="007C6389" w:rsidP="00DB49B7">
            <w:pPr>
              <w:tabs>
                <w:tab w:val="left" w:pos="900"/>
                <w:tab w:val="left" w:pos="1260"/>
              </w:tabs>
              <w:jc w:val="center"/>
              <w:rPr>
                <w:color w:val="000000"/>
              </w:rPr>
            </w:pPr>
            <w:r w:rsidRPr="00FA22CD">
              <w:rPr>
                <w:color w:val="000000"/>
              </w:rPr>
              <w:t xml:space="preserve"> 15</w:t>
            </w:r>
          </w:p>
        </w:tc>
      </w:tr>
      <w:tr w:rsidR="007C6389">
        <w:tc>
          <w:tcPr>
            <w:tcW w:w="1008" w:type="dxa"/>
            <w:vAlign w:val="bottom"/>
          </w:tcPr>
          <w:p w:rsidR="007C6389" w:rsidRPr="00FA22CD" w:rsidRDefault="007C6389" w:rsidP="00DB49B7">
            <w:pPr>
              <w:jc w:val="center"/>
              <w:rPr>
                <w:color w:val="000000"/>
              </w:rPr>
            </w:pPr>
            <w:r w:rsidRPr="00FA22CD">
              <w:rPr>
                <w:color w:val="000000"/>
              </w:rPr>
              <w:t>170</w:t>
            </w:r>
            <w:r w:rsidR="00BB79E6">
              <w:rPr>
                <w:color w:val="000000"/>
              </w:rPr>
              <w:t>–</w:t>
            </w:r>
            <w:r w:rsidRPr="00FA22CD">
              <w:rPr>
                <w:color w:val="000000"/>
              </w:rPr>
              <w:t>179</w:t>
            </w:r>
          </w:p>
        </w:tc>
        <w:tc>
          <w:tcPr>
            <w:tcW w:w="1170" w:type="dxa"/>
            <w:vAlign w:val="bottom"/>
          </w:tcPr>
          <w:p w:rsidR="007C6389" w:rsidRPr="00FA22CD" w:rsidRDefault="007C6389" w:rsidP="00DB49B7">
            <w:pPr>
              <w:tabs>
                <w:tab w:val="left" w:pos="900"/>
                <w:tab w:val="left" w:pos="1260"/>
              </w:tabs>
              <w:jc w:val="center"/>
              <w:rPr>
                <w:color w:val="000000"/>
              </w:rPr>
            </w:pPr>
            <w:r w:rsidRPr="00FA22CD">
              <w:rPr>
                <w:color w:val="000000"/>
              </w:rPr>
              <w:t xml:space="preserve"> 35</w:t>
            </w:r>
          </w:p>
        </w:tc>
      </w:tr>
      <w:tr w:rsidR="007C6389">
        <w:tc>
          <w:tcPr>
            <w:tcW w:w="1008" w:type="dxa"/>
            <w:vAlign w:val="bottom"/>
          </w:tcPr>
          <w:p w:rsidR="007C6389" w:rsidRPr="00FA22CD" w:rsidRDefault="007C6389" w:rsidP="00DB49B7">
            <w:pPr>
              <w:jc w:val="center"/>
              <w:rPr>
                <w:color w:val="000000"/>
              </w:rPr>
            </w:pPr>
            <w:r w:rsidRPr="00FA22CD">
              <w:rPr>
                <w:color w:val="000000"/>
              </w:rPr>
              <w:t>180</w:t>
            </w:r>
            <w:r w:rsidR="00BB79E6">
              <w:rPr>
                <w:color w:val="000000"/>
              </w:rPr>
              <w:t>–</w:t>
            </w:r>
            <w:r w:rsidRPr="00FA22CD">
              <w:rPr>
                <w:color w:val="000000"/>
              </w:rPr>
              <w:t>189</w:t>
            </w:r>
          </w:p>
        </w:tc>
        <w:tc>
          <w:tcPr>
            <w:tcW w:w="1170" w:type="dxa"/>
            <w:vAlign w:val="bottom"/>
          </w:tcPr>
          <w:p w:rsidR="007C6389" w:rsidRPr="00FA22CD" w:rsidRDefault="007C6389" w:rsidP="00DB49B7">
            <w:pPr>
              <w:tabs>
                <w:tab w:val="left" w:pos="900"/>
                <w:tab w:val="left" w:pos="1260"/>
              </w:tabs>
              <w:jc w:val="center"/>
              <w:rPr>
                <w:color w:val="000000"/>
              </w:rPr>
            </w:pPr>
            <w:r w:rsidRPr="00FA22CD">
              <w:rPr>
                <w:color w:val="000000"/>
              </w:rPr>
              <w:t xml:space="preserve"> 25</w:t>
            </w:r>
          </w:p>
        </w:tc>
      </w:tr>
      <w:tr w:rsidR="007C6389">
        <w:tc>
          <w:tcPr>
            <w:tcW w:w="1008" w:type="dxa"/>
            <w:vAlign w:val="bottom"/>
          </w:tcPr>
          <w:p w:rsidR="007C6389" w:rsidRPr="00FA22CD" w:rsidRDefault="007C6389" w:rsidP="00DB49B7">
            <w:pPr>
              <w:jc w:val="center"/>
              <w:rPr>
                <w:color w:val="000000"/>
              </w:rPr>
            </w:pPr>
            <w:r w:rsidRPr="00FA22CD">
              <w:rPr>
                <w:color w:val="000000"/>
              </w:rPr>
              <w:t>190</w:t>
            </w:r>
            <w:r w:rsidR="00BB79E6">
              <w:rPr>
                <w:color w:val="000000"/>
              </w:rPr>
              <w:t>–</w:t>
            </w:r>
            <w:r w:rsidRPr="00FA22CD">
              <w:rPr>
                <w:color w:val="000000"/>
              </w:rPr>
              <w:t>199</w:t>
            </w:r>
          </w:p>
        </w:tc>
        <w:tc>
          <w:tcPr>
            <w:tcW w:w="1170" w:type="dxa"/>
            <w:vAlign w:val="bottom"/>
          </w:tcPr>
          <w:p w:rsidR="007C6389" w:rsidRPr="00FA22CD" w:rsidRDefault="007C6389" w:rsidP="00DB49B7">
            <w:pPr>
              <w:tabs>
                <w:tab w:val="left" w:pos="900"/>
                <w:tab w:val="left" w:pos="1260"/>
              </w:tabs>
              <w:jc w:val="center"/>
              <w:rPr>
                <w:color w:val="000000"/>
              </w:rPr>
            </w:pPr>
            <w:r w:rsidRPr="00FA22CD">
              <w:rPr>
                <w:color w:val="000000"/>
              </w:rPr>
              <w:t xml:space="preserve">   5</w:t>
            </w:r>
          </w:p>
        </w:tc>
      </w:tr>
      <w:tr w:rsidR="007C6389">
        <w:tc>
          <w:tcPr>
            <w:tcW w:w="1008" w:type="dxa"/>
            <w:vAlign w:val="bottom"/>
          </w:tcPr>
          <w:p w:rsidR="007C6389" w:rsidRPr="00FA22CD" w:rsidRDefault="007C6389" w:rsidP="00DB49B7">
            <w:pPr>
              <w:jc w:val="center"/>
              <w:rPr>
                <w:color w:val="000000"/>
              </w:rPr>
            </w:pPr>
            <w:r w:rsidRPr="00FA22CD">
              <w:rPr>
                <w:color w:val="000000"/>
              </w:rPr>
              <w:t>200</w:t>
            </w:r>
            <w:r w:rsidR="00BB79E6">
              <w:rPr>
                <w:color w:val="000000"/>
              </w:rPr>
              <w:t>–</w:t>
            </w:r>
            <w:r w:rsidRPr="00FA22CD">
              <w:rPr>
                <w:color w:val="000000"/>
              </w:rPr>
              <w:t>209</w:t>
            </w:r>
          </w:p>
        </w:tc>
        <w:tc>
          <w:tcPr>
            <w:tcW w:w="1170" w:type="dxa"/>
            <w:vAlign w:val="bottom"/>
          </w:tcPr>
          <w:p w:rsidR="007C6389" w:rsidRPr="00FA22CD" w:rsidRDefault="007C6389" w:rsidP="00DB49B7">
            <w:pPr>
              <w:tabs>
                <w:tab w:val="left" w:pos="900"/>
                <w:tab w:val="left" w:pos="1260"/>
              </w:tabs>
              <w:jc w:val="center"/>
              <w:rPr>
                <w:color w:val="000000"/>
              </w:rPr>
            </w:pPr>
            <w:r w:rsidRPr="00FA22CD">
              <w:rPr>
                <w:color w:val="000000"/>
              </w:rPr>
              <w:t xml:space="preserve"> 10</w:t>
            </w:r>
          </w:p>
        </w:tc>
      </w:tr>
      <w:tr w:rsidR="007C6389">
        <w:tc>
          <w:tcPr>
            <w:tcW w:w="1008" w:type="dxa"/>
            <w:vAlign w:val="bottom"/>
          </w:tcPr>
          <w:p w:rsidR="007C6389" w:rsidRPr="00FA22CD" w:rsidRDefault="007C6389" w:rsidP="00DB49B7">
            <w:pPr>
              <w:jc w:val="center"/>
              <w:rPr>
                <w:color w:val="000000"/>
              </w:rPr>
            </w:pPr>
            <w:r w:rsidRPr="00FA22CD">
              <w:rPr>
                <w:color w:val="000000"/>
              </w:rPr>
              <w:t>210</w:t>
            </w:r>
            <w:r w:rsidR="00BB79E6">
              <w:rPr>
                <w:color w:val="000000"/>
              </w:rPr>
              <w:t>–</w:t>
            </w:r>
            <w:r w:rsidRPr="00FA22CD">
              <w:rPr>
                <w:color w:val="000000"/>
              </w:rPr>
              <w:t>219</w:t>
            </w:r>
          </w:p>
        </w:tc>
        <w:tc>
          <w:tcPr>
            <w:tcW w:w="1170" w:type="dxa"/>
            <w:vAlign w:val="bottom"/>
          </w:tcPr>
          <w:p w:rsidR="007C6389" w:rsidRPr="00FA22CD" w:rsidRDefault="007C6389" w:rsidP="00DB49B7">
            <w:pPr>
              <w:tabs>
                <w:tab w:val="left" w:pos="900"/>
                <w:tab w:val="left" w:pos="1260"/>
              </w:tabs>
              <w:jc w:val="center"/>
              <w:rPr>
                <w:color w:val="000000"/>
                <w:u w:val="single"/>
              </w:rPr>
            </w:pPr>
            <w:r w:rsidRPr="00FA22CD">
              <w:rPr>
                <w:color w:val="000000"/>
                <w:u w:val="single"/>
              </w:rPr>
              <w:t xml:space="preserve">   5</w:t>
            </w:r>
          </w:p>
        </w:tc>
      </w:tr>
      <w:tr w:rsidR="007C6389">
        <w:tc>
          <w:tcPr>
            <w:tcW w:w="1008" w:type="dxa"/>
          </w:tcPr>
          <w:p w:rsidR="007C6389" w:rsidRDefault="007C6389" w:rsidP="00DB49B7">
            <w:pPr>
              <w:jc w:val="right"/>
            </w:pPr>
            <w:r>
              <w:t>Total</w:t>
            </w:r>
          </w:p>
        </w:tc>
        <w:tc>
          <w:tcPr>
            <w:tcW w:w="1170" w:type="dxa"/>
            <w:vAlign w:val="bottom"/>
          </w:tcPr>
          <w:p w:rsidR="007C6389" w:rsidRPr="00FA22CD" w:rsidRDefault="007C6389" w:rsidP="00DB49B7">
            <w:pPr>
              <w:tabs>
                <w:tab w:val="left" w:pos="900"/>
                <w:tab w:val="left" w:pos="1260"/>
              </w:tabs>
              <w:jc w:val="center"/>
              <w:rPr>
                <w:color w:val="000000"/>
              </w:rPr>
            </w:pPr>
            <w:r w:rsidRPr="00FA22CD">
              <w:rPr>
                <w:color w:val="000000"/>
              </w:rPr>
              <w:t>100</w:t>
            </w:r>
          </w:p>
        </w:tc>
      </w:tr>
    </w:tbl>
    <w:p w:rsidR="007C6389" w:rsidRDefault="007C6389" w:rsidP="007C6389">
      <w:pPr>
        <w:tabs>
          <w:tab w:val="left" w:pos="900"/>
          <w:tab w:val="left" w:pos="1260"/>
        </w:tabs>
        <w:ind w:left="504"/>
      </w:pPr>
      <w:r>
        <w:tab/>
      </w:r>
      <w:proofErr w:type="gramStart"/>
      <w:r>
        <w:t>c</w:t>
      </w:r>
      <w:proofErr w:type="gramEnd"/>
      <w:r>
        <w:t>.</w:t>
      </w:r>
    </w:p>
    <w:tbl>
      <w:tblPr>
        <w:tblW w:w="4590" w:type="dxa"/>
        <w:tblInd w:w="1260" w:type="dxa"/>
        <w:tblCellMar>
          <w:left w:w="0" w:type="dxa"/>
          <w:right w:w="0" w:type="dxa"/>
        </w:tblCellMar>
        <w:tblLook w:val="00A0" w:firstRow="1" w:lastRow="0" w:firstColumn="1" w:lastColumn="0" w:noHBand="0" w:noVBand="0"/>
      </w:tblPr>
      <w:tblGrid>
        <w:gridCol w:w="2585"/>
        <w:gridCol w:w="2037"/>
      </w:tblGrid>
      <w:tr w:rsidR="007C6389" w:rsidRPr="00C8759A">
        <w:trPr>
          <w:trHeight w:val="312"/>
        </w:trPr>
        <w:tc>
          <w:tcPr>
            <w:tcW w:w="2569" w:type="dxa"/>
            <w:tcBorders>
              <w:top w:val="nil"/>
              <w:left w:val="nil"/>
              <w:bottom w:val="nil"/>
              <w:right w:val="nil"/>
            </w:tcBorders>
            <w:noWrap/>
            <w:vAlign w:val="bottom"/>
          </w:tcPr>
          <w:p w:rsidR="007C6389" w:rsidRPr="00C8759A" w:rsidRDefault="007C6389" w:rsidP="00DB49B7">
            <w:pPr>
              <w:tabs>
                <w:tab w:val="left" w:pos="900"/>
                <w:tab w:val="left" w:pos="1260"/>
              </w:tabs>
              <w:rPr>
                <w:b/>
                <w:color w:val="000000"/>
              </w:rPr>
            </w:pPr>
            <w:r w:rsidRPr="00C8759A">
              <w:rPr>
                <w:b/>
                <w:color w:val="000000"/>
              </w:rPr>
              <w:t>Salary</w:t>
            </w:r>
          </w:p>
        </w:tc>
        <w:tc>
          <w:tcPr>
            <w:tcW w:w="2021" w:type="dxa"/>
            <w:tcBorders>
              <w:top w:val="nil"/>
              <w:left w:val="nil"/>
              <w:bottom w:val="nil"/>
              <w:right w:val="nil"/>
            </w:tcBorders>
            <w:noWrap/>
            <w:vAlign w:val="bottom"/>
          </w:tcPr>
          <w:p w:rsidR="007C6389" w:rsidRPr="00C8759A" w:rsidRDefault="007C6389" w:rsidP="00DB49B7">
            <w:pPr>
              <w:tabs>
                <w:tab w:val="left" w:pos="900"/>
                <w:tab w:val="left" w:pos="1260"/>
              </w:tabs>
              <w:jc w:val="center"/>
              <w:rPr>
                <w:b/>
                <w:color w:val="000000"/>
              </w:rPr>
            </w:pPr>
            <w:r>
              <w:rPr>
                <w:b/>
                <w:color w:val="000000"/>
              </w:rPr>
              <w:t xml:space="preserve">Cumulative Percent </w:t>
            </w:r>
            <w:r w:rsidRPr="00C8759A">
              <w:rPr>
                <w:b/>
                <w:color w:val="000000"/>
              </w:rPr>
              <w:t>Frequency</w:t>
            </w:r>
          </w:p>
        </w:tc>
      </w:tr>
      <w:tr w:rsidR="007C6389">
        <w:trPr>
          <w:trHeight w:val="312"/>
        </w:trPr>
        <w:tc>
          <w:tcPr>
            <w:tcW w:w="0" w:type="auto"/>
            <w:tcBorders>
              <w:top w:val="nil"/>
              <w:left w:val="nil"/>
              <w:bottom w:val="nil"/>
              <w:right w:val="nil"/>
            </w:tcBorders>
            <w:noWrap/>
            <w:vAlign w:val="bottom"/>
          </w:tcPr>
          <w:p w:rsidR="007C6389" w:rsidRDefault="007C6389" w:rsidP="00DB49B7">
            <w:pPr>
              <w:tabs>
                <w:tab w:val="left" w:pos="900"/>
                <w:tab w:val="left" w:pos="1260"/>
              </w:tabs>
              <w:rPr>
                <w:color w:val="000000"/>
              </w:rPr>
            </w:pPr>
            <w:r>
              <w:rPr>
                <w:color w:val="000000"/>
              </w:rPr>
              <w:t>Less than or equal to 159</w:t>
            </w:r>
          </w:p>
        </w:tc>
        <w:tc>
          <w:tcPr>
            <w:tcW w:w="2021" w:type="dxa"/>
            <w:tcBorders>
              <w:top w:val="nil"/>
              <w:left w:val="nil"/>
              <w:bottom w:val="nil"/>
              <w:right w:val="nil"/>
            </w:tcBorders>
            <w:noWrap/>
            <w:vAlign w:val="bottom"/>
          </w:tcPr>
          <w:p w:rsidR="007C6389" w:rsidRDefault="007C6389" w:rsidP="00DB49B7">
            <w:pPr>
              <w:tabs>
                <w:tab w:val="left" w:pos="900"/>
                <w:tab w:val="left" w:pos="1260"/>
              </w:tabs>
              <w:jc w:val="center"/>
              <w:rPr>
                <w:color w:val="000000"/>
              </w:rPr>
            </w:pPr>
            <w:r>
              <w:rPr>
                <w:color w:val="000000"/>
              </w:rPr>
              <w:t xml:space="preserve">   5</w:t>
            </w:r>
          </w:p>
        </w:tc>
      </w:tr>
      <w:tr w:rsidR="007C6389">
        <w:trPr>
          <w:trHeight w:val="312"/>
        </w:trPr>
        <w:tc>
          <w:tcPr>
            <w:tcW w:w="0" w:type="auto"/>
            <w:tcBorders>
              <w:top w:val="nil"/>
              <w:left w:val="nil"/>
              <w:bottom w:val="nil"/>
              <w:right w:val="nil"/>
            </w:tcBorders>
            <w:noWrap/>
            <w:vAlign w:val="bottom"/>
          </w:tcPr>
          <w:p w:rsidR="007C6389" w:rsidRDefault="007C6389" w:rsidP="00DB49B7">
            <w:pPr>
              <w:tabs>
                <w:tab w:val="left" w:pos="900"/>
                <w:tab w:val="left" w:pos="1260"/>
              </w:tabs>
              <w:rPr>
                <w:color w:val="000000"/>
              </w:rPr>
            </w:pPr>
            <w:r>
              <w:rPr>
                <w:color w:val="000000"/>
              </w:rPr>
              <w:t>Less than or equal to 169</w:t>
            </w:r>
          </w:p>
        </w:tc>
        <w:tc>
          <w:tcPr>
            <w:tcW w:w="2021" w:type="dxa"/>
            <w:tcBorders>
              <w:top w:val="nil"/>
              <w:left w:val="nil"/>
              <w:bottom w:val="nil"/>
              <w:right w:val="nil"/>
            </w:tcBorders>
            <w:noWrap/>
            <w:vAlign w:val="bottom"/>
          </w:tcPr>
          <w:p w:rsidR="007C6389" w:rsidRDefault="007C6389" w:rsidP="00DB49B7">
            <w:pPr>
              <w:tabs>
                <w:tab w:val="left" w:pos="900"/>
                <w:tab w:val="left" w:pos="1260"/>
              </w:tabs>
              <w:jc w:val="center"/>
              <w:rPr>
                <w:color w:val="000000"/>
              </w:rPr>
            </w:pPr>
            <w:r>
              <w:rPr>
                <w:color w:val="000000"/>
              </w:rPr>
              <w:t xml:space="preserve"> 20</w:t>
            </w:r>
          </w:p>
        </w:tc>
      </w:tr>
      <w:tr w:rsidR="007C6389">
        <w:trPr>
          <w:trHeight w:val="312"/>
        </w:trPr>
        <w:tc>
          <w:tcPr>
            <w:tcW w:w="0" w:type="auto"/>
            <w:tcBorders>
              <w:top w:val="nil"/>
              <w:left w:val="nil"/>
              <w:bottom w:val="nil"/>
              <w:right w:val="nil"/>
            </w:tcBorders>
            <w:noWrap/>
            <w:vAlign w:val="bottom"/>
          </w:tcPr>
          <w:p w:rsidR="007C6389" w:rsidRDefault="007C6389" w:rsidP="00DB49B7">
            <w:pPr>
              <w:tabs>
                <w:tab w:val="left" w:pos="900"/>
                <w:tab w:val="left" w:pos="1260"/>
              </w:tabs>
              <w:rPr>
                <w:color w:val="000000"/>
              </w:rPr>
            </w:pPr>
            <w:r>
              <w:rPr>
                <w:color w:val="000000"/>
              </w:rPr>
              <w:t>Less than or equal to 179</w:t>
            </w:r>
          </w:p>
        </w:tc>
        <w:tc>
          <w:tcPr>
            <w:tcW w:w="2021" w:type="dxa"/>
            <w:tcBorders>
              <w:top w:val="nil"/>
              <w:left w:val="nil"/>
              <w:bottom w:val="nil"/>
              <w:right w:val="nil"/>
            </w:tcBorders>
            <w:noWrap/>
            <w:vAlign w:val="bottom"/>
          </w:tcPr>
          <w:p w:rsidR="007C6389" w:rsidRDefault="007C6389" w:rsidP="00DB49B7">
            <w:pPr>
              <w:tabs>
                <w:tab w:val="left" w:pos="900"/>
                <w:tab w:val="left" w:pos="1260"/>
              </w:tabs>
              <w:jc w:val="center"/>
              <w:rPr>
                <w:color w:val="000000"/>
              </w:rPr>
            </w:pPr>
            <w:r>
              <w:rPr>
                <w:color w:val="000000"/>
              </w:rPr>
              <w:t xml:space="preserve"> 55</w:t>
            </w:r>
          </w:p>
        </w:tc>
      </w:tr>
      <w:tr w:rsidR="007C6389">
        <w:trPr>
          <w:trHeight w:val="312"/>
        </w:trPr>
        <w:tc>
          <w:tcPr>
            <w:tcW w:w="0" w:type="auto"/>
            <w:tcBorders>
              <w:top w:val="nil"/>
              <w:left w:val="nil"/>
              <w:bottom w:val="nil"/>
              <w:right w:val="nil"/>
            </w:tcBorders>
            <w:noWrap/>
            <w:vAlign w:val="bottom"/>
          </w:tcPr>
          <w:p w:rsidR="007C6389" w:rsidRDefault="007C6389" w:rsidP="00DB49B7">
            <w:pPr>
              <w:tabs>
                <w:tab w:val="left" w:pos="900"/>
                <w:tab w:val="left" w:pos="1260"/>
              </w:tabs>
              <w:rPr>
                <w:color w:val="000000"/>
              </w:rPr>
            </w:pPr>
            <w:r>
              <w:rPr>
                <w:color w:val="000000"/>
              </w:rPr>
              <w:t>Less than or equal to 189</w:t>
            </w:r>
          </w:p>
        </w:tc>
        <w:tc>
          <w:tcPr>
            <w:tcW w:w="2021" w:type="dxa"/>
            <w:tcBorders>
              <w:top w:val="nil"/>
              <w:left w:val="nil"/>
              <w:bottom w:val="nil"/>
              <w:right w:val="nil"/>
            </w:tcBorders>
            <w:noWrap/>
            <w:vAlign w:val="bottom"/>
          </w:tcPr>
          <w:p w:rsidR="007C6389" w:rsidRDefault="007C6389" w:rsidP="00DB49B7">
            <w:pPr>
              <w:tabs>
                <w:tab w:val="left" w:pos="900"/>
                <w:tab w:val="left" w:pos="1260"/>
              </w:tabs>
              <w:jc w:val="center"/>
              <w:rPr>
                <w:color w:val="000000"/>
              </w:rPr>
            </w:pPr>
            <w:r>
              <w:rPr>
                <w:color w:val="000000"/>
              </w:rPr>
              <w:t xml:space="preserve"> 80</w:t>
            </w:r>
          </w:p>
        </w:tc>
      </w:tr>
      <w:tr w:rsidR="007C6389">
        <w:trPr>
          <w:trHeight w:val="312"/>
        </w:trPr>
        <w:tc>
          <w:tcPr>
            <w:tcW w:w="0" w:type="auto"/>
            <w:tcBorders>
              <w:top w:val="nil"/>
              <w:left w:val="nil"/>
              <w:bottom w:val="nil"/>
              <w:right w:val="nil"/>
            </w:tcBorders>
            <w:noWrap/>
            <w:vAlign w:val="bottom"/>
          </w:tcPr>
          <w:p w:rsidR="007C6389" w:rsidRDefault="007C6389" w:rsidP="00DB49B7">
            <w:pPr>
              <w:tabs>
                <w:tab w:val="left" w:pos="900"/>
                <w:tab w:val="left" w:pos="1260"/>
              </w:tabs>
              <w:rPr>
                <w:color w:val="000000"/>
              </w:rPr>
            </w:pPr>
            <w:r>
              <w:rPr>
                <w:color w:val="000000"/>
              </w:rPr>
              <w:t>Less than or equal to 199</w:t>
            </w:r>
          </w:p>
        </w:tc>
        <w:tc>
          <w:tcPr>
            <w:tcW w:w="2021" w:type="dxa"/>
            <w:tcBorders>
              <w:top w:val="nil"/>
              <w:left w:val="nil"/>
              <w:bottom w:val="nil"/>
              <w:right w:val="nil"/>
            </w:tcBorders>
            <w:noWrap/>
            <w:vAlign w:val="bottom"/>
          </w:tcPr>
          <w:p w:rsidR="007C6389" w:rsidRDefault="007C6389" w:rsidP="00DB49B7">
            <w:pPr>
              <w:tabs>
                <w:tab w:val="left" w:pos="900"/>
                <w:tab w:val="left" w:pos="1260"/>
              </w:tabs>
              <w:jc w:val="center"/>
              <w:rPr>
                <w:color w:val="000000"/>
              </w:rPr>
            </w:pPr>
            <w:r>
              <w:rPr>
                <w:color w:val="000000"/>
              </w:rPr>
              <w:t xml:space="preserve"> 85</w:t>
            </w:r>
          </w:p>
        </w:tc>
      </w:tr>
      <w:tr w:rsidR="007C6389">
        <w:trPr>
          <w:trHeight w:val="312"/>
        </w:trPr>
        <w:tc>
          <w:tcPr>
            <w:tcW w:w="0" w:type="auto"/>
            <w:tcBorders>
              <w:top w:val="nil"/>
              <w:left w:val="nil"/>
              <w:bottom w:val="nil"/>
              <w:right w:val="nil"/>
            </w:tcBorders>
            <w:noWrap/>
            <w:vAlign w:val="bottom"/>
          </w:tcPr>
          <w:p w:rsidR="007C6389" w:rsidRDefault="007C6389" w:rsidP="00DB49B7">
            <w:pPr>
              <w:tabs>
                <w:tab w:val="left" w:pos="900"/>
                <w:tab w:val="left" w:pos="1260"/>
              </w:tabs>
              <w:rPr>
                <w:color w:val="000000"/>
              </w:rPr>
            </w:pPr>
            <w:r>
              <w:rPr>
                <w:color w:val="000000"/>
              </w:rPr>
              <w:t>Less than or equal to 209</w:t>
            </w:r>
          </w:p>
        </w:tc>
        <w:tc>
          <w:tcPr>
            <w:tcW w:w="2021" w:type="dxa"/>
            <w:tcBorders>
              <w:top w:val="nil"/>
              <w:left w:val="nil"/>
              <w:right w:val="nil"/>
            </w:tcBorders>
            <w:noWrap/>
            <w:vAlign w:val="bottom"/>
          </w:tcPr>
          <w:p w:rsidR="007C6389" w:rsidRDefault="007C6389" w:rsidP="00DB49B7">
            <w:pPr>
              <w:tabs>
                <w:tab w:val="left" w:pos="900"/>
                <w:tab w:val="left" w:pos="1260"/>
              </w:tabs>
              <w:jc w:val="center"/>
              <w:rPr>
                <w:color w:val="000000"/>
              </w:rPr>
            </w:pPr>
            <w:r>
              <w:rPr>
                <w:color w:val="000000"/>
              </w:rPr>
              <w:t xml:space="preserve"> 95</w:t>
            </w:r>
          </w:p>
        </w:tc>
      </w:tr>
      <w:tr w:rsidR="007C6389">
        <w:trPr>
          <w:trHeight w:val="312"/>
        </w:trPr>
        <w:tc>
          <w:tcPr>
            <w:tcW w:w="0" w:type="auto"/>
            <w:tcBorders>
              <w:top w:val="nil"/>
              <w:left w:val="nil"/>
              <w:bottom w:val="nil"/>
              <w:right w:val="nil"/>
            </w:tcBorders>
            <w:noWrap/>
            <w:vAlign w:val="bottom"/>
          </w:tcPr>
          <w:p w:rsidR="007C6389" w:rsidRDefault="007C6389" w:rsidP="00DB49B7">
            <w:pPr>
              <w:tabs>
                <w:tab w:val="left" w:pos="900"/>
                <w:tab w:val="left" w:pos="1260"/>
              </w:tabs>
              <w:rPr>
                <w:color w:val="000000"/>
              </w:rPr>
            </w:pPr>
            <w:r>
              <w:rPr>
                <w:color w:val="000000"/>
              </w:rPr>
              <w:t>Less than or equal to 219</w:t>
            </w:r>
          </w:p>
        </w:tc>
        <w:tc>
          <w:tcPr>
            <w:tcW w:w="2021" w:type="dxa"/>
            <w:tcBorders>
              <w:top w:val="nil"/>
              <w:left w:val="nil"/>
              <w:bottom w:val="single" w:sz="4" w:space="0" w:color="auto"/>
              <w:right w:val="nil"/>
            </w:tcBorders>
            <w:noWrap/>
            <w:vAlign w:val="bottom"/>
          </w:tcPr>
          <w:p w:rsidR="007C6389" w:rsidRDefault="007C6389" w:rsidP="00DB49B7">
            <w:pPr>
              <w:tabs>
                <w:tab w:val="left" w:pos="900"/>
                <w:tab w:val="left" w:pos="1260"/>
              </w:tabs>
              <w:jc w:val="center"/>
              <w:rPr>
                <w:color w:val="000000"/>
              </w:rPr>
            </w:pPr>
            <w:r>
              <w:rPr>
                <w:color w:val="000000"/>
              </w:rPr>
              <w:t>100</w:t>
            </w:r>
          </w:p>
        </w:tc>
      </w:tr>
      <w:tr w:rsidR="007C6389">
        <w:trPr>
          <w:trHeight w:val="312"/>
        </w:trPr>
        <w:tc>
          <w:tcPr>
            <w:tcW w:w="0" w:type="auto"/>
            <w:tcBorders>
              <w:top w:val="nil"/>
              <w:left w:val="nil"/>
              <w:bottom w:val="nil"/>
              <w:right w:val="nil"/>
            </w:tcBorders>
            <w:noWrap/>
            <w:vAlign w:val="bottom"/>
          </w:tcPr>
          <w:p w:rsidR="007C6389" w:rsidRDefault="007C6389" w:rsidP="00DB49B7">
            <w:pPr>
              <w:tabs>
                <w:tab w:val="left" w:pos="900"/>
                <w:tab w:val="left" w:pos="1260"/>
              </w:tabs>
              <w:rPr>
                <w:color w:val="000000"/>
              </w:rPr>
            </w:pPr>
            <w:r>
              <w:rPr>
                <w:color w:val="000000"/>
              </w:rPr>
              <w:t xml:space="preserve">Total </w:t>
            </w:r>
          </w:p>
        </w:tc>
        <w:tc>
          <w:tcPr>
            <w:tcW w:w="2021" w:type="dxa"/>
            <w:tcBorders>
              <w:top w:val="single" w:sz="4" w:space="0" w:color="auto"/>
              <w:left w:val="nil"/>
              <w:bottom w:val="nil"/>
              <w:right w:val="nil"/>
            </w:tcBorders>
            <w:noWrap/>
            <w:vAlign w:val="bottom"/>
          </w:tcPr>
          <w:p w:rsidR="007C6389" w:rsidRDefault="007C6389" w:rsidP="00DB49B7">
            <w:pPr>
              <w:tabs>
                <w:tab w:val="left" w:pos="900"/>
                <w:tab w:val="left" w:pos="1260"/>
              </w:tabs>
              <w:jc w:val="center"/>
              <w:rPr>
                <w:color w:val="000000"/>
              </w:rPr>
            </w:pPr>
            <w:r>
              <w:rPr>
                <w:color w:val="000000"/>
              </w:rPr>
              <w:t>100</w:t>
            </w:r>
          </w:p>
        </w:tc>
      </w:tr>
    </w:tbl>
    <w:p w:rsidR="00514C4F" w:rsidRDefault="00514C4F" w:rsidP="007C6389">
      <w:pPr>
        <w:tabs>
          <w:tab w:val="left" w:pos="900"/>
          <w:tab w:val="left" w:pos="1260"/>
        </w:tabs>
        <w:ind w:left="504"/>
      </w:pPr>
    </w:p>
    <w:p w:rsidR="007C6389" w:rsidRDefault="007C6389" w:rsidP="007C6389">
      <w:pPr>
        <w:tabs>
          <w:tab w:val="left" w:pos="900"/>
          <w:tab w:val="left" w:pos="1260"/>
        </w:tabs>
        <w:ind w:left="504"/>
      </w:pPr>
      <w:r>
        <w:tab/>
      </w:r>
      <w:proofErr w:type="gramStart"/>
      <w:r>
        <w:t>d</w:t>
      </w:r>
      <w:proofErr w:type="gramEnd"/>
      <w:r>
        <w:t>.</w:t>
      </w:r>
    </w:p>
    <w:p w:rsidR="007C6389" w:rsidRDefault="00514C4F" w:rsidP="00514C4F">
      <w:pPr>
        <w:tabs>
          <w:tab w:val="left" w:pos="900"/>
          <w:tab w:val="left" w:pos="1260"/>
        </w:tabs>
        <w:ind w:left="504"/>
        <w:rPr>
          <w:noProof/>
        </w:rPr>
      </w:pPr>
      <w:r>
        <w:rPr>
          <w:noProof/>
        </w:rPr>
        <w:tab/>
      </w:r>
      <w:r>
        <w:rPr>
          <w:noProof/>
        </w:rPr>
        <w:tab/>
      </w:r>
      <w:r w:rsidR="00B531FE">
        <w:rPr>
          <w:noProof/>
        </w:rPr>
        <w:drawing>
          <wp:inline distT="0" distB="0" distL="0" distR="0" wp14:anchorId="1025B6FB" wp14:editId="11E97089">
            <wp:extent cx="4089197" cy="2553044"/>
            <wp:effectExtent l="0" t="0" r="6985" b="0"/>
            <wp:docPr id="13"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C6389" w:rsidRDefault="007C6389" w:rsidP="007C6389">
      <w:pPr>
        <w:tabs>
          <w:tab w:val="left" w:pos="900"/>
          <w:tab w:val="left" w:pos="1260"/>
        </w:tabs>
        <w:ind w:left="504"/>
        <w:rPr>
          <w:noProof/>
        </w:rPr>
      </w:pPr>
      <w:r>
        <w:rPr>
          <w:noProof/>
        </w:rPr>
        <w:lastRenderedPageBreak/>
        <w:tab/>
        <w:t>e.</w:t>
      </w:r>
      <w:r>
        <w:rPr>
          <w:noProof/>
        </w:rPr>
        <w:tab/>
        <w:t>There is skewness to the right.</w:t>
      </w:r>
    </w:p>
    <w:p w:rsidR="007C6389" w:rsidRDefault="007C6389" w:rsidP="007C6389">
      <w:pPr>
        <w:tabs>
          <w:tab w:val="left" w:pos="900"/>
          <w:tab w:val="left" w:pos="1260"/>
        </w:tabs>
        <w:ind w:left="504"/>
        <w:rPr>
          <w:noProof/>
        </w:rPr>
      </w:pPr>
    </w:p>
    <w:p w:rsidR="007C6389" w:rsidRDefault="007C6389" w:rsidP="007C6389">
      <w:pPr>
        <w:tabs>
          <w:tab w:val="left" w:pos="900"/>
          <w:tab w:val="left" w:pos="1260"/>
        </w:tabs>
        <w:ind w:left="504"/>
      </w:pPr>
      <w:r>
        <w:rPr>
          <w:noProof/>
        </w:rPr>
        <w:tab/>
        <w:t>f.</w:t>
      </w:r>
      <w:r>
        <w:rPr>
          <w:noProof/>
        </w:rPr>
        <w:tab/>
        <w:t>(3/20)(100) = 15%</w:t>
      </w:r>
    </w:p>
    <w:p w:rsidR="007C6389" w:rsidRDefault="007C6389" w:rsidP="007C6389"/>
    <w:p w:rsidR="0080422C" w:rsidRDefault="0080422C" w:rsidP="0080422C">
      <w:pPr>
        <w:tabs>
          <w:tab w:val="left" w:pos="900"/>
          <w:tab w:val="left" w:pos="1260"/>
        </w:tabs>
        <w:ind w:left="1260" w:hanging="720"/>
      </w:pPr>
      <w:r>
        <w:t>1</w:t>
      </w:r>
      <w:r w:rsidR="007847A9">
        <w:t>9</w:t>
      </w:r>
      <w:r>
        <w:t>.</w:t>
      </w:r>
      <w:r>
        <w:tab/>
        <w:t>a.</w:t>
      </w:r>
      <w:r>
        <w:tab/>
        <w:t>The highest price stock is for IBM with a price of $109 per share.</w:t>
      </w:r>
    </w:p>
    <w:p w:rsidR="0080422C" w:rsidRDefault="0080422C" w:rsidP="0080422C">
      <w:pPr>
        <w:tabs>
          <w:tab w:val="left" w:pos="900"/>
          <w:tab w:val="left" w:pos="1260"/>
        </w:tabs>
        <w:ind w:left="1260" w:hanging="720"/>
      </w:pPr>
      <w:r>
        <w:tab/>
      </w:r>
      <w:r>
        <w:tab/>
        <w:t>The lowest price stock is for Alcoa with a price of $11 per share.</w:t>
      </w:r>
    </w:p>
    <w:p w:rsidR="0080422C" w:rsidRDefault="0080422C" w:rsidP="0080422C">
      <w:pPr>
        <w:tabs>
          <w:tab w:val="left" w:pos="900"/>
          <w:tab w:val="left" w:pos="1260"/>
        </w:tabs>
        <w:ind w:left="1260" w:hanging="720"/>
      </w:pPr>
    </w:p>
    <w:p w:rsidR="0080422C" w:rsidRDefault="0080422C" w:rsidP="0080422C">
      <w:pPr>
        <w:tabs>
          <w:tab w:val="left" w:pos="900"/>
          <w:tab w:val="left" w:pos="1260"/>
        </w:tabs>
        <w:ind w:left="1260" w:hanging="720"/>
      </w:pPr>
      <w:r>
        <w:tab/>
        <w:t>b.</w:t>
      </w:r>
      <w:r>
        <w:tab/>
        <w:t>A class size of 10 results in 10 classes.</w:t>
      </w:r>
    </w:p>
    <w:p w:rsidR="0080422C" w:rsidRDefault="0080422C" w:rsidP="0080422C">
      <w:pPr>
        <w:tabs>
          <w:tab w:val="left" w:pos="900"/>
          <w:tab w:val="left" w:pos="1260"/>
        </w:tabs>
        <w:ind w:left="1260" w:hanging="720"/>
      </w:pPr>
    </w:p>
    <w:tbl>
      <w:tblPr>
        <w:tblW w:w="2610" w:type="dxa"/>
        <w:tblInd w:w="1368" w:type="dxa"/>
        <w:tblLook w:val="01E0" w:firstRow="1" w:lastRow="1" w:firstColumn="1" w:lastColumn="1" w:noHBand="0" w:noVBand="0"/>
      </w:tblPr>
      <w:tblGrid>
        <w:gridCol w:w="1530"/>
        <w:gridCol w:w="1080"/>
      </w:tblGrid>
      <w:tr w:rsidR="0080422C">
        <w:tc>
          <w:tcPr>
            <w:tcW w:w="1530" w:type="dxa"/>
            <w:tcBorders>
              <w:bottom w:val="single" w:sz="4" w:space="0" w:color="auto"/>
            </w:tcBorders>
          </w:tcPr>
          <w:p w:rsidR="0080422C" w:rsidRDefault="0080422C" w:rsidP="00D557BF">
            <w:pPr>
              <w:tabs>
                <w:tab w:val="left" w:pos="900"/>
                <w:tab w:val="left" w:pos="1260"/>
              </w:tabs>
              <w:jc w:val="center"/>
            </w:pPr>
            <w:r>
              <w:t>Price per Share</w:t>
            </w:r>
          </w:p>
        </w:tc>
        <w:tc>
          <w:tcPr>
            <w:tcW w:w="1080" w:type="dxa"/>
            <w:tcBorders>
              <w:bottom w:val="single" w:sz="4" w:space="0" w:color="auto"/>
            </w:tcBorders>
          </w:tcPr>
          <w:p w:rsidR="0080422C" w:rsidRDefault="0080422C" w:rsidP="00D557BF">
            <w:pPr>
              <w:tabs>
                <w:tab w:val="left" w:pos="900"/>
                <w:tab w:val="left" w:pos="1260"/>
              </w:tabs>
              <w:jc w:val="center"/>
            </w:pPr>
            <w:r>
              <w:t>Frequency</w:t>
            </w:r>
          </w:p>
        </w:tc>
      </w:tr>
      <w:tr w:rsidR="0080422C">
        <w:tc>
          <w:tcPr>
            <w:tcW w:w="1530" w:type="dxa"/>
          </w:tcPr>
          <w:p w:rsidR="0080422C" w:rsidRDefault="0080422C" w:rsidP="00D557BF">
            <w:pPr>
              <w:tabs>
                <w:tab w:val="left" w:pos="900"/>
                <w:tab w:val="left" w:pos="1260"/>
              </w:tabs>
              <w:jc w:val="center"/>
            </w:pPr>
            <w:r>
              <w:t>$10</w:t>
            </w:r>
            <w:r w:rsidR="00BB79E6">
              <w:t>–</w:t>
            </w:r>
            <w:r>
              <w:t>19</w:t>
            </w:r>
          </w:p>
        </w:tc>
        <w:tc>
          <w:tcPr>
            <w:tcW w:w="1080" w:type="dxa"/>
          </w:tcPr>
          <w:p w:rsidR="0080422C" w:rsidRDefault="0080422C" w:rsidP="00D557BF">
            <w:pPr>
              <w:tabs>
                <w:tab w:val="left" w:pos="900"/>
                <w:tab w:val="left" w:pos="1260"/>
              </w:tabs>
              <w:jc w:val="center"/>
            </w:pPr>
            <w:r>
              <w:t>5</w:t>
            </w:r>
          </w:p>
        </w:tc>
      </w:tr>
      <w:tr w:rsidR="0080422C">
        <w:tc>
          <w:tcPr>
            <w:tcW w:w="1530" w:type="dxa"/>
          </w:tcPr>
          <w:p w:rsidR="0080422C" w:rsidRDefault="0080422C" w:rsidP="00D557BF">
            <w:pPr>
              <w:tabs>
                <w:tab w:val="left" w:pos="900"/>
                <w:tab w:val="left" w:pos="1260"/>
              </w:tabs>
              <w:jc w:val="center"/>
            </w:pPr>
            <w:r>
              <w:t>$20</w:t>
            </w:r>
            <w:r w:rsidR="00BB79E6">
              <w:t>–</w:t>
            </w:r>
            <w:r>
              <w:t>29</w:t>
            </w:r>
          </w:p>
        </w:tc>
        <w:tc>
          <w:tcPr>
            <w:tcW w:w="1080" w:type="dxa"/>
          </w:tcPr>
          <w:p w:rsidR="0080422C" w:rsidRDefault="0080422C" w:rsidP="00D557BF">
            <w:pPr>
              <w:tabs>
                <w:tab w:val="left" w:pos="900"/>
                <w:tab w:val="left" w:pos="1260"/>
              </w:tabs>
              <w:jc w:val="center"/>
            </w:pPr>
            <w:r>
              <w:t>10</w:t>
            </w:r>
          </w:p>
        </w:tc>
      </w:tr>
      <w:tr w:rsidR="0080422C">
        <w:tc>
          <w:tcPr>
            <w:tcW w:w="1530" w:type="dxa"/>
          </w:tcPr>
          <w:p w:rsidR="0080422C" w:rsidRDefault="0080422C" w:rsidP="00D557BF">
            <w:pPr>
              <w:tabs>
                <w:tab w:val="left" w:pos="900"/>
                <w:tab w:val="left" w:pos="1260"/>
              </w:tabs>
              <w:jc w:val="center"/>
            </w:pPr>
            <w:r>
              <w:t>$30</w:t>
            </w:r>
            <w:r w:rsidR="00BB79E6">
              <w:t>–</w:t>
            </w:r>
            <w:r>
              <w:t>39</w:t>
            </w:r>
          </w:p>
        </w:tc>
        <w:tc>
          <w:tcPr>
            <w:tcW w:w="1080" w:type="dxa"/>
          </w:tcPr>
          <w:p w:rsidR="0080422C" w:rsidRDefault="0080422C" w:rsidP="00D557BF">
            <w:pPr>
              <w:tabs>
                <w:tab w:val="left" w:pos="900"/>
                <w:tab w:val="left" w:pos="1260"/>
              </w:tabs>
              <w:jc w:val="center"/>
            </w:pPr>
            <w:r>
              <w:t>3</w:t>
            </w:r>
          </w:p>
        </w:tc>
      </w:tr>
      <w:tr w:rsidR="0080422C">
        <w:tc>
          <w:tcPr>
            <w:tcW w:w="1530" w:type="dxa"/>
          </w:tcPr>
          <w:p w:rsidR="0080422C" w:rsidRDefault="0080422C" w:rsidP="00D557BF">
            <w:pPr>
              <w:tabs>
                <w:tab w:val="left" w:pos="900"/>
                <w:tab w:val="left" w:pos="1260"/>
              </w:tabs>
              <w:jc w:val="center"/>
            </w:pPr>
            <w:r>
              <w:t>$40</w:t>
            </w:r>
            <w:r w:rsidR="00BB79E6">
              <w:t>–</w:t>
            </w:r>
            <w:r>
              <w:t>49</w:t>
            </w:r>
          </w:p>
        </w:tc>
        <w:tc>
          <w:tcPr>
            <w:tcW w:w="1080" w:type="dxa"/>
          </w:tcPr>
          <w:p w:rsidR="0080422C" w:rsidRDefault="0080422C" w:rsidP="00D557BF">
            <w:pPr>
              <w:tabs>
                <w:tab w:val="left" w:pos="900"/>
                <w:tab w:val="left" w:pos="1260"/>
              </w:tabs>
              <w:jc w:val="center"/>
            </w:pPr>
            <w:r>
              <w:t>2</w:t>
            </w:r>
          </w:p>
        </w:tc>
      </w:tr>
      <w:tr w:rsidR="0080422C">
        <w:tc>
          <w:tcPr>
            <w:tcW w:w="1530" w:type="dxa"/>
          </w:tcPr>
          <w:p w:rsidR="0080422C" w:rsidRDefault="0080422C" w:rsidP="00D557BF">
            <w:pPr>
              <w:tabs>
                <w:tab w:val="left" w:pos="900"/>
                <w:tab w:val="left" w:pos="1260"/>
              </w:tabs>
              <w:jc w:val="center"/>
            </w:pPr>
            <w:r>
              <w:t>$50</w:t>
            </w:r>
            <w:r w:rsidR="00BB79E6">
              <w:t>–</w:t>
            </w:r>
            <w:r>
              <w:t>59</w:t>
            </w:r>
          </w:p>
        </w:tc>
        <w:tc>
          <w:tcPr>
            <w:tcW w:w="1080" w:type="dxa"/>
          </w:tcPr>
          <w:p w:rsidR="0080422C" w:rsidRDefault="0080422C" w:rsidP="00D557BF">
            <w:pPr>
              <w:tabs>
                <w:tab w:val="left" w:pos="900"/>
                <w:tab w:val="left" w:pos="1260"/>
              </w:tabs>
              <w:jc w:val="center"/>
            </w:pPr>
            <w:r>
              <w:t>6</w:t>
            </w:r>
          </w:p>
        </w:tc>
      </w:tr>
      <w:tr w:rsidR="0080422C">
        <w:tc>
          <w:tcPr>
            <w:tcW w:w="1530" w:type="dxa"/>
          </w:tcPr>
          <w:p w:rsidR="0080422C" w:rsidRDefault="0080422C" w:rsidP="00D557BF">
            <w:pPr>
              <w:tabs>
                <w:tab w:val="left" w:pos="900"/>
                <w:tab w:val="left" w:pos="1260"/>
              </w:tabs>
              <w:jc w:val="center"/>
            </w:pPr>
            <w:r>
              <w:t>$60</w:t>
            </w:r>
            <w:r w:rsidR="00BB79E6">
              <w:t>–</w:t>
            </w:r>
            <w:r>
              <w:t>69</w:t>
            </w:r>
          </w:p>
        </w:tc>
        <w:tc>
          <w:tcPr>
            <w:tcW w:w="1080" w:type="dxa"/>
          </w:tcPr>
          <w:p w:rsidR="0080422C" w:rsidRDefault="0080422C" w:rsidP="00D557BF">
            <w:pPr>
              <w:tabs>
                <w:tab w:val="left" w:pos="900"/>
                <w:tab w:val="left" w:pos="1260"/>
              </w:tabs>
              <w:jc w:val="center"/>
            </w:pPr>
            <w:r>
              <w:t>2</w:t>
            </w:r>
          </w:p>
        </w:tc>
      </w:tr>
      <w:tr w:rsidR="0080422C">
        <w:tc>
          <w:tcPr>
            <w:tcW w:w="1530" w:type="dxa"/>
          </w:tcPr>
          <w:p w:rsidR="0080422C" w:rsidRDefault="0080422C" w:rsidP="00D557BF">
            <w:pPr>
              <w:tabs>
                <w:tab w:val="left" w:pos="900"/>
                <w:tab w:val="left" w:pos="1260"/>
              </w:tabs>
              <w:jc w:val="center"/>
            </w:pPr>
            <w:r>
              <w:t>$70</w:t>
            </w:r>
            <w:r w:rsidR="00BB79E6">
              <w:t>–</w:t>
            </w:r>
            <w:r>
              <w:t>79</w:t>
            </w:r>
          </w:p>
        </w:tc>
        <w:tc>
          <w:tcPr>
            <w:tcW w:w="1080" w:type="dxa"/>
          </w:tcPr>
          <w:p w:rsidR="0080422C" w:rsidRDefault="0080422C" w:rsidP="00D557BF">
            <w:pPr>
              <w:tabs>
                <w:tab w:val="left" w:pos="900"/>
                <w:tab w:val="left" w:pos="1260"/>
              </w:tabs>
              <w:jc w:val="center"/>
            </w:pPr>
            <w:r>
              <w:t>1</w:t>
            </w:r>
          </w:p>
        </w:tc>
      </w:tr>
      <w:tr w:rsidR="0080422C">
        <w:tc>
          <w:tcPr>
            <w:tcW w:w="1530" w:type="dxa"/>
          </w:tcPr>
          <w:p w:rsidR="0080422C" w:rsidRDefault="0080422C" w:rsidP="00D557BF">
            <w:pPr>
              <w:tabs>
                <w:tab w:val="left" w:pos="900"/>
                <w:tab w:val="left" w:pos="1260"/>
              </w:tabs>
              <w:jc w:val="center"/>
            </w:pPr>
            <w:r>
              <w:t>$80</w:t>
            </w:r>
            <w:r w:rsidR="00BB79E6">
              <w:t>–</w:t>
            </w:r>
            <w:r>
              <w:t>89</w:t>
            </w:r>
          </w:p>
        </w:tc>
        <w:tc>
          <w:tcPr>
            <w:tcW w:w="1080" w:type="dxa"/>
          </w:tcPr>
          <w:p w:rsidR="0080422C" w:rsidRDefault="0080422C" w:rsidP="00D557BF">
            <w:pPr>
              <w:tabs>
                <w:tab w:val="left" w:pos="900"/>
                <w:tab w:val="left" w:pos="1260"/>
              </w:tabs>
              <w:jc w:val="center"/>
            </w:pPr>
            <w:r>
              <w:t>0</w:t>
            </w:r>
          </w:p>
        </w:tc>
      </w:tr>
      <w:tr w:rsidR="0080422C">
        <w:tc>
          <w:tcPr>
            <w:tcW w:w="1530" w:type="dxa"/>
          </w:tcPr>
          <w:p w:rsidR="0080422C" w:rsidRDefault="0080422C" w:rsidP="00D557BF">
            <w:pPr>
              <w:tabs>
                <w:tab w:val="left" w:pos="900"/>
                <w:tab w:val="left" w:pos="1260"/>
              </w:tabs>
              <w:jc w:val="center"/>
            </w:pPr>
            <w:r>
              <w:t>$90</w:t>
            </w:r>
            <w:r w:rsidR="00BB79E6">
              <w:t>–</w:t>
            </w:r>
            <w:r>
              <w:t>99</w:t>
            </w:r>
          </w:p>
        </w:tc>
        <w:tc>
          <w:tcPr>
            <w:tcW w:w="1080" w:type="dxa"/>
          </w:tcPr>
          <w:p w:rsidR="0080422C" w:rsidRDefault="0080422C" w:rsidP="00D557BF">
            <w:pPr>
              <w:tabs>
                <w:tab w:val="left" w:pos="900"/>
                <w:tab w:val="left" w:pos="1260"/>
              </w:tabs>
              <w:jc w:val="center"/>
            </w:pPr>
            <w:r>
              <w:t>0</w:t>
            </w:r>
          </w:p>
        </w:tc>
      </w:tr>
      <w:tr w:rsidR="0080422C">
        <w:tc>
          <w:tcPr>
            <w:tcW w:w="1530" w:type="dxa"/>
          </w:tcPr>
          <w:p w:rsidR="0080422C" w:rsidRDefault="0080422C" w:rsidP="00D557BF">
            <w:pPr>
              <w:tabs>
                <w:tab w:val="left" w:pos="900"/>
                <w:tab w:val="left" w:pos="1260"/>
              </w:tabs>
              <w:jc w:val="center"/>
            </w:pPr>
            <w:r>
              <w:t>$100</w:t>
            </w:r>
            <w:r w:rsidR="00BB79E6">
              <w:t>–</w:t>
            </w:r>
            <w:r>
              <w:t>109</w:t>
            </w:r>
          </w:p>
        </w:tc>
        <w:tc>
          <w:tcPr>
            <w:tcW w:w="1080" w:type="dxa"/>
          </w:tcPr>
          <w:p w:rsidR="0080422C" w:rsidRDefault="0080422C" w:rsidP="00D557BF">
            <w:pPr>
              <w:tabs>
                <w:tab w:val="left" w:pos="900"/>
                <w:tab w:val="left" w:pos="1260"/>
              </w:tabs>
              <w:jc w:val="center"/>
            </w:pPr>
            <w:r>
              <w:t>1</w:t>
            </w:r>
          </w:p>
        </w:tc>
      </w:tr>
    </w:tbl>
    <w:p w:rsidR="0080422C" w:rsidRDefault="0080422C" w:rsidP="0080422C">
      <w:pPr>
        <w:tabs>
          <w:tab w:val="left" w:pos="900"/>
          <w:tab w:val="left" w:pos="1260"/>
        </w:tabs>
        <w:ind w:left="540"/>
      </w:pPr>
    </w:p>
    <w:p w:rsidR="001E0031" w:rsidRDefault="0080422C" w:rsidP="0080422C">
      <w:pPr>
        <w:tabs>
          <w:tab w:val="left" w:pos="900"/>
          <w:tab w:val="left" w:pos="1260"/>
        </w:tabs>
        <w:spacing w:line="480" w:lineRule="auto"/>
        <w:ind w:left="360"/>
      </w:pPr>
      <w:r>
        <w:tab/>
      </w:r>
      <w:proofErr w:type="gramStart"/>
      <w:r>
        <w:t>c</w:t>
      </w:r>
      <w:proofErr w:type="gramEnd"/>
      <w:r>
        <w:t xml:space="preserve">. </w:t>
      </w:r>
      <w:r w:rsidR="001E0031">
        <w:rPr>
          <w:noProof/>
        </w:rPr>
        <w:drawing>
          <wp:inline distT="0" distB="0" distL="0" distR="0" wp14:anchorId="438EF7D5" wp14:editId="5EC68BD5">
            <wp:extent cx="5927480" cy="2730744"/>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0422C" w:rsidRDefault="0080422C" w:rsidP="0080422C">
      <w:pPr>
        <w:tabs>
          <w:tab w:val="left" w:pos="900"/>
          <w:tab w:val="left" w:pos="1260"/>
        </w:tabs>
        <w:ind w:left="1260"/>
      </w:pPr>
      <w:r>
        <w:t xml:space="preserve">The general shape of the distribution is skewed to the right.  Half of the companies (15) have a price per share less than $30.  A mid-priced stock appears to be in the $30 to $49 range, while the most frequently priced stock is in the $20 to $29 range. </w:t>
      </w:r>
    </w:p>
    <w:p w:rsidR="0080422C" w:rsidRDefault="0080422C" w:rsidP="0080422C">
      <w:pPr>
        <w:tabs>
          <w:tab w:val="left" w:pos="900"/>
          <w:tab w:val="left" w:pos="1260"/>
        </w:tabs>
        <w:ind w:left="540"/>
      </w:pPr>
    </w:p>
    <w:p w:rsidR="0080422C" w:rsidRDefault="0080422C" w:rsidP="0080422C">
      <w:pPr>
        <w:tabs>
          <w:tab w:val="left" w:pos="900"/>
          <w:tab w:val="left" w:pos="1260"/>
        </w:tabs>
        <w:ind w:left="1260" w:hanging="720"/>
      </w:pPr>
      <w:r>
        <w:tab/>
      </w:r>
      <w:r>
        <w:tab/>
        <w:t>Five stocks are less than $20 per share (Alcoa, Bank of America, General Electric, Intel and Pfizer).</w:t>
      </w:r>
    </w:p>
    <w:p w:rsidR="0080422C" w:rsidRDefault="0080422C" w:rsidP="0080422C">
      <w:pPr>
        <w:tabs>
          <w:tab w:val="left" w:pos="900"/>
          <w:tab w:val="left" w:pos="1260"/>
        </w:tabs>
        <w:ind w:left="1260" w:hanging="720"/>
      </w:pPr>
      <w:r>
        <w:tab/>
      </w:r>
      <w:r>
        <w:tab/>
        <w:t xml:space="preserve">Four stocks are $60 or more per share (3M, Chevron, ExxonMobil and IBM). </w:t>
      </w:r>
    </w:p>
    <w:p w:rsidR="0080422C" w:rsidRDefault="0080422C" w:rsidP="0080422C">
      <w:pPr>
        <w:tabs>
          <w:tab w:val="left" w:pos="900"/>
          <w:tab w:val="left" w:pos="1260"/>
        </w:tabs>
        <w:ind w:left="540"/>
      </w:pPr>
    </w:p>
    <w:p w:rsidR="0080422C" w:rsidRDefault="0080422C" w:rsidP="0080422C">
      <w:pPr>
        <w:tabs>
          <w:tab w:val="left" w:pos="900"/>
          <w:tab w:val="left" w:pos="1260"/>
        </w:tabs>
        <w:ind w:left="540"/>
      </w:pPr>
      <w:r>
        <w:tab/>
        <w:t>d.</w:t>
      </w:r>
      <w:r>
        <w:tab/>
        <w:t>A variety of comparisons are possible depending upon when the study is done.</w:t>
      </w:r>
    </w:p>
    <w:p w:rsidR="0080422C" w:rsidRDefault="0080422C" w:rsidP="0080422C">
      <w:pPr>
        <w:tabs>
          <w:tab w:val="left" w:pos="900"/>
          <w:tab w:val="left" w:pos="1260"/>
        </w:tabs>
        <w:ind w:left="540"/>
      </w:pPr>
    </w:p>
    <w:p w:rsidR="007847A9" w:rsidRDefault="007847A9" w:rsidP="005A23A1">
      <w:pPr>
        <w:tabs>
          <w:tab w:val="left" w:pos="900"/>
          <w:tab w:val="left" w:pos="1260"/>
        </w:tabs>
        <w:ind w:left="547"/>
      </w:pPr>
    </w:p>
    <w:p w:rsidR="00CF4FB9" w:rsidRDefault="00CF4FB9" w:rsidP="005A23A1">
      <w:pPr>
        <w:tabs>
          <w:tab w:val="left" w:pos="900"/>
          <w:tab w:val="left" w:pos="1260"/>
        </w:tabs>
        <w:ind w:left="547"/>
      </w:pPr>
    </w:p>
    <w:p w:rsidR="00CF4FB9" w:rsidRDefault="00CF4FB9" w:rsidP="005A23A1">
      <w:pPr>
        <w:tabs>
          <w:tab w:val="left" w:pos="900"/>
          <w:tab w:val="left" w:pos="1260"/>
        </w:tabs>
        <w:ind w:left="547"/>
      </w:pPr>
    </w:p>
    <w:p w:rsidR="00CF4FB9" w:rsidRDefault="00CF4FB9" w:rsidP="005A23A1">
      <w:pPr>
        <w:tabs>
          <w:tab w:val="left" w:pos="900"/>
          <w:tab w:val="left" w:pos="1260"/>
        </w:tabs>
        <w:ind w:left="547"/>
      </w:pPr>
    </w:p>
    <w:p w:rsidR="00912A21" w:rsidRPr="00BE39D3" w:rsidRDefault="00912A21" w:rsidP="00912A21">
      <w:pPr>
        <w:ind w:left="360"/>
      </w:pPr>
      <w:r>
        <w:lastRenderedPageBreak/>
        <w:t>20.</w:t>
      </w:r>
      <w:r>
        <w:tab/>
        <w:t xml:space="preserve"> </w:t>
      </w:r>
      <w:proofErr w:type="gramStart"/>
      <w:r w:rsidRPr="00BE39D3">
        <w:t>a</w:t>
      </w:r>
      <w:proofErr w:type="gramEnd"/>
      <w:r w:rsidRPr="00BE39D3">
        <w:t xml:space="preserve">. </w:t>
      </w:r>
      <w:r w:rsidRPr="00BE39D3">
        <w:tab/>
        <w:t>Lowest = 12, Highest = 23</w:t>
      </w:r>
    </w:p>
    <w:p w:rsidR="00912A21" w:rsidRPr="00BE39D3" w:rsidRDefault="00912A21" w:rsidP="00912A21">
      <w:pPr>
        <w:ind w:left="360"/>
      </w:pPr>
    </w:p>
    <w:p w:rsidR="00912A21" w:rsidRPr="00BE39D3" w:rsidRDefault="00912A21" w:rsidP="00912A21">
      <w:pPr>
        <w:ind w:left="360"/>
      </w:pPr>
      <w:r>
        <w:tab/>
      </w:r>
      <w:r w:rsidRPr="00BE39D3">
        <w:t>b.</w:t>
      </w:r>
      <w:r w:rsidRPr="00BE39D3">
        <w:tab/>
      </w:r>
    </w:p>
    <w:tbl>
      <w:tblPr>
        <w:tblW w:w="4960" w:type="dxa"/>
        <w:jc w:val="center"/>
        <w:tblInd w:w="93" w:type="dxa"/>
        <w:tblLook w:val="04A0" w:firstRow="1" w:lastRow="0" w:firstColumn="1" w:lastColumn="0" w:noHBand="0" w:noVBand="1"/>
      </w:tblPr>
      <w:tblGrid>
        <w:gridCol w:w="2820"/>
        <w:gridCol w:w="1487"/>
        <w:gridCol w:w="1487"/>
      </w:tblGrid>
      <w:tr w:rsidR="00912A21" w:rsidRPr="00BE39D3" w:rsidTr="00090EF6">
        <w:trPr>
          <w:trHeight w:val="315"/>
          <w:jc w:val="center"/>
        </w:trPr>
        <w:tc>
          <w:tcPr>
            <w:tcW w:w="2820" w:type="dxa"/>
            <w:tcBorders>
              <w:top w:val="nil"/>
              <w:left w:val="nil"/>
              <w:bottom w:val="nil"/>
              <w:right w:val="nil"/>
            </w:tcBorders>
            <w:shd w:val="clear" w:color="auto" w:fill="auto"/>
            <w:noWrap/>
            <w:vAlign w:val="bottom"/>
            <w:hideMark/>
          </w:tcPr>
          <w:p w:rsidR="00912A21" w:rsidRPr="00BE39D3" w:rsidRDefault="00912A21" w:rsidP="00912A21">
            <w:pPr>
              <w:ind w:left="360"/>
              <w:rPr>
                <w:color w:val="000000"/>
              </w:rPr>
            </w:pPr>
          </w:p>
        </w:tc>
        <w:tc>
          <w:tcPr>
            <w:tcW w:w="1080" w:type="dxa"/>
            <w:tcBorders>
              <w:top w:val="nil"/>
              <w:left w:val="nil"/>
              <w:bottom w:val="nil"/>
              <w:right w:val="nil"/>
            </w:tcBorders>
            <w:shd w:val="clear" w:color="auto" w:fill="auto"/>
            <w:noWrap/>
            <w:vAlign w:val="bottom"/>
            <w:hideMark/>
          </w:tcPr>
          <w:p w:rsidR="00912A21" w:rsidRPr="00BE39D3" w:rsidRDefault="00912A21" w:rsidP="00912A21">
            <w:pPr>
              <w:ind w:left="360"/>
              <w:rPr>
                <w:color w:val="000000"/>
              </w:rPr>
            </w:pPr>
          </w:p>
        </w:tc>
        <w:tc>
          <w:tcPr>
            <w:tcW w:w="1060" w:type="dxa"/>
            <w:tcBorders>
              <w:top w:val="nil"/>
              <w:left w:val="nil"/>
              <w:bottom w:val="nil"/>
              <w:right w:val="nil"/>
            </w:tcBorders>
            <w:shd w:val="clear" w:color="auto" w:fill="auto"/>
            <w:noWrap/>
            <w:vAlign w:val="bottom"/>
            <w:hideMark/>
          </w:tcPr>
          <w:p w:rsidR="00912A21" w:rsidRPr="00BE39D3" w:rsidRDefault="00912A21" w:rsidP="00912A21">
            <w:pPr>
              <w:ind w:left="360"/>
              <w:rPr>
                <w:b/>
                <w:color w:val="000000"/>
              </w:rPr>
            </w:pPr>
            <w:r w:rsidRPr="00BE39D3">
              <w:rPr>
                <w:b/>
                <w:color w:val="000000"/>
              </w:rPr>
              <w:t>Percent</w:t>
            </w:r>
          </w:p>
        </w:tc>
      </w:tr>
      <w:tr w:rsidR="00912A21" w:rsidRPr="00BE39D3" w:rsidTr="00090EF6">
        <w:trPr>
          <w:trHeight w:val="315"/>
          <w:jc w:val="center"/>
        </w:trPr>
        <w:tc>
          <w:tcPr>
            <w:tcW w:w="282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b/>
                <w:bCs/>
                <w:color w:val="000000"/>
              </w:rPr>
            </w:pPr>
            <w:r w:rsidRPr="00BE39D3">
              <w:rPr>
                <w:b/>
                <w:bCs/>
                <w:color w:val="000000"/>
              </w:rPr>
              <w:t>Hours in Meetings per Week</w:t>
            </w:r>
          </w:p>
        </w:tc>
        <w:tc>
          <w:tcPr>
            <w:tcW w:w="108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b/>
                <w:bCs/>
                <w:color w:val="000000"/>
              </w:rPr>
            </w:pPr>
            <w:r w:rsidRPr="00BE39D3">
              <w:rPr>
                <w:b/>
                <w:bCs/>
                <w:color w:val="000000"/>
              </w:rPr>
              <w:t>Frequency</w:t>
            </w:r>
          </w:p>
        </w:tc>
        <w:tc>
          <w:tcPr>
            <w:tcW w:w="1060" w:type="dxa"/>
            <w:tcBorders>
              <w:top w:val="nil"/>
              <w:left w:val="nil"/>
              <w:bottom w:val="nil"/>
              <w:right w:val="nil"/>
            </w:tcBorders>
            <w:shd w:val="clear" w:color="auto" w:fill="auto"/>
            <w:noWrap/>
            <w:vAlign w:val="bottom"/>
            <w:hideMark/>
          </w:tcPr>
          <w:p w:rsidR="00912A21" w:rsidRPr="00BE39D3" w:rsidRDefault="00912A21" w:rsidP="00912A21">
            <w:pPr>
              <w:ind w:left="360"/>
              <w:rPr>
                <w:b/>
                <w:color w:val="000000"/>
              </w:rPr>
            </w:pPr>
            <w:r w:rsidRPr="00BE39D3">
              <w:rPr>
                <w:b/>
                <w:color w:val="000000"/>
              </w:rPr>
              <w:t>Frequency</w:t>
            </w:r>
          </w:p>
        </w:tc>
      </w:tr>
      <w:tr w:rsidR="00912A21" w:rsidRPr="00BE39D3" w:rsidTr="00090EF6">
        <w:trPr>
          <w:trHeight w:val="315"/>
          <w:jc w:val="center"/>
        </w:trPr>
        <w:tc>
          <w:tcPr>
            <w:tcW w:w="282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11-12</w:t>
            </w:r>
          </w:p>
        </w:tc>
        <w:tc>
          <w:tcPr>
            <w:tcW w:w="108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1</w:t>
            </w:r>
          </w:p>
        </w:tc>
        <w:tc>
          <w:tcPr>
            <w:tcW w:w="1060" w:type="dxa"/>
            <w:tcBorders>
              <w:top w:val="nil"/>
              <w:left w:val="nil"/>
              <w:bottom w:val="nil"/>
              <w:right w:val="nil"/>
            </w:tcBorders>
            <w:shd w:val="clear" w:color="auto" w:fill="auto"/>
            <w:noWrap/>
            <w:vAlign w:val="bottom"/>
            <w:hideMark/>
          </w:tcPr>
          <w:p w:rsidR="00912A21" w:rsidRPr="00BE39D3" w:rsidRDefault="00912A21" w:rsidP="00912A21">
            <w:pPr>
              <w:ind w:left="360"/>
              <w:jc w:val="right"/>
              <w:rPr>
                <w:color w:val="000000"/>
              </w:rPr>
            </w:pPr>
            <w:r w:rsidRPr="00BE39D3">
              <w:rPr>
                <w:color w:val="000000"/>
              </w:rPr>
              <w:t>4%</w:t>
            </w:r>
          </w:p>
        </w:tc>
      </w:tr>
      <w:tr w:rsidR="00912A21" w:rsidRPr="00BE39D3" w:rsidTr="00090EF6">
        <w:trPr>
          <w:trHeight w:val="315"/>
          <w:jc w:val="center"/>
        </w:trPr>
        <w:tc>
          <w:tcPr>
            <w:tcW w:w="282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13-14</w:t>
            </w:r>
          </w:p>
        </w:tc>
        <w:tc>
          <w:tcPr>
            <w:tcW w:w="108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2</w:t>
            </w:r>
          </w:p>
        </w:tc>
        <w:tc>
          <w:tcPr>
            <w:tcW w:w="1060" w:type="dxa"/>
            <w:tcBorders>
              <w:top w:val="nil"/>
              <w:left w:val="nil"/>
              <w:bottom w:val="nil"/>
              <w:right w:val="nil"/>
            </w:tcBorders>
            <w:shd w:val="clear" w:color="auto" w:fill="auto"/>
            <w:noWrap/>
            <w:vAlign w:val="bottom"/>
            <w:hideMark/>
          </w:tcPr>
          <w:p w:rsidR="00912A21" w:rsidRPr="00BE39D3" w:rsidRDefault="00912A21" w:rsidP="00912A21">
            <w:pPr>
              <w:ind w:left="360"/>
              <w:jc w:val="right"/>
              <w:rPr>
                <w:color w:val="000000"/>
              </w:rPr>
            </w:pPr>
            <w:r w:rsidRPr="00BE39D3">
              <w:rPr>
                <w:color w:val="000000"/>
              </w:rPr>
              <w:t>8%</w:t>
            </w:r>
          </w:p>
        </w:tc>
      </w:tr>
      <w:tr w:rsidR="00912A21" w:rsidRPr="00BE39D3" w:rsidTr="00090EF6">
        <w:trPr>
          <w:trHeight w:val="315"/>
          <w:jc w:val="center"/>
        </w:trPr>
        <w:tc>
          <w:tcPr>
            <w:tcW w:w="282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15-16</w:t>
            </w:r>
          </w:p>
        </w:tc>
        <w:tc>
          <w:tcPr>
            <w:tcW w:w="108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6</w:t>
            </w:r>
          </w:p>
        </w:tc>
        <w:tc>
          <w:tcPr>
            <w:tcW w:w="1060" w:type="dxa"/>
            <w:tcBorders>
              <w:top w:val="nil"/>
              <w:left w:val="nil"/>
              <w:bottom w:val="nil"/>
              <w:right w:val="nil"/>
            </w:tcBorders>
            <w:shd w:val="clear" w:color="auto" w:fill="auto"/>
            <w:noWrap/>
            <w:vAlign w:val="bottom"/>
            <w:hideMark/>
          </w:tcPr>
          <w:p w:rsidR="00912A21" w:rsidRPr="00BE39D3" w:rsidRDefault="00912A21" w:rsidP="00912A21">
            <w:pPr>
              <w:ind w:left="360"/>
              <w:jc w:val="right"/>
              <w:rPr>
                <w:color w:val="000000"/>
              </w:rPr>
            </w:pPr>
            <w:r w:rsidRPr="00BE39D3">
              <w:rPr>
                <w:color w:val="000000"/>
              </w:rPr>
              <w:t>24%</w:t>
            </w:r>
          </w:p>
        </w:tc>
      </w:tr>
      <w:tr w:rsidR="00912A21" w:rsidRPr="00BE39D3" w:rsidTr="00090EF6">
        <w:trPr>
          <w:trHeight w:val="315"/>
          <w:jc w:val="center"/>
        </w:trPr>
        <w:tc>
          <w:tcPr>
            <w:tcW w:w="282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17-18</w:t>
            </w:r>
          </w:p>
        </w:tc>
        <w:tc>
          <w:tcPr>
            <w:tcW w:w="108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3</w:t>
            </w:r>
          </w:p>
        </w:tc>
        <w:tc>
          <w:tcPr>
            <w:tcW w:w="1060" w:type="dxa"/>
            <w:tcBorders>
              <w:top w:val="nil"/>
              <w:left w:val="nil"/>
              <w:bottom w:val="nil"/>
              <w:right w:val="nil"/>
            </w:tcBorders>
            <w:shd w:val="clear" w:color="auto" w:fill="auto"/>
            <w:noWrap/>
            <w:vAlign w:val="bottom"/>
            <w:hideMark/>
          </w:tcPr>
          <w:p w:rsidR="00912A21" w:rsidRPr="00BE39D3" w:rsidRDefault="00912A21" w:rsidP="00912A21">
            <w:pPr>
              <w:ind w:left="360"/>
              <w:jc w:val="right"/>
              <w:rPr>
                <w:color w:val="000000"/>
              </w:rPr>
            </w:pPr>
            <w:r w:rsidRPr="00BE39D3">
              <w:rPr>
                <w:color w:val="000000"/>
              </w:rPr>
              <w:t>12%</w:t>
            </w:r>
          </w:p>
        </w:tc>
      </w:tr>
      <w:tr w:rsidR="00912A21" w:rsidRPr="00BE39D3" w:rsidTr="00090EF6">
        <w:trPr>
          <w:trHeight w:val="315"/>
          <w:jc w:val="center"/>
        </w:trPr>
        <w:tc>
          <w:tcPr>
            <w:tcW w:w="282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19-20</w:t>
            </w:r>
          </w:p>
        </w:tc>
        <w:tc>
          <w:tcPr>
            <w:tcW w:w="108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5</w:t>
            </w:r>
          </w:p>
        </w:tc>
        <w:tc>
          <w:tcPr>
            <w:tcW w:w="1060" w:type="dxa"/>
            <w:tcBorders>
              <w:top w:val="nil"/>
              <w:left w:val="nil"/>
              <w:bottom w:val="nil"/>
              <w:right w:val="nil"/>
            </w:tcBorders>
            <w:shd w:val="clear" w:color="auto" w:fill="auto"/>
            <w:noWrap/>
            <w:vAlign w:val="bottom"/>
            <w:hideMark/>
          </w:tcPr>
          <w:p w:rsidR="00912A21" w:rsidRPr="00BE39D3" w:rsidRDefault="00912A21" w:rsidP="00912A21">
            <w:pPr>
              <w:ind w:left="360"/>
              <w:jc w:val="right"/>
              <w:rPr>
                <w:color w:val="000000"/>
              </w:rPr>
            </w:pPr>
            <w:r w:rsidRPr="00BE39D3">
              <w:rPr>
                <w:color w:val="000000"/>
              </w:rPr>
              <w:t>20%</w:t>
            </w:r>
          </w:p>
        </w:tc>
      </w:tr>
      <w:tr w:rsidR="00912A21" w:rsidRPr="00BE39D3" w:rsidTr="00090EF6">
        <w:trPr>
          <w:trHeight w:val="315"/>
          <w:jc w:val="center"/>
        </w:trPr>
        <w:tc>
          <w:tcPr>
            <w:tcW w:w="282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21-22</w:t>
            </w:r>
          </w:p>
        </w:tc>
        <w:tc>
          <w:tcPr>
            <w:tcW w:w="108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4</w:t>
            </w:r>
          </w:p>
        </w:tc>
        <w:tc>
          <w:tcPr>
            <w:tcW w:w="1060" w:type="dxa"/>
            <w:tcBorders>
              <w:top w:val="nil"/>
              <w:left w:val="nil"/>
              <w:bottom w:val="nil"/>
              <w:right w:val="nil"/>
            </w:tcBorders>
            <w:shd w:val="clear" w:color="auto" w:fill="auto"/>
            <w:noWrap/>
            <w:vAlign w:val="bottom"/>
            <w:hideMark/>
          </w:tcPr>
          <w:p w:rsidR="00912A21" w:rsidRPr="00BE39D3" w:rsidRDefault="00912A21" w:rsidP="00912A21">
            <w:pPr>
              <w:ind w:left="360"/>
              <w:jc w:val="right"/>
              <w:rPr>
                <w:color w:val="000000"/>
              </w:rPr>
            </w:pPr>
            <w:r w:rsidRPr="00BE39D3">
              <w:rPr>
                <w:color w:val="000000"/>
              </w:rPr>
              <w:t>16%</w:t>
            </w:r>
          </w:p>
        </w:tc>
      </w:tr>
      <w:tr w:rsidR="00912A21" w:rsidRPr="00BE39D3" w:rsidTr="00090EF6">
        <w:trPr>
          <w:trHeight w:val="330"/>
          <w:jc w:val="center"/>
        </w:trPr>
        <w:tc>
          <w:tcPr>
            <w:tcW w:w="282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23-24</w:t>
            </w:r>
          </w:p>
        </w:tc>
        <w:tc>
          <w:tcPr>
            <w:tcW w:w="1080" w:type="dxa"/>
            <w:tcBorders>
              <w:top w:val="nil"/>
              <w:left w:val="nil"/>
              <w:bottom w:val="single" w:sz="8" w:space="0" w:color="auto"/>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4</w:t>
            </w:r>
          </w:p>
        </w:tc>
        <w:tc>
          <w:tcPr>
            <w:tcW w:w="1060" w:type="dxa"/>
            <w:tcBorders>
              <w:top w:val="nil"/>
              <w:left w:val="nil"/>
              <w:bottom w:val="single" w:sz="8" w:space="0" w:color="auto"/>
              <w:right w:val="nil"/>
            </w:tcBorders>
            <w:shd w:val="clear" w:color="auto" w:fill="auto"/>
            <w:noWrap/>
            <w:vAlign w:val="bottom"/>
            <w:hideMark/>
          </w:tcPr>
          <w:p w:rsidR="00912A21" w:rsidRPr="00BE39D3" w:rsidRDefault="00912A21" w:rsidP="00912A21">
            <w:pPr>
              <w:ind w:left="360"/>
              <w:jc w:val="right"/>
              <w:rPr>
                <w:color w:val="000000"/>
              </w:rPr>
            </w:pPr>
            <w:r w:rsidRPr="00BE39D3">
              <w:rPr>
                <w:color w:val="000000"/>
              </w:rPr>
              <w:t>16%</w:t>
            </w:r>
          </w:p>
        </w:tc>
      </w:tr>
      <w:tr w:rsidR="00912A21" w:rsidRPr="00BE39D3" w:rsidTr="00090EF6">
        <w:trPr>
          <w:trHeight w:val="315"/>
          <w:jc w:val="center"/>
        </w:trPr>
        <w:tc>
          <w:tcPr>
            <w:tcW w:w="2820" w:type="dxa"/>
            <w:tcBorders>
              <w:top w:val="nil"/>
              <w:left w:val="nil"/>
              <w:bottom w:val="nil"/>
              <w:right w:val="nil"/>
            </w:tcBorders>
            <w:shd w:val="clear" w:color="auto" w:fill="auto"/>
            <w:noWrap/>
            <w:vAlign w:val="bottom"/>
            <w:hideMark/>
          </w:tcPr>
          <w:p w:rsidR="00912A21" w:rsidRPr="00BE39D3" w:rsidRDefault="00912A21" w:rsidP="00912A21">
            <w:pPr>
              <w:ind w:left="360"/>
              <w:rPr>
                <w:color w:val="000000"/>
              </w:rPr>
            </w:pPr>
          </w:p>
        </w:tc>
        <w:tc>
          <w:tcPr>
            <w:tcW w:w="1080" w:type="dxa"/>
            <w:tcBorders>
              <w:top w:val="nil"/>
              <w:left w:val="nil"/>
              <w:bottom w:val="nil"/>
              <w:right w:val="nil"/>
            </w:tcBorders>
            <w:shd w:val="clear" w:color="auto" w:fill="auto"/>
            <w:noWrap/>
            <w:vAlign w:val="bottom"/>
            <w:hideMark/>
          </w:tcPr>
          <w:p w:rsidR="00912A21" w:rsidRPr="00BE39D3" w:rsidRDefault="00912A21" w:rsidP="00912A21">
            <w:pPr>
              <w:ind w:left="360"/>
              <w:jc w:val="center"/>
              <w:rPr>
                <w:color w:val="000000"/>
              </w:rPr>
            </w:pPr>
            <w:r w:rsidRPr="00BE39D3">
              <w:rPr>
                <w:color w:val="000000"/>
              </w:rPr>
              <w:t>25</w:t>
            </w:r>
          </w:p>
        </w:tc>
        <w:tc>
          <w:tcPr>
            <w:tcW w:w="1060" w:type="dxa"/>
            <w:tcBorders>
              <w:top w:val="nil"/>
              <w:left w:val="nil"/>
              <w:bottom w:val="nil"/>
              <w:right w:val="nil"/>
            </w:tcBorders>
            <w:shd w:val="clear" w:color="auto" w:fill="auto"/>
            <w:noWrap/>
            <w:vAlign w:val="bottom"/>
            <w:hideMark/>
          </w:tcPr>
          <w:p w:rsidR="00912A21" w:rsidRPr="00BE39D3" w:rsidRDefault="00912A21" w:rsidP="00912A21">
            <w:pPr>
              <w:ind w:left="360"/>
              <w:jc w:val="right"/>
              <w:rPr>
                <w:color w:val="000000"/>
              </w:rPr>
            </w:pPr>
            <w:r w:rsidRPr="00BE39D3">
              <w:rPr>
                <w:color w:val="000000"/>
              </w:rPr>
              <w:t>100%</w:t>
            </w:r>
          </w:p>
        </w:tc>
      </w:tr>
    </w:tbl>
    <w:p w:rsidR="00912A21" w:rsidRPr="00BE39D3" w:rsidRDefault="00912A21" w:rsidP="00912A21">
      <w:pPr>
        <w:ind w:left="360"/>
      </w:pPr>
    </w:p>
    <w:p w:rsidR="00912A21" w:rsidRDefault="00912A21" w:rsidP="00912A21">
      <w:pPr>
        <w:ind w:left="360"/>
      </w:pPr>
      <w:r>
        <w:tab/>
      </w:r>
      <w:r w:rsidR="003770D8">
        <w:tab/>
      </w:r>
      <w:proofErr w:type="gramStart"/>
      <w:r>
        <w:t>c</w:t>
      </w:r>
      <w:proofErr w:type="gramEnd"/>
      <w:r>
        <w:t>.</w:t>
      </w:r>
      <w:r>
        <w:tab/>
      </w:r>
    </w:p>
    <w:p w:rsidR="00912A21" w:rsidRDefault="00912A21" w:rsidP="00912A21">
      <w:pPr>
        <w:ind w:left="360"/>
      </w:pPr>
    </w:p>
    <w:p w:rsidR="00912A21" w:rsidRPr="00BE39D3" w:rsidRDefault="00B531FE" w:rsidP="003770D8">
      <w:pPr>
        <w:ind w:left="1080" w:firstLine="360"/>
      </w:pPr>
      <w:r>
        <w:rPr>
          <w:noProof/>
        </w:rPr>
        <w:drawing>
          <wp:inline distT="0" distB="0" distL="0" distR="0" wp14:anchorId="01EF41F9" wp14:editId="52C2ADE5">
            <wp:extent cx="3679825" cy="2470150"/>
            <wp:effectExtent l="0" t="0" r="0" b="6350"/>
            <wp:docPr id="1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12A21" w:rsidRPr="00BE39D3" w:rsidRDefault="00912A21" w:rsidP="00912A21">
      <w:pPr>
        <w:ind w:left="360"/>
      </w:pPr>
    </w:p>
    <w:p w:rsidR="00912A21" w:rsidRDefault="00CF4FB9" w:rsidP="00CF4FB9">
      <w:pPr>
        <w:tabs>
          <w:tab w:val="left" w:pos="900"/>
          <w:tab w:val="left" w:pos="1260"/>
        </w:tabs>
        <w:ind w:left="540"/>
      </w:pPr>
      <w:r>
        <w:tab/>
      </w:r>
      <w:r>
        <w:tab/>
      </w:r>
      <w:r w:rsidR="003770D8">
        <w:tab/>
      </w:r>
      <w:r w:rsidR="00912A21" w:rsidRPr="00BE39D3">
        <w:t xml:space="preserve">The distribution is </w:t>
      </w:r>
      <w:r w:rsidR="00912A21">
        <w:t xml:space="preserve">slightly </w:t>
      </w:r>
      <w:r w:rsidR="00912A21" w:rsidRPr="00BE39D3">
        <w:t xml:space="preserve">skewed to the left. </w:t>
      </w:r>
    </w:p>
    <w:p w:rsidR="00912A21" w:rsidRPr="00BE39D3" w:rsidRDefault="00912A21" w:rsidP="00CF4FB9">
      <w:pPr>
        <w:tabs>
          <w:tab w:val="left" w:pos="900"/>
          <w:tab w:val="left" w:pos="1260"/>
        </w:tabs>
        <w:ind w:left="540"/>
      </w:pPr>
    </w:p>
    <w:p w:rsidR="00CF4FB9" w:rsidRDefault="00912A21" w:rsidP="00CF4FB9">
      <w:pPr>
        <w:tabs>
          <w:tab w:val="left" w:pos="-936"/>
          <w:tab w:val="left" w:pos="-360"/>
          <w:tab w:val="left" w:pos="-216"/>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tab/>
        <w:t>21.</w:t>
      </w:r>
      <w:r w:rsidR="00CF4FB9">
        <w:rPr>
          <w:rFonts w:ascii="Times" w:hAnsi="Times"/>
          <w:color w:val="000000"/>
        </w:rPr>
        <w:tab/>
        <w:t>a/b/c/d.</w:t>
      </w:r>
    </w:p>
    <w:p w:rsidR="00CF4FB9" w:rsidRDefault="00CF4FB9" w:rsidP="00CF4FB9">
      <w:pPr>
        <w:tabs>
          <w:tab w:val="left" w:pos="-936"/>
          <w:tab w:val="left" w:pos="-360"/>
          <w:tab w:val="left" w:pos="-216"/>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tbl>
      <w:tblPr>
        <w:tblW w:w="6660" w:type="dxa"/>
        <w:tblInd w:w="1548" w:type="dxa"/>
        <w:tblLook w:val="00A0" w:firstRow="1" w:lastRow="0" w:firstColumn="1" w:lastColumn="0" w:noHBand="0" w:noVBand="0"/>
      </w:tblPr>
      <w:tblGrid>
        <w:gridCol w:w="1196"/>
        <w:gridCol w:w="1196"/>
        <w:gridCol w:w="1196"/>
        <w:gridCol w:w="1196"/>
        <w:gridCol w:w="1876"/>
      </w:tblGrid>
      <w:tr w:rsidR="00CF4FB9" w:rsidTr="004C2740">
        <w:trPr>
          <w:trHeight w:val="255"/>
        </w:trPr>
        <w:tc>
          <w:tcPr>
            <w:tcW w:w="1196" w:type="dxa"/>
            <w:noWrap/>
            <w:vAlign w:val="bottom"/>
          </w:tcPr>
          <w:p w:rsidR="00CF4FB9" w:rsidRDefault="00CF4FB9" w:rsidP="004C2740">
            <w:pPr>
              <w:jc w:val="center"/>
              <w:rPr>
                <w:rFonts w:eastAsia="Calibri"/>
                <w:color w:val="000000"/>
              </w:rPr>
            </w:pPr>
          </w:p>
        </w:tc>
        <w:tc>
          <w:tcPr>
            <w:tcW w:w="1196" w:type="dxa"/>
            <w:noWrap/>
            <w:vAlign w:val="bottom"/>
          </w:tcPr>
          <w:p w:rsidR="00CF4FB9" w:rsidRDefault="00CF4FB9" w:rsidP="004C2740">
            <w:pPr>
              <w:jc w:val="center"/>
              <w:rPr>
                <w:rFonts w:eastAsia="Calibri"/>
                <w:color w:val="000000"/>
              </w:rPr>
            </w:pPr>
          </w:p>
        </w:tc>
        <w:tc>
          <w:tcPr>
            <w:tcW w:w="1196" w:type="dxa"/>
            <w:noWrap/>
            <w:vAlign w:val="bottom"/>
          </w:tcPr>
          <w:p w:rsidR="00CF4FB9" w:rsidRDefault="00CF4FB9" w:rsidP="004C2740">
            <w:pPr>
              <w:jc w:val="center"/>
              <w:rPr>
                <w:rFonts w:eastAsia="Calibri"/>
                <w:color w:val="000000"/>
              </w:rPr>
            </w:pPr>
            <w:r>
              <w:rPr>
                <w:color w:val="000000"/>
              </w:rPr>
              <w:t>Relative</w:t>
            </w:r>
          </w:p>
        </w:tc>
        <w:tc>
          <w:tcPr>
            <w:tcW w:w="1196" w:type="dxa"/>
            <w:noWrap/>
            <w:vAlign w:val="bottom"/>
          </w:tcPr>
          <w:p w:rsidR="00CF4FB9" w:rsidRDefault="00CF4FB9" w:rsidP="004C2740">
            <w:pPr>
              <w:jc w:val="center"/>
              <w:rPr>
                <w:rFonts w:eastAsia="Calibri"/>
                <w:color w:val="000000"/>
              </w:rPr>
            </w:pPr>
            <w:r>
              <w:rPr>
                <w:color w:val="000000"/>
              </w:rPr>
              <w:t>Cumulative</w:t>
            </w:r>
          </w:p>
        </w:tc>
        <w:tc>
          <w:tcPr>
            <w:tcW w:w="1876" w:type="dxa"/>
            <w:noWrap/>
            <w:vAlign w:val="bottom"/>
          </w:tcPr>
          <w:p w:rsidR="00CF4FB9" w:rsidRDefault="00CF4FB9" w:rsidP="004C2740">
            <w:pPr>
              <w:jc w:val="center"/>
              <w:rPr>
                <w:rFonts w:eastAsia="Calibri"/>
                <w:color w:val="000000"/>
              </w:rPr>
            </w:pPr>
            <w:r>
              <w:rPr>
                <w:color w:val="000000"/>
              </w:rPr>
              <w:t>Cumulative Relative</w:t>
            </w:r>
          </w:p>
        </w:tc>
      </w:tr>
      <w:tr w:rsidR="00CF4FB9" w:rsidTr="00CF4FB9">
        <w:trPr>
          <w:trHeight w:val="255"/>
        </w:trPr>
        <w:tc>
          <w:tcPr>
            <w:tcW w:w="1196" w:type="dxa"/>
            <w:tcBorders>
              <w:bottom w:val="single" w:sz="4" w:space="0" w:color="auto"/>
            </w:tcBorders>
            <w:noWrap/>
            <w:vAlign w:val="bottom"/>
          </w:tcPr>
          <w:p w:rsidR="00CF4FB9" w:rsidRDefault="00CF4FB9" w:rsidP="004C2740">
            <w:pPr>
              <w:jc w:val="center"/>
              <w:rPr>
                <w:rFonts w:eastAsia="Calibri"/>
                <w:color w:val="000000"/>
              </w:rPr>
            </w:pPr>
            <w:r>
              <w:rPr>
                <w:color w:val="000000"/>
              </w:rPr>
              <w:t>Revenue</w:t>
            </w:r>
          </w:p>
        </w:tc>
        <w:tc>
          <w:tcPr>
            <w:tcW w:w="1196" w:type="dxa"/>
            <w:tcBorders>
              <w:bottom w:val="single" w:sz="4" w:space="0" w:color="auto"/>
            </w:tcBorders>
            <w:noWrap/>
            <w:vAlign w:val="bottom"/>
          </w:tcPr>
          <w:p w:rsidR="00CF4FB9" w:rsidRDefault="00CF4FB9" w:rsidP="004C2740">
            <w:pPr>
              <w:jc w:val="center"/>
              <w:rPr>
                <w:rFonts w:eastAsia="Calibri"/>
                <w:color w:val="000000"/>
              </w:rPr>
            </w:pPr>
            <w:r>
              <w:rPr>
                <w:color w:val="000000"/>
              </w:rPr>
              <w:t>Frequency</w:t>
            </w:r>
          </w:p>
        </w:tc>
        <w:tc>
          <w:tcPr>
            <w:tcW w:w="1196" w:type="dxa"/>
            <w:tcBorders>
              <w:bottom w:val="single" w:sz="4" w:space="0" w:color="auto"/>
            </w:tcBorders>
            <w:noWrap/>
            <w:vAlign w:val="bottom"/>
          </w:tcPr>
          <w:p w:rsidR="00CF4FB9" w:rsidRDefault="00CF4FB9" w:rsidP="004C2740">
            <w:pPr>
              <w:jc w:val="center"/>
              <w:rPr>
                <w:rFonts w:eastAsia="Calibri"/>
                <w:color w:val="000000"/>
              </w:rPr>
            </w:pPr>
            <w:r>
              <w:rPr>
                <w:color w:val="000000"/>
              </w:rPr>
              <w:t>Frequency</w:t>
            </w:r>
          </w:p>
        </w:tc>
        <w:tc>
          <w:tcPr>
            <w:tcW w:w="1196" w:type="dxa"/>
            <w:tcBorders>
              <w:bottom w:val="single" w:sz="4" w:space="0" w:color="auto"/>
            </w:tcBorders>
            <w:noWrap/>
            <w:vAlign w:val="bottom"/>
          </w:tcPr>
          <w:p w:rsidR="00CF4FB9" w:rsidRDefault="00CF4FB9" w:rsidP="004C2740">
            <w:pPr>
              <w:jc w:val="center"/>
              <w:rPr>
                <w:rFonts w:eastAsia="Calibri"/>
                <w:color w:val="000000"/>
              </w:rPr>
            </w:pPr>
            <w:r>
              <w:rPr>
                <w:color w:val="000000"/>
              </w:rPr>
              <w:t>Frequency</w:t>
            </w:r>
          </w:p>
        </w:tc>
        <w:tc>
          <w:tcPr>
            <w:tcW w:w="1876" w:type="dxa"/>
            <w:tcBorders>
              <w:bottom w:val="single" w:sz="4" w:space="0" w:color="auto"/>
            </w:tcBorders>
            <w:noWrap/>
            <w:vAlign w:val="bottom"/>
          </w:tcPr>
          <w:p w:rsidR="00CF4FB9" w:rsidRDefault="00CF4FB9" w:rsidP="004C2740">
            <w:pPr>
              <w:jc w:val="center"/>
              <w:rPr>
                <w:rFonts w:eastAsia="Calibri"/>
                <w:color w:val="000000"/>
              </w:rPr>
            </w:pPr>
            <w:r>
              <w:rPr>
                <w:color w:val="000000"/>
              </w:rPr>
              <w:t>Frequency</w:t>
            </w:r>
          </w:p>
        </w:tc>
      </w:tr>
      <w:tr w:rsidR="00CF4FB9" w:rsidTr="00CF4FB9">
        <w:trPr>
          <w:trHeight w:val="255"/>
        </w:trPr>
        <w:tc>
          <w:tcPr>
            <w:tcW w:w="1196" w:type="dxa"/>
            <w:tcBorders>
              <w:top w:val="single" w:sz="4" w:space="0" w:color="auto"/>
            </w:tcBorders>
            <w:noWrap/>
            <w:vAlign w:val="bottom"/>
          </w:tcPr>
          <w:p w:rsidR="00CF4FB9" w:rsidRDefault="00CF4FB9" w:rsidP="004C2740">
            <w:pPr>
              <w:jc w:val="center"/>
              <w:rPr>
                <w:rFonts w:eastAsia="Calibri"/>
                <w:color w:val="000000"/>
              </w:rPr>
            </w:pPr>
            <w:r>
              <w:rPr>
                <w:color w:val="000000"/>
              </w:rPr>
              <w:t>0-49</w:t>
            </w:r>
          </w:p>
        </w:tc>
        <w:tc>
          <w:tcPr>
            <w:tcW w:w="1196" w:type="dxa"/>
            <w:tcBorders>
              <w:top w:val="single" w:sz="4" w:space="0" w:color="auto"/>
            </w:tcBorders>
            <w:noWrap/>
            <w:vAlign w:val="bottom"/>
          </w:tcPr>
          <w:p w:rsidR="00CF4FB9" w:rsidRDefault="00CF4FB9" w:rsidP="004C2740">
            <w:pPr>
              <w:jc w:val="center"/>
              <w:rPr>
                <w:rFonts w:eastAsia="Calibri"/>
                <w:color w:val="000000"/>
              </w:rPr>
            </w:pPr>
            <w:r>
              <w:rPr>
                <w:color w:val="000000"/>
              </w:rPr>
              <w:t>6</w:t>
            </w:r>
          </w:p>
        </w:tc>
        <w:tc>
          <w:tcPr>
            <w:tcW w:w="1196" w:type="dxa"/>
            <w:tcBorders>
              <w:top w:val="single" w:sz="4" w:space="0" w:color="auto"/>
            </w:tcBorders>
            <w:noWrap/>
            <w:vAlign w:val="bottom"/>
          </w:tcPr>
          <w:p w:rsidR="00CF4FB9" w:rsidRDefault="00CF4FB9" w:rsidP="004C2740">
            <w:pPr>
              <w:jc w:val="center"/>
              <w:rPr>
                <w:rFonts w:eastAsia="Calibri"/>
                <w:color w:val="000000"/>
              </w:rPr>
            </w:pPr>
            <w:r>
              <w:rPr>
                <w:color w:val="000000"/>
              </w:rPr>
              <w:t>.12</w:t>
            </w:r>
          </w:p>
        </w:tc>
        <w:tc>
          <w:tcPr>
            <w:tcW w:w="1196" w:type="dxa"/>
            <w:tcBorders>
              <w:top w:val="single" w:sz="4" w:space="0" w:color="auto"/>
            </w:tcBorders>
            <w:noWrap/>
            <w:vAlign w:val="bottom"/>
          </w:tcPr>
          <w:p w:rsidR="00CF4FB9" w:rsidRDefault="00CF4FB9" w:rsidP="004C2740">
            <w:pPr>
              <w:jc w:val="center"/>
              <w:rPr>
                <w:rFonts w:eastAsia="Calibri"/>
                <w:color w:val="000000"/>
              </w:rPr>
            </w:pPr>
            <w:r>
              <w:rPr>
                <w:color w:val="000000"/>
              </w:rPr>
              <w:t>6</w:t>
            </w:r>
          </w:p>
        </w:tc>
        <w:tc>
          <w:tcPr>
            <w:tcW w:w="1876" w:type="dxa"/>
            <w:tcBorders>
              <w:top w:val="single" w:sz="4" w:space="0" w:color="auto"/>
            </w:tcBorders>
            <w:noWrap/>
            <w:vAlign w:val="bottom"/>
          </w:tcPr>
          <w:p w:rsidR="00CF4FB9" w:rsidRDefault="00CF4FB9" w:rsidP="004C2740">
            <w:pPr>
              <w:jc w:val="center"/>
              <w:rPr>
                <w:rFonts w:eastAsia="Calibri"/>
                <w:color w:val="000000"/>
              </w:rPr>
            </w:pPr>
            <w:r>
              <w:rPr>
                <w:color w:val="000000"/>
              </w:rPr>
              <w:t>.12</w:t>
            </w:r>
          </w:p>
        </w:tc>
      </w:tr>
      <w:tr w:rsidR="00CF4FB9" w:rsidTr="004C2740">
        <w:trPr>
          <w:trHeight w:val="255"/>
        </w:trPr>
        <w:tc>
          <w:tcPr>
            <w:tcW w:w="1196" w:type="dxa"/>
            <w:noWrap/>
            <w:vAlign w:val="bottom"/>
          </w:tcPr>
          <w:p w:rsidR="00CF4FB9" w:rsidRDefault="00CF4FB9" w:rsidP="004C2740">
            <w:pPr>
              <w:jc w:val="center"/>
              <w:rPr>
                <w:rFonts w:eastAsia="Calibri"/>
                <w:color w:val="000000"/>
              </w:rPr>
            </w:pPr>
            <w:r>
              <w:rPr>
                <w:color w:val="000000"/>
              </w:rPr>
              <w:t>50-99</w:t>
            </w:r>
          </w:p>
        </w:tc>
        <w:tc>
          <w:tcPr>
            <w:tcW w:w="1196" w:type="dxa"/>
            <w:noWrap/>
            <w:vAlign w:val="bottom"/>
          </w:tcPr>
          <w:p w:rsidR="00CF4FB9" w:rsidRDefault="00CF4FB9" w:rsidP="004C2740">
            <w:pPr>
              <w:jc w:val="center"/>
              <w:rPr>
                <w:rFonts w:eastAsia="Calibri"/>
                <w:color w:val="000000"/>
              </w:rPr>
            </w:pPr>
            <w:r>
              <w:rPr>
                <w:color w:val="000000"/>
              </w:rPr>
              <w:t>29</w:t>
            </w:r>
          </w:p>
        </w:tc>
        <w:tc>
          <w:tcPr>
            <w:tcW w:w="1196" w:type="dxa"/>
            <w:noWrap/>
            <w:vAlign w:val="bottom"/>
          </w:tcPr>
          <w:p w:rsidR="00CF4FB9" w:rsidRDefault="00CF4FB9" w:rsidP="004C2740">
            <w:pPr>
              <w:jc w:val="center"/>
              <w:rPr>
                <w:rFonts w:eastAsia="Calibri"/>
                <w:color w:val="000000"/>
              </w:rPr>
            </w:pPr>
            <w:r>
              <w:rPr>
                <w:color w:val="000000"/>
              </w:rPr>
              <w:t>.58</w:t>
            </w:r>
          </w:p>
        </w:tc>
        <w:tc>
          <w:tcPr>
            <w:tcW w:w="1196" w:type="dxa"/>
            <w:noWrap/>
            <w:vAlign w:val="bottom"/>
          </w:tcPr>
          <w:p w:rsidR="00CF4FB9" w:rsidRDefault="00CF4FB9" w:rsidP="004C2740">
            <w:pPr>
              <w:jc w:val="center"/>
              <w:rPr>
                <w:rFonts w:eastAsia="Calibri"/>
                <w:color w:val="000000"/>
              </w:rPr>
            </w:pPr>
            <w:r>
              <w:rPr>
                <w:color w:val="000000"/>
              </w:rPr>
              <w:t>35</w:t>
            </w:r>
          </w:p>
        </w:tc>
        <w:tc>
          <w:tcPr>
            <w:tcW w:w="1876" w:type="dxa"/>
            <w:noWrap/>
            <w:vAlign w:val="bottom"/>
          </w:tcPr>
          <w:p w:rsidR="00CF4FB9" w:rsidRDefault="00CF4FB9" w:rsidP="004C2740">
            <w:pPr>
              <w:jc w:val="center"/>
              <w:rPr>
                <w:rFonts w:eastAsia="Calibri"/>
                <w:color w:val="000000"/>
              </w:rPr>
            </w:pPr>
            <w:r>
              <w:rPr>
                <w:color w:val="000000"/>
              </w:rPr>
              <w:t>.70</w:t>
            </w:r>
          </w:p>
        </w:tc>
      </w:tr>
      <w:tr w:rsidR="00CF4FB9" w:rsidTr="004C2740">
        <w:trPr>
          <w:trHeight w:val="255"/>
        </w:trPr>
        <w:tc>
          <w:tcPr>
            <w:tcW w:w="1196" w:type="dxa"/>
            <w:noWrap/>
            <w:vAlign w:val="bottom"/>
          </w:tcPr>
          <w:p w:rsidR="00CF4FB9" w:rsidRDefault="00CF4FB9" w:rsidP="004C2740">
            <w:pPr>
              <w:jc w:val="center"/>
              <w:rPr>
                <w:rFonts w:eastAsia="Calibri"/>
                <w:color w:val="000000"/>
              </w:rPr>
            </w:pPr>
            <w:r>
              <w:rPr>
                <w:color w:val="000000"/>
              </w:rPr>
              <w:t>100-149</w:t>
            </w:r>
          </w:p>
        </w:tc>
        <w:tc>
          <w:tcPr>
            <w:tcW w:w="1196" w:type="dxa"/>
            <w:noWrap/>
            <w:vAlign w:val="bottom"/>
          </w:tcPr>
          <w:p w:rsidR="00CF4FB9" w:rsidRDefault="00CF4FB9" w:rsidP="004C2740">
            <w:pPr>
              <w:jc w:val="center"/>
              <w:rPr>
                <w:rFonts w:eastAsia="Calibri"/>
                <w:color w:val="000000"/>
              </w:rPr>
            </w:pPr>
            <w:r>
              <w:rPr>
                <w:color w:val="000000"/>
              </w:rPr>
              <w:t>11</w:t>
            </w:r>
          </w:p>
        </w:tc>
        <w:tc>
          <w:tcPr>
            <w:tcW w:w="1196" w:type="dxa"/>
            <w:noWrap/>
            <w:vAlign w:val="bottom"/>
          </w:tcPr>
          <w:p w:rsidR="00CF4FB9" w:rsidRDefault="00CF4FB9" w:rsidP="004C2740">
            <w:pPr>
              <w:jc w:val="center"/>
              <w:rPr>
                <w:rFonts w:eastAsia="Calibri"/>
                <w:color w:val="000000"/>
              </w:rPr>
            </w:pPr>
            <w:r>
              <w:rPr>
                <w:color w:val="000000"/>
              </w:rPr>
              <w:t>.22</w:t>
            </w:r>
          </w:p>
        </w:tc>
        <w:tc>
          <w:tcPr>
            <w:tcW w:w="1196" w:type="dxa"/>
            <w:noWrap/>
            <w:vAlign w:val="bottom"/>
          </w:tcPr>
          <w:p w:rsidR="00CF4FB9" w:rsidRDefault="00CF4FB9" w:rsidP="004C2740">
            <w:pPr>
              <w:jc w:val="center"/>
              <w:rPr>
                <w:rFonts w:eastAsia="Calibri"/>
                <w:color w:val="000000"/>
              </w:rPr>
            </w:pPr>
            <w:r>
              <w:rPr>
                <w:color w:val="000000"/>
              </w:rPr>
              <w:t>46</w:t>
            </w:r>
          </w:p>
        </w:tc>
        <w:tc>
          <w:tcPr>
            <w:tcW w:w="1876" w:type="dxa"/>
            <w:noWrap/>
            <w:vAlign w:val="bottom"/>
          </w:tcPr>
          <w:p w:rsidR="00CF4FB9" w:rsidRDefault="00CF4FB9" w:rsidP="004C2740">
            <w:pPr>
              <w:jc w:val="center"/>
              <w:rPr>
                <w:rFonts w:eastAsia="Calibri"/>
                <w:color w:val="000000"/>
              </w:rPr>
            </w:pPr>
            <w:r>
              <w:rPr>
                <w:color w:val="000000"/>
              </w:rPr>
              <w:t>.92</w:t>
            </w:r>
          </w:p>
        </w:tc>
      </w:tr>
      <w:tr w:rsidR="00CF4FB9" w:rsidTr="004C2740">
        <w:trPr>
          <w:trHeight w:val="255"/>
        </w:trPr>
        <w:tc>
          <w:tcPr>
            <w:tcW w:w="1196" w:type="dxa"/>
            <w:noWrap/>
            <w:vAlign w:val="bottom"/>
          </w:tcPr>
          <w:p w:rsidR="00CF4FB9" w:rsidRDefault="00CF4FB9" w:rsidP="004C2740">
            <w:pPr>
              <w:jc w:val="center"/>
              <w:rPr>
                <w:rFonts w:eastAsia="Calibri"/>
                <w:color w:val="000000"/>
              </w:rPr>
            </w:pPr>
            <w:r>
              <w:rPr>
                <w:color w:val="000000"/>
              </w:rPr>
              <w:t>150-199</w:t>
            </w:r>
          </w:p>
        </w:tc>
        <w:tc>
          <w:tcPr>
            <w:tcW w:w="1196" w:type="dxa"/>
            <w:noWrap/>
            <w:vAlign w:val="bottom"/>
          </w:tcPr>
          <w:p w:rsidR="00CF4FB9" w:rsidRDefault="00CF4FB9" w:rsidP="004C2740">
            <w:pPr>
              <w:jc w:val="center"/>
              <w:rPr>
                <w:rFonts w:eastAsia="Calibri"/>
                <w:color w:val="000000"/>
              </w:rPr>
            </w:pPr>
            <w:r>
              <w:rPr>
                <w:color w:val="000000"/>
              </w:rPr>
              <w:t>0</w:t>
            </w:r>
          </w:p>
        </w:tc>
        <w:tc>
          <w:tcPr>
            <w:tcW w:w="1196" w:type="dxa"/>
            <w:noWrap/>
            <w:vAlign w:val="bottom"/>
          </w:tcPr>
          <w:p w:rsidR="00CF4FB9" w:rsidRDefault="00CF4FB9" w:rsidP="004C2740">
            <w:pPr>
              <w:jc w:val="center"/>
              <w:rPr>
                <w:rFonts w:eastAsia="Calibri"/>
                <w:color w:val="000000"/>
              </w:rPr>
            </w:pPr>
            <w:r>
              <w:rPr>
                <w:color w:val="000000"/>
              </w:rPr>
              <w:t>.00</w:t>
            </w:r>
          </w:p>
        </w:tc>
        <w:tc>
          <w:tcPr>
            <w:tcW w:w="1196" w:type="dxa"/>
            <w:noWrap/>
            <w:vAlign w:val="bottom"/>
          </w:tcPr>
          <w:p w:rsidR="00CF4FB9" w:rsidRDefault="00CF4FB9" w:rsidP="004C2740">
            <w:pPr>
              <w:jc w:val="center"/>
              <w:rPr>
                <w:rFonts w:eastAsia="Calibri"/>
                <w:color w:val="000000"/>
              </w:rPr>
            </w:pPr>
            <w:r>
              <w:rPr>
                <w:color w:val="000000"/>
              </w:rPr>
              <w:t>46</w:t>
            </w:r>
          </w:p>
        </w:tc>
        <w:tc>
          <w:tcPr>
            <w:tcW w:w="1876" w:type="dxa"/>
            <w:noWrap/>
            <w:vAlign w:val="bottom"/>
          </w:tcPr>
          <w:p w:rsidR="00CF4FB9" w:rsidRDefault="00CF4FB9" w:rsidP="004C2740">
            <w:pPr>
              <w:jc w:val="center"/>
              <w:rPr>
                <w:rFonts w:eastAsia="Calibri"/>
                <w:color w:val="000000"/>
              </w:rPr>
            </w:pPr>
            <w:r>
              <w:rPr>
                <w:color w:val="000000"/>
              </w:rPr>
              <w:t>.92</w:t>
            </w:r>
          </w:p>
        </w:tc>
      </w:tr>
      <w:tr w:rsidR="00CF4FB9" w:rsidTr="004C2740">
        <w:trPr>
          <w:trHeight w:val="255"/>
        </w:trPr>
        <w:tc>
          <w:tcPr>
            <w:tcW w:w="1196" w:type="dxa"/>
            <w:noWrap/>
            <w:vAlign w:val="bottom"/>
          </w:tcPr>
          <w:p w:rsidR="00CF4FB9" w:rsidRDefault="00CF4FB9" w:rsidP="004C2740">
            <w:pPr>
              <w:jc w:val="center"/>
              <w:rPr>
                <w:rFonts w:eastAsia="Calibri"/>
                <w:color w:val="000000"/>
              </w:rPr>
            </w:pPr>
            <w:r>
              <w:rPr>
                <w:color w:val="000000"/>
              </w:rPr>
              <w:t>200-249</w:t>
            </w:r>
          </w:p>
        </w:tc>
        <w:tc>
          <w:tcPr>
            <w:tcW w:w="1196" w:type="dxa"/>
            <w:noWrap/>
            <w:vAlign w:val="bottom"/>
          </w:tcPr>
          <w:p w:rsidR="00CF4FB9" w:rsidRDefault="00CF4FB9" w:rsidP="004C2740">
            <w:pPr>
              <w:jc w:val="center"/>
              <w:rPr>
                <w:rFonts w:eastAsia="Calibri"/>
                <w:color w:val="000000"/>
              </w:rPr>
            </w:pPr>
            <w:r>
              <w:rPr>
                <w:color w:val="000000"/>
              </w:rPr>
              <w:t>1</w:t>
            </w:r>
          </w:p>
        </w:tc>
        <w:tc>
          <w:tcPr>
            <w:tcW w:w="1196" w:type="dxa"/>
            <w:noWrap/>
            <w:vAlign w:val="bottom"/>
          </w:tcPr>
          <w:p w:rsidR="00CF4FB9" w:rsidRDefault="00CF4FB9" w:rsidP="004C2740">
            <w:pPr>
              <w:jc w:val="center"/>
              <w:rPr>
                <w:rFonts w:eastAsia="Calibri"/>
                <w:color w:val="000000"/>
              </w:rPr>
            </w:pPr>
            <w:r>
              <w:rPr>
                <w:color w:val="000000"/>
              </w:rPr>
              <w:t>.02</w:t>
            </w:r>
          </w:p>
        </w:tc>
        <w:tc>
          <w:tcPr>
            <w:tcW w:w="1196" w:type="dxa"/>
            <w:noWrap/>
            <w:vAlign w:val="bottom"/>
          </w:tcPr>
          <w:p w:rsidR="00CF4FB9" w:rsidRDefault="00CF4FB9" w:rsidP="004C2740">
            <w:pPr>
              <w:jc w:val="center"/>
              <w:rPr>
                <w:rFonts w:eastAsia="Calibri"/>
                <w:color w:val="000000"/>
              </w:rPr>
            </w:pPr>
            <w:r>
              <w:rPr>
                <w:color w:val="000000"/>
              </w:rPr>
              <w:t>47</w:t>
            </w:r>
          </w:p>
        </w:tc>
        <w:tc>
          <w:tcPr>
            <w:tcW w:w="1876" w:type="dxa"/>
            <w:noWrap/>
            <w:vAlign w:val="bottom"/>
          </w:tcPr>
          <w:p w:rsidR="00CF4FB9" w:rsidRDefault="00CF4FB9" w:rsidP="004C2740">
            <w:pPr>
              <w:jc w:val="center"/>
              <w:rPr>
                <w:rFonts w:eastAsia="Calibri"/>
                <w:color w:val="000000"/>
              </w:rPr>
            </w:pPr>
            <w:r>
              <w:rPr>
                <w:color w:val="000000"/>
              </w:rPr>
              <w:t>.94</w:t>
            </w:r>
          </w:p>
        </w:tc>
      </w:tr>
      <w:tr w:rsidR="00CF4FB9" w:rsidTr="004C2740">
        <w:trPr>
          <w:trHeight w:val="255"/>
        </w:trPr>
        <w:tc>
          <w:tcPr>
            <w:tcW w:w="1196" w:type="dxa"/>
            <w:noWrap/>
            <w:vAlign w:val="bottom"/>
          </w:tcPr>
          <w:p w:rsidR="00CF4FB9" w:rsidRDefault="00CF4FB9" w:rsidP="004C2740">
            <w:pPr>
              <w:jc w:val="center"/>
              <w:rPr>
                <w:rFonts w:eastAsia="Calibri"/>
                <w:color w:val="000000"/>
              </w:rPr>
            </w:pPr>
            <w:r>
              <w:rPr>
                <w:color w:val="000000"/>
              </w:rPr>
              <w:t>250-299</w:t>
            </w:r>
          </w:p>
        </w:tc>
        <w:tc>
          <w:tcPr>
            <w:tcW w:w="1196" w:type="dxa"/>
            <w:noWrap/>
            <w:vAlign w:val="bottom"/>
          </w:tcPr>
          <w:p w:rsidR="00CF4FB9" w:rsidRDefault="00CF4FB9" w:rsidP="004C2740">
            <w:pPr>
              <w:jc w:val="center"/>
              <w:rPr>
                <w:rFonts w:eastAsia="Calibri"/>
                <w:color w:val="000000"/>
              </w:rPr>
            </w:pPr>
            <w:r>
              <w:rPr>
                <w:color w:val="000000"/>
              </w:rPr>
              <w:t>1</w:t>
            </w:r>
          </w:p>
        </w:tc>
        <w:tc>
          <w:tcPr>
            <w:tcW w:w="1196" w:type="dxa"/>
            <w:noWrap/>
            <w:vAlign w:val="bottom"/>
          </w:tcPr>
          <w:p w:rsidR="00CF4FB9" w:rsidRDefault="00CF4FB9" w:rsidP="004C2740">
            <w:pPr>
              <w:jc w:val="center"/>
              <w:rPr>
                <w:rFonts w:eastAsia="Calibri"/>
                <w:color w:val="000000"/>
              </w:rPr>
            </w:pPr>
            <w:r>
              <w:rPr>
                <w:color w:val="000000"/>
              </w:rPr>
              <w:t>.02</w:t>
            </w:r>
          </w:p>
        </w:tc>
        <w:tc>
          <w:tcPr>
            <w:tcW w:w="1196" w:type="dxa"/>
            <w:noWrap/>
            <w:vAlign w:val="bottom"/>
          </w:tcPr>
          <w:p w:rsidR="00CF4FB9" w:rsidRDefault="00CF4FB9" w:rsidP="004C2740">
            <w:pPr>
              <w:jc w:val="center"/>
              <w:rPr>
                <w:rFonts w:eastAsia="Calibri"/>
                <w:color w:val="000000"/>
              </w:rPr>
            </w:pPr>
            <w:r>
              <w:rPr>
                <w:color w:val="000000"/>
              </w:rPr>
              <w:t>48</w:t>
            </w:r>
          </w:p>
        </w:tc>
        <w:tc>
          <w:tcPr>
            <w:tcW w:w="1876" w:type="dxa"/>
            <w:noWrap/>
            <w:vAlign w:val="bottom"/>
          </w:tcPr>
          <w:p w:rsidR="00CF4FB9" w:rsidRDefault="00CF4FB9" w:rsidP="004C2740">
            <w:pPr>
              <w:jc w:val="center"/>
              <w:rPr>
                <w:rFonts w:eastAsia="Calibri"/>
                <w:color w:val="000000"/>
              </w:rPr>
            </w:pPr>
            <w:r>
              <w:rPr>
                <w:color w:val="000000"/>
              </w:rPr>
              <w:t>.96</w:t>
            </w:r>
          </w:p>
        </w:tc>
      </w:tr>
      <w:tr w:rsidR="00CF4FB9" w:rsidTr="004C2740">
        <w:trPr>
          <w:trHeight w:val="255"/>
        </w:trPr>
        <w:tc>
          <w:tcPr>
            <w:tcW w:w="1196" w:type="dxa"/>
            <w:noWrap/>
            <w:vAlign w:val="bottom"/>
          </w:tcPr>
          <w:p w:rsidR="00CF4FB9" w:rsidRDefault="00CF4FB9" w:rsidP="004C2740">
            <w:pPr>
              <w:jc w:val="center"/>
              <w:rPr>
                <w:rFonts w:eastAsia="Calibri"/>
                <w:color w:val="000000"/>
              </w:rPr>
            </w:pPr>
            <w:r>
              <w:rPr>
                <w:color w:val="000000"/>
              </w:rPr>
              <w:t>300-349</w:t>
            </w:r>
          </w:p>
        </w:tc>
        <w:tc>
          <w:tcPr>
            <w:tcW w:w="1196" w:type="dxa"/>
            <w:noWrap/>
            <w:vAlign w:val="bottom"/>
          </w:tcPr>
          <w:p w:rsidR="00CF4FB9" w:rsidRDefault="00CF4FB9" w:rsidP="004C2740">
            <w:pPr>
              <w:jc w:val="center"/>
              <w:rPr>
                <w:rFonts w:eastAsia="Calibri"/>
                <w:color w:val="000000"/>
              </w:rPr>
            </w:pPr>
            <w:r>
              <w:rPr>
                <w:color w:val="000000"/>
              </w:rPr>
              <w:t>0</w:t>
            </w:r>
          </w:p>
        </w:tc>
        <w:tc>
          <w:tcPr>
            <w:tcW w:w="1196" w:type="dxa"/>
            <w:noWrap/>
            <w:vAlign w:val="bottom"/>
          </w:tcPr>
          <w:p w:rsidR="00CF4FB9" w:rsidRDefault="00CF4FB9" w:rsidP="004C2740">
            <w:pPr>
              <w:jc w:val="center"/>
              <w:rPr>
                <w:rFonts w:eastAsia="Calibri"/>
                <w:color w:val="000000"/>
              </w:rPr>
            </w:pPr>
            <w:r>
              <w:rPr>
                <w:color w:val="000000"/>
              </w:rPr>
              <w:t>.00</w:t>
            </w:r>
          </w:p>
        </w:tc>
        <w:tc>
          <w:tcPr>
            <w:tcW w:w="1196" w:type="dxa"/>
            <w:noWrap/>
            <w:vAlign w:val="bottom"/>
          </w:tcPr>
          <w:p w:rsidR="00CF4FB9" w:rsidRDefault="00CF4FB9" w:rsidP="004C2740">
            <w:pPr>
              <w:jc w:val="center"/>
              <w:rPr>
                <w:rFonts w:eastAsia="Calibri"/>
                <w:color w:val="000000"/>
              </w:rPr>
            </w:pPr>
            <w:r>
              <w:rPr>
                <w:color w:val="000000"/>
              </w:rPr>
              <w:t>48</w:t>
            </w:r>
          </w:p>
        </w:tc>
        <w:tc>
          <w:tcPr>
            <w:tcW w:w="1876" w:type="dxa"/>
            <w:noWrap/>
            <w:vAlign w:val="bottom"/>
          </w:tcPr>
          <w:p w:rsidR="00CF4FB9" w:rsidRDefault="00CF4FB9" w:rsidP="004C2740">
            <w:pPr>
              <w:jc w:val="center"/>
              <w:rPr>
                <w:rFonts w:eastAsia="Calibri"/>
                <w:color w:val="000000"/>
              </w:rPr>
            </w:pPr>
            <w:r>
              <w:rPr>
                <w:color w:val="000000"/>
              </w:rPr>
              <w:t>.96</w:t>
            </w:r>
          </w:p>
        </w:tc>
      </w:tr>
      <w:tr w:rsidR="00CF4FB9" w:rsidTr="004C2740">
        <w:trPr>
          <w:trHeight w:val="255"/>
        </w:trPr>
        <w:tc>
          <w:tcPr>
            <w:tcW w:w="1196" w:type="dxa"/>
            <w:noWrap/>
            <w:vAlign w:val="bottom"/>
          </w:tcPr>
          <w:p w:rsidR="00CF4FB9" w:rsidRDefault="00CF4FB9" w:rsidP="004C2740">
            <w:pPr>
              <w:jc w:val="center"/>
              <w:rPr>
                <w:rFonts w:eastAsia="Calibri"/>
                <w:color w:val="000000"/>
              </w:rPr>
            </w:pPr>
            <w:r>
              <w:rPr>
                <w:color w:val="000000"/>
              </w:rPr>
              <w:t>350-399</w:t>
            </w:r>
          </w:p>
        </w:tc>
        <w:tc>
          <w:tcPr>
            <w:tcW w:w="1196" w:type="dxa"/>
            <w:noWrap/>
            <w:vAlign w:val="bottom"/>
          </w:tcPr>
          <w:p w:rsidR="00CF4FB9" w:rsidRDefault="00CF4FB9" w:rsidP="004C2740">
            <w:pPr>
              <w:jc w:val="center"/>
              <w:rPr>
                <w:rFonts w:eastAsia="Calibri"/>
                <w:color w:val="000000"/>
              </w:rPr>
            </w:pPr>
            <w:r>
              <w:rPr>
                <w:color w:val="000000"/>
              </w:rPr>
              <w:t>0</w:t>
            </w:r>
          </w:p>
        </w:tc>
        <w:tc>
          <w:tcPr>
            <w:tcW w:w="1196" w:type="dxa"/>
            <w:noWrap/>
            <w:vAlign w:val="bottom"/>
          </w:tcPr>
          <w:p w:rsidR="00CF4FB9" w:rsidRDefault="00CF4FB9" w:rsidP="004C2740">
            <w:pPr>
              <w:jc w:val="center"/>
              <w:rPr>
                <w:rFonts w:eastAsia="Calibri"/>
                <w:color w:val="000000"/>
              </w:rPr>
            </w:pPr>
            <w:r>
              <w:rPr>
                <w:color w:val="000000"/>
              </w:rPr>
              <w:t>.00</w:t>
            </w:r>
          </w:p>
        </w:tc>
        <w:tc>
          <w:tcPr>
            <w:tcW w:w="1196" w:type="dxa"/>
            <w:noWrap/>
            <w:vAlign w:val="bottom"/>
          </w:tcPr>
          <w:p w:rsidR="00CF4FB9" w:rsidRDefault="00CF4FB9" w:rsidP="004C2740">
            <w:pPr>
              <w:jc w:val="center"/>
              <w:rPr>
                <w:rFonts w:eastAsia="Calibri"/>
                <w:color w:val="000000"/>
              </w:rPr>
            </w:pPr>
            <w:r>
              <w:rPr>
                <w:color w:val="000000"/>
              </w:rPr>
              <w:t>48</w:t>
            </w:r>
          </w:p>
        </w:tc>
        <w:tc>
          <w:tcPr>
            <w:tcW w:w="1876" w:type="dxa"/>
            <w:noWrap/>
            <w:vAlign w:val="bottom"/>
          </w:tcPr>
          <w:p w:rsidR="00CF4FB9" w:rsidRDefault="00CF4FB9" w:rsidP="004C2740">
            <w:pPr>
              <w:jc w:val="center"/>
              <w:rPr>
                <w:rFonts w:eastAsia="Calibri"/>
                <w:color w:val="000000"/>
              </w:rPr>
            </w:pPr>
            <w:r>
              <w:rPr>
                <w:color w:val="000000"/>
              </w:rPr>
              <w:t>.96</w:t>
            </w:r>
          </w:p>
        </w:tc>
      </w:tr>
      <w:tr w:rsidR="00CF4FB9" w:rsidTr="004C2740">
        <w:trPr>
          <w:trHeight w:val="255"/>
        </w:trPr>
        <w:tc>
          <w:tcPr>
            <w:tcW w:w="1196" w:type="dxa"/>
            <w:noWrap/>
            <w:vAlign w:val="bottom"/>
          </w:tcPr>
          <w:p w:rsidR="00CF4FB9" w:rsidRDefault="00CF4FB9" w:rsidP="004C2740">
            <w:pPr>
              <w:jc w:val="center"/>
              <w:rPr>
                <w:rFonts w:eastAsia="Calibri"/>
                <w:color w:val="000000"/>
              </w:rPr>
            </w:pPr>
            <w:r>
              <w:rPr>
                <w:color w:val="000000"/>
              </w:rPr>
              <w:t>400-449</w:t>
            </w:r>
          </w:p>
        </w:tc>
        <w:tc>
          <w:tcPr>
            <w:tcW w:w="1196" w:type="dxa"/>
            <w:noWrap/>
            <w:vAlign w:val="bottom"/>
          </w:tcPr>
          <w:p w:rsidR="00CF4FB9" w:rsidRDefault="00CF4FB9" w:rsidP="004C2740">
            <w:pPr>
              <w:jc w:val="center"/>
              <w:rPr>
                <w:rFonts w:eastAsia="Calibri"/>
                <w:color w:val="000000"/>
                <w:u w:val="single"/>
              </w:rPr>
            </w:pPr>
            <w:r>
              <w:rPr>
                <w:color w:val="000000"/>
                <w:u w:val="single"/>
              </w:rPr>
              <w:t>2</w:t>
            </w:r>
          </w:p>
        </w:tc>
        <w:tc>
          <w:tcPr>
            <w:tcW w:w="1196" w:type="dxa"/>
            <w:noWrap/>
            <w:vAlign w:val="bottom"/>
          </w:tcPr>
          <w:p w:rsidR="00CF4FB9" w:rsidRDefault="00CF4FB9" w:rsidP="004C2740">
            <w:pPr>
              <w:jc w:val="center"/>
              <w:rPr>
                <w:rFonts w:eastAsia="Calibri"/>
                <w:color w:val="000000"/>
                <w:u w:val="single"/>
              </w:rPr>
            </w:pPr>
            <w:r>
              <w:rPr>
                <w:color w:val="000000"/>
                <w:u w:val="single"/>
              </w:rPr>
              <w:t>.04</w:t>
            </w:r>
          </w:p>
        </w:tc>
        <w:tc>
          <w:tcPr>
            <w:tcW w:w="1196" w:type="dxa"/>
            <w:noWrap/>
            <w:vAlign w:val="bottom"/>
          </w:tcPr>
          <w:p w:rsidR="00CF4FB9" w:rsidRDefault="00CF4FB9" w:rsidP="004C2740">
            <w:pPr>
              <w:jc w:val="center"/>
              <w:rPr>
                <w:rFonts w:eastAsia="Calibri"/>
                <w:color w:val="000000"/>
              </w:rPr>
            </w:pPr>
            <w:r>
              <w:rPr>
                <w:color w:val="000000"/>
              </w:rPr>
              <w:t>50</w:t>
            </w:r>
          </w:p>
        </w:tc>
        <w:tc>
          <w:tcPr>
            <w:tcW w:w="1876" w:type="dxa"/>
            <w:noWrap/>
            <w:vAlign w:val="bottom"/>
          </w:tcPr>
          <w:p w:rsidR="00CF4FB9" w:rsidRDefault="00CF4FB9" w:rsidP="004C2740">
            <w:pPr>
              <w:jc w:val="center"/>
              <w:rPr>
                <w:rFonts w:eastAsia="Calibri"/>
                <w:color w:val="000000"/>
              </w:rPr>
            </w:pPr>
            <w:r>
              <w:rPr>
                <w:color w:val="000000"/>
              </w:rPr>
              <w:t>1.00</w:t>
            </w:r>
          </w:p>
        </w:tc>
      </w:tr>
      <w:tr w:rsidR="00CF4FB9" w:rsidTr="004C2740">
        <w:trPr>
          <w:trHeight w:val="255"/>
        </w:trPr>
        <w:tc>
          <w:tcPr>
            <w:tcW w:w="1196" w:type="dxa"/>
            <w:noWrap/>
            <w:vAlign w:val="bottom"/>
          </w:tcPr>
          <w:p w:rsidR="00CF4FB9" w:rsidRDefault="00CF4FB9" w:rsidP="004C2740">
            <w:pPr>
              <w:jc w:val="center"/>
              <w:rPr>
                <w:rFonts w:eastAsia="Calibri"/>
                <w:color w:val="000000"/>
              </w:rPr>
            </w:pPr>
            <w:r>
              <w:rPr>
                <w:color w:val="000000"/>
              </w:rPr>
              <w:t>Total</w:t>
            </w:r>
          </w:p>
        </w:tc>
        <w:tc>
          <w:tcPr>
            <w:tcW w:w="1196" w:type="dxa"/>
            <w:noWrap/>
            <w:vAlign w:val="bottom"/>
          </w:tcPr>
          <w:p w:rsidR="00CF4FB9" w:rsidRDefault="00CF4FB9" w:rsidP="004C2740">
            <w:pPr>
              <w:jc w:val="center"/>
              <w:rPr>
                <w:rFonts w:eastAsia="Calibri"/>
                <w:color w:val="000000"/>
              </w:rPr>
            </w:pPr>
            <w:r>
              <w:rPr>
                <w:color w:val="000000"/>
              </w:rPr>
              <w:t>50</w:t>
            </w:r>
          </w:p>
        </w:tc>
        <w:tc>
          <w:tcPr>
            <w:tcW w:w="1196" w:type="dxa"/>
            <w:noWrap/>
            <w:vAlign w:val="bottom"/>
          </w:tcPr>
          <w:p w:rsidR="00CF4FB9" w:rsidRDefault="00CF4FB9" w:rsidP="004C2740">
            <w:pPr>
              <w:jc w:val="center"/>
              <w:rPr>
                <w:rFonts w:eastAsia="Calibri"/>
                <w:color w:val="000000"/>
              </w:rPr>
            </w:pPr>
            <w:r>
              <w:rPr>
                <w:color w:val="000000"/>
              </w:rPr>
              <w:t>1.00</w:t>
            </w:r>
          </w:p>
        </w:tc>
        <w:tc>
          <w:tcPr>
            <w:tcW w:w="1196" w:type="dxa"/>
            <w:noWrap/>
            <w:vAlign w:val="bottom"/>
          </w:tcPr>
          <w:p w:rsidR="00CF4FB9" w:rsidRDefault="00CF4FB9" w:rsidP="004C2740">
            <w:pPr>
              <w:jc w:val="center"/>
              <w:rPr>
                <w:rFonts w:eastAsia="Calibri"/>
                <w:color w:val="000000"/>
              </w:rPr>
            </w:pPr>
          </w:p>
        </w:tc>
        <w:tc>
          <w:tcPr>
            <w:tcW w:w="1876" w:type="dxa"/>
            <w:noWrap/>
            <w:vAlign w:val="bottom"/>
          </w:tcPr>
          <w:p w:rsidR="00CF4FB9" w:rsidRDefault="00CF4FB9" w:rsidP="004C2740">
            <w:pPr>
              <w:jc w:val="center"/>
              <w:rPr>
                <w:rFonts w:eastAsia="Calibri"/>
                <w:color w:val="000000"/>
              </w:rPr>
            </w:pPr>
          </w:p>
        </w:tc>
      </w:tr>
    </w:tbl>
    <w:p w:rsidR="00CF4FB9" w:rsidRDefault="00CF4FB9" w:rsidP="00CF4FB9">
      <w:pPr>
        <w:tabs>
          <w:tab w:val="left" w:pos="-936"/>
          <w:tab w:val="left" w:pos="-90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t>e.</w:t>
      </w:r>
      <w:r>
        <w:rPr>
          <w:rFonts w:ascii="Times" w:hAnsi="Times"/>
          <w:color w:val="000000"/>
        </w:rPr>
        <w:tab/>
        <w:t xml:space="preserve">The majority of the large corporations (40) have revenues in the $50 billion to $149 billion range.  Only 4 corporations have revenues of over $200 billion and only 2 corporations have revenues over $400 billion.  .70, or 70%, of the corporations have revenues under $100 billion.  .30, or 30%, of the corporations have revenues of $100 billion or more. </w:t>
      </w:r>
    </w:p>
    <w:p w:rsidR="00CF4FB9" w:rsidRDefault="00CF4FB9" w:rsidP="00CF4FB9">
      <w:pPr>
        <w:tabs>
          <w:tab w:val="left" w:pos="-936"/>
          <w:tab w:val="left" w:pos="-90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F4FB9" w:rsidRDefault="00CF4FB9" w:rsidP="00CF4FB9">
      <w:pPr>
        <w:tabs>
          <w:tab w:val="left" w:pos="-936"/>
          <w:tab w:val="left" w:pos="-90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f.</w:t>
      </w:r>
    </w:p>
    <w:p w:rsidR="00CF4FB9" w:rsidRDefault="00CF4FB9" w:rsidP="00CF4FB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r>
      <w:r w:rsidR="00B531FE">
        <w:rPr>
          <w:noProof/>
        </w:rPr>
        <w:drawing>
          <wp:inline distT="0" distB="0" distL="0" distR="0" wp14:anchorId="11960C21" wp14:editId="445C019D">
            <wp:extent cx="5325745" cy="3196590"/>
            <wp:effectExtent l="0" t="0" r="8255" b="3810"/>
            <wp:docPr id="16" name="Chart 4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F4FB9" w:rsidRDefault="00CF4FB9" w:rsidP="00CF4FB9">
      <w:pPr>
        <w:tabs>
          <w:tab w:val="left" w:pos="-936"/>
          <w:tab w:val="left" w:pos="-630"/>
          <w:tab w:val="left" w:pos="-216"/>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pPr>
      <w:r>
        <w:tab/>
      </w:r>
      <w:r>
        <w:tab/>
        <w:t>The histogram shows the distribution is skewed to the right with four corporations in the $200 to $449 billion range.</w:t>
      </w:r>
    </w:p>
    <w:p w:rsidR="00CF4FB9" w:rsidRDefault="00CF4FB9" w:rsidP="00CF4FB9">
      <w:pPr>
        <w:tabs>
          <w:tab w:val="left" w:pos="-630"/>
          <w:tab w:val="left" w:pos="900"/>
          <w:tab w:val="left" w:pos="1264"/>
        </w:tabs>
        <w:ind w:left="1260" w:hanging="720"/>
      </w:pPr>
    </w:p>
    <w:p w:rsidR="00CF4FB9" w:rsidRDefault="00CF4FB9" w:rsidP="00CF4FB9">
      <w:pPr>
        <w:tabs>
          <w:tab w:val="left" w:pos="-630"/>
          <w:tab w:val="left" w:pos="900"/>
          <w:tab w:val="left" w:pos="1264"/>
        </w:tabs>
        <w:ind w:left="1260" w:hanging="720"/>
      </w:pPr>
      <w:r>
        <w:tab/>
        <w:t>g.</w:t>
      </w:r>
      <w:r>
        <w:tab/>
        <w:t xml:space="preserve">Exxon-Mobil is America’s largest corporation with an annual revenue of $443 billion. </w:t>
      </w:r>
      <w:proofErr w:type="spellStart"/>
      <w:r>
        <w:t>Walmart</w:t>
      </w:r>
      <w:proofErr w:type="spellEnd"/>
      <w:r>
        <w:t xml:space="preserve"> is the second largest corporation with an annual revenue of $406 billion.  All other corporations have annual revenues less than $300 billion.  Most (92%) have annual revenues less than $150 billion. </w:t>
      </w:r>
    </w:p>
    <w:p w:rsidR="00912A21" w:rsidRDefault="00912A21" w:rsidP="00CF4FB9">
      <w:pPr>
        <w:tabs>
          <w:tab w:val="left" w:pos="900"/>
          <w:tab w:val="left" w:pos="1260"/>
        </w:tabs>
        <w:ind w:left="540"/>
        <w:rPr>
          <w:noProof/>
        </w:rPr>
      </w:pPr>
    </w:p>
    <w:p w:rsidR="00E15BDF" w:rsidRDefault="00E15BDF" w:rsidP="00CF4FB9">
      <w:pPr>
        <w:tabs>
          <w:tab w:val="left" w:pos="900"/>
          <w:tab w:val="left" w:pos="1260"/>
        </w:tabs>
        <w:ind w:left="540"/>
      </w:pPr>
      <w:r>
        <w:tab/>
        <w:t>22.</w:t>
      </w:r>
      <w:r>
        <w:tab/>
        <w:t xml:space="preserve">a. </w:t>
      </w:r>
    </w:p>
    <w:tbl>
      <w:tblPr>
        <w:tblpPr w:leftFromText="180" w:rightFromText="180" w:vertAnchor="text" w:tblpXSpec="center" w:tblpY="1"/>
        <w:tblOverlap w:val="never"/>
        <w:tblW w:w="4380" w:type="dxa"/>
        <w:tblLook w:val="04A0" w:firstRow="1" w:lastRow="0" w:firstColumn="1" w:lastColumn="0" w:noHBand="0" w:noVBand="1"/>
      </w:tblPr>
      <w:tblGrid>
        <w:gridCol w:w="1920"/>
        <w:gridCol w:w="1487"/>
        <w:gridCol w:w="1487"/>
      </w:tblGrid>
      <w:tr w:rsidR="00E15BDF" w:rsidRPr="007E49C0" w:rsidTr="00CF4FB9">
        <w:trPr>
          <w:trHeight w:val="315"/>
        </w:trPr>
        <w:tc>
          <w:tcPr>
            <w:tcW w:w="1920" w:type="dxa"/>
            <w:tcBorders>
              <w:top w:val="nil"/>
              <w:left w:val="nil"/>
              <w:right w:val="nil"/>
            </w:tcBorders>
            <w:shd w:val="clear" w:color="auto" w:fill="auto"/>
            <w:noWrap/>
            <w:vAlign w:val="bottom"/>
            <w:hideMark/>
          </w:tcPr>
          <w:p w:rsidR="00E15BDF" w:rsidRPr="007E49C0" w:rsidRDefault="00E15BDF" w:rsidP="00CF4FB9">
            <w:pPr>
              <w:ind w:left="360"/>
              <w:jc w:val="center"/>
              <w:rPr>
                <w:b/>
                <w:bCs/>
                <w:color w:val="000000"/>
              </w:rPr>
            </w:pPr>
          </w:p>
        </w:tc>
        <w:tc>
          <w:tcPr>
            <w:tcW w:w="1300" w:type="dxa"/>
            <w:tcBorders>
              <w:top w:val="nil"/>
              <w:left w:val="nil"/>
              <w:right w:val="nil"/>
            </w:tcBorders>
            <w:shd w:val="clear" w:color="auto" w:fill="auto"/>
            <w:noWrap/>
            <w:vAlign w:val="bottom"/>
            <w:hideMark/>
          </w:tcPr>
          <w:p w:rsidR="00E15BDF" w:rsidRPr="007E49C0" w:rsidRDefault="00E15BDF" w:rsidP="00CF4FB9">
            <w:pPr>
              <w:ind w:left="360"/>
              <w:jc w:val="center"/>
              <w:rPr>
                <w:b/>
                <w:bCs/>
                <w:color w:val="000000"/>
              </w:rPr>
            </w:pPr>
          </w:p>
        </w:tc>
        <w:tc>
          <w:tcPr>
            <w:tcW w:w="1160" w:type="dxa"/>
            <w:tcBorders>
              <w:top w:val="nil"/>
              <w:left w:val="nil"/>
              <w:right w:val="nil"/>
            </w:tcBorders>
            <w:shd w:val="clear" w:color="auto" w:fill="auto"/>
            <w:noWrap/>
            <w:vAlign w:val="bottom"/>
            <w:hideMark/>
          </w:tcPr>
          <w:p w:rsidR="00E15BDF" w:rsidRPr="007E49C0" w:rsidRDefault="00E15BDF" w:rsidP="00CF4FB9">
            <w:pPr>
              <w:ind w:left="360"/>
              <w:jc w:val="center"/>
              <w:rPr>
                <w:b/>
                <w:bCs/>
                <w:color w:val="000000"/>
              </w:rPr>
            </w:pPr>
          </w:p>
        </w:tc>
      </w:tr>
      <w:tr w:rsidR="00E15BDF" w:rsidRPr="007E49C0" w:rsidTr="00CF4FB9">
        <w:trPr>
          <w:trHeight w:val="315"/>
        </w:trPr>
        <w:tc>
          <w:tcPr>
            <w:tcW w:w="1920" w:type="dxa"/>
            <w:tcBorders>
              <w:top w:val="nil"/>
              <w:left w:val="nil"/>
              <w:bottom w:val="single" w:sz="4" w:space="0" w:color="auto"/>
              <w:right w:val="nil"/>
            </w:tcBorders>
            <w:shd w:val="clear" w:color="auto" w:fill="auto"/>
            <w:noWrap/>
            <w:vAlign w:val="bottom"/>
            <w:hideMark/>
          </w:tcPr>
          <w:p w:rsidR="00E15BDF" w:rsidRPr="007E49C0" w:rsidRDefault="00E15BDF" w:rsidP="00CF4FB9">
            <w:pPr>
              <w:ind w:left="360"/>
              <w:jc w:val="center"/>
              <w:rPr>
                <w:b/>
                <w:bCs/>
                <w:color w:val="000000"/>
              </w:rPr>
            </w:pPr>
            <w:r w:rsidRPr="007E49C0">
              <w:rPr>
                <w:b/>
                <w:bCs/>
                <w:color w:val="000000"/>
              </w:rPr>
              <w:t># U.S. Locations</w:t>
            </w:r>
          </w:p>
        </w:tc>
        <w:tc>
          <w:tcPr>
            <w:tcW w:w="1300" w:type="dxa"/>
            <w:tcBorders>
              <w:top w:val="nil"/>
              <w:left w:val="nil"/>
              <w:bottom w:val="single" w:sz="4" w:space="0" w:color="auto"/>
              <w:right w:val="nil"/>
            </w:tcBorders>
            <w:shd w:val="clear" w:color="auto" w:fill="auto"/>
            <w:noWrap/>
            <w:vAlign w:val="bottom"/>
            <w:hideMark/>
          </w:tcPr>
          <w:p w:rsidR="00E15BDF" w:rsidRPr="007E49C0" w:rsidRDefault="00E15BDF" w:rsidP="00CF4FB9">
            <w:pPr>
              <w:ind w:left="360"/>
              <w:jc w:val="center"/>
              <w:rPr>
                <w:b/>
                <w:bCs/>
                <w:color w:val="000000"/>
              </w:rPr>
            </w:pPr>
            <w:r w:rsidRPr="007E49C0">
              <w:rPr>
                <w:b/>
                <w:bCs/>
                <w:color w:val="000000"/>
              </w:rPr>
              <w:t>Frequency</w:t>
            </w:r>
          </w:p>
        </w:tc>
        <w:tc>
          <w:tcPr>
            <w:tcW w:w="1160" w:type="dxa"/>
            <w:tcBorders>
              <w:top w:val="nil"/>
              <w:left w:val="nil"/>
              <w:bottom w:val="single" w:sz="4" w:space="0" w:color="auto"/>
              <w:right w:val="nil"/>
            </w:tcBorders>
            <w:shd w:val="clear" w:color="auto" w:fill="auto"/>
            <w:noWrap/>
            <w:vAlign w:val="bottom"/>
            <w:hideMark/>
          </w:tcPr>
          <w:p w:rsidR="00E15BDF" w:rsidRPr="007E49C0" w:rsidRDefault="00CF4FB9" w:rsidP="00CF4FB9">
            <w:pPr>
              <w:ind w:left="360"/>
              <w:jc w:val="center"/>
              <w:rPr>
                <w:b/>
                <w:bCs/>
                <w:color w:val="000000"/>
              </w:rPr>
            </w:pPr>
            <w:r>
              <w:rPr>
                <w:b/>
                <w:bCs/>
                <w:color w:val="000000"/>
              </w:rPr>
              <w:t xml:space="preserve">Percent </w:t>
            </w:r>
            <w:r w:rsidR="00E15BDF" w:rsidRPr="007E49C0">
              <w:rPr>
                <w:b/>
                <w:bCs/>
                <w:color w:val="000000"/>
              </w:rPr>
              <w:t>Frequency</w:t>
            </w:r>
          </w:p>
        </w:tc>
      </w:tr>
      <w:tr w:rsidR="00E15BDF" w:rsidRPr="007E49C0" w:rsidTr="00CF4FB9">
        <w:trPr>
          <w:trHeight w:val="315"/>
        </w:trPr>
        <w:tc>
          <w:tcPr>
            <w:tcW w:w="1920" w:type="dxa"/>
            <w:tcBorders>
              <w:top w:val="single" w:sz="4" w:space="0" w:color="auto"/>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0-4999</w:t>
            </w:r>
          </w:p>
        </w:tc>
        <w:tc>
          <w:tcPr>
            <w:tcW w:w="1300" w:type="dxa"/>
            <w:tcBorders>
              <w:top w:val="single" w:sz="4" w:space="0" w:color="auto"/>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10</w:t>
            </w:r>
          </w:p>
        </w:tc>
        <w:tc>
          <w:tcPr>
            <w:tcW w:w="1160" w:type="dxa"/>
            <w:tcBorders>
              <w:top w:val="single" w:sz="4" w:space="0" w:color="auto"/>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50</w:t>
            </w:r>
          </w:p>
        </w:tc>
      </w:tr>
      <w:tr w:rsidR="00E15BDF" w:rsidRPr="007E49C0" w:rsidTr="00090EF6">
        <w:trPr>
          <w:trHeight w:val="315"/>
        </w:trPr>
        <w:tc>
          <w:tcPr>
            <w:tcW w:w="192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5000-9999</w:t>
            </w:r>
          </w:p>
        </w:tc>
        <w:tc>
          <w:tcPr>
            <w:tcW w:w="130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3</w:t>
            </w:r>
          </w:p>
        </w:tc>
        <w:tc>
          <w:tcPr>
            <w:tcW w:w="116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15</w:t>
            </w:r>
          </w:p>
        </w:tc>
      </w:tr>
      <w:tr w:rsidR="00E15BDF" w:rsidRPr="007E49C0" w:rsidTr="00090EF6">
        <w:trPr>
          <w:trHeight w:val="315"/>
        </w:trPr>
        <w:tc>
          <w:tcPr>
            <w:tcW w:w="192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10000-14999</w:t>
            </w:r>
          </w:p>
        </w:tc>
        <w:tc>
          <w:tcPr>
            <w:tcW w:w="130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2</w:t>
            </w:r>
          </w:p>
        </w:tc>
        <w:tc>
          <w:tcPr>
            <w:tcW w:w="116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10</w:t>
            </w:r>
          </w:p>
        </w:tc>
      </w:tr>
      <w:tr w:rsidR="00E15BDF" w:rsidRPr="007E49C0" w:rsidTr="00090EF6">
        <w:trPr>
          <w:trHeight w:val="315"/>
        </w:trPr>
        <w:tc>
          <w:tcPr>
            <w:tcW w:w="192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15000-19999</w:t>
            </w:r>
          </w:p>
        </w:tc>
        <w:tc>
          <w:tcPr>
            <w:tcW w:w="130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1</w:t>
            </w:r>
          </w:p>
        </w:tc>
        <w:tc>
          <w:tcPr>
            <w:tcW w:w="116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5</w:t>
            </w:r>
          </w:p>
        </w:tc>
      </w:tr>
      <w:tr w:rsidR="00E15BDF" w:rsidRPr="007E49C0" w:rsidTr="00090EF6">
        <w:trPr>
          <w:trHeight w:val="315"/>
        </w:trPr>
        <w:tc>
          <w:tcPr>
            <w:tcW w:w="192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20000-24999</w:t>
            </w:r>
          </w:p>
        </w:tc>
        <w:tc>
          <w:tcPr>
            <w:tcW w:w="130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0</w:t>
            </w:r>
          </w:p>
        </w:tc>
        <w:tc>
          <w:tcPr>
            <w:tcW w:w="116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0</w:t>
            </w:r>
          </w:p>
        </w:tc>
      </w:tr>
      <w:tr w:rsidR="00E15BDF" w:rsidRPr="007E49C0" w:rsidTr="00090EF6">
        <w:trPr>
          <w:trHeight w:val="330"/>
        </w:trPr>
        <w:tc>
          <w:tcPr>
            <w:tcW w:w="192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25000-29999</w:t>
            </w:r>
          </w:p>
        </w:tc>
        <w:tc>
          <w:tcPr>
            <w:tcW w:w="130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1</w:t>
            </w:r>
          </w:p>
        </w:tc>
        <w:tc>
          <w:tcPr>
            <w:tcW w:w="116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5</w:t>
            </w:r>
          </w:p>
        </w:tc>
      </w:tr>
      <w:tr w:rsidR="00E15BDF" w:rsidRPr="007E49C0" w:rsidTr="00090EF6">
        <w:trPr>
          <w:trHeight w:val="315"/>
        </w:trPr>
        <w:tc>
          <w:tcPr>
            <w:tcW w:w="192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30000-34999</w:t>
            </w:r>
          </w:p>
        </w:tc>
        <w:tc>
          <w:tcPr>
            <w:tcW w:w="130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2</w:t>
            </w:r>
          </w:p>
        </w:tc>
        <w:tc>
          <w:tcPr>
            <w:tcW w:w="116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10</w:t>
            </w:r>
          </w:p>
        </w:tc>
      </w:tr>
      <w:tr w:rsidR="00E15BDF" w:rsidRPr="007E49C0" w:rsidTr="00090EF6">
        <w:trPr>
          <w:trHeight w:val="315"/>
        </w:trPr>
        <w:tc>
          <w:tcPr>
            <w:tcW w:w="192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35000-39999</w:t>
            </w:r>
          </w:p>
        </w:tc>
        <w:tc>
          <w:tcPr>
            <w:tcW w:w="1300" w:type="dxa"/>
            <w:tcBorders>
              <w:top w:val="nil"/>
              <w:left w:val="nil"/>
              <w:bottom w:val="single" w:sz="4" w:space="0" w:color="auto"/>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1</w:t>
            </w:r>
          </w:p>
        </w:tc>
        <w:tc>
          <w:tcPr>
            <w:tcW w:w="1160" w:type="dxa"/>
            <w:tcBorders>
              <w:top w:val="nil"/>
              <w:left w:val="nil"/>
              <w:bottom w:val="single" w:sz="4" w:space="0" w:color="auto"/>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5</w:t>
            </w:r>
          </w:p>
        </w:tc>
      </w:tr>
      <w:tr w:rsidR="00E15BDF" w:rsidRPr="007E49C0" w:rsidTr="00090EF6">
        <w:trPr>
          <w:trHeight w:val="315"/>
        </w:trPr>
        <w:tc>
          <w:tcPr>
            <w:tcW w:w="192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Total:</w:t>
            </w:r>
          </w:p>
        </w:tc>
        <w:tc>
          <w:tcPr>
            <w:tcW w:w="130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20</w:t>
            </w:r>
          </w:p>
        </w:tc>
        <w:tc>
          <w:tcPr>
            <w:tcW w:w="1160" w:type="dxa"/>
            <w:tcBorders>
              <w:top w:val="nil"/>
              <w:left w:val="nil"/>
              <w:bottom w:val="nil"/>
              <w:right w:val="nil"/>
            </w:tcBorders>
            <w:shd w:val="clear" w:color="auto" w:fill="auto"/>
            <w:noWrap/>
            <w:vAlign w:val="bottom"/>
            <w:hideMark/>
          </w:tcPr>
          <w:p w:rsidR="00E15BDF" w:rsidRPr="007E49C0" w:rsidRDefault="00E15BDF" w:rsidP="00E15BDF">
            <w:pPr>
              <w:ind w:left="360"/>
              <w:jc w:val="center"/>
              <w:rPr>
                <w:color w:val="000000"/>
              </w:rPr>
            </w:pPr>
            <w:r w:rsidRPr="007E49C0">
              <w:rPr>
                <w:color w:val="000000"/>
              </w:rPr>
              <w:t>100</w:t>
            </w:r>
          </w:p>
        </w:tc>
      </w:tr>
    </w:tbl>
    <w:p w:rsidR="00E15BDF" w:rsidRDefault="00E15BDF" w:rsidP="00E15BDF">
      <w:pPr>
        <w:ind w:left="360"/>
      </w:pPr>
      <w:r>
        <w:br w:type="textWrapping" w:clear="all"/>
      </w:r>
    </w:p>
    <w:p w:rsidR="00CF4FB9" w:rsidRDefault="00CF4FB9" w:rsidP="00E15BDF">
      <w:pPr>
        <w:ind w:left="360"/>
      </w:pPr>
    </w:p>
    <w:p w:rsidR="00CF4FB9" w:rsidRDefault="00CF4FB9" w:rsidP="00E15BDF">
      <w:pPr>
        <w:ind w:left="360"/>
      </w:pPr>
    </w:p>
    <w:p w:rsidR="00CF4FB9" w:rsidRDefault="00CF4FB9" w:rsidP="00E15BDF">
      <w:pPr>
        <w:ind w:left="360"/>
      </w:pPr>
    </w:p>
    <w:p w:rsidR="00E15BDF" w:rsidRDefault="00CF4FB9" w:rsidP="00CF4FB9">
      <w:pPr>
        <w:tabs>
          <w:tab w:val="left" w:pos="900"/>
          <w:tab w:val="left" w:pos="1260"/>
        </w:tabs>
        <w:ind w:left="540"/>
      </w:pPr>
      <w:r>
        <w:lastRenderedPageBreak/>
        <w:tab/>
      </w:r>
      <w:proofErr w:type="gramStart"/>
      <w:r w:rsidR="00E15BDF">
        <w:t>b</w:t>
      </w:r>
      <w:proofErr w:type="gramEnd"/>
      <w:r w:rsidR="00E15BDF">
        <w:t xml:space="preserve">. </w:t>
      </w:r>
    </w:p>
    <w:p w:rsidR="00120B35" w:rsidRDefault="00120B35" w:rsidP="00CF4FB9">
      <w:pPr>
        <w:tabs>
          <w:tab w:val="left" w:pos="900"/>
          <w:tab w:val="left" w:pos="1260"/>
        </w:tabs>
        <w:ind w:left="540"/>
      </w:pPr>
      <w:r>
        <w:tab/>
      </w:r>
      <w:r>
        <w:tab/>
      </w:r>
      <w:r>
        <w:rPr>
          <w:noProof/>
        </w:rPr>
        <w:drawing>
          <wp:inline distT="0" distB="0" distL="0" distR="0" wp14:anchorId="18B6C3A5" wp14:editId="367C6217">
            <wp:extent cx="5135270" cy="2355494"/>
            <wp:effectExtent l="0" t="0" r="8255" b="698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5BDF" w:rsidRPr="00185206" w:rsidRDefault="00185206" w:rsidP="00CF4FB9">
      <w:pPr>
        <w:tabs>
          <w:tab w:val="left" w:pos="900"/>
          <w:tab w:val="left" w:pos="1260"/>
        </w:tabs>
        <w:ind w:left="1260" w:hanging="720"/>
        <w:rPr>
          <w:color w:val="000000"/>
        </w:rPr>
      </w:pPr>
      <w:r>
        <w:rPr>
          <w:color w:val="000000"/>
        </w:rPr>
        <w:tab/>
      </w:r>
      <w:r w:rsidR="00E15BDF" w:rsidRPr="00185206">
        <w:rPr>
          <w:color w:val="000000"/>
        </w:rPr>
        <w:t>c.</w:t>
      </w:r>
      <w:r>
        <w:rPr>
          <w:color w:val="000000"/>
        </w:rPr>
        <w:tab/>
      </w:r>
      <w:r w:rsidR="00E15BDF" w:rsidRPr="00185206">
        <w:rPr>
          <w:color w:val="000000"/>
        </w:rPr>
        <w:t>The distribution is skewed to the right. The majority of the franchises in this list have fewer than 20,000 locations (50% + 15% + 15% = 80%). McDonald's, Subway and 7-Eleven have the highest</w:t>
      </w:r>
      <w:r>
        <w:rPr>
          <w:color w:val="000000"/>
        </w:rPr>
        <w:t xml:space="preserve"> </w:t>
      </w:r>
      <w:r w:rsidR="00E15BDF" w:rsidRPr="00185206">
        <w:rPr>
          <w:color w:val="000000"/>
        </w:rPr>
        <w:t>number</w:t>
      </w:r>
      <w:r>
        <w:rPr>
          <w:color w:val="000000"/>
        </w:rPr>
        <w:t xml:space="preserve"> </w:t>
      </w:r>
      <w:r w:rsidR="00E15BDF" w:rsidRPr="00185206">
        <w:rPr>
          <w:color w:val="000000"/>
        </w:rPr>
        <w:t xml:space="preserve">of  locations. </w:t>
      </w:r>
    </w:p>
    <w:p w:rsidR="00912A21" w:rsidRPr="00185206" w:rsidRDefault="00912A21" w:rsidP="00CF4FB9">
      <w:pPr>
        <w:tabs>
          <w:tab w:val="left" w:pos="900"/>
          <w:tab w:val="left" w:pos="1260"/>
        </w:tabs>
        <w:ind w:left="1260" w:hanging="720"/>
      </w:pPr>
    </w:p>
    <w:p w:rsidR="00E15BDF" w:rsidRPr="00185206" w:rsidRDefault="00E15BDF" w:rsidP="00CF4FB9">
      <w:pPr>
        <w:tabs>
          <w:tab w:val="left" w:pos="-936"/>
          <w:tab w:val="left" w:pos="-216"/>
          <w:tab w:val="left" w:pos="504"/>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185206">
        <w:rPr>
          <w:color w:val="000000"/>
        </w:rPr>
        <w:t>2</w:t>
      </w:r>
      <w:r w:rsidR="00972FB8" w:rsidRPr="00185206">
        <w:rPr>
          <w:color w:val="000000"/>
        </w:rPr>
        <w:t>3</w:t>
      </w:r>
      <w:r w:rsidRPr="00185206">
        <w:rPr>
          <w:color w:val="000000"/>
        </w:rPr>
        <w:t>.</w:t>
      </w:r>
      <w:r w:rsidRPr="00185206">
        <w:rPr>
          <w:color w:val="000000"/>
        </w:rPr>
        <w:tab/>
        <w:t>a/b.</w:t>
      </w:r>
    </w:p>
    <w:tbl>
      <w:tblPr>
        <w:tblW w:w="0" w:type="auto"/>
        <w:jc w:val="center"/>
        <w:tblLayout w:type="fixed"/>
        <w:tblCellMar>
          <w:left w:w="0" w:type="dxa"/>
          <w:right w:w="0" w:type="dxa"/>
        </w:tblCellMar>
        <w:tblLook w:val="0000" w:firstRow="0" w:lastRow="0" w:firstColumn="0" w:lastColumn="0" w:noHBand="0" w:noVBand="0"/>
      </w:tblPr>
      <w:tblGrid>
        <w:gridCol w:w="630"/>
        <w:gridCol w:w="225"/>
        <w:gridCol w:w="612"/>
        <w:gridCol w:w="1440"/>
        <w:gridCol w:w="1440"/>
      </w:tblGrid>
      <w:tr w:rsidR="00E15BDF" w:rsidTr="00090EF6">
        <w:trPr>
          <w:cantSplit/>
          <w:jc w:val="center"/>
        </w:trPr>
        <w:tc>
          <w:tcPr>
            <w:tcW w:w="1467" w:type="dxa"/>
            <w:gridSpan w:val="3"/>
            <w:tcBorders>
              <w:bottom w:val="single" w:sz="4" w:space="0" w:color="auto"/>
            </w:tcBorders>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Computer Usage (Hours)</w:t>
            </w:r>
          </w:p>
        </w:tc>
        <w:tc>
          <w:tcPr>
            <w:tcW w:w="1440" w:type="dxa"/>
            <w:tcBorders>
              <w:bottom w:val="single" w:sz="4" w:space="0" w:color="auto"/>
            </w:tcBorders>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p>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Frequency</w:t>
            </w:r>
          </w:p>
        </w:tc>
        <w:tc>
          <w:tcPr>
            <w:tcW w:w="1440" w:type="dxa"/>
            <w:tcBorders>
              <w:bottom w:val="single" w:sz="4" w:space="0" w:color="auto"/>
            </w:tcBorders>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Relative Frequency</w:t>
            </w:r>
          </w:p>
        </w:tc>
      </w:tr>
      <w:tr w:rsidR="00E15BDF" w:rsidTr="00090EF6">
        <w:trPr>
          <w:jc w:val="center"/>
        </w:trPr>
        <w:tc>
          <w:tcPr>
            <w:tcW w:w="63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0.0</w:t>
            </w:r>
          </w:p>
        </w:tc>
        <w:tc>
          <w:tcPr>
            <w:tcW w:w="225" w:type="dxa"/>
          </w:tcPr>
          <w:p w:rsidR="00E15BDF" w:rsidRDefault="00BB79E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w:t>
            </w:r>
          </w:p>
        </w:tc>
        <w:tc>
          <w:tcPr>
            <w:tcW w:w="612"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2.9</w:t>
            </w:r>
          </w:p>
        </w:tc>
        <w:tc>
          <w:tcPr>
            <w:tcW w:w="144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 xml:space="preserve">  5</w:t>
            </w:r>
          </w:p>
        </w:tc>
        <w:tc>
          <w:tcPr>
            <w:tcW w:w="144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0.10</w:t>
            </w:r>
          </w:p>
        </w:tc>
      </w:tr>
      <w:tr w:rsidR="00E15BDF" w:rsidTr="00090EF6">
        <w:trPr>
          <w:jc w:val="center"/>
        </w:trPr>
        <w:tc>
          <w:tcPr>
            <w:tcW w:w="63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3.0</w:t>
            </w:r>
          </w:p>
        </w:tc>
        <w:tc>
          <w:tcPr>
            <w:tcW w:w="225" w:type="dxa"/>
          </w:tcPr>
          <w:p w:rsidR="00E15BDF" w:rsidRDefault="00BB79E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w:t>
            </w:r>
          </w:p>
        </w:tc>
        <w:tc>
          <w:tcPr>
            <w:tcW w:w="612"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5.9</w:t>
            </w:r>
          </w:p>
        </w:tc>
        <w:tc>
          <w:tcPr>
            <w:tcW w:w="144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28</w:t>
            </w:r>
          </w:p>
        </w:tc>
        <w:tc>
          <w:tcPr>
            <w:tcW w:w="144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0.56</w:t>
            </w:r>
          </w:p>
        </w:tc>
      </w:tr>
      <w:tr w:rsidR="00E15BDF" w:rsidTr="00090EF6">
        <w:trPr>
          <w:jc w:val="center"/>
        </w:trPr>
        <w:tc>
          <w:tcPr>
            <w:tcW w:w="63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6.0</w:t>
            </w:r>
          </w:p>
        </w:tc>
        <w:tc>
          <w:tcPr>
            <w:tcW w:w="225" w:type="dxa"/>
          </w:tcPr>
          <w:p w:rsidR="00E15BDF" w:rsidRDefault="00BB79E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w:t>
            </w:r>
          </w:p>
        </w:tc>
        <w:tc>
          <w:tcPr>
            <w:tcW w:w="612"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8.9</w:t>
            </w:r>
          </w:p>
        </w:tc>
        <w:tc>
          <w:tcPr>
            <w:tcW w:w="144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 xml:space="preserve">  8</w:t>
            </w:r>
          </w:p>
        </w:tc>
        <w:tc>
          <w:tcPr>
            <w:tcW w:w="144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0.16</w:t>
            </w:r>
          </w:p>
        </w:tc>
      </w:tr>
      <w:tr w:rsidR="00E15BDF" w:rsidTr="00090EF6">
        <w:trPr>
          <w:jc w:val="center"/>
        </w:trPr>
        <w:tc>
          <w:tcPr>
            <w:tcW w:w="63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9.0</w:t>
            </w:r>
          </w:p>
        </w:tc>
        <w:tc>
          <w:tcPr>
            <w:tcW w:w="225" w:type="dxa"/>
          </w:tcPr>
          <w:p w:rsidR="00E15BDF" w:rsidRDefault="00BB79E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w:t>
            </w:r>
          </w:p>
        </w:tc>
        <w:tc>
          <w:tcPr>
            <w:tcW w:w="612"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11.9</w:t>
            </w:r>
          </w:p>
        </w:tc>
        <w:tc>
          <w:tcPr>
            <w:tcW w:w="144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 xml:space="preserve">  6</w:t>
            </w:r>
          </w:p>
        </w:tc>
        <w:tc>
          <w:tcPr>
            <w:tcW w:w="144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0.12</w:t>
            </w:r>
          </w:p>
        </w:tc>
      </w:tr>
      <w:tr w:rsidR="00E15BDF" w:rsidTr="00090EF6">
        <w:trPr>
          <w:jc w:val="center"/>
        </w:trPr>
        <w:tc>
          <w:tcPr>
            <w:tcW w:w="63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12.0</w:t>
            </w:r>
          </w:p>
        </w:tc>
        <w:tc>
          <w:tcPr>
            <w:tcW w:w="225" w:type="dxa"/>
          </w:tcPr>
          <w:p w:rsidR="00E15BDF" w:rsidRDefault="00BB79E6"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w:t>
            </w:r>
          </w:p>
        </w:tc>
        <w:tc>
          <w:tcPr>
            <w:tcW w:w="612"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14.9</w:t>
            </w:r>
          </w:p>
        </w:tc>
        <w:tc>
          <w:tcPr>
            <w:tcW w:w="1440" w:type="dxa"/>
          </w:tcPr>
          <w:p w:rsidR="00E15BDF" w:rsidRPr="00180A21"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u w:val="single"/>
              </w:rPr>
            </w:pPr>
            <w:r w:rsidRPr="00180A21">
              <w:rPr>
                <w:rFonts w:ascii="Times" w:hAnsi="Times"/>
                <w:color w:val="000000"/>
                <w:u w:val="single"/>
              </w:rPr>
              <w:t xml:space="preserve">  3</w:t>
            </w:r>
          </w:p>
        </w:tc>
        <w:tc>
          <w:tcPr>
            <w:tcW w:w="1440" w:type="dxa"/>
          </w:tcPr>
          <w:p w:rsidR="00E15BDF" w:rsidRPr="00180A21"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u w:val="single"/>
              </w:rPr>
            </w:pPr>
            <w:r w:rsidRPr="00180A21">
              <w:rPr>
                <w:rFonts w:ascii="Times" w:hAnsi="Times"/>
                <w:color w:val="000000"/>
                <w:u w:val="single"/>
              </w:rPr>
              <w:t>0.06</w:t>
            </w:r>
          </w:p>
        </w:tc>
      </w:tr>
      <w:tr w:rsidR="00E15BDF" w:rsidTr="00090EF6">
        <w:trPr>
          <w:cantSplit/>
          <w:jc w:val="center"/>
        </w:trPr>
        <w:tc>
          <w:tcPr>
            <w:tcW w:w="63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p>
        </w:tc>
        <w:tc>
          <w:tcPr>
            <w:tcW w:w="837" w:type="dxa"/>
            <w:gridSpan w:val="2"/>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right"/>
              <w:rPr>
                <w:rFonts w:ascii="Times" w:hAnsi="Times"/>
                <w:color w:val="000000"/>
              </w:rPr>
            </w:pPr>
            <w:r>
              <w:rPr>
                <w:rFonts w:ascii="Times" w:hAnsi="Times"/>
                <w:color w:val="000000"/>
              </w:rPr>
              <w:t>Total</w:t>
            </w:r>
          </w:p>
        </w:tc>
        <w:tc>
          <w:tcPr>
            <w:tcW w:w="144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50</w:t>
            </w:r>
          </w:p>
        </w:tc>
        <w:tc>
          <w:tcPr>
            <w:tcW w:w="1440" w:type="dxa"/>
          </w:tcPr>
          <w:p w:rsidR="00E15BDF" w:rsidRDefault="00E15BD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1.00</w:t>
            </w:r>
          </w:p>
        </w:tc>
      </w:tr>
    </w:tbl>
    <w:p w:rsidR="00E15BDF" w:rsidRDefault="00E15BDF" w:rsidP="00E15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E15BDF" w:rsidRDefault="00E15BDF" w:rsidP="00E15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t>c.</w:t>
      </w:r>
      <w:r>
        <w:rPr>
          <w:rFonts w:ascii="Times" w:hAnsi="Times"/>
          <w:color w:val="000000"/>
        </w:rPr>
        <w:tab/>
      </w:r>
    </w:p>
    <w:p w:rsidR="00E15BDF" w:rsidRPr="00403279" w:rsidRDefault="00B531FE" w:rsidP="00E15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r>
        <w:rPr>
          <w:noProof/>
        </w:rPr>
        <w:drawing>
          <wp:inline distT="0" distB="0" distL="0" distR="0" wp14:anchorId="5CCBDB54" wp14:editId="13AA1097">
            <wp:extent cx="4572000" cy="2450465"/>
            <wp:effectExtent l="0" t="0" r="0" b="6985"/>
            <wp:docPr id="18" name="Object 1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15BDF" w:rsidRDefault="00E15BDF" w:rsidP="00E15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15BDF" w:rsidRDefault="00E15BDF" w:rsidP="00E15BDF">
      <w:pPr>
        <w:tabs>
          <w:tab w:val="left" w:pos="-936"/>
          <w:tab w:val="left" w:pos="-216"/>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sidRPr="00E15BDF">
        <w:rPr>
          <w:rFonts w:ascii="Times" w:hAnsi="Times"/>
          <w:color w:val="000000"/>
        </w:rPr>
        <w:t xml:space="preserve"> </w:t>
      </w:r>
      <w:r>
        <w:rPr>
          <w:rFonts w:ascii="Times" w:hAnsi="Times"/>
          <w:color w:val="000000"/>
        </w:rPr>
        <w:tab/>
        <w:t>The majority of the computer users are in the 3 to 6 hour range. Usage is somewhat skewed toward the right with 3 users in the 12 to 14.9 hour range.</w:t>
      </w:r>
    </w:p>
    <w:p w:rsidR="00E15BDF" w:rsidRDefault="00E15BDF" w:rsidP="00E15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12A21" w:rsidRDefault="00912A21" w:rsidP="00E15BDF">
      <w:pPr>
        <w:tabs>
          <w:tab w:val="left" w:pos="900"/>
          <w:tab w:val="left" w:pos="1260"/>
        </w:tabs>
        <w:ind w:left="547"/>
      </w:pPr>
    </w:p>
    <w:p w:rsidR="00912A21" w:rsidRDefault="00912A21" w:rsidP="005A23A1">
      <w:pPr>
        <w:tabs>
          <w:tab w:val="left" w:pos="900"/>
          <w:tab w:val="left" w:pos="1260"/>
        </w:tabs>
        <w:ind w:left="547"/>
      </w:pPr>
    </w:p>
    <w:p w:rsidR="009269C4" w:rsidRDefault="009269C4" w:rsidP="005A23A1">
      <w:pPr>
        <w:tabs>
          <w:tab w:val="left" w:pos="900"/>
          <w:tab w:val="left" w:pos="1260"/>
        </w:tabs>
        <w:ind w:left="547"/>
      </w:pPr>
    </w:p>
    <w:p w:rsidR="002B62DC" w:rsidRDefault="002B62DC" w:rsidP="002B62D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24.</w:t>
      </w:r>
      <w:r>
        <w:rPr>
          <w:rFonts w:ascii="Times" w:hAnsi="Times"/>
          <w:color w:val="000000"/>
        </w:rPr>
        <w:tab/>
      </w:r>
      <w:r>
        <w:rPr>
          <w:rFonts w:ascii="Times" w:hAnsi="Times"/>
          <w:color w:val="000000"/>
        </w:rPr>
        <w:tab/>
        <w:t>Median Pay</w:t>
      </w:r>
    </w:p>
    <w:p w:rsidR="002B62DC" w:rsidRDefault="002B62DC" w:rsidP="002B62D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W w:w="0" w:type="auto"/>
        <w:tblInd w:w="1278" w:type="dxa"/>
        <w:tblLayout w:type="fixed"/>
        <w:tblLook w:val="0000" w:firstRow="0" w:lastRow="0" w:firstColumn="0" w:lastColumn="0" w:noHBand="0" w:noVBand="0"/>
      </w:tblPr>
      <w:tblGrid>
        <w:gridCol w:w="450"/>
        <w:gridCol w:w="2160"/>
      </w:tblGrid>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6</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6   7   7   </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7</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2   4   6   7   7   8   9</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8</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0   0   1   3   7</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9</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9</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10</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0   6</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11</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0 </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12</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1 </w:t>
            </w:r>
          </w:p>
        </w:tc>
      </w:tr>
    </w:tbl>
    <w:p w:rsidR="002B62DC" w:rsidRDefault="002B62DC" w:rsidP="002B62D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B62DC" w:rsidRDefault="002B62DC" w:rsidP="002B62DC">
      <w:pPr>
        <w:tabs>
          <w:tab w:val="left" w:pos="-936"/>
          <w:tab w:val="left" w:pos="-540"/>
          <w:tab w:val="left" w:pos="-270"/>
          <w:tab w:val="left" w:pos="-216"/>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The median pay for these careers is generally in the $70 and $80 thousands.  Only four careers have a median pay of $100 thousand or more.  The highest median pay is $121 thousand for a finance director.</w:t>
      </w:r>
    </w:p>
    <w:p w:rsidR="002B62DC" w:rsidRDefault="002B62DC" w:rsidP="002B62D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904"/>
        <w:rPr>
          <w:rFonts w:ascii="Times" w:hAnsi="Times"/>
          <w:color w:val="000000"/>
        </w:rPr>
      </w:pPr>
    </w:p>
    <w:p w:rsidR="002B62DC" w:rsidRDefault="002B62DC" w:rsidP="002B62DC">
      <w:pPr>
        <w:tabs>
          <w:tab w:val="left" w:pos="-936"/>
          <w:tab w:val="left" w:pos="-360"/>
          <w:tab w:val="left" w:pos="-216"/>
          <w:tab w:val="left" w:pos="504"/>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Top Pay</w:t>
      </w:r>
    </w:p>
    <w:p w:rsidR="002B62DC" w:rsidRDefault="002B62DC" w:rsidP="002B62DC">
      <w:pPr>
        <w:tabs>
          <w:tab w:val="left" w:pos="-936"/>
          <w:tab w:val="left" w:pos="-360"/>
          <w:tab w:val="left" w:pos="-216"/>
          <w:tab w:val="left" w:pos="504"/>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tbl>
      <w:tblPr>
        <w:tblW w:w="0" w:type="auto"/>
        <w:tblInd w:w="1278" w:type="dxa"/>
        <w:tblLayout w:type="fixed"/>
        <w:tblLook w:val="0000" w:firstRow="0" w:lastRow="0" w:firstColumn="0" w:lastColumn="0" w:noHBand="0" w:noVBand="0"/>
      </w:tblPr>
      <w:tblGrid>
        <w:gridCol w:w="450"/>
        <w:gridCol w:w="2160"/>
      </w:tblGrid>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10</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0   6   9</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11</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1   6   9</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12</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2   5   6</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13</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0   5   8   8</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14</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0   6</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15</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2   5   7 </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16</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17</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18</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20</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21</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4</w:t>
            </w:r>
          </w:p>
        </w:tc>
      </w:tr>
      <w:tr w:rsidR="002B62DC" w:rsidTr="004C2740">
        <w:trPr>
          <w:trHeight w:val="360"/>
        </w:trPr>
        <w:tc>
          <w:tcPr>
            <w:tcW w:w="450" w:type="dxa"/>
            <w:tcBorders>
              <w:right w:val="single" w:sz="4" w:space="0" w:color="auto"/>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22</w:t>
            </w:r>
          </w:p>
        </w:tc>
        <w:tc>
          <w:tcPr>
            <w:tcW w:w="2160" w:type="dxa"/>
            <w:tcBorders>
              <w:left w:val="nil"/>
            </w:tcBorders>
          </w:tcPr>
          <w:p w:rsidR="002B62DC" w:rsidRDefault="002B62DC" w:rsidP="004C274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w:t>
            </w:r>
          </w:p>
        </w:tc>
      </w:tr>
    </w:tbl>
    <w:p w:rsidR="002B62DC" w:rsidRDefault="002B62DC" w:rsidP="002B62DC">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B62DC" w:rsidRDefault="002B62DC" w:rsidP="002B62DC">
      <w:pPr>
        <w:tabs>
          <w:tab w:val="left" w:pos="-936"/>
          <w:tab w:val="left" w:pos="-450"/>
          <w:tab w:val="left" w:pos="-270"/>
          <w:tab w:val="left" w:pos="-216"/>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 xml:space="preserve">The most frequent top pay is in the $130 thousand range.  However, the top pay is rather evenly distributed between $100 and $160 thousand.  Two unusually high top pay values occur at $214 thousand for a finance director and $221 thousand for an investment banker.   Also, note that the top pay has more variability than the median pay.  </w:t>
      </w:r>
    </w:p>
    <w:p w:rsidR="00E15BDF" w:rsidRDefault="00E15BDF" w:rsidP="002B62DC">
      <w:pPr>
        <w:ind w:left="540"/>
      </w:pPr>
    </w:p>
    <w:p w:rsidR="002B62DC" w:rsidRDefault="002B62DC" w:rsidP="002B62DC">
      <w:pPr>
        <w:ind w:left="540"/>
      </w:pPr>
    </w:p>
    <w:p w:rsidR="002B62DC" w:rsidRDefault="002B62DC" w:rsidP="002B62DC">
      <w:pPr>
        <w:ind w:left="540"/>
      </w:pPr>
    </w:p>
    <w:p w:rsidR="002B62DC" w:rsidRDefault="002B62DC" w:rsidP="002B62DC">
      <w:pPr>
        <w:ind w:left="540"/>
      </w:pPr>
    </w:p>
    <w:p w:rsidR="002B62DC" w:rsidRDefault="002B62DC" w:rsidP="002B62DC">
      <w:pPr>
        <w:ind w:left="540"/>
      </w:pPr>
    </w:p>
    <w:p w:rsidR="002B62DC" w:rsidRDefault="002B62DC" w:rsidP="002B62DC">
      <w:pPr>
        <w:ind w:left="540"/>
      </w:pPr>
    </w:p>
    <w:p w:rsidR="002B62DC" w:rsidRDefault="002B62DC" w:rsidP="002B62DC">
      <w:pPr>
        <w:ind w:left="540"/>
      </w:pPr>
    </w:p>
    <w:p w:rsidR="009269C4" w:rsidRDefault="009269C4" w:rsidP="002B62DC">
      <w:pPr>
        <w:ind w:left="540"/>
      </w:pPr>
    </w:p>
    <w:p w:rsidR="002B62DC" w:rsidRDefault="002B62DC" w:rsidP="002B62DC">
      <w:pPr>
        <w:ind w:left="540"/>
      </w:pPr>
    </w:p>
    <w:p w:rsidR="002B62DC" w:rsidRDefault="002B62DC" w:rsidP="002B62DC">
      <w:pPr>
        <w:ind w:left="540"/>
      </w:pPr>
    </w:p>
    <w:p w:rsidR="002B62DC" w:rsidRDefault="002B62DC" w:rsidP="002B62DC">
      <w:pPr>
        <w:ind w:left="540"/>
      </w:pPr>
    </w:p>
    <w:p w:rsidR="00972FB8" w:rsidRDefault="00972FB8" w:rsidP="00972F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25.</w:t>
      </w:r>
    </w:p>
    <w:tbl>
      <w:tblPr>
        <w:tblW w:w="0" w:type="auto"/>
        <w:tblInd w:w="1278" w:type="dxa"/>
        <w:tblLayout w:type="fixed"/>
        <w:tblLook w:val="0000" w:firstRow="0" w:lastRow="0" w:firstColumn="0" w:lastColumn="0" w:noHBand="0" w:noVBand="0"/>
      </w:tblPr>
      <w:tblGrid>
        <w:gridCol w:w="450"/>
        <w:gridCol w:w="2160"/>
      </w:tblGrid>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 9</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8   9</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10</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2   4   6   6</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11</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4   5   7   8   8   9</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12</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2   4   5   7</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13</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1   2</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14</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4 </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15</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1 </w:t>
            </w:r>
          </w:p>
        </w:tc>
      </w:tr>
    </w:tbl>
    <w:p w:rsidR="00972FB8" w:rsidRDefault="00972FB8" w:rsidP="00972F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72FB8" w:rsidRDefault="00972FB8" w:rsidP="00972F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26.</w:t>
      </w:r>
      <w:r>
        <w:rPr>
          <w:rFonts w:ascii="Times" w:hAnsi="Times"/>
          <w:color w:val="000000"/>
        </w:rPr>
        <w:tab/>
        <w:t>a.</w:t>
      </w:r>
      <w:r>
        <w:rPr>
          <w:rFonts w:ascii="Times" w:hAnsi="Times"/>
          <w:color w:val="000000"/>
        </w:rPr>
        <w:tab/>
      </w:r>
    </w:p>
    <w:tbl>
      <w:tblPr>
        <w:tblW w:w="0" w:type="auto"/>
        <w:tblInd w:w="1278" w:type="dxa"/>
        <w:tblLayout w:type="fixed"/>
        <w:tblLook w:val="0000" w:firstRow="0" w:lastRow="0" w:firstColumn="0" w:lastColumn="0" w:noHBand="0" w:noVBand="0"/>
      </w:tblPr>
      <w:tblGrid>
        <w:gridCol w:w="450"/>
        <w:gridCol w:w="2160"/>
      </w:tblGrid>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1  4</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6  7</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3</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0  1  1  1  2  3  </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3</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5  6  7  7</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4</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0  0  3  3  3  3  3  4  4</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4</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6  6  7  9</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5</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0  0  0  2  2 </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5</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5  6  7  9</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6</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1  4</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6</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6</w:t>
            </w:r>
          </w:p>
        </w:tc>
      </w:tr>
      <w:tr w:rsidR="00972FB8" w:rsidTr="00090EF6">
        <w:trPr>
          <w:trHeight w:val="360"/>
        </w:trPr>
        <w:tc>
          <w:tcPr>
            <w:tcW w:w="450" w:type="dxa"/>
            <w:tcBorders>
              <w:right w:val="single" w:sz="4" w:space="0" w:color="auto"/>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7</w:t>
            </w:r>
          </w:p>
        </w:tc>
        <w:tc>
          <w:tcPr>
            <w:tcW w:w="2160" w:type="dxa"/>
            <w:tcBorders>
              <w:left w:val="nil"/>
            </w:tcBorders>
          </w:tcPr>
          <w:p w:rsidR="00972FB8" w:rsidRDefault="00972FB8"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2</w:t>
            </w:r>
          </w:p>
        </w:tc>
      </w:tr>
    </w:tbl>
    <w:p w:rsidR="00972FB8" w:rsidRDefault="00972FB8" w:rsidP="00972F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72FB8" w:rsidRDefault="00972FB8" w:rsidP="00972F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b.</w:t>
      </w:r>
      <w:r>
        <w:tab/>
        <w:t>Most frequent age group: 40-44 with 9 runners</w:t>
      </w:r>
    </w:p>
    <w:p w:rsidR="00972FB8" w:rsidRDefault="00972FB8" w:rsidP="00972F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972FB8" w:rsidRDefault="00972FB8" w:rsidP="00972FB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t>c.</w:t>
      </w:r>
      <w:r>
        <w:tab/>
        <w:t>43 was the most frequent age with 5 runners</w:t>
      </w:r>
    </w:p>
    <w:p w:rsidR="00E15BDF" w:rsidRDefault="00E15BDF" w:rsidP="005A23A1">
      <w:pPr>
        <w:tabs>
          <w:tab w:val="left" w:pos="900"/>
          <w:tab w:val="left" w:pos="1260"/>
        </w:tabs>
        <w:ind w:left="547"/>
      </w:pPr>
    </w:p>
    <w:p w:rsidR="00C46CC9" w:rsidRDefault="00C46CC9"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27.</w:t>
      </w:r>
      <w:r>
        <w:rPr>
          <w:rFonts w:ascii="Times" w:hAnsi="Times"/>
          <w:color w:val="000000"/>
        </w:rPr>
        <w:tab/>
        <w:t>a.</w:t>
      </w:r>
    </w:p>
    <w:p w:rsidR="00C46CC9" w:rsidRDefault="009269C4" w:rsidP="009269C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bookmarkStart w:id="0" w:name="_MON_1024046219"/>
      <w:bookmarkStart w:id="1" w:name="_MON_1222500655"/>
      <w:bookmarkEnd w:id="0"/>
      <w:bookmarkEnd w:id="1"/>
      <w:r>
        <w:tab/>
      </w:r>
      <w:r>
        <w:tab/>
      </w:r>
      <w:bookmarkStart w:id="2" w:name="_MON_1024046189"/>
      <w:bookmarkEnd w:id="2"/>
      <w:r w:rsidR="00C46CC9">
        <w:object w:dxaOrig="3483" w:dyaOrig="3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95pt;height:169.35pt" o:ole="" fillcolor="window">
            <v:imagedata r:id="rId27" o:title=""/>
          </v:shape>
          <o:OLEObject Type="Embed" ProgID="Word.Picture.8" ShapeID="_x0000_i1025" DrawAspect="Content" ObjectID="_1410520368" r:id="rId28"/>
        </w:object>
      </w:r>
    </w:p>
    <w:p w:rsidR="00C46CC9" w:rsidRDefault="00C46CC9"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C46CC9" w:rsidRDefault="00C46CC9"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C46CC9" w:rsidRDefault="00C46CC9"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2B62DC" w:rsidRDefault="002B62DC"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C46CC9" w:rsidRDefault="00C46CC9"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b.</w:t>
      </w:r>
    </w:p>
    <w:p w:rsidR="00C46CC9" w:rsidRDefault="009269C4" w:rsidP="009269C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bookmarkStart w:id="3" w:name="_MON_1222500680"/>
      <w:bookmarkEnd w:id="3"/>
      <w:r>
        <w:tab/>
      </w:r>
      <w:r>
        <w:tab/>
      </w:r>
      <w:bookmarkStart w:id="4" w:name="_MON_1024046245"/>
      <w:bookmarkEnd w:id="4"/>
      <w:r w:rsidR="00C46CC9">
        <w:object w:dxaOrig="3483" w:dyaOrig="2947">
          <v:shape id="_x0000_i1026" type="#_x0000_t75" style="width:173.95pt;height:147.45pt" o:ole="" fillcolor="window">
            <v:imagedata r:id="rId29" o:title=""/>
          </v:shape>
          <o:OLEObject Type="Embed" ProgID="Word.Picture.8" ShapeID="_x0000_i1026" DrawAspect="Content" ObjectID="_1410520369" r:id="rId30"/>
        </w:object>
      </w:r>
    </w:p>
    <w:p w:rsidR="00C46CC9" w:rsidRDefault="00C46CC9"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p>
    <w:p w:rsidR="00C46CC9" w:rsidRDefault="009269C4" w:rsidP="009269C4">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bookmarkStart w:id="5" w:name="_MON_1222500697"/>
      <w:bookmarkEnd w:id="5"/>
      <w:r>
        <w:tab/>
      </w:r>
      <w:r>
        <w:tab/>
      </w:r>
      <w:bookmarkStart w:id="6" w:name="_MON_1024046278"/>
      <w:bookmarkEnd w:id="6"/>
      <w:r w:rsidR="00C46CC9">
        <w:object w:dxaOrig="2789" w:dyaOrig="3391">
          <v:shape id="_x0000_i1027" type="#_x0000_t75" style="width:139.4pt;height:169.35pt" o:ole="" fillcolor="window">
            <v:imagedata r:id="rId31" o:title=""/>
          </v:shape>
          <o:OLEObject Type="Embed" ProgID="Word.Picture.8" ShapeID="_x0000_i1027" DrawAspect="Content" ObjectID="_1410520370" r:id="rId32"/>
        </w:object>
      </w:r>
    </w:p>
    <w:p w:rsidR="00C46CC9" w:rsidRDefault="00C46CC9"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 xml:space="preserve">Category A values for </w:t>
      </w:r>
      <w:r w:rsidRPr="00BC2A59">
        <w:rPr>
          <w:rFonts w:ascii="Times" w:hAnsi="Times"/>
          <w:i/>
          <w:color w:val="000000"/>
        </w:rPr>
        <w:t>x</w:t>
      </w:r>
      <w:r>
        <w:rPr>
          <w:rFonts w:ascii="Times" w:hAnsi="Times"/>
          <w:color w:val="000000"/>
        </w:rPr>
        <w:t xml:space="preserve"> are always associated with category 1 values for </w:t>
      </w:r>
      <w:r w:rsidRPr="00BC2A59">
        <w:rPr>
          <w:rFonts w:ascii="Times" w:hAnsi="Times"/>
          <w:i/>
          <w:color w:val="000000"/>
        </w:rPr>
        <w:t>y</w:t>
      </w:r>
      <w:r>
        <w:rPr>
          <w:rFonts w:ascii="Times" w:hAnsi="Times"/>
          <w:color w:val="000000"/>
        </w:rPr>
        <w:t xml:space="preserve">.  Category B values for </w:t>
      </w:r>
      <w:r w:rsidRPr="00D723C4">
        <w:rPr>
          <w:rFonts w:ascii="Times" w:hAnsi="Times"/>
          <w:i/>
          <w:color w:val="000000"/>
        </w:rPr>
        <w:t>x</w:t>
      </w:r>
      <w:r>
        <w:rPr>
          <w:rFonts w:ascii="Times" w:hAnsi="Times"/>
          <w:color w:val="000000"/>
        </w:rPr>
        <w:t xml:space="preserve"> are usually associated with category 1 values for y.  Category C values for </w:t>
      </w:r>
      <w:r w:rsidRPr="00BC2A59">
        <w:rPr>
          <w:rFonts w:ascii="Times" w:hAnsi="Times"/>
          <w:i/>
          <w:color w:val="000000"/>
        </w:rPr>
        <w:t>x</w:t>
      </w:r>
      <w:r>
        <w:rPr>
          <w:rFonts w:ascii="Times" w:hAnsi="Times"/>
          <w:color w:val="000000"/>
        </w:rPr>
        <w:t xml:space="preserve"> are usually associated with category 2 values for </w:t>
      </w:r>
      <w:r w:rsidRPr="00BC2A59">
        <w:rPr>
          <w:rFonts w:ascii="Times" w:hAnsi="Times"/>
          <w:i/>
          <w:color w:val="000000"/>
        </w:rPr>
        <w:t>y</w:t>
      </w:r>
      <w:r>
        <w:rPr>
          <w:rFonts w:ascii="Times" w:hAnsi="Times"/>
          <w:color w:val="000000"/>
        </w:rPr>
        <w:t>.</w:t>
      </w:r>
    </w:p>
    <w:p w:rsidR="00E15BDF" w:rsidRDefault="00E15BDF" w:rsidP="005A23A1">
      <w:pPr>
        <w:tabs>
          <w:tab w:val="left" w:pos="900"/>
          <w:tab w:val="left" w:pos="1260"/>
        </w:tabs>
        <w:ind w:left="547"/>
      </w:pPr>
    </w:p>
    <w:p w:rsidR="00C46CC9" w:rsidRDefault="00C46CC9" w:rsidP="00B2723A">
      <w:pPr>
        <w:tabs>
          <w:tab w:val="left" w:pos="900"/>
          <w:tab w:val="left" w:pos="1260"/>
        </w:tabs>
        <w:ind w:left="540"/>
      </w:pPr>
      <w:r w:rsidRPr="00A23F4F">
        <w:t>28.</w:t>
      </w:r>
      <w:r w:rsidR="00B2723A">
        <w:tab/>
      </w:r>
      <w:r w:rsidR="002B62DC">
        <w:t>a.</w:t>
      </w:r>
    </w:p>
    <w:tbl>
      <w:tblPr>
        <w:tblW w:w="8370" w:type="dxa"/>
        <w:tblInd w:w="648" w:type="dxa"/>
        <w:tblLayout w:type="fixed"/>
        <w:tblLook w:val="0000" w:firstRow="0" w:lastRow="0" w:firstColumn="0" w:lastColumn="0" w:noHBand="0" w:noVBand="0"/>
      </w:tblPr>
      <w:tblGrid>
        <w:gridCol w:w="630"/>
        <w:gridCol w:w="1710"/>
        <w:gridCol w:w="1080"/>
        <w:gridCol w:w="1080"/>
        <w:gridCol w:w="1080"/>
        <w:gridCol w:w="1170"/>
        <w:gridCol w:w="1620"/>
      </w:tblGrid>
      <w:tr w:rsidR="00B2723A" w:rsidRPr="00C70A0F" w:rsidTr="00B2723A">
        <w:trPr>
          <w:trHeight w:val="270"/>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y</w:t>
            </w:r>
          </w:p>
        </w:tc>
        <w:tc>
          <w:tcPr>
            <w:tcW w:w="117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r>
      <w:tr w:rsidR="00B2723A" w:rsidRPr="00C70A0F" w:rsidTr="00B2723A">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20-39</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40-59</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60-79</w:t>
            </w:r>
          </w:p>
        </w:tc>
        <w:tc>
          <w:tcPr>
            <w:tcW w:w="117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80-100</w:t>
            </w:r>
          </w:p>
        </w:tc>
        <w:tc>
          <w:tcPr>
            <w:tcW w:w="1620" w:type="dxa"/>
            <w:tcBorders>
              <w:top w:val="nil"/>
              <w:left w:val="nil"/>
              <w:bottom w:val="nil"/>
              <w:right w:val="nil"/>
            </w:tcBorders>
          </w:tcPr>
          <w:p w:rsidR="00B2723A" w:rsidRPr="00C70A0F" w:rsidRDefault="00B2723A" w:rsidP="00B2723A">
            <w:pPr>
              <w:autoSpaceDE w:val="0"/>
              <w:autoSpaceDN w:val="0"/>
              <w:adjustRightInd w:val="0"/>
              <w:ind w:left="360"/>
              <w:rPr>
                <w:color w:val="000000"/>
              </w:rPr>
            </w:pPr>
            <w:r w:rsidRPr="00C70A0F">
              <w:rPr>
                <w:color w:val="000000"/>
              </w:rPr>
              <w:t xml:space="preserve">Grand </w:t>
            </w:r>
            <w:r>
              <w:rPr>
                <w:color w:val="000000"/>
              </w:rPr>
              <w:t>T</w:t>
            </w:r>
            <w:r w:rsidRPr="00C70A0F">
              <w:rPr>
                <w:color w:val="000000"/>
              </w:rPr>
              <w:t>otal</w:t>
            </w:r>
          </w:p>
        </w:tc>
      </w:tr>
      <w:tr w:rsidR="00B2723A" w:rsidRPr="00C70A0F" w:rsidTr="00B2723A">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r w:rsidRPr="00C70A0F">
              <w:rPr>
                <w:color w:val="000000"/>
              </w:rPr>
              <w:t>10-29</w:t>
            </w:r>
          </w:p>
        </w:tc>
        <w:tc>
          <w:tcPr>
            <w:tcW w:w="1080" w:type="dxa"/>
            <w:tcBorders>
              <w:top w:val="single" w:sz="6" w:space="0" w:color="auto"/>
              <w:left w:val="single" w:sz="6" w:space="0" w:color="auto"/>
              <w:bottom w:val="nil"/>
              <w:right w:val="nil"/>
            </w:tcBorders>
          </w:tcPr>
          <w:p w:rsidR="00B2723A" w:rsidRPr="00C70A0F" w:rsidRDefault="00B2723A" w:rsidP="004C2740">
            <w:pPr>
              <w:autoSpaceDE w:val="0"/>
              <w:autoSpaceDN w:val="0"/>
              <w:adjustRightInd w:val="0"/>
              <w:ind w:left="360"/>
              <w:jc w:val="center"/>
              <w:rPr>
                <w:color w:val="000000"/>
              </w:rPr>
            </w:pPr>
          </w:p>
        </w:tc>
        <w:tc>
          <w:tcPr>
            <w:tcW w:w="1080" w:type="dxa"/>
            <w:tcBorders>
              <w:top w:val="single" w:sz="6" w:space="0" w:color="auto"/>
              <w:left w:val="nil"/>
              <w:bottom w:val="nil"/>
              <w:right w:val="nil"/>
            </w:tcBorders>
          </w:tcPr>
          <w:p w:rsidR="00B2723A" w:rsidRPr="00C70A0F" w:rsidRDefault="00B2723A" w:rsidP="004C2740">
            <w:pPr>
              <w:autoSpaceDE w:val="0"/>
              <w:autoSpaceDN w:val="0"/>
              <w:adjustRightInd w:val="0"/>
              <w:ind w:left="360"/>
              <w:jc w:val="center"/>
              <w:rPr>
                <w:color w:val="000000"/>
              </w:rPr>
            </w:pPr>
          </w:p>
        </w:tc>
        <w:tc>
          <w:tcPr>
            <w:tcW w:w="1080" w:type="dxa"/>
            <w:tcBorders>
              <w:top w:val="single" w:sz="6" w:space="0" w:color="auto"/>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1</w:t>
            </w:r>
          </w:p>
        </w:tc>
        <w:tc>
          <w:tcPr>
            <w:tcW w:w="1170" w:type="dxa"/>
            <w:tcBorders>
              <w:top w:val="single" w:sz="6" w:space="0" w:color="auto"/>
              <w:left w:val="nil"/>
              <w:bottom w:val="nil"/>
              <w:right w:val="single" w:sz="6" w:space="0" w:color="auto"/>
            </w:tcBorders>
          </w:tcPr>
          <w:p w:rsidR="00B2723A" w:rsidRPr="00C70A0F" w:rsidRDefault="00B2723A" w:rsidP="004C2740">
            <w:pPr>
              <w:autoSpaceDE w:val="0"/>
              <w:autoSpaceDN w:val="0"/>
              <w:adjustRightInd w:val="0"/>
              <w:ind w:left="360"/>
              <w:jc w:val="center"/>
              <w:rPr>
                <w:color w:val="000000"/>
              </w:rPr>
            </w:pPr>
            <w:r w:rsidRPr="00C70A0F">
              <w:rPr>
                <w:color w:val="000000"/>
              </w:rPr>
              <w:t>4</w:t>
            </w: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5</w:t>
            </w:r>
          </w:p>
        </w:tc>
      </w:tr>
      <w:tr w:rsidR="00B2723A" w:rsidRPr="00C70A0F" w:rsidTr="00B2723A">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x</w:t>
            </w:r>
          </w:p>
        </w:tc>
        <w:tc>
          <w:tcPr>
            <w:tcW w:w="171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r w:rsidRPr="00C70A0F">
              <w:rPr>
                <w:color w:val="000000"/>
              </w:rPr>
              <w:t>30-49</w:t>
            </w:r>
          </w:p>
        </w:tc>
        <w:tc>
          <w:tcPr>
            <w:tcW w:w="1080" w:type="dxa"/>
            <w:tcBorders>
              <w:top w:val="nil"/>
              <w:left w:val="single" w:sz="6" w:space="0" w:color="auto"/>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2</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4</w:t>
            </w:r>
          </w:p>
        </w:tc>
        <w:tc>
          <w:tcPr>
            <w:tcW w:w="1170" w:type="dxa"/>
            <w:tcBorders>
              <w:top w:val="nil"/>
              <w:left w:val="nil"/>
              <w:bottom w:val="nil"/>
              <w:right w:val="single" w:sz="6" w:space="0" w:color="auto"/>
            </w:tcBorders>
          </w:tcPr>
          <w:p w:rsidR="00B2723A" w:rsidRPr="00C70A0F" w:rsidRDefault="00B2723A" w:rsidP="004C2740">
            <w:pPr>
              <w:autoSpaceDE w:val="0"/>
              <w:autoSpaceDN w:val="0"/>
              <w:adjustRightInd w:val="0"/>
              <w:ind w:left="360"/>
              <w:jc w:val="center"/>
              <w:rPr>
                <w:color w:val="000000"/>
              </w:rPr>
            </w:pP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6</w:t>
            </w:r>
          </w:p>
        </w:tc>
      </w:tr>
      <w:tr w:rsidR="00B2723A" w:rsidRPr="00C70A0F" w:rsidTr="00B2723A">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r w:rsidRPr="00C70A0F">
              <w:rPr>
                <w:color w:val="000000"/>
              </w:rPr>
              <w:t>50-69</w:t>
            </w:r>
          </w:p>
        </w:tc>
        <w:tc>
          <w:tcPr>
            <w:tcW w:w="1080" w:type="dxa"/>
            <w:tcBorders>
              <w:top w:val="nil"/>
              <w:left w:val="single" w:sz="6" w:space="0" w:color="auto"/>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1</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3</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1</w:t>
            </w:r>
          </w:p>
        </w:tc>
        <w:tc>
          <w:tcPr>
            <w:tcW w:w="1170" w:type="dxa"/>
            <w:tcBorders>
              <w:top w:val="nil"/>
              <w:left w:val="nil"/>
              <w:bottom w:val="nil"/>
              <w:right w:val="single" w:sz="6" w:space="0" w:color="auto"/>
            </w:tcBorders>
          </w:tcPr>
          <w:p w:rsidR="00B2723A" w:rsidRPr="00C70A0F" w:rsidRDefault="00B2723A" w:rsidP="004C2740">
            <w:pPr>
              <w:autoSpaceDE w:val="0"/>
              <w:autoSpaceDN w:val="0"/>
              <w:adjustRightInd w:val="0"/>
              <w:ind w:left="360"/>
              <w:jc w:val="center"/>
              <w:rPr>
                <w:color w:val="000000"/>
              </w:rPr>
            </w:pP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5</w:t>
            </w:r>
          </w:p>
        </w:tc>
      </w:tr>
      <w:tr w:rsidR="00B2723A" w:rsidRPr="00C70A0F" w:rsidTr="00B2723A">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r w:rsidRPr="00C70A0F">
              <w:rPr>
                <w:color w:val="000000"/>
              </w:rPr>
              <w:t>70-90</w:t>
            </w:r>
          </w:p>
        </w:tc>
        <w:tc>
          <w:tcPr>
            <w:tcW w:w="1080" w:type="dxa"/>
            <w:tcBorders>
              <w:top w:val="nil"/>
              <w:left w:val="single" w:sz="6" w:space="0" w:color="auto"/>
              <w:bottom w:val="single" w:sz="6" w:space="0" w:color="auto"/>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4</w:t>
            </w:r>
          </w:p>
        </w:tc>
        <w:tc>
          <w:tcPr>
            <w:tcW w:w="1080" w:type="dxa"/>
            <w:tcBorders>
              <w:top w:val="nil"/>
              <w:left w:val="nil"/>
              <w:bottom w:val="single" w:sz="6" w:space="0" w:color="auto"/>
              <w:right w:val="nil"/>
            </w:tcBorders>
          </w:tcPr>
          <w:p w:rsidR="00B2723A" w:rsidRPr="00C70A0F" w:rsidRDefault="00B2723A" w:rsidP="004C2740">
            <w:pPr>
              <w:autoSpaceDE w:val="0"/>
              <w:autoSpaceDN w:val="0"/>
              <w:adjustRightInd w:val="0"/>
              <w:ind w:left="360"/>
              <w:jc w:val="center"/>
              <w:rPr>
                <w:color w:val="000000"/>
              </w:rPr>
            </w:pPr>
          </w:p>
        </w:tc>
        <w:tc>
          <w:tcPr>
            <w:tcW w:w="1080" w:type="dxa"/>
            <w:tcBorders>
              <w:top w:val="nil"/>
              <w:left w:val="nil"/>
              <w:bottom w:val="single" w:sz="6" w:space="0" w:color="auto"/>
              <w:right w:val="nil"/>
            </w:tcBorders>
          </w:tcPr>
          <w:p w:rsidR="00B2723A" w:rsidRPr="00C70A0F" w:rsidRDefault="00B2723A" w:rsidP="004C2740">
            <w:pPr>
              <w:autoSpaceDE w:val="0"/>
              <w:autoSpaceDN w:val="0"/>
              <w:adjustRightInd w:val="0"/>
              <w:ind w:left="360"/>
              <w:jc w:val="center"/>
              <w:rPr>
                <w:color w:val="000000"/>
              </w:rPr>
            </w:pPr>
          </w:p>
        </w:tc>
        <w:tc>
          <w:tcPr>
            <w:tcW w:w="1170" w:type="dxa"/>
            <w:tcBorders>
              <w:top w:val="nil"/>
              <w:left w:val="nil"/>
              <w:bottom w:val="single" w:sz="6" w:space="0" w:color="auto"/>
              <w:right w:val="single" w:sz="6" w:space="0" w:color="auto"/>
            </w:tcBorders>
          </w:tcPr>
          <w:p w:rsidR="00B2723A" w:rsidRPr="00C70A0F" w:rsidRDefault="00B2723A" w:rsidP="004C2740">
            <w:pPr>
              <w:autoSpaceDE w:val="0"/>
              <w:autoSpaceDN w:val="0"/>
              <w:adjustRightInd w:val="0"/>
              <w:ind w:left="360"/>
              <w:jc w:val="center"/>
              <w:rPr>
                <w:color w:val="000000"/>
              </w:rPr>
            </w:pP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4</w:t>
            </w:r>
          </w:p>
        </w:tc>
      </w:tr>
      <w:tr w:rsidR="00B2723A" w:rsidRPr="00C70A0F" w:rsidTr="00B2723A">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r w:rsidRPr="00C70A0F">
              <w:rPr>
                <w:color w:val="000000"/>
              </w:rPr>
              <w:t>Grand Total</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7</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3</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6</w:t>
            </w:r>
          </w:p>
        </w:tc>
        <w:tc>
          <w:tcPr>
            <w:tcW w:w="117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4</w:t>
            </w: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20</w:t>
            </w:r>
          </w:p>
        </w:tc>
      </w:tr>
    </w:tbl>
    <w:p w:rsidR="00B2723A" w:rsidRDefault="00B2723A" w:rsidP="00C46CC9">
      <w:pPr>
        <w:ind w:left="360"/>
      </w:pPr>
    </w:p>
    <w:p w:rsidR="00B2723A" w:rsidRDefault="00B2723A" w:rsidP="00B2723A">
      <w:pPr>
        <w:tabs>
          <w:tab w:val="left" w:pos="900"/>
          <w:tab w:val="left" w:pos="1260"/>
        </w:tabs>
        <w:ind w:left="540"/>
      </w:pPr>
      <w:r>
        <w:tab/>
        <w:t>b.</w:t>
      </w:r>
      <w:r w:rsidRPr="00B2723A">
        <w:t xml:space="preserve"> </w:t>
      </w:r>
    </w:p>
    <w:tbl>
      <w:tblPr>
        <w:tblW w:w="8370" w:type="dxa"/>
        <w:tblInd w:w="648" w:type="dxa"/>
        <w:tblLayout w:type="fixed"/>
        <w:tblLook w:val="0000" w:firstRow="0" w:lastRow="0" w:firstColumn="0" w:lastColumn="0" w:noHBand="0" w:noVBand="0"/>
      </w:tblPr>
      <w:tblGrid>
        <w:gridCol w:w="630"/>
        <w:gridCol w:w="1710"/>
        <w:gridCol w:w="1080"/>
        <w:gridCol w:w="1080"/>
        <w:gridCol w:w="1080"/>
        <w:gridCol w:w="1170"/>
        <w:gridCol w:w="1620"/>
      </w:tblGrid>
      <w:tr w:rsidR="00B2723A" w:rsidRPr="00C70A0F" w:rsidTr="004C2740">
        <w:trPr>
          <w:trHeight w:val="270"/>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y</w:t>
            </w:r>
          </w:p>
        </w:tc>
        <w:tc>
          <w:tcPr>
            <w:tcW w:w="117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r>
      <w:tr w:rsidR="00B2723A" w:rsidRPr="00C70A0F" w:rsidTr="004C2740">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20-39</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40-59</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60-79</w:t>
            </w:r>
          </w:p>
        </w:tc>
        <w:tc>
          <w:tcPr>
            <w:tcW w:w="117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80-100</w:t>
            </w:r>
          </w:p>
        </w:tc>
        <w:tc>
          <w:tcPr>
            <w:tcW w:w="162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r w:rsidRPr="00C70A0F">
              <w:rPr>
                <w:color w:val="000000"/>
              </w:rPr>
              <w:t xml:space="preserve">Grand </w:t>
            </w:r>
            <w:r>
              <w:rPr>
                <w:color w:val="000000"/>
              </w:rPr>
              <w:t>T</w:t>
            </w:r>
            <w:r w:rsidRPr="00C70A0F">
              <w:rPr>
                <w:color w:val="000000"/>
              </w:rPr>
              <w:t>otal</w:t>
            </w:r>
          </w:p>
        </w:tc>
      </w:tr>
      <w:tr w:rsidR="00B2723A" w:rsidRPr="00C70A0F" w:rsidTr="004C2740">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r w:rsidRPr="00C70A0F">
              <w:rPr>
                <w:color w:val="000000"/>
              </w:rPr>
              <w:t>10-29</w:t>
            </w:r>
          </w:p>
        </w:tc>
        <w:tc>
          <w:tcPr>
            <w:tcW w:w="1080" w:type="dxa"/>
            <w:tcBorders>
              <w:top w:val="single" w:sz="6" w:space="0" w:color="auto"/>
              <w:left w:val="single" w:sz="6" w:space="0" w:color="auto"/>
              <w:bottom w:val="nil"/>
              <w:right w:val="nil"/>
            </w:tcBorders>
          </w:tcPr>
          <w:p w:rsidR="00B2723A" w:rsidRPr="00C70A0F" w:rsidRDefault="00B2723A" w:rsidP="004C2740">
            <w:pPr>
              <w:autoSpaceDE w:val="0"/>
              <w:autoSpaceDN w:val="0"/>
              <w:adjustRightInd w:val="0"/>
              <w:ind w:left="360"/>
              <w:jc w:val="center"/>
              <w:rPr>
                <w:color w:val="000000"/>
              </w:rPr>
            </w:pPr>
          </w:p>
        </w:tc>
        <w:tc>
          <w:tcPr>
            <w:tcW w:w="1080" w:type="dxa"/>
            <w:tcBorders>
              <w:top w:val="single" w:sz="6" w:space="0" w:color="auto"/>
              <w:left w:val="nil"/>
              <w:bottom w:val="nil"/>
              <w:right w:val="nil"/>
            </w:tcBorders>
          </w:tcPr>
          <w:p w:rsidR="00B2723A" w:rsidRPr="00C70A0F" w:rsidRDefault="00B2723A" w:rsidP="004C2740">
            <w:pPr>
              <w:autoSpaceDE w:val="0"/>
              <w:autoSpaceDN w:val="0"/>
              <w:adjustRightInd w:val="0"/>
              <w:ind w:left="360"/>
              <w:jc w:val="center"/>
              <w:rPr>
                <w:color w:val="000000"/>
              </w:rPr>
            </w:pPr>
          </w:p>
        </w:tc>
        <w:tc>
          <w:tcPr>
            <w:tcW w:w="1080" w:type="dxa"/>
            <w:tcBorders>
              <w:top w:val="single" w:sz="6" w:space="0" w:color="auto"/>
              <w:left w:val="nil"/>
              <w:bottom w:val="nil"/>
              <w:right w:val="nil"/>
            </w:tcBorders>
          </w:tcPr>
          <w:p w:rsidR="00B2723A" w:rsidRPr="00C70A0F" w:rsidRDefault="00B2723A" w:rsidP="004C2740">
            <w:pPr>
              <w:autoSpaceDE w:val="0"/>
              <w:autoSpaceDN w:val="0"/>
              <w:adjustRightInd w:val="0"/>
              <w:ind w:left="360"/>
              <w:jc w:val="center"/>
              <w:rPr>
                <w:color w:val="000000"/>
              </w:rPr>
            </w:pPr>
            <w:r>
              <w:rPr>
                <w:color w:val="000000"/>
              </w:rPr>
              <w:t>20.0</w:t>
            </w:r>
          </w:p>
        </w:tc>
        <w:tc>
          <w:tcPr>
            <w:tcW w:w="1170" w:type="dxa"/>
            <w:tcBorders>
              <w:top w:val="single" w:sz="6" w:space="0" w:color="auto"/>
              <w:left w:val="nil"/>
              <w:bottom w:val="nil"/>
              <w:right w:val="single" w:sz="6" w:space="0" w:color="auto"/>
            </w:tcBorders>
          </w:tcPr>
          <w:p w:rsidR="00B2723A" w:rsidRPr="00C70A0F" w:rsidRDefault="00B2723A" w:rsidP="004C2740">
            <w:pPr>
              <w:autoSpaceDE w:val="0"/>
              <w:autoSpaceDN w:val="0"/>
              <w:adjustRightInd w:val="0"/>
              <w:ind w:left="360"/>
              <w:jc w:val="center"/>
              <w:rPr>
                <w:color w:val="000000"/>
              </w:rPr>
            </w:pPr>
            <w:r>
              <w:rPr>
                <w:color w:val="000000"/>
              </w:rPr>
              <w:t>80.0</w:t>
            </w: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Pr>
                <w:color w:val="000000"/>
              </w:rPr>
              <w:t>100</w:t>
            </w:r>
          </w:p>
        </w:tc>
      </w:tr>
      <w:tr w:rsidR="00B2723A" w:rsidRPr="00C70A0F" w:rsidTr="004C2740">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sidRPr="00C70A0F">
              <w:rPr>
                <w:color w:val="000000"/>
              </w:rPr>
              <w:t>x</w:t>
            </w:r>
          </w:p>
        </w:tc>
        <w:tc>
          <w:tcPr>
            <w:tcW w:w="171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r w:rsidRPr="00C70A0F">
              <w:rPr>
                <w:color w:val="000000"/>
              </w:rPr>
              <w:t>30-49</w:t>
            </w:r>
          </w:p>
        </w:tc>
        <w:tc>
          <w:tcPr>
            <w:tcW w:w="1080" w:type="dxa"/>
            <w:tcBorders>
              <w:top w:val="nil"/>
              <w:left w:val="single" w:sz="6" w:space="0" w:color="auto"/>
              <w:bottom w:val="nil"/>
              <w:right w:val="nil"/>
            </w:tcBorders>
          </w:tcPr>
          <w:p w:rsidR="00B2723A" w:rsidRPr="00C70A0F" w:rsidRDefault="00B2723A" w:rsidP="004C2740">
            <w:pPr>
              <w:autoSpaceDE w:val="0"/>
              <w:autoSpaceDN w:val="0"/>
              <w:adjustRightInd w:val="0"/>
              <w:ind w:left="360"/>
              <w:jc w:val="center"/>
              <w:rPr>
                <w:color w:val="000000"/>
              </w:rPr>
            </w:pPr>
            <w:r>
              <w:rPr>
                <w:color w:val="000000"/>
              </w:rPr>
              <w:t>33.3</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Pr>
                <w:color w:val="000000"/>
              </w:rPr>
              <w:t>66.7</w:t>
            </w:r>
          </w:p>
        </w:tc>
        <w:tc>
          <w:tcPr>
            <w:tcW w:w="1170" w:type="dxa"/>
            <w:tcBorders>
              <w:top w:val="nil"/>
              <w:left w:val="nil"/>
              <w:bottom w:val="nil"/>
              <w:right w:val="single" w:sz="6" w:space="0" w:color="auto"/>
            </w:tcBorders>
          </w:tcPr>
          <w:p w:rsidR="00B2723A" w:rsidRPr="00C70A0F" w:rsidRDefault="00B2723A" w:rsidP="004C2740">
            <w:pPr>
              <w:autoSpaceDE w:val="0"/>
              <w:autoSpaceDN w:val="0"/>
              <w:adjustRightInd w:val="0"/>
              <w:ind w:left="360"/>
              <w:jc w:val="center"/>
              <w:rPr>
                <w:color w:val="000000"/>
              </w:rPr>
            </w:pP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Pr>
                <w:color w:val="000000"/>
              </w:rPr>
              <w:t>100</w:t>
            </w:r>
          </w:p>
        </w:tc>
      </w:tr>
      <w:tr w:rsidR="00B2723A" w:rsidRPr="00C70A0F" w:rsidTr="004C2740">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r w:rsidRPr="00C70A0F">
              <w:rPr>
                <w:color w:val="000000"/>
              </w:rPr>
              <w:t>50-69</w:t>
            </w:r>
          </w:p>
        </w:tc>
        <w:tc>
          <w:tcPr>
            <w:tcW w:w="1080" w:type="dxa"/>
            <w:tcBorders>
              <w:top w:val="nil"/>
              <w:left w:val="single" w:sz="6" w:space="0" w:color="auto"/>
              <w:bottom w:val="nil"/>
              <w:right w:val="nil"/>
            </w:tcBorders>
          </w:tcPr>
          <w:p w:rsidR="00B2723A" w:rsidRPr="00C70A0F" w:rsidRDefault="00B2723A" w:rsidP="004C2740">
            <w:pPr>
              <w:autoSpaceDE w:val="0"/>
              <w:autoSpaceDN w:val="0"/>
              <w:adjustRightInd w:val="0"/>
              <w:ind w:left="360"/>
              <w:jc w:val="center"/>
              <w:rPr>
                <w:color w:val="000000"/>
              </w:rPr>
            </w:pPr>
            <w:r>
              <w:rPr>
                <w:color w:val="000000"/>
              </w:rPr>
              <w:t>20.0</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Pr>
                <w:color w:val="000000"/>
              </w:rPr>
              <w:t>60.0</w:t>
            </w:r>
          </w:p>
        </w:tc>
        <w:tc>
          <w:tcPr>
            <w:tcW w:w="108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Pr>
                <w:color w:val="000000"/>
              </w:rPr>
              <w:t>20.0</w:t>
            </w:r>
          </w:p>
        </w:tc>
        <w:tc>
          <w:tcPr>
            <w:tcW w:w="1170" w:type="dxa"/>
            <w:tcBorders>
              <w:top w:val="nil"/>
              <w:left w:val="nil"/>
              <w:bottom w:val="nil"/>
              <w:right w:val="single" w:sz="6" w:space="0" w:color="auto"/>
            </w:tcBorders>
          </w:tcPr>
          <w:p w:rsidR="00B2723A" w:rsidRPr="00C70A0F" w:rsidRDefault="00B2723A" w:rsidP="004C2740">
            <w:pPr>
              <w:autoSpaceDE w:val="0"/>
              <w:autoSpaceDN w:val="0"/>
              <w:adjustRightInd w:val="0"/>
              <w:ind w:left="360"/>
              <w:jc w:val="center"/>
              <w:rPr>
                <w:color w:val="000000"/>
              </w:rPr>
            </w:pP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Pr>
                <w:color w:val="000000"/>
              </w:rPr>
              <w:t>100</w:t>
            </w:r>
          </w:p>
        </w:tc>
      </w:tr>
      <w:tr w:rsidR="00B2723A" w:rsidRPr="00C70A0F" w:rsidTr="004C2740">
        <w:trPr>
          <w:trHeight w:val="247"/>
        </w:trPr>
        <w:tc>
          <w:tcPr>
            <w:tcW w:w="630" w:type="dxa"/>
            <w:tcBorders>
              <w:top w:val="nil"/>
              <w:left w:val="nil"/>
              <w:bottom w:val="nil"/>
              <w:right w:val="nil"/>
            </w:tcBorders>
          </w:tcPr>
          <w:p w:rsidR="00B2723A" w:rsidRPr="00C70A0F" w:rsidRDefault="00B2723A" w:rsidP="004C2740">
            <w:pPr>
              <w:autoSpaceDE w:val="0"/>
              <w:autoSpaceDN w:val="0"/>
              <w:adjustRightInd w:val="0"/>
              <w:ind w:left="360"/>
              <w:jc w:val="right"/>
              <w:rPr>
                <w:color w:val="000000"/>
              </w:rPr>
            </w:pPr>
          </w:p>
        </w:tc>
        <w:tc>
          <w:tcPr>
            <w:tcW w:w="1710" w:type="dxa"/>
            <w:tcBorders>
              <w:top w:val="nil"/>
              <w:left w:val="nil"/>
              <w:bottom w:val="nil"/>
              <w:right w:val="nil"/>
            </w:tcBorders>
          </w:tcPr>
          <w:p w:rsidR="00B2723A" w:rsidRPr="00C70A0F" w:rsidRDefault="00B2723A" w:rsidP="004C2740">
            <w:pPr>
              <w:autoSpaceDE w:val="0"/>
              <w:autoSpaceDN w:val="0"/>
              <w:adjustRightInd w:val="0"/>
              <w:ind w:left="360"/>
              <w:rPr>
                <w:color w:val="000000"/>
              </w:rPr>
            </w:pPr>
            <w:r w:rsidRPr="00C70A0F">
              <w:rPr>
                <w:color w:val="000000"/>
              </w:rPr>
              <w:t>70-90</w:t>
            </w:r>
          </w:p>
        </w:tc>
        <w:tc>
          <w:tcPr>
            <w:tcW w:w="1080" w:type="dxa"/>
            <w:tcBorders>
              <w:top w:val="nil"/>
              <w:left w:val="single" w:sz="6" w:space="0" w:color="auto"/>
              <w:bottom w:val="single" w:sz="6" w:space="0" w:color="auto"/>
              <w:right w:val="nil"/>
            </w:tcBorders>
          </w:tcPr>
          <w:p w:rsidR="00B2723A" w:rsidRPr="00C70A0F" w:rsidRDefault="00B2723A" w:rsidP="004C2740">
            <w:pPr>
              <w:autoSpaceDE w:val="0"/>
              <w:autoSpaceDN w:val="0"/>
              <w:adjustRightInd w:val="0"/>
              <w:ind w:left="360"/>
              <w:jc w:val="center"/>
              <w:rPr>
                <w:color w:val="000000"/>
              </w:rPr>
            </w:pPr>
            <w:r>
              <w:rPr>
                <w:color w:val="000000"/>
              </w:rPr>
              <w:t>100.0</w:t>
            </w:r>
          </w:p>
        </w:tc>
        <w:tc>
          <w:tcPr>
            <w:tcW w:w="1080" w:type="dxa"/>
            <w:tcBorders>
              <w:top w:val="nil"/>
              <w:left w:val="nil"/>
              <w:bottom w:val="single" w:sz="6" w:space="0" w:color="auto"/>
              <w:right w:val="nil"/>
            </w:tcBorders>
          </w:tcPr>
          <w:p w:rsidR="00B2723A" w:rsidRPr="00C70A0F" w:rsidRDefault="00B2723A" w:rsidP="004C2740">
            <w:pPr>
              <w:autoSpaceDE w:val="0"/>
              <w:autoSpaceDN w:val="0"/>
              <w:adjustRightInd w:val="0"/>
              <w:ind w:left="360"/>
              <w:jc w:val="center"/>
              <w:rPr>
                <w:color w:val="000000"/>
              </w:rPr>
            </w:pPr>
          </w:p>
        </w:tc>
        <w:tc>
          <w:tcPr>
            <w:tcW w:w="1080" w:type="dxa"/>
            <w:tcBorders>
              <w:top w:val="nil"/>
              <w:left w:val="nil"/>
              <w:bottom w:val="single" w:sz="6" w:space="0" w:color="auto"/>
              <w:right w:val="nil"/>
            </w:tcBorders>
          </w:tcPr>
          <w:p w:rsidR="00B2723A" w:rsidRPr="00C70A0F" w:rsidRDefault="00B2723A" w:rsidP="004C2740">
            <w:pPr>
              <w:autoSpaceDE w:val="0"/>
              <w:autoSpaceDN w:val="0"/>
              <w:adjustRightInd w:val="0"/>
              <w:ind w:left="360"/>
              <w:jc w:val="center"/>
              <w:rPr>
                <w:color w:val="000000"/>
              </w:rPr>
            </w:pPr>
          </w:p>
        </w:tc>
        <w:tc>
          <w:tcPr>
            <w:tcW w:w="1170" w:type="dxa"/>
            <w:tcBorders>
              <w:top w:val="nil"/>
              <w:left w:val="nil"/>
              <w:bottom w:val="single" w:sz="6" w:space="0" w:color="auto"/>
              <w:right w:val="single" w:sz="6" w:space="0" w:color="auto"/>
            </w:tcBorders>
          </w:tcPr>
          <w:p w:rsidR="00B2723A" w:rsidRPr="00C70A0F" w:rsidRDefault="00B2723A" w:rsidP="004C2740">
            <w:pPr>
              <w:autoSpaceDE w:val="0"/>
              <w:autoSpaceDN w:val="0"/>
              <w:adjustRightInd w:val="0"/>
              <w:ind w:left="360"/>
              <w:jc w:val="center"/>
              <w:rPr>
                <w:color w:val="000000"/>
              </w:rPr>
            </w:pPr>
          </w:p>
        </w:tc>
        <w:tc>
          <w:tcPr>
            <w:tcW w:w="1620" w:type="dxa"/>
            <w:tcBorders>
              <w:top w:val="nil"/>
              <w:left w:val="nil"/>
              <w:bottom w:val="nil"/>
              <w:right w:val="nil"/>
            </w:tcBorders>
          </w:tcPr>
          <w:p w:rsidR="00B2723A" w:rsidRPr="00C70A0F" w:rsidRDefault="00B2723A" w:rsidP="004C2740">
            <w:pPr>
              <w:autoSpaceDE w:val="0"/>
              <w:autoSpaceDN w:val="0"/>
              <w:adjustRightInd w:val="0"/>
              <w:ind w:left="360"/>
              <w:jc w:val="center"/>
              <w:rPr>
                <w:color w:val="000000"/>
              </w:rPr>
            </w:pPr>
            <w:r>
              <w:rPr>
                <w:color w:val="000000"/>
              </w:rPr>
              <w:t>100</w:t>
            </w:r>
          </w:p>
        </w:tc>
      </w:tr>
    </w:tbl>
    <w:p w:rsidR="00B2723A" w:rsidRDefault="00B2723A" w:rsidP="00B2723A">
      <w:pPr>
        <w:ind w:left="360"/>
      </w:pPr>
    </w:p>
    <w:p w:rsidR="00B2723A" w:rsidRDefault="00B2723A" w:rsidP="00B2723A">
      <w:pPr>
        <w:tabs>
          <w:tab w:val="left" w:pos="900"/>
          <w:tab w:val="left" w:pos="1260"/>
        </w:tabs>
        <w:ind w:left="540"/>
      </w:pPr>
    </w:p>
    <w:p w:rsidR="005B06AD" w:rsidRDefault="005B06AD" w:rsidP="00B2723A">
      <w:pPr>
        <w:tabs>
          <w:tab w:val="left" w:pos="900"/>
          <w:tab w:val="left" w:pos="1260"/>
        </w:tabs>
        <w:ind w:left="540"/>
      </w:pPr>
    </w:p>
    <w:p w:rsidR="005B06AD" w:rsidRDefault="005B06AD" w:rsidP="00B2723A">
      <w:pPr>
        <w:tabs>
          <w:tab w:val="left" w:pos="900"/>
          <w:tab w:val="left" w:pos="1260"/>
        </w:tabs>
        <w:ind w:left="540"/>
      </w:pPr>
    </w:p>
    <w:p w:rsidR="00B2723A" w:rsidRDefault="00B2723A" w:rsidP="00B2723A">
      <w:pPr>
        <w:tabs>
          <w:tab w:val="left" w:pos="900"/>
          <w:tab w:val="left" w:pos="1260"/>
        </w:tabs>
        <w:ind w:left="540"/>
      </w:pPr>
      <w:r>
        <w:lastRenderedPageBreak/>
        <w:tab/>
        <w:t>c.</w:t>
      </w:r>
    </w:p>
    <w:tbl>
      <w:tblPr>
        <w:tblW w:w="6750" w:type="dxa"/>
        <w:tblInd w:w="648" w:type="dxa"/>
        <w:tblLayout w:type="fixed"/>
        <w:tblLook w:val="0000" w:firstRow="0" w:lastRow="0" w:firstColumn="0" w:lastColumn="0" w:noHBand="0" w:noVBand="0"/>
      </w:tblPr>
      <w:tblGrid>
        <w:gridCol w:w="630"/>
        <w:gridCol w:w="1710"/>
        <w:gridCol w:w="1080"/>
        <w:gridCol w:w="1080"/>
        <w:gridCol w:w="1080"/>
        <w:gridCol w:w="1170"/>
      </w:tblGrid>
      <w:tr w:rsidR="005B06AD" w:rsidRPr="00C70A0F" w:rsidTr="005B06AD">
        <w:trPr>
          <w:trHeight w:val="270"/>
        </w:trPr>
        <w:tc>
          <w:tcPr>
            <w:tcW w:w="630" w:type="dxa"/>
            <w:tcBorders>
              <w:top w:val="nil"/>
              <w:left w:val="nil"/>
              <w:bottom w:val="nil"/>
              <w:right w:val="nil"/>
            </w:tcBorders>
          </w:tcPr>
          <w:p w:rsidR="005B06AD" w:rsidRPr="00C70A0F" w:rsidRDefault="005B06AD" w:rsidP="004C2740">
            <w:pPr>
              <w:autoSpaceDE w:val="0"/>
              <w:autoSpaceDN w:val="0"/>
              <w:adjustRightInd w:val="0"/>
              <w:ind w:left="360"/>
              <w:jc w:val="right"/>
              <w:rPr>
                <w:color w:val="000000"/>
              </w:rPr>
            </w:pPr>
          </w:p>
        </w:tc>
        <w:tc>
          <w:tcPr>
            <w:tcW w:w="1710" w:type="dxa"/>
            <w:tcBorders>
              <w:top w:val="nil"/>
              <w:left w:val="nil"/>
              <w:bottom w:val="nil"/>
              <w:right w:val="nil"/>
            </w:tcBorders>
          </w:tcPr>
          <w:p w:rsidR="005B06AD" w:rsidRPr="00C70A0F" w:rsidRDefault="005B06AD" w:rsidP="004C2740">
            <w:pPr>
              <w:autoSpaceDE w:val="0"/>
              <w:autoSpaceDN w:val="0"/>
              <w:adjustRightInd w:val="0"/>
              <w:ind w:left="360"/>
              <w:jc w:val="right"/>
              <w:rPr>
                <w:color w:val="000000"/>
              </w:rPr>
            </w:pP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right"/>
              <w:rPr>
                <w:color w:val="000000"/>
              </w:rPr>
            </w:pP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right"/>
              <w:rPr>
                <w:color w:val="000000"/>
              </w:rPr>
            </w:pP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sidRPr="00C70A0F">
              <w:rPr>
                <w:color w:val="000000"/>
              </w:rPr>
              <w:t>y</w:t>
            </w:r>
          </w:p>
        </w:tc>
        <w:tc>
          <w:tcPr>
            <w:tcW w:w="1170" w:type="dxa"/>
            <w:tcBorders>
              <w:top w:val="nil"/>
              <w:left w:val="nil"/>
              <w:bottom w:val="nil"/>
              <w:right w:val="nil"/>
            </w:tcBorders>
          </w:tcPr>
          <w:p w:rsidR="005B06AD" w:rsidRPr="00C70A0F" w:rsidRDefault="005B06AD" w:rsidP="004C2740">
            <w:pPr>
              <w:autoSpaceDE w:val="0"/>
              <w:autoSpaceDN w:val="0"/>
              <w:adjustRightInd w:val="0"/>
              <w:ind w:left="360"/>
              <w:jc w:val="right"/>
              <w:rPr>
                <w:color w:val="000000"/>
              </w:rPr>
            </w:pPr>
          </w:p>
        </w:tc>
      </w:tr>
      <w:tr w:rsidR="005B06AD" w:rsidRPr="00C70A0F" w:rsidTr="005B06AD">
        <w:trPr>
          <w:trHeight w:val="247"/>
        </w:trPr>
        <w:tc>
          <w:tcPr>
            <w:tcW w:w="630" w:type="dxa"/>
            <w:tcBorders>
              <w:top w:val="nil"/>
              <w:left w:val="nil"/>
              <w:bottom w:val="nil"/>
              <w:right w:val="nil"/>
            </w:tcBorders>
          </w:tcPr>
          <w:p w:rsidR="005B06AD" w:rsidRPr="00C70A0F" w:rsidRDefault="005B06AD" w:rsidP="004C2740">
            <w:pPr>
              <w:autoSpaceDE w:val="0"/>
              <w:autoSpaceDN w:val="0"/>
              <w:adjustRightInd w:val="0"/>
              <w:ind w:left="360"/>
              <w:rPr>
                <w:color w:val="000000"/>
              </w:rPr>
            </w:pPr>
          </w:p>
        </w:tc>
        <w:tc>
          <w:tcPr>
            <w:tcW w:w="1710" w:type="dxa"/>
            <w:tcBorders>
              <w:top w:val="nil"/>
              <w:left w:val="nil"/>
              <w:bottom w:val="nil"/>
              <w:right w:val="nil"/>
            </w:tcBorders>
          </w:tcPr>
          <w:p w:rsidR="005B06AD" w:rsidRPr="00C70A0F" w:rsidRDefault="005B06AD" w:rsidP="004C2740">
            <w:pPr>
              <w:autoSpaceDE w:val="0"/>
              <w:autoSpaceDN w:val="0"/>
              <w:adjustRightInd w:val="0"/>
              <w:ind w:left="360"/>
              <w:jc w:val="right"/>
              <w:rPr>
                <w:color w:val="000000"/>
              </w:rPr>
            </w:pP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sidRPr="00C70A0F">
              <w:rPr>
                <w:color w:val="000000"/>
              </w:rPr>
              <w:t>20-39</w:t>
            </w: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sidRPr="00C70A0F">
              <w:rPr>
                <w:color w:val="000000"/>
              </w:rPr>
              <w:t>40-59</w:t>
            </w: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sidRPr="00C70A0F">
              <w:rPr>
                <w:color w:val="000000"/>
              </w:rPr>
              <w:t>60-79</w:t>
            </w:r>
          </w:p>
        </w:tc>
        <w:tc>
          <w:tcPr>
            <w:tcW w:w="117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sidRPr="00C70A0F">
              <w:rPr>
                <w:color w:val="000000"/>
              </w:rPr>
              <w:t>80-100</w:t>
            </w:r>
          </w:p>
        </w:tc>
      </w:tr>
      <w:tr w:rsidR="005B06AD" w:rsidRPr="00C70A0F" w:rsidTr="005B06AD">
        <w:trPr>
          <w:trHeight w:val="247"/>
        </w:trPr>
        <w:tc>
          <w:tcPr>
            <w:tcW w:w="630" w:type="dxa"/>
            <w:tcBorders>
              <w:top w:val="nil"/>
              <w:left w:val="nil"/>
              <w:bottom w:val="nil"/>
              <w:right w:val="nil"/>
            </w:tcBorders>
          </w:tcPr>
          <w:p w:rsidR="005B06AD" w:rsidRPr="00C70A0F" w:rsidRDefault="005B06AD" w:rsidP="004C2740">
            <w:pPr>
              <w:autoSpaceDE w:val="0"/>
              <w:autoSpaceDN w:val="0"/>
              <w:adjustRightInd w:val="0"/>
              <w:ind w:left="360"/>
              <w:jc w:val="right"/>
              <w:rPr>
                <w:color w:val="000000"/>
              </w:rPr>
            </w:pPr>
          </w:p>
        </w:tc>
        <w:tc>
          <w:tcPr>
            <w:tcW w:w="1710" w:type="dxa"/>
            <w:tcBorders>
              <w:top w:val="nil"/>
              <w:left w:val="nil"/>
              <w:bottom w:val="nil"/>
              <w:right w:val="nil"/>
            </w:tcBorders>
          </w:tcPr>
          <w:p w:rsidR="005B06AD" w:rsidRPr="00C70A0F" w:rsidRDefault="005B06AD" w:rsidP="004C2740">
            <w:pPr>
              <w:autoSpaceDE w:val="0"/>
              <w:autoSpaceDN w:val="0"/>
              <w:adjustRightInd w:val="0"/>
              <w:ind w:left="360"/>
              <w:rPr>
                <w:color w:val="000000"/>
              </w:rPr>
            </w:pPr>
            <w:r w:rsidRPr="00C70A0F">
              <w:rPr>
                <w:color w:val="000000"/>
              </w:rPr>
              <w:t>10-29</w:t>
            </w:r>
          </w:p>
        </w:tc>
        <w:tc>
          <w:tcPr>
            <w:tcW w:w="1080" w:type="dxa"/>
            <w:tcBorders>
              <w:top w:val="single" w:sz="6" w:space="0" w:color="auto"/>
              <w:left w:val="single" w:sz="6" w:space="0" w:color="auto"/>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0.0</w:t>
            </w:r>
          </w:p>
        </w:tc>
        <w:tc>
          <w:tcPr>
            <w:tcW w:w="1080" w:type="dxa"/>
            <w:tcBorders>
              <w:top w:val="single" w:sz="6" w:space="0" w:color="auto"/>
              <w:left w:val="nil"/>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0.0</w:t>
            </w:r>
          </w:p>
        </w:tc>
        <w:tc>
          <w:tcPr>
            <w:tcW w:w="1080" w:type="dxa"/>
            <w:tcBorders>
              <w:top w:val="single" w:sz="6" w:space="0" w:color="auto"/>
              <w:left w:val="nil"/>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16.7</w:t>
            </w:r>
          </w:p>
        </w:tc>
        <w:tc>
          <w:tcPr>
            <w:tcW w:w="1170" w:type="dxa"/>
            <w:tcBorders>
              <w:top w:val="single" w:sz="6" w:space="0" w:color="auto"/>
              <w:left w:val="nil"/>
              <w:bottom w:val="nil"/>
              <w:right w:val="single" w:sz="6" w:space="0" w:color="auto"/>
            </w:tcBorders>
          </w:tcPr>
          <w:p w:rsidR="005B06AD" w:rsidRPr="00C70A0F" w:rsidRDefault="005B06AD" w:rsidP="004C2740">
            <w:pPr>
              <w:autoSpaceDE w:val="0"/>
              <w:autoSpaceDN w:val="0"/>
              <w:adjustRightInd w:val="0"/>
              <w:ind w:left="360"/>
              <w:jc w:val="center"/>
              <w:rPr>
                <w:color w:val="000000"/>
              </w:rPr>
            </w:pPr>
            <w:r>
              <w:rPr>
                <w:color w:val="000000"/>
              </w:rPr>
              <w:t>100.0</w:t>
            </w:r>
          </w:p>
        </w:tc>
      </w:tr>
      <w:tr w:rsidR="005B06AD" w:rsidRPr="00C70A0F" w:rsidTr="005B06AD">
        <w:trPr>
          <w:trHeight w:val="247"/>
        </w:trPr>
        <w:tc>
          <w:tcPr>
            <w:tcW w:w="63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sidRPr="00C70A0F">
              <w:rPr>
                <w:color w:val="000000"/>
              </w:rPr>
              <w:t>x</w:t>
            </w:r>
          </w:p>
        </w:tc>
        <w:tc>
          <w:tcPr>
            <w:tcW w:w="1710" w:type="dxa"/>
            <w:tcBorders>
              <w:top w:val="nil"/>
              <w:left w:val="nil"/>
              <w:bottom w:val="nil"/>
              <w:right w:val="nil"/>
            </w:tcBorders>
          </w:tcPr>
          <w:p w:rsidR="005B06AD" w:rsidRPr="00C70A0F" w:rsidRDefault="005B06AD" w:rsidP="004C2740">
            <w:pPr>
              <w:autoSpaceDE w:val="0"/>
              <w:autoSpaceDN w:val="0"/>
              <w:adjustRightInd w:val="0"/>
              <w:ind w:left="360"/>
              <w:rPr>
                <w:color w:val="000000"/>
              </w:rPr>
            </w:pPr>
            <w:r w:rsidRPr="00C70A0F">
              <w:rPr>
                <w:color w:val="000000"/>
              </w:rPr>
              <w:t>30-49</w:t>
            </w:r>
          </w:p>
        </w:tc>
        <w:tc>
          <w:tcPr>
            <w:tcW w:w="1080" w:type="dxa"/>
            <w:tcBorders>
              <w:top w:val="nil"/>
              <w:left w:val="single" w:sz="6" w:space="0" w:color="auto"/>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28.6</w:t>
            </w: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0.0</w:t>
            </w: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66.7</w:t>
            </w:r>
          </w:p>
        </w:tc>
        <w:tc>
          <w:tcPr>
            <w:tcW w:w="1170" w:type="dxa"/>
            <w:tcBorders>
              <w:top w:val="nil"/>
              <w:left w:val="nil"/>
              <w:bottom w:val="nil"/>
              <w:right w:val="single" w:sz="6" w:space="0" w:color="auto"/>
            </w:tcBorders>
          </w:tcPr>
          <w:p w:rsidR="005B06AD" w:rsidRPr="00C70A0F" w:rsidRDefault="005B06AD" w:rsidP="004C2740">
            <w:pPr>
              <w:autoSpaceDE w:val="0"/>
              <w:autoSpaceDN w:val="0"/>
              <w:adjustRightInd w:val="0"/>
              <w:ind w:left="360"/>
              <w:jc w:val="center"/>
              <w:rPr>
                <w:color w:val="000000"/>
              </w:rPr>
            </w:pPr>
            <w:r>
              <w:rPr>
                <w:color w:val="000000"/>
              </w:rPr>
              <w:t>0.0</w:t>
            </w:r>
          </w:p>
        </w:tc>
      </w:tr>
      <w:tr w:rsidR="005B06AD" w:rsidRPr="00C70A0F" w:rsidTr="005B06AD">
        <w:trPr>
          <w:trHeight w:val="247"/>
        </w:trPr>
        <w:tc>
          <w:tcPr>
            <w:tcW w:w="630" w:type="dxa"/>
            <w:tcBorders>
              <w:top w:val="nil"/>
              <w:left w:val="nil"/>
              <w:bottom w:val="nil"/>
              <w:right w:val="nil"/>
            </w:tcBorders>
          </w:tcPr>
          <w:p w:rsidR="005B06AD" w:rsidRPr="00C70A0F" w:rsidRDefault="005B06AD" w:rsidP="004C2740">
            <w:pPr>
              <w:autoSpaceDE w:val="0"/>
              <w:autoSpaceDN w:val="0"/>
              <w:adjustRightInd w:val="0"/>
              <w:ind w:left="360"/>
              <w:jc w:val="right"/>
              <w:rPr>
                <w:color w:val="000000"/>
              </w:rPr>
            </w:pPr>
          </w:p>
        </w:tc>
        <w:tc>
          <w:tcPr>
            <w:tcW w:w="1710" w:type="dxa"/>
            <w:tcBorders>
              <w:top w:val="nil"/>
              <w:left w:val="nil"/>
              <w:bottom w:val="nil"/>
              <w:right w:val="nil"/>
            </w:tcBorders>
          </w:tcPr>
          <w:p w:rsidR="005B06AD" w:rsidRPr="00C70A0F" w:rsidRDefault="005B06AD" w:rsidP="004C2740">
            <w:pPr>
              <w:autoSpaceDE w:val="0"/>
              <w:autoSpaceDN w:val="0"/>
              <w:adjustRightInd w:val="0"/>
              <w:ind w:left="360"/>
              <w:rPr>
                <w:color w:val="000000"/>
              </w:rPr>
            </w:pPr>
            <w:r w:rsidRPr="00C70A0F">
              <w:rPr>
                <w:color w:val="000000"/>
              </w:rPr>
              <w:t>50-69</w:t>
            </w:r>
          </w:p>
        </w:tc>
        <w:tc>
          <w:tcPr>
            <w:tcW w:w="1080" w:type="dxa"/>
            <w:tcBorders>
              <w:top w:val="nil"/>
              <w:left w:val="single" w:sz="6" w:space="0" w:color="auto"/>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14.3</w:t>
            </w: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100.0</w:t>
            </w: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16.7</w:t>
            </w:r>
          </w:p>
        </w:tc>
        <w:tc>
          <w:tcPr>
            <w:tcW w:w="1170" w:type="dxa"/>
            <w:tcBorders>
              <w:top w:val="nil"/>
              <w:left w:val="nil"/>
              <w:bottom w:val="nil"/>
              <w:right w:val="single" w:sz="6" w:space="0" w:color="auto"/>
            </w:tcBorders>
          </w:tcPr>
          <w:p w:rsidR="005B06AD" w:rsidRPr="00C70A0F" w:rsidRDefault="005B06AD" w:rsidP="004C2740">
            <w:pPr>
              <w:autoSpaceDE w:val="0"/>
              <w:autoSpaceDN w:val="0"/>
              <w:adjustRightInd w:val="0"/>
              <w:ind w:left="360"/>
              <w:jc w:val="center"/>
              <w:rPr>
                <w:color w:val="000000"/>
              </w:rPr>
            </w:pPr>
            <w:r>
              <w:rPr>
                <w:color w:val="000000"/>
              </w:rPr>
              <w:t>0.0</w:t>
            </w:r>
          </w:p>
        </w:tc>
      </w:tr>
      <w:tr w:rsidR="005B06AD" w:rsidRPr="00C70A0F" w:rsidTr="005B06AD">
        <w:trPr>
          <w:trHeight w:val="247"/>
        </w:trPr>
        <w:tc>
          <w:tcPr>
            <w:tcW w:w="630" w:type="dxa"/>
            <w:tcBorders>
              <w:top w:val="nil"/>
              <w:left w:val="nil"/>
              <w:bottom w:val="nil"/>
              <w:right w:val="nil"/>
            </w:tcBorders>
          </w:tcPr>
          <w:p w:rsidR="005B06AD" w:rsidRPr="00C70A0F" w:rsidRDefault="005B06AD" w:rsidP="004C2740">
            <w:pPr>
              <w:autoSpaceDE w:val="0"/>
              <w:autoSpaceDN w:val="0"/>
              <w:adjustRightInd w:val="0"/>
              <w:ind w:left="360"/>
              <w:jc w:val="right"/>
              <w:rPr>
                <w:color w:val="000000"/>
              </w:rPr>
            </w:pPr>
          </w:p>
        </w:tc>
        <w:tc>
          <w:tcPr>
            <w:tcW w:w="1710" w:type="dxa"/>
            <w:tcBorders>
              <w:top w:val="nil"/>
              <w:left w:val="nil"/>
              <w:bottom w:val="nil"/>
              <w:right w:val="nil"/>
            </w:tcBorders>
          </w:tcPr>
          <w:p w:rsidR="005B06AD" w:rsidRPr="00C70A0F" w:rsidRDefault="005B06AD" w:rsidP="004C2740">
            <w:pPr>
              <w:autoSpaceDE w:val="0"/>
              <w:autoSpaceDN w:val="0"/>
              <w:adjustRightInd w:val="0"/>
              <w:ind w:left="360"/>
              <w:rPr>
                <w:color w:val="000000"/>
              </w:rPr>
            </w:pPr>
            <w:r w:rsidRPr="00C70A0F">
              <w:rPr>
                <w:color w:val="000000"/>
              </w:rPr>
              <w:t>70-90</w:t>
            </w:r>
          </w:p>
        </w:tc>
        <w:tc>
          <w:tcPr>
            <w:tcW w:w="1080" w:type="dxa"/>
            <w:tcBorders>
              <w:top w:val="nil"/>
              <w:left w:val="single" w:sz="6" w:space="0" w:color="auto"/>
              <w:bottom w:val="single" w:sz="6" w:space="0" w:color="auto"/>
              <w:right w:val="nil"/>
            </w:tcBorders>
          </w:tcPr>
          <w:p w:rsidR="005B06AD" w:rsidRPr="00C70A0F" w:rsidRDefault="005B06AD" w:rsidP="004C2740">
            <w:pPr>
              <w:autoSpaceDE w:val="0"/>
              <w:autoSpaceDN w:val="0"/>
              <w:adjustRightInd w:val="0"/>
              <w:ind w:left="360"/>
              <w:jc w:val="center"/>
              <w:rPr>
                <w:color w:val="000000"/>
              </w:rPr>
            </w:pPr>
            <w:r>
              <w:rPr>
                <w:color w:val="000000"/>
              </w:rPr>
              <w:t>57.1</w:t>
            </w:r>
          </w:p>
        </w:tc>
        <w:tc>
          <w:tcPr>
            <w:tcW w:w="1080" w:type="dxa"/>
            <w:tcBorders>
              <w:top w:val="nil"/>
              <w:left w:val="nil"/>
              <w:bottom w:val="single" w:sz="6" w:space="0" w:color="auto"/>
              <w:right w:val="nil"/>
            </w:tcBorders>
          </w:tcPr>
          <w:p w:rsidR="005B06AD" w:rsidRPr="00C70A0F" w:rsidRDefault="005B06AD" w:rsidP="004C2740">
            <w:pPr>
              <w:autoSpaceDE w:val="0"/>
              <w:autoSpaceDN w:val="0"/>
              <w:adjustRightInd w:val="0"/>
              <w:ind w:left="360"/>
              <w:jc w:val="center"/>
              <w:rPr>
                <w:color w:val="000000"/>
              </w:rPr>
            </w:pPr>
            <w:r>
              <w:rPr>
                <w:color w:val="000000"/>
              </w:rPr>
              <w:t>0.0</w:t>
            </w:r>
          </w:p>
        </w:tc>
        <w:tc>
          <w:tcPr>
            <w:tcW w:w="1080" w:type="dxa"/>
            <w:tcBorders>
              <w:top w:val="nil"/>
              <w:left w:val="nil"/>
              <w:bottom w:val="single" w:sz="6" w:space="0" w:color="auto"/>
              <w:right w:val="nil"/>
            </w:tcBorders>
          </w:tcPr>
          <w:p w:rsidR="005B06AD" w:rsidRPr="00C70A0F" w:rsidRDefault="005B06AD" w:rsidP="004C2740">
            <w:pPr>
              <w:autoSpaceDE w:val="0"/>
              <w:autoSpaceDN w:val="0"/>
              <w:adjustRightInd w:val="0"/>
              <w:ind w:left="360"/>
              <w:jc w:val="center"/>
              <w:rPr>
                <w:color w:val="000000"/>
              </w:rPr>
            </w:pPr>
            <w:r>
              <w:rPr>
                <w:color w:val="000000"/>
              </w:rPr>
              <w:t>0.0</w:t>
            </w:r>
          </w:p>
        </w:tc>
        <w:tc>
          <w:tcPr>
            <w:tcW w:w="1170" w:type="dxa"/>
            <w:tcBorders>
              <w:top w:val="nil"/>
              <w:left w:val="nil"/>
              <w:bottom w:val="single" w:sz="6" w:space="0" w:color="auto"/>
              <w:right w:val="single" w:sz="6" w:space="0" w:color="auto"/>
            </w:tcBorders>
          </w:tcPr>
          <w:p w:rsidR="005B06AD" w:rsidRPr="00C70A0F" w:rsidRDefault="005B06AD" w:rsidP="004C2740">
            <w:pPr>
              <w:autoSpaceDE w:val="0"/>
              <w:autoSpaceDN w:val="0"/>
              <w:adjustRightInd w:val="0"/>
              <w:ind w:left="360"/>
              <w:jc w:val="center"/>
              <w:rPr>
                <w:color w:val="000000"/>
              </w:rPr>
            </w:pPr>
            <w:r>
              <w:rPr>
                <w:color w:val="000000"/>
              </w:rPr>
              <w:t>0.0</w:t>
            </w:r>
          </w:p>
        </w:tc>
      </w:tr>
      <w:tr w:rsidR="005B06AD" w:rsidRPr="00C70A0F" w:rsidTr="005B06AD">
        <w:trPr>
          <w:trHeight w:val="247"/>
        </w:trPr>
        <w:tc>
          <w:tcPr>
            <w:tcW w:w="630" w:type="dxa"/>
            <w:tcBorders>
              <w:top w:val="nil"/>
              <w:left w:val="nil"/>
              <w:bottom w:val="nil"/>
              <w:right w:val="nil"/>
            </w:tcBorders>
          </w:tcPr>
          <w:p w:rsidR="005B06AD" w:rsidRPr="00C70A0F" w:rsidRDefault="005B06AD" w:rsidP="004C2740">
            <w:pPr>
              <w:autoSpaceDE w:val="0"/>
              <w:autoSpaceDN w:val="0"/>
              <w:adjustRightInd w:val="0"/>
              <w:ind w:left="360"/>
              <w:jc w:val="right"/>
              <w:rPr>
                <w:color w:val="000000"/>
              </w:rPr>
            </w:pPr>
          </w:p>
        </w:tc>
        <w:tc>
          <w:tcPr>
            <w:tcW w:w="1710" w:type="dxa"/>
            <w:tcBorders>
              <w:top w:val="nil"/>
              <w:left w:val="nil"/>
              <w:bottom w:val="nil"/>
              <w:right w:val="nil"/>
            </w:tcBorders>
          </w:tcPr>
          <w:p w:rsidR="005B06AD" w:rsidRPr="00C70A0F" w:rsidRDefault="005B06AD" w:rsidP="004C2740">
            <w:pPr>
              <w:autoSpaceDE w:val="0"/>
              <w:autoSpaceDN w:val="0"/>
              <w:adjustRightInd w:val="0"/>
              <w:ind w:left="360"/>
              <w:rPr>
                <w:color w:val="000000"/>
              </w:rPr>
            </w:pPr>
            <w:r w:rsidRPr="00C70A0F">
              <w:rPr>
                <w:color w:val="000000"/>
              </w:rPr>
              <w:t>Grand Total</w:t>
            </w: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100</w:t>
            </w: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100</w:t>
            </w:r>
          </w:p>
        </w:tc>
        <w:tc>
          <w:tcPr>
            <w:tcW w:w="108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100</w:t>
            </w:r>
          </w:p>
        </w:tc>
        <w:tc>
          <w:tcPr>
            <w:tcW w:w="1170" w:type="dxa"/>
            <w:tcBorders>
              <w:top w:val="nil"/>
              <w:left w:val="nil"/>
              <w:bottom w:val="nil"/>
              <w:right w:val="nil"/>
            </w:tcBorders>
          </w:tcPr>
          <w:p w:rsidR="005B06AD" w:rsidRPr="00C70A0F" w:rsidRDefault="005B06AD" w:rsidP="004C2740">
            <w:pPr>
              <w:autoSpaceDE w:val="0"/>
              <w:autoSpaceDN w:val="0"/>
              <w:adjustRightInd w:val="0"/>
              <w:ind w:left="360"/>
              <w:jc w:val="center"/>
              <w:rPr>
                <w:color w:val="000000"/>
              </w:rPr>
            </w:pPr>
            <w:r>
              <w:rPr>
                <w:color w:val="000000"/>
              </w:rPr>
              <w:t>100</w:t>
            </w:r>
          </w:p>
        </w:tc>
      </w:tr>
    </w:tbl>
    <w:p w:rsidR="00B2723A" w:rsidRDefault="00B2723A" w:rsidP="00B2723A">
      <w:pPr>
        <w:ind w:left="360"/>
      </w:pPr>
    </w:p>
    <w:p w:rsidR="00E15BDF" w:rsidRDefault="005B06AD" w:rsidP="005A23A1">
      <w:pPr>
        <w:tabs>
          <w:tab w:val="left" w:pos="900"/>
          <w:tab w:val="left" w:pos="1260"/>
        </w:tabs>
        <w:ind w:left="547"/>
      </w:pPr>
      <w:r>
        <w:tab/>
        <w:t>d.</w:t>
      </w:r>
      <w:r>
        <w:tab/>
      </w:r>
      <w:r w:rsidRPr="00C70A0F">
        <w:rPr>
          <w:color w:val="000000"/>
        </w:rPr>
        <w:t>Higher values of x are associate</w:t>
      </w:r>
      <w:r>
        <w:rPr>
          <w:color w:val="000000"/>
        </w:rPr>
        <w:t>d</w:t>
      </w:r>
      <w:r w:rsidRPr="00C70A0F">
        <w:rPr>
          <w:color w:val="000000"/>
        </w:rPr>
        <w:t xml:space="preserve"> with lower values of y and vice versa</w:t>
      </w:r>
    </w:p>
    <w:p w:rsidR="00E15BDF" w:rsidRDefault="00E15BDF" w:rsidP="005A23A1">
      <w:pPr>
        <w:tabs>
          <w:tab w:val="left" w:pos="900"/>
          <w:tab w:val="left" w:pos="1260"/>
        </w:tabs>
        <w:ind w:left="547"/>
      </w:pPr>
    </w:p>
    <w:p w:rsidR="00C46CC9" w:rsidRDefault="00C46CC9"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29.</w:t>
      </w:r>
      <w:r>
        <w:rPr>
          <w:rFonts w:ascii="Times" w:hAnsi="Times"/>
          <w:color w:val="000000"/>
        </w:rPr>
        <w:tab/>
        <w:t>a.</w:t>
      </w:r>
      <w:r>
        <w:rPr>
          <w:rFonts w:ascii="Times" w:hAnsi="Times"/>
          <w:color w:val="000000"/>
        </w:rPr>
        <w:tab/>
        <w:t>Row Percentages:</w:t>
      </w:r>
    </w:p>
    <w:p w:rsidR="00C46CC9" w:rsidRDefault="00C46CC9"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right"/>
        <w:rPr>
          <w:rFonts w:ascii="Times" w:hAnsi="Times"/>
          <w:color w:val="000000"/>
        </w:rPr>
      </w:pPr>
    </w:p>
    <w:tbl>
      <w:tblPr>
        <w:tblW w:w="8480" w:type="dxa"/>
        <w:tblInd w:w="1008" w:type="dxa"/>
        <w:tblLook w:val="00A0" w:firstRow="1" w:lastRow="0" w:firstColumn="1" w:lastColumn="0" w:noHBand="0" w:noVBand="0"/>
      </w:tblPr>
      <w:tblGrid>
        <w:gridCol w:w="1980"/>
        <w:gridCol w:w="1060"/>
        <w:gridCol w:w="1020"/>
        <w:gridCol w:w="1080"/>
        <w:gridCol w:w="1120"/>
        <w:gridCol w:w="1140"/>
        <w:gridCol w:w="1080"/>
      </w:tblGrid>
      <w:tr w:rsidR="00C46CC9" w:rsidRPr="00D57E06" w:rsidTr="00090EF6">
        <w:trPr>
          <w:trHeight w:val="315"/>
        </w:trPr>
        <w:tc>
          <w:tcPr>
            <w:tcW w:w="1980" w:type="dxa"/>
            <w:tcBorders>
              <w:top w:val="nil"/>
              <w:left w:val="nil"/>
              <w:bottom w:val="nil"/>
              <w:right w:val="nil"/>
            </w:tcBorders>
          </w:tcPr>
          <w:p w:rsidR="00C46CC9" w:rsidRPr="00D57E06" w:rsidRDefault="00C46CC9" w:rsidP="00090EF6">
            <w:pPr>
              <w:jc w:val="right"/>
              <w:rPr>
                <w:color w:val="000000"/>
              </w:rPr>
            </w:pPr>
          </w:p>
        </w:tc>
        <w:tc>
          <w:tcPr>
            <w:tcW w:w="5420" w:type="dxa"/>
            <w:gridSpan w:val="5"/>
            <w:tcBorders>
              <w:top w:val="nil"/>
              <w:left w:val="single" w:sz="4" w:space="0" w:color="auto"/>
              <w:bottom w:val="nil"/>
              <w:right w:val="nil"/>
            </w:tcBorders>
          </w:tcPr>
          <w:p w:rsidR="00C46CC9" w:rsidRPr="00D57E06" w:rsidRDefault="00C46CC9" w:rsidP="00090EF6">
            <w:pPr>
              <w:jc w:val="center"/>
              <w:rPr>
                <w:color w:val="000000"/>
              </w:rPr>
            </w:pPr>
            <w:r w:rsidRPr="00D57E06">
              <w:rPr>
                <w:snapToGrid w:val="0"/>
                <w:color w:val="000000"/>
              </w:rPr>
              <w:t>Household Income ($1000s)</w:t>
            </w:r>
          </w:p>
        </w:tc>
        <w:tc>
          <w:tcPr>
            <w:tcW w:w="108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 </w:t>
            </w:r>
          </w:p>
        </w:tc>
      </w:tr>
      <w:tr w:rsidR="00C46CC9" w:rsidRPr="00D57E06" w:rsidTr="00090EF6">
        <w:trPr>
          <w:trHeight w:val="315"/>
        </w:trPr>
        <w:tc>
          <w:tcPr>
            <w:tcW w:w="1980" w:type="dxa"/>
            <w:tcBorders>
              <w:top w:val="nil"/>
              <w:left w:val="nil"/>
              <w:bottom w:val="single" w:sz="4" w:space="0" w:color="auto"/>
              <w:right w:val="nil"/>
            </w:tcBorders>
          </w:tcPr>
          <w:p w:rsidR="00C46CC9" w:rsidRPr="00D57E06" w:rsidRDefault="00C46CC9" w:rsidP="00090EF6">
            <w:pPr>
              <w:rPr>
                <w:color w:val="000000"/>
              </w:rPr>
            </w:pPr>
            <w:r w:rsidRPr="00D57E06">
              <w:rPr>
                <w:snapToGrid w:val="0"/>
                <w:color w:val="000000"/>
              </w:rPr>
              <w:t>Education Level</w:t>
            </w:r>
          </w:p>
        </w:tc>
        <w:tc>
          <w:tcPr>
            <w:tcW w:w="1060" w:type="dxa"/>
            <w:tcBorders>
              <w:top w:val="nil"/>
              <w:left w:val="single" w:sz="4" w:space="0" w:color="auto"/>
              <w:bottom w:val="single" w:sz="4" w:space="0" w:color="auto"/>
              <w:right w:val="nil"/>
            </w:tcBorders>
          </w:tcPr>
          <w:p w:rsidR="00C46CC9" w:rsidRPr="00D57E06" w:rsidRDefault="00C46CC9" w:rsidP="00090EF6">
            <w:pPr>
              <w:jc w:val="right"/>
              <w:rPr>
                <w:color w:val="000000"/>
              </w:rPr>
            </w:pPr>
            <w:r w:rsidRPr="00D57E06">
              <w:rPr>
                <w:snapToGrid w:val="0"/>
                <w:color w:val="000000"/>
              </w:rPr>
              <w:t>Under 25</w:t>
            </w:r>
          </w:p>
        </w:tc>
        <w:tc>
          <w:tcPr>
            <w:tcW w:w="1020" w:type="dxa"/>
            <w:tcBorders>
              <w:top w:val="nil"/>
              <w:left w:val="nil"/>
              <w:bottom w:val="single" w:sz="4" w:space="0" w:color="auto"/>
              <w:right w:val="nil"/>
            </w:tcBorders>
          </w:tcPr>
          <w:p w:rsidR="00C46CC9" w:rsidRPr="00D57E06" w:rsidRDefault="00C46CC9" w:rsidP="00090EF6">
            <w:pPr>
              <w:jc w:val="right"/>
              <w:rPr>
                <w:color w:val="000000"/>
              </w:rPr>
            </w:pPr>
            <w:r w:rsidRPr="00D57E06">
              <w:rPr>
                <w:snapToGrid w:val="0"/>
                <w:color w:val="000000"/>
              </w:rPr>
              <w:t>25.0-49.9</w:t>
            </w:r>
          </w:p>
        </w:tc>
        <w:tc>
          <w:tcPr>
            <w:tcW w:w="1080" w:type="dxa"/>
            <w:tcBorders>
              <w:top w:val="nil"/>
              <w:left w:val="nil"/>
              <w:bottom w:val="single" w:sz="4" w:space="0" w:color="auto"/>
              <w:right w:val="nil"/>
            </w:tcBorders>
          </w:tcPr>
          <w:p w:rsidR="00C46CC9" w:rsidRPr="00D57E06" w:rsidRDefault="00C46CC9" w:rsidP="00090EF6">
            <w:pPr>
              <w:jc w:val="right"/>
              <w:rPr>
                <w:color w:val="000000"/>
              </w:rPr>
            </w:pPr>
            <w:r w:rsidRPr="00D57E06">
              <w:rPr>
                <w:snapToGrid w:val="0"/>
                <w:color w:val="000000"/>
              </w:rPr>
              <w:t>50.0-74.9</w:t>
            </w:r>
          </w:p>
        </w:tc>
        <w:tc>
          <w:tcPr>
            <w:tcW w:w="1120" w:type="dxa"/>
            <w:tcBorders>
              <w:top w:val="nil"/>
              <w:left w:val="nil"/>
              <w:bottom w:val="single" w:sz="4" w:space="0" w:color="auto"/>
              <w:right w:val="nil"/>
            </w:tcBorders>
          </w:tcPr>
          <w:p w:rsidR="00C46CC9" w:rsidRPr="00D57E06" w:rsidRDefault="00C46CC9" w:rsidP="00090EF6">
            <w:pPr>
              <w:jc w:val="right"/>
              <w:rPr>
                <w:color w:val="000000"/>
              </w:rPr>
            </w:pPr>
            <w:r w:rsidRPr="00D57E06">
              <w:rPr>
                <w:snapToGrid w:val="0"/>
                <w:color w:val="000000"/>
              </w:rPr>
              <w:t>75.0-99.9</w:t>
            </w:r>
          </w:p>
        </w:tc>
        <w:tc>
          <w:tcPr>
            <w:tcW w:w="1140" w:type="dxa"/>
            <w:tcBorders>
              <w:top w:val="nil"/>
              <w:left w:val="nil"/>
              <w:bottom w:val="single" w:sz="4" w:space="0" w:color="auto"/>
              <w:right w:val="nil"/>
            </w:tcBorders>
          </w:tcPr>
          <w:p w:rsidR="00C46CC9" w:rsidRPr="00D57E06" w:rsidRDefault="00C46CC9" w:rsidP="00090EF6">
            <w:pPr>
              <w:jc w:val="right"/>
              <w:rPr>
                <w:color w:val="000000"/>
              </w:rPr>
            </w:pPr>
            <w:r w:rsidRPr="00D57E06">
              <w:rPr>
                <w:snapToGrid w:val="0"/>
                <w:color w:val="000000"/>
              </w:rPr>
              <w:t>100 or More</w:t>
            </w:r>
          </w:p>
        </w:tc>
        <w:tc>
          <w:tcPr>
            <w:tcW w:w="1080" w:type="dxa"/>
            <w:tcBorders>
              <w:top w:val="nil"/>
              <w:left w:val="single" w:sz="4" w:space="0" w:color="auto"/>
              <w:bottom w:val="single" w:sz="4" w:space="0" w:color="auto"/>
              <w:right w:val="nil"/>
            </w:tcBorders>
          </w:tcPr>
          <w:p w:rsidR="00C46CC9" w:rsidRPr="00D57E06" w:rsidRDefault="00C46CC9" w:rsidP="00090EF6">
            <w:pPr>
              <w:jc w:val="right"/>
              <w:rPr>
                <w:color w:val="000000"/>
              </w:rPr>
            </w:pPr>
            <w:r w:rsidRPr="00D57E06">
              <w:rPr>
                <w:snapToGrid w:val="0"/>
                <w:color w:val="000000"/>
              </w:rPr>
              <w:t>Total</w:t>
            </w:r>
          </w:p>
        </w:tc>
      </w:tr>
      <w:tr w:rsidR="00C46CC9" w:rsidRPr="00D57E06" w:rsidTr="00090EF6">
        <w:trPr>
          <w:trHeight w:val="315"/>
        </w:trPr>
        <w:tc>
          <w:tcPr>
            <w:tcW w:w="1980" w:type="dxa"/>
            <w:tcBorders>
              <w:top w:val="nil"/>
              <w:left w:val="nil"/>
              <w:bottom w:val="nil"/>
              <w:right w:val="nil"/>
            </w:tcBorders>
          </w:tcPr>
          <w:p w:rsidR="00C46CC9" w:rsidRPr="00D57E06" w:rsidRDefault="00C46CC9" w:rsidP="00090EF6">
            <w:pPr>
              <w:rPr>
                <w:color w:val="000000"/>
              </w:rPr>
            </w:pPr>
            <w:r w:rsidRPr="00D57E06">
              <w:rPr>
                <w:snapToGrid w:val="0"/>
                <w:color w:val="000000"/>
              </w:rPr>
              <w:t>Not H.S. Graduate</w:t>
            </w:r>
          </w:p>
        </w:tc>
        <w:tc>
          <w:tcPr>
            <w:tcW w:w="106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42.23</w:t>
            </w:r>
          </w:p>
        </w:tc>
        <w:tc>
          <w:tcPr>
            <w:tcW w:w="102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34.73</w:t>
            </w:r>
          </w:p>
        </w:tc>
        <w:tc>
          <w:tcPr>
            <w:tcW w:w="108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13.94</w:t>
            </w:r>
          </w:p>
        </w:tc>
        <w:tc>
          <w:tcPr>
            <w:tcW w:w="112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5.41</w:t>
            </w:r>
          </w:p>
        </w:tc>
        <w:tc>
          <w:tcPr>
            <w:tcW w:w="114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3.68</w:t>
            </w:r>
          </w:p>
        </w:tc>
        <w:tc>
          <w:tcPr>
            <w:tcW w:w="108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100.00</w:t>
            </w:r>
          </w:p>
        </w:tc>
      </w:tr>
      <w:tr w:rsidR="00C46CC9" w:rsidRPr="00D57E06" w:rsidTr="00090EF6">
        <w:trPr>
          <w:trHeight w:val="315"/>
        </w:trPr>
        <w:tc>
          <w:tcPr>
            <w:tcW w:w="1980" w:type="dxa"/>
            <w:tcBorders>
              <w:top w:val="nil"/>
              <w:left w:val="nil"/>
              <w:bottom w:val="nil"/>
              <w:right w:val="nil"/>
            </w:tcBorders>
          </w:tcPr>
          <w:p w:rsidR="00C46CC9" w:rsidRPr="00D57E06" w:rsidRDefault="00C46CC9" w:rsidP="00090EF6">
            <w:pPr>
              <w:rPr>
                <w:color w:val="000000"/>
              </w:rPr>
            </w:pPr>
            <w:r w:rsidRPr="00D57E06">
              <w:rPr>
                <w:snapToGrid w:val="0"/>
                <w:color w:val="000000"/>
              </w:rPr>
              <w:t>H.S. Graduate</w:t>
            </w:r>
          </w:p>
        </w:tc>
        <w:tc>
          <w:tcPr>
            <w:tcW w:w="106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22.25</w:t>
            </w:r>
          </w:p>
        </w:tc>
        <w:tc>
          <w:tcPr>
            <w:tcW w:w="102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31.00</w:t>
            </w:r>
          </w:p>
        </w:tc>
        <w:tc>
          <w:tcPr>
            <w:tcW w:w="108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22.75</w:t>
            </w:r>
          </w:p>
        </w:tc>
        <w:tc>
          <w:tcPr>
            <w:tcW w:w="112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11.93</w:t>
            </w:r>
          </w:p>
        </w:tc>
        <w:tc>
          <w:tcPr>
            <w:tcW w:w="114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12.07</w:t>
            </w:r>
          </w:p>
        </w:tc>
        <w:tc>
          <w:tcPr>
            <w:tcW w:w="108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100.00</w:t>
            </w:r>
          </w:p>
        </w:tc>
      </w:tr>
      <w:tr w:rsidR="00C46CC9" w:rsidRPr="00D57E06" w:rsidTr="00090EF6">
        <w:trPr>
          <w:trHeight w:val="315"/>
        </w:trPr>
        <w:tc>
          <w:tcPr>
            <w:tcW w:w="1980" w:type="dxa"/>
            <w:tcBorders>
              <w:top w:val="nil"/>
              <w:left w:val="nil"/>
              <w:bottom w:val="nil"/>
              <w:right w:val="nil"/>
            </w:tcBorders>
          </w:tcPr>
          <w:p w:rsidR="00C46CC9" w:rsidRPr="00D57E06" w:rsidRDefault="00C46CC9" w:rsidP="00090EF6">
            <w:pPr>
              <w:rPr>
                <w:color w:val="000000"/>
              </w:rPr>
            </w:pPr>
            <w:r w:rsidRPr="00D57E06">
              <w:rPr>
                <w:snapToGrid w:val="0"/>
                <w:color w:val="000000"/>
              </w:rPr>
              <w:t>Some College</w:t>
            </w:r>
          </w:p>
        </w:tc>
        <w:tc>
          <w:tcPr>
            <w:tcW w:w="106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13.99</w:t>
            </w:r>
          </w:p>
        </w:tc>
        <w:tc>
          <w:tcPr>
            <w:tcW w:w="102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26.20</w:t>
            </w:r>
          </w:p>
        </w:tc>
        <w:tc>
          <w:tcPr>
            <w:tcW w:w="108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23.31</w:t>
            </w:r>
          </w:p>
        </w:tc>
        <w:tc>
          <w:tcPr>
            <w:tcW w:w="112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16.20</w:t>
            </w:r>
          </w:p>
        </w:tc>
        <w:tc>
          <w:tcPr>
            <w:tcW w:w="114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20.30</w:t>
            </w:r>
          </w:p>
        </w:tc>
        <w:tc>
          <w:tcPr>
            <w:tcW w:w="108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100.00</w:t>
            </w:r>
          </w:p>
        </w:tc>
      </w:tr>
      <w:tr w:rsidR="00C46CC9" w:rsidRPr="00D57E06" w:rsidTr="00090EF6">
        <w:trPr>
          <w:trHeight w:val="315"/>
        </w:trPr>
        <w:tc>
          <w:tcPr>
            <w:tcW w:w="1980" w:type="dxa"/>
            <w:tcBorders>
              <w:top w:val="nil"/>
              <w:left w:val="nil"/>
              <w:bottom w:val="nil"/>
              <w:right w:val="nil"/>
            </w:tcBorders>
          </w:tcPr>
          <w:p w:rsidR="00C46CC9" w:rsidRPr="00D57E06" w:rsidRDefault="00C46CC9" w:rsidP="00090EF6">
            <w:pPr>
              <w:rPr>
                <w:color w:val="000000"/>
              </w:rPr>
            </w:pPr>
            <w:r w:rsidRPr="00D57E06">
              <w:rPr>
                <w:snapToGrid w:val="0"/>
                <w:color w:val="000000"/>
              </w:rPr>
              <w:t>Bachelor's Degree</w:t>
            </w:r>
          </w:p>
        </w:tc>
        <w:tc>
          <w:tcPr>
            <w:tcW w:w="106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6.42</w:t>
            </w:r>
          </w:p>
        </w:tc>
        <w:tc>
          <w:tcPr>
            <w:tcW w:w="102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15.19</w:t>
            </w:r>
          </w:p>
        </w:tc>
        <w:tc>
          <w:tcPr>
            <w:tcW w:w="108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20.66</w:t>
            </w:r>
          </w:p>
        </w:tc>
        <w:tc>
          <w:tcPr>
            <w:tcW w:w="112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18.72</w:t>
            </w:r>
          </w:p>
        </w:tc>
        <w:tc>
          <w:tcPr>
            <w:tcW w:w="114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39.02</w:t>
            </w:r>
          </w:p>
        </w:tc>
        <w:tc>
          <w:tcPr>
            <w:tcW w:w="108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100.00</w:t>
            </w:r>
          </w:p>
        </w:tc>
      </w:tr>
      <w:tr w:rsidR="00C46CC9" w:rsidRPr="00D57E06" w:rsidTr="00090EF6">
        <w:trPr>
          <w:trHeight w:val="315"/>
        </w:trPr>
        <w:tc>
          <w:tcPr>
            <w:tcW w:w="1980" w:type="dxa"/>
            <w:tcBorders>
              <w:top w:val="nil"/>
              <w:left w:val="nil"/>
              <w:bottom w:val="single" w:sz="4" w:space="0" w:color="auto"/>
              <w:right w:val="nil"/>
            </w:tcBorders>
          </w:tcPr>
          <w:p w:rsidR="00C46CC9" w:rsidRPr="00D57E06" w:rsidRDefault="00C46CC9" w:rsidP="00090EF6">
            <w:pPr>
              <w:rPr>
                <w:color w:val="000000"/>
              </w:rPr>
            </w:pPr>
            <w:r w:rsidRPr="00D57E06">
              <w:rPr>
                <w:snapToGrid w:val="0"/>
                <w:color w:val="000000"/>
              </w:rPr>
              <w:t>Beyond Bach. Deg.</w:t>
            </w:r>
          </w:p>
        </w:tc>
        <w:tc>
          <w:tcPr>
            <w:tcW w:w="1060" w:type="dxa"/>
            <w:tcBorders>
              <w:top w:val="nil"/>
              <w:left w:val="single" w:sz="4" w:space="0" w:color="auto"/>
              <w:bottom w:val="single" w:sz="4" w:space="0" w:color="auto"/>
              <w:right w:val="nil"/>
            </w:tcBorders>
          </w:tcPr>
          <w:p w:rsidR="00C46CC9" w:rsidRPr="00D57E06" w:rsidRDefault="00C46CC9" w:rsidP="00090EF6">
            <w:pPr>
              <w:jc w:val="right"/>
              <w:rPr>
                <w:color w:val="000000"/>
              </w:rPr>
            </w:pPr>
            <w:r w:rsidRPr="00D57E06">
              <w:rPr>
                <w:snapToGrid w:val="0"/>
                <w:color w:val="000000"/>
              </w:rPr>
              <w:t>3.71</w:t>
            </w:r>
          </w:p>
        </w:tc>
        <w:tc>
          <w:tcPr>
            <w:tcW w:w="1020" w:type="dxa"/>
            <w:tcBorders>
              <w:top w:val="nil"/>
              <w:left w:val="nil"/>
              <w:bottom w:val="single" w:sz="4" w:space="0" w:color="auto"/>
              <w:right w:val="nil"/>
            </w:tcBorders>
          </w:tcPr>
          <w:p w:rsidR="00C46CC9" w:rsidRPr="00D57E06" w:rsidRDefault="00C46CC9" w:rsidP="00090EF6">
            <w:pPr>
              <w:jc w:val="right"/>
              <w:rPr>
                <w:color w:val="000000"/>
              </w:rPr>
            </w:pPr>
            <w:r w:rsidRPr="00D57E06">
              <w:rPr>
                <w:snapToGrid w:val="0"/>
                <w:color w:val="000000"/>
              </w:rPr>
              <w:t>10.60</w:t>
            </w:r>
          </w:p>
        </w:tc>
        <w:tc>
          <w:tcPr>
            <w:tcW w:w="1080" w:type="dxa"/>
            <w:tcBorders>
              <w:top w:val="nil"/>
              <w:left w:val="nil"/>
              <w:bottom w:val="single" w:sz="4" w:space="0" w:color="auto"/>
              <w:right w:val="nil"/>
            </w:tcBorders>
          </w:tcPr>
          <w:p w:rsidR="00C46CC9" w:rsidRPr="00D57E06" w:rsidRDefault="00C46CC9" w:rsidP="00090EF6">
            <w:pPr>
              <w:jc w:val="right"/>
              <w:rPr>
                <w:color w:val="000000"/>
              </w:rPr>
            </w:pPr>
            <w:r w:rsidRPr="00D57E06">
              <w:rPr>
                <w:snapToGrid w:val="0"/>
                <w:color w:val="000000"/>
              </w:rPr>
              <w:t>16.29</w:t>
            </w:r>
          </w:p>
        </w:tc>
        <w:tc>
          <w:tcPr>
            <w:tcW w:w="1120" w:type="dxa"/>
            <w:tcBorders>
              <w:top w:val="nil"/>
              <w:left w:val="nil"/>
              <w:bottom w:val="single" w:sz="4" w:space="0" w:color="auto"/>
              <w:right w:val="nil"/>
            </w:tcBorders>
          </w:tcPr>
          <w:p w:rsidR="00C46CC9" w:rsidRPr="00D57E06" w:rsidRDefault="00C46CC9" w:rsidP="00090EF6">
            <w:pPr>
              <w:jc w:val="right"/>
              <w:rPr>
                <w:color w:val="000000"/>
              </w:rPr>
            </w:pPr>
            <w:r w:rsidRPr="00D57E06">
              <w:rPr>
                <w:snapToGrid w:val="0"/>
                <w:color w:val="000000"/>
              </w:rPr>
              <w:t>15.87</w:t>
            </w:r>
          </w:p>
        </w:tc>
        <w:tc>
          <w:tcPr>
            <w:tcW w:w="1140" w:type="dxa"/>
            <w:tcBorders>
              <w:top w:val="nil"/>
              <w:left w:val="nil"/>
              <w:bottom w:val="single" w:sz="4" w:space="0" w:color="auto"/>
              <w:right w:val="nil"/>
            </w:tcBorders>
          </w:tcPr>
          <w:p w:rsidR="00C46CC9" w:rsidRPr="00D57E06" w:rsidRDefault="00C46CC9" w:rsidP="00090EF6">
            <w:pPr>
              <w:jc w:val="right"/>
              <w:rPr>
                <w:color w:val="000000"/>
              </w:rPr>
            </w:pPr>
            <w:r w:rsidRPr="00D57E06">
              <w:rPr>
                <w:snapToGrid w:val="0"/>
                <w:color w:val="000000"/>
              </w:rPr>
              <w:t>53.54</w:t>
            </w:r>
          </w:p>
        </w:tc>
        <w:tc>
          <w:tcPr>
            <w:tcW w:w="1080" w:type="dxa"/>
            <w:tcBorders>
              <w:top w:val="nil"/>
              <w:left w:val="single" w:sz="4" w:space="0" w:color="auto"/>
              <w:bottom w:val="single" w:sz="4" w:space="0" w:color="auto"/>
              <w:right w:val="nil"/>
            </w:tcBorders>
          </w:tcPr>
          <w:p w:rsidR="00C46CC9" w:rsidRPr="00D57E06" w:rsidRDefault="00C46CC9" w:rsidP="00090EF6">
            <w:pPr>
              <w:jc w:val="right"/>
              <w:rPr>
                <w:color w:val="000000"/>
              </w:rPr>
            </w:pPr>
            <w:r w:rsidRPr="00D57E06">
              <w:rPr>
                <w:snapToGrid w:val="0"/>
                <w:color w:val="000000"/>
              </w:rPr>
              <w:t>100.00</w:t>
            </w:r>
          </w:p>
        </w:tc>
      </w:tr>
      <w:tr w:rsidR="00C46CC9" w:rsidRPr="00D57E06" w:rsidTr="00090EF6">
        <w:trPr>
          <w:trHeight w:val="315"/>
        </w:trPr>
        <w:tc>
          <w:tcPr>
            <w:tcW w:w="1980" w:type="dxa"/>
            <w:tcBorders>
              <w:top w:val="nil"/>
              <w:left w:val="nil"/>
              <w:bottom w:val="nil"/>
              <w:right w:val="nil"/>
            </w:tcBorders>
          </w:tcPr>
          <w:p w:rsidR="00C46CC9" w:rsidRPr="00D57E06" w:rsidRDefault="00C46CC9" w:rsidP="00090EF6">
            <w:pPr>
              <w:rPr>
                <w:color w:val="000000"/>
              </w:rPr>
            </w:pPr>
            <w:r w:rsidRPr="00D57E06">
              <w:rPr>
                <w:snapToGrid w:val="0"/>
                <w:color w:val="000000"/>
              </w:rPr>
              <w:t>Total</w:t>
            </w:r>
          </w:p>
        </w:tc>
        <w:tc>
          <w:tcPr>
            <w:tcW w:w="106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17.77</w:t>
            </w:r>
          </w:p>
        </w:tc>
        <w:tc>
          <w:tcPr>
            <w:tcW w:w="102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25.08</w:t>
            </w:r>
          </w:p>
        </w:tc>
        <w:tc>
          <w:tcPr>
            <w:tcW w:w="108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20.64</w:t>
            </w:r>
          </w:p>
        </w:tc>
        <w:tc>
          <w:tcPr>
            <w:tcW w:w="112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13.90</w:t>
            </w:r>
          </w:p>
        </w:tc>
        <w:tc>
          <w:tcPr>
            <w:tcW w:w="1140" w:type="dxa"/>
            <w:tcBorders>
              <w:top w:val="nil"/>
              <w:left w:val="nil"/>
              <w:bottom w:val="nil"/>
              <w:right w:val="nil"/>
            </w:tcBorders>
          </w:tcPr>
          <w:p w:rsidR="00C46CC9" w:rsidRPr="00D57E06" w:rsidRDefault="00C46CC9" w:rsidP="00090EF6">
            <w:pPr>
              <w:jc w:val="right"/>
              <w:rPr>
                <w:color w:val="000000"/>
              </w:rPr>
            </w:pPr>
            <w:r w:rsidRPr="00D57E06">
              <w:rPr>
                <w:snapToGrid w:val="0"/>
                <w:color w:val="000000"/>
              </w:rPr>
              <w:t>22.62</w:t>
            </w:r>
          </w:p>
        </w:tc>
        <w:tc>
          <w:tcPr>
            <w:tcW w:w="1080" w:type="dxa"/>
            <w:tcBorders>
              <w:top w:val="nil"/>
              <w:left w:val="single" w:sz="4" w:space="0" w:color="auto"/>
              <w:bottom w:val="nil"/>
              <w:right w:val="nil"/>
            </w:tcBorders>
          </w:tcPr>
          <w:p w:rsidR="00C46CC9" w:rsidRPr="00D57E06" w:rsidRDefault="00C46CC9" w:rsidP="00090EF6">
            <w:pPr>
              <w:jc w:val="right"/>
              <w:rPr>
                <w:color w:val="000000"/>
              </w:rPr>
            </w:pPr>
            <w:r w:rsidRPr="00D57E06">
              <w:rPr>
                <w:snapToGrid w:val="0"/>
                <w:color w:val="000000"/>
              </w:rPr>
              <w:t>100.00</w:t>
            </w:r>
          </w:p>
        </w:tc>
      </w:tr>
    </w:tbl>
    <w:p w:rsidR="00C46CC9" w:rsidRDefault="00C46CC9" w:rsidP="00C46CC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right"/>
        <w:rPr>
          <w:rFonts w:ascii="Times" w:hAnsi="Times"/>
          <w:color w:val="000000"/>
        </w:rPr>
      </w:pP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There are six percent frequency distributions in this table with row percentages. The first five give the percent frequency distribution of income for each educational level. The total row provides an overall percent frequency distribution for household income.</w:t>
      </w: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second row, labeled H.S. Graduate, is the percent frequency distribution for households headed by high school graduates. The fourth row, labeled Bachelor's Degree, is the percent frequency distribution for households headed by bachelor's degree recipients.</w:t>
      </w: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The percentage of households headed by high school graduates earning $75,000 or more is 11.93% + 12.07 = 24.00%. The percent of households headed by bachelor's degree recipients earning $75,000 or more is 18.72% + 39.02% = 57.74%.</w:t>
      </w: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t>c.</w:t>
      </w:r>
      <w:r>
        <w:rPr>
          <w:rFonts w:ascii="Times" w:hAnsi="Times"/>
          <w:color w:val="000000"/>
        </w:rPr>
        <w:tab/>
        <w:t xml:space="preserve">The percent frequency histogram for high school graduates. </w:t>
      </w:r>
    </w:p>
    <w:p w:rsidR="00C46CC9" w:rsidRDefault="00B531FE"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jc w:val="center"/>
      </w:pPr>
      <w:r>
        <w:rPr>
          <w:noProof/>
        </w:rPr>
        <w:drawing>
          <wp:inline distT="0" distB="0" distL="0" distR="0" wp14:anchorId="7E4B39FB" wp14:editId="26FC5D2D">
            <wp:extent cx="4572000" cy="2443480"/>
            <wp:effectExtent l="0" t="0" r="0" b="0"/>
            <wp:docPr id="22"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jc w:val="both"/>
        <w:rPr>
          <w:rFonts w:ascii="Times" w:hAnsi="Times"/>
          <w:color w:val="000000"/>
        </w:rPr>
      </w:pPr>
      <w:r>
        <w:rPr>
          <w:rFonts w:ascii="Times" w:hAnsi="Times"/>
          <w:color w:val="000000"/>
        </w:rPr>
        <w:lastRenderedPageBreak/>
        <w:tab/>
      </w:r>
      <w:r>
        <w:rPr>
          <w:rFonts w:ascii="Times" w:hAnsi="Times"/>
          <w:color w:val="000000"/>
        </w:rPr>
        <w:tab/>
        <w:t>The percent frequency distribution for college graduates with a bachelor’s degree.</w:t>
      </w: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C46CC9" w:rsidRPr="00B80006" w:rsidRDefault="00B531FE"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jc w:val="center"/>
        <w:rPr>
          <w:rFonts w:ascii="Times" w:hAnsi="Times"/>
          <w:color w:val="000000"/>
        </w:rPr>
      </w:pPr>
      <w:r>
        <w:rPr>
          <w:noProof/>
        </w:rPr>
        <w:drawing>
          <wp:inline distT="0" distB="0" distL="0" distR="0" wp14:anchorId="3A8F5F17" wp14:editId="293FC3BB">
            <wp:extent cx="4572000" cy="2443480"/>
            <wp:effectExtent l="0" t="0" r="0" b="0"/>
            <wp:docPr id="23" name="Objec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46CC9" w:rsidRDefault="00C46CC9" w:rsidP="00C46CC9">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 xml:space="preserve">The histograms show that households headed by a college graduate with a bachelor’s degree earn more than households headed by a high school graduate. Yes, there is a positive relationship between education level and income. </w:t>
      </w:r>
    </w:p>
    <w:p w:rsidR="00E15BDF" w:rsidRDefault="00E15BDF" w:rsidP="005A23A1">
      <w:pPr>
        <w:tabs>
          <w:tab w:val="left" w:pos="900"/>
          <w:tab w:val="left" w:pos="1260"/>
        </w:tabs>
        <w:ind w:left="547"/>
      </w:pPr>
    </w:p>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30.</w:t>
      </w:r>
      <w:r>
        <w:rPr>
          <w:rFonts w:ascii="Times" w:hAnsi="Times"/>
          <w:color w:val="000000"/>
        </w:rPr>
        <w:tab/>
        <w:t>a.</w:t>
      </w:r>
      <w:r>
        <w:rPr>
          <w:rFonts w:ascii="Times" w:hAnsi="Times"/>
          <w:color w:val="000000"/>
        </w:rPr>
        <w:tab/>
        <w:t>Column Percentages:</w:t>
      </w:r>
    </w:p>
    <w:p w:rsidR="009D4BCF" w:rsidRDefault="009D4BCF" w:rsidP="009D4BCF">
      <w:pPr>
        <w:tabs>
          <w:tab w:val="left" w:pos="-936"/>
          <w:tab w:val="left" w:pos="-216"/>
          <w:tab w:val="left" w:pos="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tbl>
      <w:tblPr>
        <w:tblW w:w="8480" w:type="dxa"/>
        <w:tblInd w:w="1008" w:type="dxa"/>
        <w:tblLook w:val="00A0" w:firstRow="1" w:lastRow="0" w:firstColumn="1" w:lastColumn="0" w:noHBand="0" w:noVBand="0"/>
      </w:tblPr>
      <w:tblGrid>
        <w:gridCol w:w="1980"/>
        <w:gridCol w:w="1060"/>
        <w:gridCol w:w="1020"/>
        <w:gridCol w:w="1080"/>
        <w:gridCol w:w="1120"/>
        <w:gridCol w:w="1219"/>
        <w:gridCol w:w="1001"/>
      </w:tblGrid>
      <w:tr w:rsidR="009D4BCF" w:rsidRPr="009313FA" w:rsidTr="00090EF6">
        <w:trPr>
          <w:cantSplit/>
          <w:trHeight w:val="315"/>
        </w:trPr>
        <w:tc>
          <w:tcPr>
            <w:tcW w:w="1980" w:type="dxa"/>
            <w:tcBorders>
              <w:top w:val="nil"/>
              <w:left w:val="nil"/>
              <w:bottom w:val="nil"/>
              <w:right w:val="nil"/>
            </w:tcBorders>
          </w:tcPr>
          <w:p w:rsidR="009D4BCF" w:rsidRPr="009313FA" w:rsidRDefault="009D4BCF" w:rsidP="00090EF6">
            <w:pPr>
              <w:jc w:val="right"/>
              <w:rPr>
                <w:color w:val="000000"/>
              </w:rPr>
            </w:pPr>
          </w:p>
        </w:tc>
        <w:tc>
          <w:tcPr>
            <w:tcW w:w="5499" w:type="dxa"/>
            <w:gridSpan w:val="5"/>
            <w:tcBorders>
              <w:top w:val="nil"/>
              <w:left w:val="single" w:sz="4" w:space="0" w:color="auto"/>
              <w:bottom w:val="nil"/>
              <w:right w:val="nil"/>
            </w:tcBorders>
          </w:tcPr>
          <w:p w:rsidR="009D4BCF" w:rsidRPr="009313FA" w:rsidRDefault="009D4BCF" w:rsidP="00090EF6">
            <w:pPr>
              <w:jc w:val="center"/>
              <w:rPr>
                <w:color w:val="000000"/>
              </w:rPr>
            </w:pPr>
            <w:r w:rsidRPr="009313FA">
              <w:rPr>
                <w:snapToGrid w:val="0"/>
                <w:color w:val="000000"/>
              </w:rPr>
              <w:t>Household Income ($1000s)</w:t>
            </w:r>
          </w:p>
        </w:tc>
        <w:tc>
          <w:tcPr>
            <w:tcW w:w="1001" w:type="dxa"/>
            <w:tcBorders>
              <w:top w:val="nil"/>
              <w:left w:val="single" w:sz="4" w:space="0" w:color="auto"/>
              <w:bottom w:val="nil"/>
              <w:right w:val="nil"/>
            </w:tcBorders>
          </w:tcPr>
          <w:p w:rsidR="009D4BCF" w:rsidRPr="009313FA" w:rsidRDefault="009D4BCF" w:rsidP="00090EF6">
            <w:pPr>
              <w:jc w:val="right"/>
              <w:rPr>
                <w:color w:val="000000"/>
              </w:rPr>
            </w:pPr>
            <w:r w:rsidRPr="009313FA">
              <w:rPr>
                <w:snapToGrid w:val="0"/>
                <w:color w:val="000000"/>
              </w:rPr>
              <w:t> </w:t>
            </w:r>
          </w:p>
        </w:tc>
      </w:tr>
      <w:tr w:rsidR="009D4BCF" w:rsidRPr="009313FA" w:rsidTr="00090EF6">
        <w:trPr>
          <w:trHeight w:val="315"/>
        </w:trPr>
        <w:tc>
          <w:tcPr>
            <w:tcW w:w="1980" w:type="dxa"/>
            <w:tcBorders>
              <w:top w:val="nil"/>
              <w:left w:val="nil"/>
              <w:bottom w:val="single" w:sz="4" w:space="0" w:color="auto"/>
              <w:right w:val="single" w:sz="4" w:space="0" w:color="auto"/>
            </w:tcBorders>
          </w:tcPr>
          <w:p w:rsidR="009D4BCF" w:rsidRPr="009313FA" w:rsidRDefault="009D4BCF" w:rsidP="00090EF6">
            <w:pPr>
              <w:rPr>
                <w:color w:val="000000"/>
              </w:rPr>
            </w:pPr>
            <w:r w:rsidRPr="009313FA">
              <w:rPr>
                <w:snapToGrid w:val="0"/>
                <w:color w:val="000000"/>
              </w:rPr>
              <w:t>Education Level</w:t>
            </w:r>
          </w:p>
        </w:tc>
        <w:tc>
          <w:tcPr>
            <w:tcW w:w="1060" w:type="dxa"/>
            <w:tcBorders>
              <w:top w:val="nil"/>
              <w:left w:val="single" w:sz="4" w:space="0" w:color="auto"/>
              <w:bottom w:val="single" w:sz="4" w:space="0" w:color="auto"/>
              <w:right w:val="nil"/>
            </w:tcBorders>
          </w:tcPr>
          <w:p w:rsidR="009D4BCF" w:rsidRPr="009313FA" w:rsidRDefault="009D4BCF" w:rsidP="00090EF6">
            <w:pPr>
              <w:jc w:val="right"/>
              <w:rPr>
                <w:color w:val="000000"/>
              </w:rPr>
            </w:pPr>
            <w:r w:rsidRPr="009313FA">
              <w:rPr>
                <w:snapToGrid w:val="0"/>
                <w:color w:val="000000"/>
              </w:rPr>
              <w:t>Under 25</w:t>
            </w:r>
          </w:p>
        </w:tc>
        <w:tc>
          <w:tcPr>
            <w:tcW w:w="1020" w:type="dxa"/>
            <w:tcBorders>
              <w:top w:val="nil"/>
              <w:left w:val="nil"/>
              <w:bottom w:val="nil"/>
              <w:right w:val="nil"/>
            </w:tcBorders>
          </w:tcPr>
          <w:p w:rsidR="009D4BCF" w:rsidRPr="009313FA" w:rsidRDefault="009D4BCF" w:rsidP="00090EF6">
            <w:pPr>
              <w:jc w:val="right"/>
              <w:rPr>
                <w:color w:val="000000"/>
              </w:rPr>
            </w:pPr>
            <w:r w:rsidRPr="009313FA">
              <w:rPr>
                <w:snapToGrid w:val="0"/>
                <w:color w:val="000000"/>
              </w:rPr>
              <w:t>25.0-49.9</w:t>
            </w:r>
          </w:p>
        </w:tc>
        <w:tc>
          <w:tcPr>
            <w:tcW w:w="1080" w:type="dxa"/>
            <w:tcBorders>
              <w:top w:val="nil"/>
              <w:left w:val="nil"/>
              <w:bottom w:val="nil"/>
              <w:right w:val="nil"/>
            </w:tcBorders>
          </w:tcPr>
          <w:p w:rsidR="009D4BCF" w:rsidRPr="009313FA" w:rsidRDefault="009D4BCF" w:rsidP="00090EF6">
            <w:pPr>
              <w:jc w:val="right"/>
              <w:rPr>
                <w:color w:val="000000"/>
              </w:rPr>
            </w:pPr>
            <w:r w:rsidRPr="009313FA">
              <w:rPr>
                <w:snapToGrid w:val="0"/>
                <w:color w:val="000000"/>
              </w:rPr>
              <w:t>50.0-74.9</w:t>
            </w:r>
          </w:p>
        </w:tc>
        <w:tc>
          <w:tcPr>
            <w:tcW w:w="1120" w:type="dxa"/>
            <w:tcBorders>
              <w:top w:val="nil"/>
              <w:left w:val="nil"/>
              <w:bottom w:val="nil"/>
              <w:right w:val="nil"/>
            </w:tcBorders>
          </w:tcPr>
          <w:p w:rsidR="009D4BCF" w:rsidRPr="009313FA" w:rsidRDefault="009D4BCF" w:rsidP="00090EF6">
            <w:pPr>
              <w:jc w:val="right"/>
              <w:rPr>
                <w:color w:val="000000"/>
              </w:rPr>
            </w:pPr>
            <w:r w:rsidRPr="009313FA">
              <w:rPr>
                <w:snapToGrid w:val="0"/>
                <w:color w:val="000000"/>
              </w:rPr>
              <w:t>75.0-99.9</w:t>
            </w:r>
          </w:p>
        </w:tc>
        <w:tc>
          <w:tcPr>
            <w:tcW w:w="1219" w:type="dxa"/>
            <w:tcBorders>
              <w:top w:val="nil"/>
              <w:left w:val="nil"/>
              <w:bottom w:val="nil"/>
              <w:right w:val="nil"/>
            </w:tcBorders>
          </w:tcPr>
          <w:p w:rsidR="009D4BCF" w:rsidRPr="009313FA" w:rsidRDefault="009D4BCF" w:rsidP="00090EF6">
            <w:pPr>
              <w:rPr>
                <w:color w:val="000000"/>
              </w:rPr>
            </w:pPr>
            <w:r>
              <w:rPr>
                <w:snapToGrid w:val="0"/>
                <w:color w:val="000000"/>
              </w:rPr>
              <w:t xml:space="preserve">100 or More </w:t>
            </w:r>
          </w:p>
        </w:tc>
        <w:tc>
          <w:tcPr>
            <w:tcW w:w="1001" w:type="dxa"/>
            <w:tcBorders>
              <w:top w:val="nil"/>
              <w:left w:val="single" w:sz="4" w:space="0" w:color="auto"/>
              <w:bottom w:val="single" w:sz="4" w:space="0" w:color="auto"/>
              <w:right w:val="nil"/>
            </w:tcBorders>
          </w:tcPr>
          <w:p w:rsidR="009D4BCF" w:rsidRPr="009313FA" w:rsidRDefault="009D4BCF" w:rsidP="00090EF6">
            <w:pPr>
              <w:jc w:val="right"/>
              <w:rPr>
                <w:color w:val="000000"/>
              </w:rPr>
            </w:pPr>
            <w:r w:rsidRPr="009313FA">
              <w:rPr>
                <w:snapToGrid w:val="0"/>
                <w:color w:val="000000"/>
              </w:rPr>
              <w:t>Total</w:t>
            </w:r>
          </w:p>
        </w:tc>
      </w:tr>
      <w:tr w:rsidR="009D4BCF" w:rsidRPr="009313FA" w:rsidTr="00090EF6">
        <w:trPr>
          <w:trHeight w:val="315"/>
        </w:trPr>
        <w:tc>
          <w:tcPr>
            <w:tcW w:w="1980" w:type="dxa"/>
            <w:tcBorders>
              <w:top w:val="nil"/>
              <w:left w:val="nil"/>
              <w:bottom w:val="nil"/>
              <w:right w:val="nil"/>
            </w:tcBorders>
          </w:tcPr>
          <w:p w:rsidR="009D4BCF" w:rsidRPr="009313FA" w:rsidRDefault="009D4BCF" w:rsidP="00090EF6">
            <w:pPr>
              <w:rPr>
                <w:color w:val="000000"/>
              </w:rPr>
            </w:pPr>
            <w:r w:rsidRPr="009313FA">
              <w:rPr>
                <w:snapToGrid w:val="0"/>
                <w:color w:val="000000"/>
              </w:rPr>
              <w:t>Not H.S. Graduate</w:t>
            </w:r>
          </w:p>
        </w:tc>
        <w:tc>
          <w:tcPr>
            <w:tcW w:w="1060" w:type="dxa"/>
            <w:tcBorders>
              <w:top w:val="nil"/>
              <w:left w:val="single" w:sz="4" w:space="0" w:color="auto"/>
              <w:bottom w:val="nil"/>
              <w:right w:val="nil"/>
            </w:tcBorders>
          </w:tcPr>
          <w:p w:rsidR="009D4BCF" w:rsidRPr="009313FA" w:rsidRDefault="009D4BCF" w:rsidP="00090EF6">
            <w:pPr>
              <w:jc w:val="right"/>
              <w:rPr>
                <w:color w:val="000000"/>
              </w:rPr>
            </w:pPr>
            <w:r w:rsidRPr="009313FA">
              <w:rPr>
                <w:color w:val="000000"/>
              </w:rPr>
              <w:t>32.10</w:t>
            </w:r>
          </w:p>
        </w:tc>
        <w:tc>
          <w:tcPr>
            <w:tcW w:w="1020" w:type="dxa"/>
            <w:tcBorders>
              <w:top w:val="single" w:sz="4" w:space="0" w:color="auto"/>
              <w:left w:val="nil"/>
              <w:bottom w:val="nil"/>
              <w:right w:val="nil"/>
            </w:tcBorders>
          </w:tcPr>
          <w:p w:rsidR="009D4BCF" w:rsidRPr="009313FA" w:rsidRDefault="009D4BCF" w:rsidP="00090EF6">
            <w:pPr>
              <w:jc w:val="right"/>
              <w:rPr>
                <w:color w:val="000000"/>
              </w:rPr>
            </w:pPr>
            <w:r w:rsidRPr="009313FA">
              <w:rPr>
                <w:color w:val="000000"/>
              </w:rPr>
              <w:t>18.71</w:t>
            </w:r>
          </w:p>
        </w:tc>
        <w:tc>
          <w:tcPr>
            <w:tcW w:w="1080" w:type="dxa"/>
            <w:tcBorders>
              <w:top w:val="single" w:sz="4" w:space="0" w:color="auto"/>
              <w:left w:val="nil"/>
              <w:bottom w:val="nil"/>
              <w:right w:val="nil"/>
            </w:tcBorders>
          </w:tcPr>
          <w:p w:rsidR="009D4BCF" w:rsidRPr="009313FA" w:rsidRDefault="009D4BCF" w:rsidP="00090EF6">
            <w:pPr>
              <w:jc w:val="right"/>
              <w:rPr>
                <w:color w:val="000000"/>
              </w:rPr>
            </w:pPr>
            <w:r w:rsidRPr="009313FA">
              <w:rPr>
                <w:color w:val="000000"/>
              </w:rPr>
              <w:t>9.13</w:t>
            </w:r>
          </w:p>
        </w:tc>
        <w:tc>
          <w:tcPr>
            <w:tcW w:w="1120" w:type="dxa"/>
            <w:tcBorders>
              <w:top w:val="single" w:sz="4" w:space="0" w:color="auto"/>
              <w:left w:val="nil"/>
              <w:bottom w:val="nil"/>
              <w:right w:val="nil"/>
            </w:tcBorders>
          </w:tcPr>
          <w:p w:rsidR="009D4BCF" w:rsidRPr="009313FA" w:rsidRDefault="009D4BCF" w:rsidP="00090EF6">
            <w:pPr>
              <w:jc w:val="right"/>
              <w:rPr>
                <w:color w:val="000000"/>
              </w:rPr>
            </w:pPr>
            <w:r w:rsidRPr="009313FA">
              <w:rPr>
                <w:color w:val="000000"/>
              </w:rPr>
              <w:t>5.26</w:t>
            </w:r>
          </w:p>
        </w:tc>
        <w:tc>
          <w:tcPr>
            <w:tcW w:w="1219" w:type="dxa"/>
            <w:tcBorders>
              <w:top w:val="single" w:sz="4" w:space="0" w:color="auto"/>
              <w:left w:val="nil"/>
              <w:bottom w:val="nil"/>
              <w:right w:val="single" w:sz="4" w:space="0" w:color="auto"/>
            </w:tcBorders>
          </w:tcPr>
          <w:p w:rsidR="009D4BCF" w:rsidRPr="009313FA" w:rsidRDefault="009D4BCF" w:rsidP="00090EF6">
            <w:pPr>
              <w:jc w:val="right"/>
              <w:rPr>
                <w:color w:val="000000"/>
              </w:rPr>
            </w:pPr>
            <w:r w:rsidRPr="009313FA">
              <w:rPr>
                <w:color w:val="000000"/>
              </w:rPr>
              <w:t>2.20</w:t>
            </w:r>
          </w:p>
        </w:tc>
        <w:tc>
          <w:tcPr>
            <w:tcW w:w="1001" w:type="dxa"/>
            <w:tcBorders>
              <w:top w:val="nil"/>
              <w:left w:val="nil"/>
              <w:bottom w:val="nil"/>
              <w:right w:val="nil"/>
            </w:tcBorders>
          </w:tcPr>
          <w:p w:rsidR="009D4BCF" w:rsidRPr="009313FA" w:rsidRDefault="009D4BCF" w:rsidP="00090EF6">
            <w:pPr>
              <w:jc w:val="right"/>
              <w:rPr>
                <w:color w:val="000000"/>
              </w:rPr>
            </w:pPr>
            <w:r w:rsidRPr="009313FA">
              <w:rPr>
                <w:color w:val="000000"/>
              </w:rPr>
              <w:t>13.51</w:t>
            </w:r>
          </w:p>
        </w:tc>
      </w:tr>
      <w:tr w:rsidR="009D4BCF" w:rsidRPr="009313FA" w:rsidTr="00090EF6">
        <w:trPr>
          <w:trHeight w:val="315"/>
        </w:trPr>
        <w:tc>
          <w:tcPr>
            <w:tcW w:w="1980" w:type="dxa"/>
            <w:tcBorders>
              <w:top w:val="nil"/>
              <w:left w:val="nil"/>
              <w:bottom w:val="nil"/>
              <w:right w:val="nil"/>
            </w:tcBorders>
          </w:tcPr>
          <w:p w:rsidR="009D4BCF" w:rsidRPr="009313FA" w:rsidRDefault="009D4BCF" w:rsidP="00090EF6">
            <w:pPr>
              <w:rPr>
                <w:color w:val="000000"/>
              </w:rPr>
            </w:pPr>
            <w:r w:rsidRPr="009313FA">
              <w:rPr>
                <w:snapToGrid w:val="0"/>
                <w:color w:val="000000"/>
              </w:rPr>
              <w:t>H.S. Graduate</w:t>
            </w:r>
          </w:p>
        </w:tc>
        <w:tc>
          <w:tcPr>
            <w:tcW w:w="1060" w:type="dxa"/>
            <w:tcBorders>
              <w:top w:val="nil"/>
              <w:left w:val="single" w:sz="4" w:space="0" w:color="auto"/>
              <w:bottom w:val="nil"/>
              <w:right w:val="nil"/>
            </w:tcBorders>
          </w:tcPr>
          <w:p w:rsidR="009D4BCF" w:rsidRPr="009313FA" w:rsidRDefault="009D4BCF" w:rsidP="00090EF6">
            <w:pPr>
              <w:jc w:val="right"/>
              <w:rPr>
                <w:color w:val="000000"/>
              </w:rPr>
            </w:pPr>
            <w:r w:rsidRPr="009313FA">
              <w:rPr>
                <w:color w:val="000000"/>
              </w:rPr>
              <w:t>37.52</w:t>
            </w:r>
          </w:p>
        </w:tc>
        <w:tc>
          <w:tcPr>
            <w:tcW w:w="1020" w:type="dxa"/>
            <w:tcBorders>
              <w:top w:val="nil"/>
              <w:left w:val="nil"/>
              <w:bottom w:val="nil"/>
              <w:right w:val="nil"/>
            </w:tcBorders>
          </w:tcPr>
          <w:p w:rsidR="009D4BCF" w:rsidRPr="009313FA" w:rsidRDefault="009D4BCF" w:rsidP="00090EF6">
            <w:pPr>
              <w:jc w:val="right"/>
              <w:rPr>
                <w:color w:val="000000"/>
              </w:rPr>
            </w:pPr>
            <w:r w:rsidRPr="009313FA">
              <w:rPr>
                <w:color w:val="000000"/>
              </w:rPr>
              <w:t>37.05</w:t>
            </w:r>
          </w:p>
        </w:tc>
        <w:tc>
          <w:tcPr>
            <w:tcW w:w="1080" w:type="dxa"/>
            <w:tcBorders>
              <w:top w:val="nil"/>
              <w:left w:val="nil"/>
              <w:bottom w:val="nil"/>
              <w:right w:val="nil"/>
            </w:tcBorders>
          </w:tcPr>
          <w:p w:rsidR="009D4BCF" w:rsidRPr="009313FA" w:rsidRDefault="009D4BCF" w:rsidP="00090EF6">
            <w:pPr>
              <w:jc w:val="right"/>
              <w:rPr>
                <w:color w:val="000000"/>
              </w:rPr>
            </w:pPr>
            <w:r w:rsidRPr="009313FA">
              <w:rPr>
                <w:color w:val="000000"/>
              </w:rPr>
              <w:t>33.04</w:t>
            </w:r>
          </w:p>
        </w:tc>
        <w:tc>
          <w:tcPr>
            <w:tcW w:w="1120" w:type="dxa"/>
            <w:tcBorders>
              <w:top w:val="nil"/>
              <w:left w:val="nil"/>
              <w:bottom w:val="nil"/>
              <w:right w:val="nil"/>
            </w:tcBorders>
          </w:tcPr>
          <w:p w:rsidR="009D4BCF" w:rsidRPr="009313FA" w:rsidRDefault="009D4BCF" w:rsidP="00090EF6">
            <w:pPr>
              <w:jc w:val="right"/>
              <w:rPr>
                <w:color w:val="000000"/>
              </w:rPr>
            </w:pPr>
            <w:r w:rsidRPr="009313FA">
              <w:rPr>
                <w:color w:val="000000"/>
              </w:rPr>
              <w:t>25.73</w:t>
            </w:r>
          </w:p>
        </w:tc>
        <w:tc>
          <w:tcPr>
            <w:tcW w:w="1219" w:type="dxa"/>
            <w:tcBorders>
              <w:top w:val="nil"/>
              <w:left w:val="nil"/>
              <w:bottom w:val="nil"/>
              <w:right w:val="single" w:sz="4" w:space="0" w:color="auto"/>
            </w:tcBorders>
          </w:tcPr>
          <w:p w:rsidR="009D4BCF" w:rsidRPr="009313FA" w:rsidRDefault="009D4BCF" w:rsidP="00090EF6">
            <w:pPr>
              <w:jc w:val="right"/>
              <w:rPr>
                <w:color w:val="000000"/>
              </w:rPr>
            </w:pPr>
            <w:r w:rsidRPr="009313FA">
              <w:rPr>
                <w:color w:val="000000"/>
              </w:rPr>
              <w:t>16.00</w:t>
            </w:r>
          </w:p>
        </w:tc>
        <w:tc>
          <w:tcPr>
            <w:tcW w:w="1001" w:type="dxa"/>
            <w:tcBorders>
              <w:top w:val="nil"/>
              <w:left w:val="nil"/>
              <w:bottom w:val="nil"/>
              <w:right w:val="nil"/>
            </w:tcBorders>
          </w:tcPr>
          <w:p w:rsidR="009D4BCF" w:rsidRPr="009313FA" w:rsidRDefault="009D4BCF" w:rsidP="00090EF6">
            <w:pPr>
              <w:jc w:val="right"/>
              <w:rPr>
                <w:color w:val="000000"/>
              </w:rPr>
            </w:pPr>
            <w:r w:rsidRPr="009313FA">
              <w:rPr>
                <w:color w:val="000000"/>
              </w:rPr>
              <w:t>29.97</w:t>
            </w:r>
          </w:p>
        </w:tc>
      </w:tr>
      <w:tr w:rsidR="009D4BCF" w:rsidRPr="009313FA" w:rsidTr="00090EF6">
        <w:trPr>
          <w:trHeight w:val="315"/>
        </w:trPr>
        <w:tc>
          <w:tcPr>
            <w:tcW w:w="1980" w:type="dxa"/>
            <w:tcBorders>
              <w:top w:val="nil"/>
              <w:left w:val="nil"/>
              <w:bottom w:val="nil"/>
              <w:right w:val="nil"/>
            </w:tcBorders>
          </w:tcPr>
          <w:p w:rsidR="009D4BCF" w:rsidRPr="009313FA" w:rsidRDefault="009D4BCF" w:rsidP="00090EF6">
            <w:pPr>
              <w:rPr>
                <w:color w:val="000000"/>
              </w:rPr>
            </w:pPr>
            <w:r w:rsidRPr="009313FA">
              <w:rPr>
                <w:snapToGrid w:val="0"/>
                <w:color w:val="000000"/>
              </w:rPr>
              <w:t>Some College</w:t>
            </w:r>
          </w:p>
        </w:tc>
        <w:tc>
          <w:tcPr>
            <w:tcW w:w="1060" w:type="dxa"/>
            <w:tcBorders>
              <w:top w:val="nil"/>
              <w:left w:val="single" w:sz="4" w:space="0" w:color="auto"/>
              <w:bottom w:val="nil"/>
              <w:right w:val="nil"/>
            </w:tcBorders>
          </w:tcPr>
          <w:p w:rsidR="009D4BCF" w:rsidRPr="009313FA" w:rsidRDefault="009D4BCF" w:rsidP="00090EF6">
            <w:pPr>
              <w:jc w:val="right"/>
              <w:rPr>
                <w:color w:val="000000"/>
              </w:rPr>
            </w:pPr>
            <w:r w:rsidRPr="009313FA">
              <w:rPr>
                <w:color w:val="000000"/>
              </w:rPr>
              <w:t>21.42</w:t>
            </w:r>
          </w:p>
        </w:tc>
        <w:tc>
          <w:tcPr>
            <w:tcW w:w="1020" w:type="dxa"/>
            <w:tcBorders>
              <w:top w:val="nil"/>
              <w:left w:val="nil"/>
              <w:bottom w:val="nil"/>
              <w:right w:val="nil"/>
            </w:tcBorders>
          </w:tcPr>
          <w:p w:rsidR="009D4BCF" w:rsidRPr="009313FA" w:rsidRDefault="009D4BCF" w:rsidP="00090EF6">
            <w:pPr>
              <w:jc w:val="right"/>
              <w:rPr>
                <w:color w:val="000000"/>
              </w:rPr>
            </w:pPr>
            <w:r w:rsidRPr="009313FA">
              <w:rPr>
                <w:color w:val="000000"/>
              </w:rPr>
              <w:t>28.44</w:t>
            </w:r>
          </w:p>
        </w:tc>
        <w:tc>
          <w:tcPr>
            <w:tcW w:w="1080" w:type="dxa"/>
            <w:tcBorders>
              <w:top w:val="nil"/>
              <w:left w:val="nil"/>
              <w:bottom w:val="nil"/>
              <w:right w:val="nil"/>
            </w:tcBorders>
          </w:tcPr>
          <w:p w:rsidR="009D4BCF" w:rsidRPr="009313FA" w:rsidRDefault="009D4BCF" w:rsidP="00090EF6">
            <w:pPr>
              <w:jc w:val="right"/>
              <w:rPr>
                <w:color w:val="000000"/>
              </w:rPr>
            </w:pPr>
            <w:r w:rsidRPr="009313FA">
              <w:rPr>
                <w:color w:val="000000"/>
              </w:rPr>
              <w:t>30.74</w:t>
            </w:r>
          </w:p>
        </w:tc>
        <w:tc>
          <w:tcPr>
            <w:tcW w:w="1120" w:type="dxa"/>
            <w:tcBorders>
              <w:top w:val="nil"/>
              <w:left w:val="nil"/>
              <w:bottom w:val="nil"/>
              <w:right w:val="nil"/>
            </w:tcBorders>
          </w:tcPr>
          <w:p w:rsidR="009D4BCF" w:rsidRPr="009313FA" w:rsidRDefault="009D4BCF" w:rsidP="00090EF6">
            <w:pPr>
              <w:jc w:val="right"/>
              <w:rPr>
                <w:color w:val="000000"/>
              </w:rPr>
            </w:pPr>
            <w:r w:rsidRPr="009313FA">
              <w:rPr>
                <w:color w:val="000000"/>
              </w:rPr>
              <w:t>31.71</w:t>
            </w:r>
          </w:p>
        </w:tc>
        <w:tc>
          <w:tcPr>
            <w:tcW w:w="1219" w:type="dxa"/>
            <w:tcBorders>
              <w:top w:val="nil"/>
              <w:left w:val="nil"/>
              <w:bottom w:val="nil"/>
              <w:right w:val="single" w:sz="4" w:space="0" w:color="auto"/>
            </w:tcBorders>
          </w:tcPr>
          <w:p w:rsidR="009D4BCF" w:rsidRPr="009313FA" w:rsidRDefault="009D4BCF" w:rsidP="00090EF6">
            <w:pPr>
              <w:jc w:val="right"/>
              <w:rPr>
                <w:color w:val="000000"/>
              </w:rPr>
            </w:pPr>
            <w:r w:rsidRPr="009313FA">
              <w:rPr>
                <w:color w:val="000000"/>
              </w:rPr>
              <w:t>24.43</w:t>
            </w:r>
          </w:p>
        </w:tc>
        <w:tc>
          <w:tcPr>
            <w:tcW w:w="1001" w:type="dxa"/>
            <w:tcBorders>
              <w:top w:val="nil"/>
              <w:left w:val="nil"/>
              <w:bottom w:val="nil"/>
              <w:right w:val="nil"/>
            </w:tcBorders>
          </w:tcPr>
          <w:p w:rsidR="009D4BCF" w:rsidRPr="009313FA" w:rsidRDefault="009D4BCF" w:rsidP="00090EF6">
            <w:pPr>
              <w:jc w:val="right"/>
              <w:rPr>
                <w:color w:val="000000"/>
              </w:rPr>
            </w:pPr>
            <w:r w:rsidRPr="009313FA">
              <w:rPr>
                <w:color w:val="000000"/>
              </w:rPr>
              <w:t>27.21</w:t>
            </w:r>
          </w:p>
        </w:tc>
      </w:tr>
      <w:tr w:rsidR="009D4BCF" w:rsidRPr="009313FA" w:rsidTr="00090EF6">
        <w:trPr>
          <w:trHeight w:val="315"/>
        </w:trPr>
        <w:tc>
          <w:tcPr>
            <w:tcW w:w="1980" w:type="dxa"/>
            <w:tcBorders>
              <w:top w:val="nil"/>
              <w:left w:val="nil"/>
              <w:bottom w:val="nil"/>
              <w:right w:val="nil"/>
            </w:tcBorders>
          </w:tcPr>
          <w:p w:rsidR="009D4BCF" w:rsidRPr="009313FA" w:rsidRDefault="009D4BCF" w:rsidP="00090EF6">
            <w:pPr>
              <w:rPr>
                <w:color w:val="000000"/>
              </w:rPr>
            </w:pPr>
            <w:r w:rsidRPr="009313FA">
              <w:rPr>
                <w:snapToGrid w:val="0"/>
                <w:color w:val="000000"/>
              </w:rPr>
              <w:t>Bachelor's Degree</w:t>
            </w:r>
          </w:p>
        </w:tc>
        <w:tc>
          <w:tcPr>
            <w:tcW w:w="1060" w:type="dxa"/>
            <w:tcBorders>
              <w:top w:val="nil"/>
              <w:left w:val="single" w:sz="4" w:space="0" w:color="auto"/>
              <w:bottom w:val="nil"/>
              <w:right w:val="nil"/>
            </w:tcBorders>
          </w:tcPr>
          <w:p w:rsidR="009D4BCF" w:rsidRPr="009313FA" w:rsidRDefault="009D4BCF" w:rsidP="00090EF6">
            <w:pPr>
              <w:jc w:val="right"/>
              <w:rPr>
                <w:color w:val="000000"/>
              </w:rPr>
            </w:pPr>
            <w:r w:rsidRPr="009313FA">
              <w:rPr>
                <w:color w:val="000000"/>
              </w:rPr>
              <w:t>6.75</w:t>
            </w:r>
          </w:p>
        </w:tc>
        <w:tc>
          <w:tcPr>
            <w:tcW w:w="1020" w:type="dxa"/>
            <w:tcBorders>
              <w:top w:val="nil"/>
              <w:left w:val="nil"/>
              <w:bottom w:val="nil"/>
              <w:right w:val="nil"/>
            </w:tcBorders>
          </w:tcPr>
          <w:p w:rsidR="009D4BCF" w:rsidRPr="009313FA" w:rsidRDefault="009D4BCF" w:rsidP="00090EF6">
            <w:pPr>
              <w:jc w:val="right"/>
              <w:rPr>
                <w:color w:val="000000"/>
              </w:rPr>
            </w:pPr>
            <w:r w:rsidRPr="009313FA">
              <w:rPr>
                <w:color w:val="000000"/>
              </w:rPr>
              <w:t>11.33</w:t>
            </w:r>
          </w:p>
        </w:tc>
        <w:tc>
          <w:tcPr>
            <w:tcW w:w="1080" w:type="dxa"/>
            <w:tcBorders>
              <w:top w:val="nil"/>
              <w:left w:val="nil"/>
              <w:bottom w:val="nil"/>
              <w:right w:val="nil"/>
            </w:tcBorders>
          </w:tcPr>
          <w:p w:rsidR="009D4BCF" w:rsidRPr="009313FA" w:rsidRDefault="009D4BCF" w:rsidP="00090EF6">
            <w:pPr>
              <w:jc w:val="right"/>
              <w:rPr>
                <w:color w:val="000000"/>
              </w:rPr>
            </w:pPr>
            <w:r w:rsidRPr="009313FA">
              <w:rPr>
                <w:color w:val="000000"/>
              </w:rPr>
              <w:t>18.72</w:t>
            </w:r>
          </w:p>
        </w:tc>
        <w:tc>
          <w:tcPr>
            <w:tcW w:w="1120" w:type="dxa"/>
            <w:tcBorders>
              <w:top w:val="nil"/>
              <w:left w:val="nil"/>
              <w:bottom w:val="nil"/>
              <w:right w:val="nil"/>
            </w:tcBorders>
          </w:tcPr>
          <w:p w:rsidR="009D4BCF" w:rsidRPr="009313FA" w:rsidRDefault="009D4BCF" w:rsidP="00090EF6">
            <w:pPr>
              <w:jc w:val="right"/>
              <w:rPr>
                <w:color w:val="000000"/>
              </w:rPr>
            </w:pPr>
            <w:r w:rsidRPr="009313FA">
              <w:rPr>
                <w:color w:val="000000"/>
              </w:rPr>
              <w:t>25.19</w:t>
            </w:r>
          </w:p>
        </w:tc>
        <w:tc>
          <w:tcPr>
            <w:tcW w:w="1219" w:type="dxa"/>
            <w:tcBorders>
              <w:top w:val="nil"/>
              <w:left w:val="nil"/>
              <w:bottom w:val="nil"/>
              <w:right w:val="single" w:sz="4" w:space="0" w:color="auto"/>
            </w:tcBorders>
          </w:tcPr>
          <w:p w:rsidR="009D4BCF" w:rsidRPr="009313FA" w:rsidRDefault="009D4BCF" w:rsidP="00090EF6">
            <w:pPr>
              <w:jc w:val="right"/>
              <w:rPr>
                <w:color w:val="000000"/>
              </w:rPr>
            </w:pPr>
            <w:r w:rsidRPr="009313FA">
              <w:rPr>
                <w:color w:val="000000"/>
              </w:rPr>
              <w:t>32.26</w:t>
            </w:r>
          </w:p>
        </w:tc>
        <w:tc>
          <w:tcPr>
            <w:tcW w:w="1001" w:type="dxa"/>
            <w:tcBorders>
              <w:top w:val="nil"/>
              <w:left w:val="nil"/>
              <w:bottom w:val="nil"/>
              <w:right w:val="nil"/>
            </w:tcBorders>
          </w:tcPr>
          <w:p w:rsidR="009D4BCF" w:rsidRPr="009313FA" w:rsidRDefault="009D4BCF" w:rsidP="00090EF6">
            <w:pPr>
              <w:jc w:val="right"/>
              <w:rPr>
                <w:color w:val="000000"/>
              </w:rPr>
            </w:pPr>
            <w:r w:rsidRPr="009313FA">
              <w:rPr>
                <w:color w:val="000000"/>
              </w:rPr>
              <w:t>18.70</w:t>
            </w:r>
          </w:p>
        </w:tc>
      </w:tr>
      <w:tr w:rsidR="009D4BCF" w:rsidRPr="009313FA" w:rsidTr="00090EF6">
        <w:trPr>
          <w:trHeight w:val="315"/>
        </w:trPr>
        <w:tc>
          <w:tcPr>
            <w:tcW w:w="1980" w:type="dxa"/>
            <w:tcBorders>
              <w:top w:val="nil"/>
              <w:left w:val="nil"/>
              <w:bottom w:val="single" w:sz="4" w:space="0" w:color="auto"/>
              <w:right w:val="single" w:sz="4" w:space="0" w:color="auto"/>
            </w:tcBorders>
          </w:tcPr>
          <w:p w:rsidR="009D4BCF" w:rsidRPr="009313FA" w:rsidRDefault="009D4BCF" w:rsidP="00090EF6">
            <w:pPr>
              <w:rPr>
                <w:color w:val="000000"/>
              </w:rPr>
            </w:pPr>
            <w:r w:rsidRPr="009313FA">
              <w:rPr>
                <w:snapToGrid w:val="0"/>
                <w:color w:val="000000"/>
              </w:rPr>
              <w:t>Beyond Bach. Deg.</w:t>
            </w:r>
          </w:p>
        </w:tc>
        <w:tc>
          <w:tcPr>
            <w:tcW w:w="1060" w:type="dxa"/>
            <w:tcBorders>
              <w:top w:val="nil"/>
              <w:left w:val="single" w:sz="4" w:space="0" w:color="auto"/>
              <w:bottom w:val="single" w:sz="4" w:space="0" w:color="auto"/>
              <w:right w:val="nil"/>
            </w:tcBorders>
          </w:tcPr>
          <w:p w:rsidR="009D4BCF" w:rsidRPr="009313FA" w:rsidRDefault="009D4BCF" w:rsidP="00090EF6">
            <w:pPr>
              <w:jc w:val="right"/>
              <w:rPr>
                <w:color w:val="000000"/>
              </w:rPr>
            </w:pPr>
            <w:r w:rsidRPr="009313FA">
              <w:rPr>
                <w:color w:val="000000"/>
              </w:rPr>
              <w:t>2.21</w:t>
            </w:r>
          </w:p>
        </w:tc>
        <w:tc>
          <w:tcPr>
            <w:tcW w:w="1020" w:type="dxa"/>
            <w:tcBorders>
              <w:top w:val="nil"/>
              <w:left w:val="nil"/>
              <w:bottom w:val="single" w:sz="4" w:space="0" w:color="auto"/>
              <w:right w:val="nil"/>
            </w:tcBorders>
          </w:tcPr>
          <w:p w:rsidR="009D4BCF" w:rsidRPr="009313FA" w:rsidRDefault="009D4BCF" w:rsidP="00090EF6">
            <w:pPr>
              <w:jc w:val="right"/>
              <w:rPr>
                <w:color w:val="000000"/>
              </w:rPr>
            </w:pPr>
            <w:r w:rsidRPr="009313FA">
              <w:rPr>
                <w:color w:val="000000"/>
              </w:rPr>
              <w:t>4.48</w:t>
            </w:r>
          </w:p>
        </w:tc>
        <w:tc>
          <w:tcPr>
            <w:tcW w:w="1080" w:type="dxa"/>
            <w:tcBorders>
              <w:top w:val="nil"/>
              <w:left w:val="nil"/>
              <w:bottom w:val="single" w:sz="4" w:space="0" w:color="auto"/>
              <w:right w:val="nil"/>
            </w:tcBorders>
          </w:tcPr>
          <w:p w:rsidR="009D4BCF" w:rsidRPr="009313FA" w:rsidRDefault="009D4BCF" w:rsidP="00090EF6">
            <w:pPr>
              <w:jc w:val="right"/>
              <w:rPr>
                <w:color w:val="000000"/>
              </w:rPr>
            </w:pPr>
            <w:r w:rsidRPr="009313FA">
              <w:rPr>
                <w:color w:val="000000"/>
              </w:rPr>
              <w:t>8.37</w:t>
            </w:r>
          </w:p>
        </w:tc>
        <w:tc>
          <w:tcPr>
            <w:tcW w:w="1120" w:type="dxa"/>
            <w:tcBorders>
              <w:top w:val="nil"/>
              <w:left w:val="nil"/>
              <w:bottom w:val="single" w:sz="4" w:space="0" w:color="auto"/>
              <w:right w:val="nil"/>
            </w:tcBorders>
          </w:tcPr>
          <w:p w:rsidR="009D4BCF" w:rsidRPr="009313FA" w:rsidRDefault="009D4BCF" w:rsidP="00090EF6">
            <w:pPr>
              <w:jc w:val="right"/>
              <w:rPr>
                <w:color w:val="000000"/>
              </w:rPr>
            </w:pPr>
            <w:r w:rsidRPr="009313FA">
              <w:rPr>
                <w:color w:val="000000"/>
              </w:rPr>
              <w:t>12.11</w:t>
            </w:r>
          </w:p>
        </w:tc>
        <w:tc>
          <w:tcPr>
            <w:tcW w:w="1219" w:type="dxa"/>
            <w:tcBorders>
              <w:top w:val="nil"/>
              <w:left w:val="nil"/>
              <w:bottom w:val="single" w:sz="4" w:space="0" w:color="auto"/>
              <w:right w:val="single" w:sz="4" w:space="0" w:color="auto"/>
            </w:tcBorders>
          </w:tcPr>
          <w:p w:rsidR="009D4BCF" w:rsidRPr="009313FA" w:rsidRDefault="009D4BCF" w:rsidP="00090EF6">
            <w:pPr>
              <w:jc w:val="right"/>
              <w:rPr>
                <w:color w:val="000000"/>
              </w:rPr>
            </w:pPr>
            <w:r w:rsidRPr="009313FA">
              <w:rPr>
                <w:color w:val="000000"/>
              </w:rPr>
              <w:t>25.11</w:t>
            </w:r>
          </w:p>
        </w:tc>
        <w:tc>
          <w:tcPr>
            <w:tcW w:w="1001" w:type="dxa"/>
            <w:tcBorders>
              <w:top w:val="nil"/>
              <w:left w:val="single" w:sz="4" w:space="0" w:color="auto"/>
              <w:bottom w:val="single" w:sz="4" w:space="0" w:color="auto"/>
              <w:right w:val="nil"/>
            </w:tcBorders>
          </w:tcPr>
          <w:p w:rsidR="009D4BCF" w:rsidRPr="009313FA" w:rsidRDefault="009D4BCF" w:rsidP="00090EF6">
            <w:pPr>
              <w:jc w:val="right"/>
              <w:rPr>
                <w:color w:val="000000"/>
              </w:rPr>
            </w:pPr>
            <w:r w:rsidRPr="009313FA">
              <w:rPr>
                <w:color w:val="000000"/>
              </w:rPr>
              <w:t>10.61</w:t>
            </w:r>
          </w:p>
        </w:tc>
      </w:tr>
      <w:tr w:rsidR="009D4BCF" w:rsidRPr="009313FA" w:rsidTr="00090EF6">
        <w:trPr>
          <w:trHeight w:val="315"/>
        </w:trPr>
        <w:tc>
          <w:tcPr>
            <w:tcW w:w="1980" w:type="dxa"/>
            <w:tcBorders>
              <w:top w:val="nil"/>
              <w:left w:val="nil"/>
              <w:bottom w:val="nil"/>
              <w:right w:val="nil"/>
            </w:tcBorders>
          </w:tcPr>
          <w:p w:rsidR="009D4BCF" w:rsidRPr="009313FA" w:rsidRDefault="009D4BCF" w:rsidP="00090EF6">
            <w:pPr>
              <w:rPr>
                <w:color w:val="000000"/>
              </w:rPr>
            </w:pPr>
            <w:r w:rsidRPr="009313FA">
              <w:rPr>
                <w:snapToGrid w:val="0"/>
                <w:color w:val="000000"/>
              </w:rPr>
              <w:t>Total</w:t>
            </w:r>
          </w:p>
        </w:tc>
        <w:tc>
          <w:tcPr>
            <w:tcW w:w="1060" w:type="dxa"/>
            <w:tcBorders>
              <w:top w:val="nil"/>
              <w:left w:val="single" w:sz="4" w:space="0" w:color="auto"/>
              <w:bottom w:val="nil"/>
              <w:right w:val="nil"/>
            </w:tcBorders>
          </w:tcPr>
          <w:p w:rsidR="009D4BCF" w:rsidRPr="009313FA" w:rsidRDefault="009D4BCF" w:rsidP="00090EF6">
            <w:pPr>
              <w:jc w:val="right"/>
              <w:rPr>
                <w:color w:val="000000"/>
              </w:rPr>
            </w:pPr>
            <w:r w:rsidRPr="009313FA">
              <w:rPr>
                <w:color w:val="000000"/>
              </w:rPr>
              <w:t>100.00</w:t>
            </w:r>
          </w:p>
        </w:tc>
        <w:tc>
          <w:tcPr>
            <w:tcW w:w="1020" w:type="dxa"/>
            <w:tcBorders>
              <w:top w:val="nil"/>
              <w:left w:val="nil"/>
              <w:bottom w:val="nil"/>
              <w:right w:val="nil"/>
            </w:tcBorders>
          </w:tcPr>
          <w:p w:rsidR="009D4BCF" w:rsidRPr="009313FA" w:rsidRDefault="009D4BCF" w:rsidP="00090EF6">
            <w:pPr>
              <w:jc w:val="right"/>
              <w:rPr>
                <w:color w:val="000000"/>
              </w:rPr>
            </w:pPr>
            <w:r w:rsidRPr="009313FA">
              <w:rPr>
                <w:color w:val="000000"/>
              </w:rPr>
              <w:t>100.00</w:t>
            </w:r>
          </w:p>
        </w:tc>
        <w:tc>
          <w:tcPr>
            <w:tcW w:w="1080" w:type="dxa"/>
            <w:tcBorders>
              <w:top w:val="nil"/>
              <w:left w:val="nil"/>
              <w:bottom w:val="nil"/>
              <w:right w:val="nil"/>
            </w:tcBorders>
          </w:tcPr>
          <w:p w:rsidR="009D4BCF" w:rsidRPr="009313FA" w:rsidRDefault="009D4BCF" w:rsidP="00090EF6">
            <w:pPr>
              <w:jc w:val="right"/>
              <w:rPr>
                <w:color w:val="000000"/>
              </w:rPr>
            </w:pPr>
            <w:r w:rsidRPr="009313FA">
              <w:rPr>
                <w:color w:val="000000"/>
              </w:rPr>
              <w:t>100.00</w:t>
            </w:r>
          </w:p>
        </w:tc>
        <w:tc>
          <w:tcPr>
            <w:tcW w:w="1120" w:type="dxa"/>
            <w:tcBorders>
              <w:top w:val="nil"/>
              <w:left w:val="nil"/>
              <w:bottom w:val="nil"/>
              <w:right w:val="nil"/>
            </w:tcBorders>
          </w:tcPr>
          <w:p w:rsidR="009D4BCF" w:rsidRPr="009313FA" w:rsidRDefault="009D4BCF" w:rsidP="00090EF6">
            <w:pPr>
              <w:jc w:val="right"/>
              <w:rPr>
                <w:color w:val="000000"/>
              </w:rPr>
            </w:pPr>
            <w:r w:rsidRPr="009313FA">
              <w:rPr>
                <w:color w:val="000000"/>
              </w:rPr>
              <w:t>100.00</w:t>
            </w:r>
          </w:p>
        </w:tc>
        <w:tc>
          <w:tcPr>
            <w:tcW w:w="1219" w:type="dxa"/>
            <w:tcBorders>
              <w:top w:val="nil"/>
              <w:left w:val="nil"/>
              <w:bottom w:val="nil"/>
              <w:right w:val="nil"/>
            </w:tcBorders>
          </w:tcPr>
          <w:p w:rsidR="009D4BCF" w:rsidRPr="009313FA" w:rsidRDefault="009D4BCF" w:rsidP="00090EF6">
            <w:pPr>
              <w:jc w:val="right"/>
              <w:rPr>
                <w:color w:val="000000"/>
              </w:rPr>
            </w:pPr>
            <w:r w:rsidRPr="009313FA">
              <w:rPr>
                <w:color w:val="000000"/>
              </w:rPr>
              <w:t>100.00</w:t>
            </w:r>
          </w:p>
        </w:tc>
        <w:tc>
          <w:tcPr>
            <w:tcW w:w="1001" w:type="dxa"/>
            <w:tcBorders>
              <w:top w:val="nil"/>
              <w:left w:val="single" w:sz="4" w:space="0" w:color="auto"/>
              <w:bottom w:val="nil"/>
              <w:right w:val="nil"/>
            </w:tcBorders>
          </w:tcPr>
          <w:p w:rsidR="009D4BCF" w:rsidRPr="009313FA" w:rsidRDefault="009D4BCF" w:rsidP="00090EF6">
            <w:pPr>
              <w:jc w:val="right"/>
              <w:rPr>
                <w:color w:val="000000"/>
              </w:rPr>
            </w:pPr>
            <w:r w:rsidRPr="009313FA">
              <w:rPr>
                <w:color w:val="000000"/>
              </w:rPr>
              <w:t>100.00</w:t>
            </w:r>
          </w:p>
        </w:tc>
      </w:tr>
    </w:tbl>
    <w:p w:rsidR="005F188D" w:rsidRDefault="005F188D" w:rsidP="009D4BCF">
      <w:pPr>
        <w:tabs>
          <w:tab w:val="left" w:pos="-936"/>
          <w:tab w:val="left" w:pos="-216"/>
          <w:tab w:val="left" w:pos="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9D4BCF" w:rsidRDefault="009D4BCF" w:rsidP="009D4BCF">
      <w:pPr>
        <w:tabs>
          <w:tab w:val="left" w:pos="-936"/>
          <w:tab w:val="left" w:pos="-216"/>
          <w:tab w:val="left" w:pos="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There are six percent frequency distributions in this table of column percentages. The first five columns give the percent frequency distributions for each income level. The percent frequency distribution in the "Total" column gives the overall percent frequency distributions for educational level. From that percent frequency distribution we see that 13.51% of the heads of households did not graduate from high school.</w:t>
      </w:r>
    </w:p>
    <w:p w:rsidR="009D4BCF" w:rsidRDefault="009D4BCF" w:rsidP="009D4BCF">
      <w:pPr>
        <w:tabs>
          <w:tab w:val="left" w:pos="-936"/>
          <w:tab w:val="left" w:pos="-216"/>
          <w:tab w:val="left" w:pos="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9D4BCF" w:rsidRDefault="009D4BCF" w:rsidP="009D4BC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The column percentages show that 25.11% of households earning $100,000 or more were headed by persons having schooling beyond a bachelor's degree. The row percentages show that 53.54% of the households headed by persons with schooling beyond a bachelor's degree earned $100,000 or more. These percentages are different because they came from different percent frequency distributions and provide different kinds of information.</w:t>
      </w:r>
    </w:p>
    <w:p w:rsidR="009D4BCF" w:rsidRDefault="009D4BCF" w:rsidP="009D4BC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9D4BCF" w:rsidRDefault="009D4BCF" w:rsidP="009D4BC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Compare the "</w:t>
      </w:r>
      <w:proofErr w:type="gramStart"/>
      <w:r>
        <w:rPr>
          <w:rFonts w:ascii="Times" w:hAnsi="Times"/>
          <w:color w:val="000000"/>
        </w:rPr>
        <w:t>under</w:t>
      </w:r>
      <w:proofErr w:type="gramEnd"/>
      <w:r>
        <w:rPr>
          <w:rFonts w:ascii="Times" w:hAnsi="Times"/>
          <w:color w:val="000000"/>
        </w:rPr>
        <w:t xml:space="preserve"> 25" percent frequency distributions to the "Total" percent frequency distributions. We see that for this low income level the percentage with lower levels of education is higher than for the overall population and the percentage with higher levels of education is lower than for the overall population.</w:t>
      </w:r>
    </w:p>
    <w:p w:rsidR="009D4BCF" w:rsidRDefault="009D4BCF" w:rsidP="009D4BC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F188D" w:rsidRDefault="005F188D" w:rsidP="009D4BC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9D4BCF" w:rsidRDefault="009D4BCF" w:rsidP="009D4BC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r>
      <w:r>
        <w:rPr>
          <w:rFonts w:ascii="Times" w:hAnsi="Times"/>
          <w:color w:val="000000"/>
        </w:rPr>
        <w:tab/>
        <w:t>Compare the "100 or more" percent frequency distribution to "Total" percent frequency distribution. We see that for this high income level the percentage with lower levels of education is lower than for the overall population and the percentage with higher levels of education is higher than for the overall population.</w:t>
      </w:r>
    </w:p>
    <w:p w:rsidR="009D4BCF" w:rsidRDefault="009D4BCF" w:rsidP="009D4BC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9D4BCF" w:rsidRDefault="009D4BCF" w:rsidP="009D4BC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From the comparisons it is clear that there is a positive relationship between household incomes and the education level of the head of the household.</w:t>
      </w:r>
    </w:p>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31.</w:t>
      </w:r>
      <w:r>
        <w:rPr>
          <w:rFonts w:ascii="Times" w:hAnsi="Times"/>
          <w:color w:val="000000"/>
        </w:rPr>
        <w:tab/>
        <w:t>a.</w:t>
      </w:r>
      <w:r>
        <w:rPr>
          <w:rFonts w:ascii="Times" w:hAnsi="Times"/>
          <w:color w:val="000000"/>
        </w:rPr>
        <w:tab/>
        <w:t>The crosstabulation of condition of the greens by gender is below.</w:t>
      </w:r>
    </w:p>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W w:w="0" w:type="auto"/>
        <w:tblInd w:w="1368" w:type="dxa"/>
        <w:tblLayout w:type="fixed"/>
        <w:tblLook w:val="0000" w:firstRow="0" w:lastRow="0" w:firstColumn="0" w:lastColumn="0" w:noHBand="0" w:noVBand="0"/>
      </w:tblPr>
      <w:tblGrid>
        <w:gridCol w:w="990"/>
        <w:gridCol w:w="1354"/>
        <w:gridCol w:w="1350"/>
        <w:gridCol w:w="806"/>
      </w:tblGrid>
      <w:tr w:rsidR="009D4BCF" w:rsidTr="00090EF6">
        <w:trPr>
          <w:cantSplit/>
        </w:trPr>
        <w:tc>
          <w:tcPr>
            <w:tcW w:w="990" w:type="dxa"/>
            <w:tcBorders>
              <w:bottom w:val="single" w:sz="4" w:space="0" w:color="auto"/>
              <w:right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tc>
        <w:tc>
          <w:tcPr>
            <w:tcW w:w="2704" w:type="dxa"/>
            <w:gridSpan w:val="2"/>
            <w:tcBorders>
              <w:left w:val="nil"/>
              <w:bottom w:val="single" w:sz="4" w:space="0" w:color="auto"/>
            </w:tcBorders>
          </w:tcPr>
          <w:p w:rsidR="009D4BCF" w:rsidRPr="007F379A"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sidRPr="007F379A">
              <w:rPr>
                <w:rFonts w:ascii="Times" w:hAnsi="Times"/>
                <w:color w:val="000000"/>
              </w:rPr>
              <w:t>Green Condition</w:t>
            </w:r>
          </w:p>
        </w:tc>
        <w:tc>
          <w:tcPr>
            <w:tcW w:w="806" w:type="dxa"/>
            <w:tcBorders>
              <w:left w:val="single" w:sz="4" w:space="0" w:color="auto"/>
              <w:bottom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r>
      <w:tr w:rsidR="009D4BCF" w:rsidTr="00090EF6">
        <w:tc>
          <w:tcPr>
            <w:tcW w:w="990" w:type="dxa"/>
            <w:tcBorders>
              <w:top w:val="single" w:sz="4" w:space="0" w:color="auto"/>
              <w:bottom w:val="single" w:sz="4" w:space="0" w:color="auto"/>
              <w:right w:val="single" w:sz="4" w:space="0" w:color="auto"/>
            </w:tcBorders>
          </w:tcPr>
          <w:p w:rsidR="009D4BCF" w:rsidRPr="007F379A"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sidRPr="007F379A">
              <w:rPr>
                <w:rFonts w:ascii="Times" w:hAnsi="Times"/>
                <w:color w:val="000000"/>
              </w:rPr>
              <w:t>Gender</w:t>
            </w:r>
          </w:p>
        </w:tc>
        <w:tc>
          <w:tcPr>
            <w:tcW w:w="1354" w:type="dxa"/>
            <w:tcBorders>
              <w:top w:val="single" w:sz="4" w:space="0" w:color="auto"/>
              <w:left w:val="nil"/>
              <w:bottom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Too Fast</w:t>
            </w:r>
          </w:p>
        </w:tc>
        <w:tc>
          <w:tcPr>
            <w:tcW w:w="1350" w:type="dxa"/>
            <w:tcBorders>
              <w:top w:val="single" w:sz="4" w:space="0" w:color="auto"/>
              <w:bottom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Fine</w:t>
            </w:r>
          </w:p>
        </w:tc>
        <w:tc>
          <w:tcPr>
            <w:tcW w:w="806" w:type="dxa"/>
            <w:tcBorders>
              <w:top w:val="single" w:sz="4" w:space="0" w:color="auto"/>
              <w:left w:val="single" w:sz="4" w:space="0" w:color="auto"/>
              <w:bottom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Total</w:t>
            </w:r>
          </w:p>
        </w:tc>
      </w:tr>
      <w:tr w:rsidR="009D4BCF" w:rsidTr="00090EF6">
        <w:tc>
          <w:tcPr>
            <w:tcW w:w="990" w:type="dxa"/>
            <w:tcBorders>
              <w:right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Male</w:t>
            </w:r>
          </w:p>
        </w:tc>
        <w:tc>
          <w:tcPr>
            <w:tcW w:w="1354" w:type="dxa"/>
            <w:tcBorders>
              <w:left w:val="nil"/>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35</w:t>
            </w:r>
          </w:p>
        </w:tc>
        <w:tc>
          <w:tcPr>
            <w:tcW w:w="1350" w:type="dxa"/>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65</w:t>
            </w:r>
          </w:p>
        </w:tc>
        <w:tc>
          <w:tcPr>
            <w:tcW w:w="806" w:type="dxa"/>
            <w:tcBorders>
              <w:left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w:t>
            </w:r>
          </w:p>
        </w:tc>
      </w:tr>
      <w:tr w:rsidR="009D4BCF" w:rsidTr="00090EF6">
        <w:tc>
          <w:tcPr>
            <w:tcW w:w="990" w:type="dxa"/>
            <w:tcBorders>
              <w:right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Female</w:t>
            </w:r>
          </w:p>
        </w:tc>
        <w:tc>
          <w:tcPr>
            <w:tcW w:w="1354" w:type="dxa"/>
            <w:tcBorders>
              <w:left w:val="nil"/>
              <w:bottom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40</w:t>
            </w:r>
          </w:p>
        </w:tc>
        <w:tc>
          <w:tcPr>
            <w:tcW w:w="1350" w:type="dxa"/>
            <w:tcBorders>
              <w:bottom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60</w:t>
            </w:r>
          </w:p>
        </w:tc>
        <w:tc>
          <w:tcPr>
            <w:tcW w:w="806" w:type="dxa"/>
            <w:tcBorders>
              <w:left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w:t>
            </w:r>
          </w:p>
        </w:tc>
      </w:tr>
      <w:tr w:rsidR="009D4BCF" w:rsidTr="00090EF6">
        <w:tc>
          <w:tcPr>
            <w:tcW w:w="990" w:type="dxa"/>
            <w:tcBorders>
              <w:top w:val="single" w:sz="4" w:space="0" w:color="auto"/>
              <w:right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Times" w:hAnsi="Times"/>
                <w:color w:val="000000"/>
              </w:rPr>
            </w:pPr>
            <w:r>
              <w:rPr>
                <w:rFonts w:ascii="Times" w:hAnsi="Times"/>
                <w:color w:val="000000"/>
              </w:rPr>
              <w:t>Total</w:t>
            </w:r>
          </w:p>
        </w:tc>
        <w:tc>
          <w:tcPr>
            <w:tcW w:w="1354" w:type="dxa"/>
            <w:tcBorders>
              <w:left w:val="nil"/>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75</w:t>
            </w:r>
          </w:p>
        </w:tc>
        <w:tc>
          <w:tcPr>
            <w:tcW w:w="1350" w:type="dxa"/>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125</w:t>
            </w:r>
          </w:p>
        </w:tc>
        <w:tc>
          <w:tcPr>
            <w:tcW w:w="806" w:type="dxa"/>
            <w:tcBorders>
              <w:top w:val="single" w:sz="4" w:space="0" w:color="auto"/>
              <w:left w:val="single" w:sz="4" w:space="0" w:color="auto"/>
            </w:tcBorders>
          </w:tcPr>
          <w:p w:rsidR="009D4BCF" w:rsidRDefault="009D4BCF" w:rsidP="00090EF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200</w:t>
            </w:r>
          </w:p>
        </w:tc>
      </w:tr>
    </w:tbl>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The female golfers have the highest percentage saying the greens are too fast: 40/100 = 40%.  Male </w:t>
      </w:r>
    </w:p>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golfers have 35/100 = 35% saying the greens are too fast.</w:t>
      </w:r>
    </w:p>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D4BCF" w:rsidRDefault="009D4BCF" w:rsidP="009D4BCF">
      <w:pPr>
        <w:tabs>
          <w:tab w:val="left" w:pos="-936"/>
          <w:tab w:val="left" w:pos="-36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Among low handicap golfers, 1/10 = 10% of the women think the greens are too fast and 10/50 = 20% of the men think the greens are too fast. So, for the low handicappers, the men show a higher percentage who think the greens are too fast.</w:t>
      </w:r>
    </w:p>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D4BCF" w:rsidRDefault="009D4BCF" w:rsidP="009D4BCF">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Among the higher handicap golfers, 39/51 = 43% of the woman think the greens are too fast and 25/50 = 50% of the men think the greens are too fast. So, for the higher handicap golfers, the men show a higher percentage who think the greens are too fast.</w:t>
      </w:r>
    </w:p>
    <w:p w:rsidR="009D4BCF" w:rsidRDefault="009D4BCF" w:rsidP="009D4BCF">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9D4BCF" w:rsidRDefault="009D4BCF" w:rsidP="009D4BCF">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This is an example of Simpson's Paradox. At each handicap level a smaller percentage of the women think the greens are too fast. But, when the crosstabulations are aggregated, the result is reversed and we find a higher percentage of women who think the greens are too fast.</w:t>
      </w:r>
    </w:p>
    <w:p w:rsidR="009D4BCF" w:rsidRDefault="009D4BCF" w:rsidP="009D4BCF">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9D4BCF" w:rsidRDefault="009D4BCF" w:rsidP="009D4BCF">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hidden variable explaining the reversal is handicap level. Fewer people with low handicaps think the greens are too fast, and there are more men with low handicaps than women.</w:t>
      </w:r>
    </w:p>
    <w:p w:rsidR="009D4BCF" w:rsidRDefault="009D4BCF" w:rsidP="009D4BCF">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9D4BCF" w:rsidRDefault="009D4BCF" w:rsidP="009D4BCF">
      <w:pPr>
        <w:tabs>
          <w:tab w:val="left" w:pos="900"/>
          <w:tab w:val="left" w:pos="1260"/>
        </w:tabs>
        <w:ind w:left="504"/>
      </w:pPr>
      <w:r>
        <w:t>32.</w:t>
      </w:r>
      <w:r>
        <w:tab/>
      </w:r>
      <w:proofErr w:type="gramStart"/>
      <w:r>
        <w:t>a</w:t>
      </w:r>
      <w:proofErr w:type="gramEnd"/>
      <w:r>
        <w:t>.</w:t>
      </w:r>
    </w:p>
    <w:p w:rsidR="009D4BCF" w:rsidRDefault="009D4BCF" w:rsidP="009D4BCF">
      <w:pPr>
        <w:ind w:left="504"/>
      </w:pPr>
    </w:p>
    <w:tbl>
      <w:tblPr>
        <w:tblpPr w:leftFromText="180" w:rightFromText="180" w:vertAnchor="text" w:horzAnchor="margin" w:tblpXSpec="center" w:tblpY="-23"/>
        <w:tblW w:w="7560" w:type="dxa"/>
        <w:tblLayout w:type="fixed"/>
        <w:tblCellMar>
          <w:left w:w="0" w:type="dxa"/>
          <w:right w:w="0" w:type="dxa"/>
        </w:tblCellMar>
        <w:tblLook w:val="00A0" w:firstRow="1" w:lastRow="0" w:firstColumn="1" w:lastColumn="0" w:noHBand="0" w:noVBand="0"/>
      </w:tblPr>
      <w:tblGrid>
        <w:gridCol w:w="1170"/>
        <w:gridCol w:w="810"/>
        <w:gridCol w:w="900"/>
        <w:gridCol w:w="900"/>
        <w:gridCol w:w="900"/>
        <w:gridCol w:w="990"/>
        <w:gridCol w:w="900"/>
        <w:gridCol w:w="990"/>
      </w:tblGrid>
      <w:tr w:rsidR="009D4BCF" w:rsidTr="00090EF6">
        <w:trPr>
          <w:trHeight w:val="368"/>
        </w:trPr>
        <w:tc>
          <w:tcPr>
            <w:tcW w:w="1170" w:type="dxa"/>
            <w:tcBorders>
              <w:bottom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p>
        </w:tc>
        <w:tc>
          <w:tcPr>
            <w:tcW w:w="5400" w:type="dxa"/>
            <w:gridSpan w:val="6"/>
            <w:tcBorders>
              <w:left w:val="single" w:sz="4" w:space="0" w:color="auto"/>
              <w:bottom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Pr>
                <w:bCs/>
                <w:color w:val="000000"/>
              </w:rPr>
              <w:t>5 Year Average Return</w:t>
            </w:r>
          </w:p>
        </w:tc>
        <w:tc>
          <w:tcPr>
            <w:tcW w:w="990" w:type="dxa"/>
            <w:tcBorders>
              <w:left w:val="single" w:sz="4" w:space="0" w:color="auto"/>
              <w:bottom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p>
        </w:tc>
      </w:tr>
      <w:tr w:rsidR="009D4BCF" w:rsidTr="00090EF6">
        <w:trPr>
          <w:trHeight w:val="368"/>
        </w:trPr>
        <w:tc>
          <w:tcPr>
            <w:tcW w:w="1170" w:type="dxa"/>
            <w:tcBorders>
              <w:bottom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Fund Type</w:t>
            </w:r>
          </w:p>
        </w:tc>
        <w:tc>
          <w:tcPr>
            <w:tcW w:w="810" w:type="dxa"/>
            <w:tcBorders>
              <w:left w:val="single" w:sz="4" w:space="0" w:color="auto"/>
              <w:bottom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0-9.99</w:t>
            </w:r>
          </w:p>
        </w:tc>
        <w:tc>
          <w:tcPr>
            <w:tcW w:w="900" w:type="dxa"/>
            <w:tcBorders>
              <w:bottom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10-19.99</w:t>
            </w:r>
          </w:p>
        </w:tc>
        <w:tc>
          <w:tcPr>
            <w:tcW w:w="900" w:type="dxa"/>
            <w:tcBorders>
              <w:bottom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20-29.99</w:t>
            </w:r>
          </w:p>
        </w:tc>
        <w:tc>
          <w:tcPr>
            <w:tcW w:w="900" w:type="dxa"/>
            <w:tcBorders>
              <w:bottom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30-39.99</w:t>
            </w:r>
          </w:p>
        </w:tc>
        <w:tc>
          <w:tcPr>
            <w:tcW w:w="990" w:type="dxa"/>
            <w:tcBorders>
              <w:bottom w:val="single" w:sz="4" w:space="0" w:color="auto"/>
            </w:tcBorders>
            <w:tcMar>
              <w:top w:w="10" w:type="dxa"/>
              <w:left w:w="10" w:type="dxa"/>
              <w:bottom w:w="0" w:type="dxa"/>
              <w:right w:w="10" w:type="dxa"/>
            </w:tcMar>
            <w:vAlign w:val="bottom"/>
          </w:tcPr>
          <w:p w:rsidR="009D4BCF" w:rsidRPr="002C29B7" w:rsidRDefault="009D4BCF" w:rsidP="00090EF6">
            <w:pPr>
              <w:rPr>
                <w:bCs/>
                <w:color w:val="000000"/>
              </w:rPr>
            </w:pPr>
            <w:r>
              <w:rPr>
                <w:bCs/>
                <w:color w:val="000000"/>
              </w:rPr>
              <w:t xml:space="preserve">  </w:t>
            </w:r>
            <w:r w:rsidRPr="002C29B7">
              <w:rPr>
                <w:bCs/>
                <w:color w:val="000000"/>
              </w:rPr>
              <w:t>40-49.99</w:t>
            </w:r>
          </w:p>
        </w:tc>
        <w:tc>
          <w:tcPr>
            <w:tcW w:w="900" w:type="dxa"/>
            <w:tcBorders>
              <w:bottom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50-59.99</w:t>
            </w:r>
          </w:p>
        </w:tc>
        <w:tc>
          <w:tcPr>
            <w:tcW w:w="990" w:type="dxa"/>
            <w:tcBorders>
              <w:left w:val="single" w:sz="4" w:space="0" w:color="auto"/>
              <w:bottom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Total</w:t>
            </w:r>
          </w:p>
        </w:tc>
      </w:tr>
      <w:tr w:rsidR="009D4BCF" w:rsidTr="00090EF6">
        <w:trPr>
          <w:trHeight w:val="312"/>
        </w:trPr>
        <w:tc>
          <w:tcPr>
            <w:tcW w:w="1170" w:type="dxa"/>
            <w:tcBorders>
              <w:top w:val="single" w:sz="4" w:space="0" w:color="auto"/>
              <w:right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DE</w:t>
            </w:r>
          </w:p>
        </w:tc>
        <w:tc>
          <w:tcPr>
            <w:tcW w:w="810" w:type="dxa"/>
            <w:tcBorders>
              <w:top w:val="single" w:sz="4" w:space="0" w:color="auto"/>
              <w:left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1</w:t>
            </w:r>
          </w:p>
        </w:tc>
        <w:tc>
          <w:tcPr>
            <w:tcW w:w="900" w:type="dxa"/>
            <w:tcBorders>
              <w:top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25</w:t>
            </w:r>
          </w:p>
        </w:tc>
        <w:tc>
          <w:tcPr>
            <w:tcW w:w="900" w:type="dxa"/>
            <w:tcBorders>
              <w:top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1</w:t>
            </w:r>
          </w:p>
        </w:tc>
        <w:tc>
          <w:tcPr>
            <w:tcW w:w="900" w:type="dxa"/>
            <w:tcBorders>
              <w:top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0</w:t>
            </w:r>
          </w:p>
        </w:tc>
        <w:tc>
          <w:tcPr>
            <w:tcW w:w="990" w:type="dxa"/>
            <w:tcBorders>
              <w:top w:val="single" w:sz="4" w:space="0" w:color="auto"/>
            </w:tcBorders>
            <w:tcMar>
              <w:top w:w="10" w:type="dxa"/>
              <w:left w:w="10" w:type="dxa"/>
              <w:bottom w:w="0" w:type="dxa"/>
              <w:right w:w="10" w:type="dxa"/>
            </w:tcMar>
          </w:tcPr>
          <w:p w:rsidR="009D4BCF" w:rsidRPr="003C270D" w:rsidRDefault="009D4BCF" w:rsidP="00090EF6">
            <w:pPr>
              <w:jc w:val="center"/>
              <w:rPr>
                <w:color w:val="000000"/>
              </w:rPr>
            </w:pPr>
            <w:r w:rsidRPr="003C270D">
              <w:rPr>
                <w:color w:val="000000"/>
              </w:rPr>
              <w:t>0</w:t>
            </w:r>
          </w:p>
        </w:tc>
        <w:tc>
          <w:tcPr>
            <w:tcW w:w="900" w:type="dxa"/>
            <w:tcBorders>
              <w:top w:val="single" w:sz="4" w:space="0" w:color="auto"/>
              <w:right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0</w:t>
            </w:r>
          </w:p>
        </w:tc>
        <w:tc>
          <w:tcPr>
            <w:tcW w:w="990" w:type="dxa"/>
            <w:tcBorders>
              <w:top w:val="single" w:sz="4" w:space="0" w:color="auto"/>
              <w:left w:val="single" w:sz="4" w:space="0" w:color="auto"/>
            </w:tcBorders>
            <w:noWrap/>
            <w:tcMar>
              <w:top w:w="10" w:type="dxa"/>
              <w:left w:w="10" w:type="dxa"/>
              <w:bottom w:w="0" w:type="dxa"/>
              <w:right w:w="10" w:type="dxa"/>
            </w:tcMar>
            <w:vAlign w:val="bottom"/>
          </w:tcPr>
          <w:p w:rsidR="009D4BCF" w:rsidRPr="002C29B7" w:rsidRDefault="009D4BCF" w:rsidP="00090EF6">
            <w:pPr>
              <w:jc w:val="center"/>
              <w:rPr>
                <w:color w:val="000000"/>
              </w:rPr>
            </w:pPr>
            <w:r w:rsidRPr="002C29B7">
              <w:rPr>
                <w:color w:val="000000"/>
              </w:rPr>
              <w:t>27</w:t>
            </w:r>
          </w:p>
        </w:tc>
      </w:tr>
      <w:tr w:rsidR="009D4BCF" w:rsidTr="00090EF6">
        <w:trPr>
          <w:trHeight w:val="312"/>
        </w:trPr>
        <w:tc>
          <w:tcPr>
            <w:tcW w:w="1170" w:type="dxa"/>
            <w:tcBorders>
              <w:right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FI</w:t>
            </w:r>
          </w:p>
        </w:tc>
        <w:tc>
          <w:tcPr>
            <w:tcW w:w="810" w:type="dxa"/>
            <w:tcBorders>
              <w:left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9</w:t>
            </w:r>
          </w:p>
        </w:tc>
        <w:tc>
          <w:tcPr>
            <w:tcW w:w="900" w:type="dxa"/>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1</w:t>
            </w:r>
          </w:p>
        </w:tc>
        <w:tc>
          <w:tcPr>
            <w:tcW w:w="900" w:type="dxa"/>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0</w:t>
            </w:r>
          </w:p>
        </w:tc>
        <w:tc>
          <w:tcPr>
            <w:tcW w:w="900" w:type="dxa"/>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0</w:t>
            </w:r>
          </w:p>
        </w:tc>
        <w:tc>
          <w:tcPr>
            <w:tcW w:w="990" w:type="dxa"/>
            <w:tcMar>
              <w:top w:w="10" w:type="dxa"/>
              <w:left w:w="10" w:type="dxa"/>
              <w:bottom w:w="0" w:type="dxa"/>
              <w:right w:w="10" w:type="dxa"/>
            </w:tcMar>
          </w:tcPr>
          <w:p w:rsidR="009D4BCF" w:rsidRPr="003C270D" w:rsidRDefault="009D4BCF" w:rsidP="00090EF6">
            <w:pPr>
              <w:jc w:val="center"/>
              <w:rPr>
                <w:color w:val="000000"/>
              </w:rPr>
            </w:pPr>
            <w:r w:rsidRPr="003C270D">
              <w:rPr>
                <w:color w:val="000000"/>
              </w:rPr>
              <w:t>0</w:t>
            </w:r>
          </w:p>
        </w:tc>
        <w:tc>
          <w:tcPr>
            <w:tcW w:w="900" w:type="dxa"/>
            <w:tcBorders>
              <w:right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0</w:t>
            </w:r>
          </w:p>
        </w:tc>
        <w:tc>
          <w:tcPr>
            <w:tcW w:w="990" w:type="dxa"/>
            <w:tcBorders>
              <w:left w:val="single" w:sz="4" w:space="0" w:color="auto"/>
            </w:tcBorders>
            <w:noWrap/>
            <w:tcMar>
              <w:top w:w="10" w:type="dxa"/>
              <w:left w:w="10" w:type="dxa"/>
              <w:bottom w:w="0" w:type="dxa"/>
              <w:right w:w="10" w:type="dxa"/>
            </w:tcMar>
            <w:vAlign w:val="bottom"/>
          </w:tcPr>
          <w:p w:rsidR="009D4BCF" w:rsidRPr="002C29B7" w:rsidRDefault="009D4BCF" w:rsidP="00090EF6">
            <w:pPr>
              <w:jc w:val="center"/>
              <w:rPr>
                <w:color w:val="000000"/>
              </w:rPr>
            </w:pPr>
            <w:r w:rsidRPr="002C29B7">
              <w:rPr>
                <w:color w:val="000000"/>
              </w:rPr>
              <w:t>10</w:t>
            </w:r>
          </w:p>
        </w:tc>
      </w:tr>
      <w:tr w:rsidR="009D4BCF" w:rsidTr="00090EF6">
        <w:trPr>
          <w:trHeight w:val="312"/>
        </w:trPr>
        <w:tc>
          <w:tcPr>
            <w:tcW w:w="1170" w:type="dxa"/>
            <w:tcBorders>
              <w:bottom w:val="single" w:sz="4" w:space="0" w:color="auto"/>
              <w:right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IE</w:t>
            </w:r>
          </w:p>
        </w:tc>
        <w:tc>
          <w:tcPr>
            <w:tcW w:w="810" w:type="dxa"/>
            <w:tcBorders>
              <w:left w:val="single" w:sz="4" w:space="0" w:color="auto"/>
              <w:bottom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0</w:t>
            </w:r>
          </w:p>
        </w:tc>
        <w:tc>
          <w:tcPr>
            <w:tcW w:w="900" w:type="dxa"/>
            <w:tcBorders>
              <w:bottom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2</w:t>
            </w:r>
          </w:p>
        </w:tc>
        <w:tc>
          <w:tcPr>
            <w:tcW w:w="900" w:type="dxa"/>
            <w:tcBorders>
              <w:bottom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3</w:t>
            </w:r>
          </w:p>
        </w:tc>
        <w:tc>
          <w:tcPr>
            <w:tcW w:w="900" w:type="dxa"/>
            <w:tcBorders>
              <w:bottom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2</w:t>
            </w:r>
          </w:p>
        </w:tc>
        <w:tc>
          <w:tcPr>
            <w:tcW w:w="990" w:type="dxa"/>
            <w:tcBorders>
              <w:bottom w:val="single" w:sz="4" w:space="0" w:color="auto"/>
            </w:tcBorders>
            <w:tcMar>
              <w:top w:w="10" w:type="dxa"/>
              <w:left w:w="10" w:type="dxa"/>
              <w:bottom w:w="0" w:type="dxa"/>
              <w:right w:w="10" w:type="dxa"/>
            </w:tcMar>
          </w:tcPr>
          <w:p w:rsidR="009D4BCF" w:rsidRPr="003C270D" w:rsidRDefault="009D4BCF" w:rsidP="00090EF6">
            <w:pPr>
              <w:jc w:val="center"/>
              <w:rPr>
                <w:color w:val="000000"/>
              </w:rPr>
            </w:pPr>
            <w:r w:rsidRPr="003C270D">
              <w:rPr>
                <w:color w:val="000000"/>
              </w:rPr>
              <w:t>0</w:t>
            </w:r>
          </w:p>
        </w:tc>
        <w:tc>
          <w:tcPr>
            <w:tcW w:w="900" w:type="dxa"/>
            <w:tcBorders>
              <w:bottom w:val="single" w:sz="4" w:space="0" w:color="auto"/>
              <w:right w:val="single" w:sz="4" w:space="0" w:color="auto"/>
            </w:tcBorders>
            <w:noWrap/>
            <w:tcMar>
              <w:top w:w="10" w:type="dxa"/>
              <w:left w:w="10" w:type="dxa"/>
              <w:bottom w:w="0" w:type="dxa"/>
              <w:right w:w="10" w:type="dxa"/>
            </w:tcMar>
            <w:vAlign w:val="bottom"/>
          </w:tcPr>
          <w:p w:rsidR="009D4BCF" w:rsidRPr="003C270D" w:rsidRDefault="009D4BCF" w:rsidP="00090EF6">
            <w:pPr>
              <w:jc w:val="center"/>
              <w:rPr>
                <w:color w:val="000000"/>
              </w:rPr>
            </w:pPr>
            <w:r w:rsidRPr="003C270D">
              <w:rPr>
                <w:color w:val="000000"/>
              </w:rPr>
              <w:t>1</w:t>
            </w:r>
          </w:p>
        </w:tc>
        <w:tc>
          <w:tcPr>
            <w:tcW w:w="990" w:type="dxa"/>
            <w:tcBorders>
              <w:left w:val="single" w:sz="4" w:space="0" w:color="auto"/>
              <w:bottom w:val="single" w:sz="4" w:space="0" w:color="auto"/>
            </w:tcBorders>
            <w:noWrap/>
            <w:tcMar>
              <w:top w:w="10" w:type="dxa"/>
              <w:left w:w="10" w:type="dxa"/>
              <w:bottom w:w="0" w:type="dxa"/>
              <w:right w:w="10" w:type="dxa"/>
            </w:tcMar>
            <w:vAlign w:val="bottom"/>
          </w:tcPr>
          <w:p w:rsidR="009D4BCF" w:rsidRPr="002C29B7" w:rsidRDefault="009D4BCF" w:rsidP="00090EF6">
            <w:pPr>
              <w:jc w:val="center"/>
              <w:rPr>
                <w:color w:val="000000"/>
              </w:rPr>
            </w:pPr>
            <w:r w:rsidRPr="002C29B7">
              <w:rPr>
                <w:color w:val="000000"/>
              </w:rPr>
              <w:t>8</w:t>
            </w:r>
          </w:p>
        </w:tc>
      </w:tr>
      <w:tr w:rsidR="009D4BCF" w:rsidRPr="002C29B7" w:rsidTr="00090EF6">
        <w:trPr>
          <w:trHeight w:val="312"/>
        </w:trPr>
        <w:tc>
          <w:tcPr>
            <w:tcW w:w="1170" w:type="dxa"/>
            <w:tcBorders>
              <w:top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Total</w:t>
            </w:r>
          </w:p>
        </w:tc>
        <w:tc>
          <w:tcPr>
            <w:tcW w:w="810" w:type="dxa"/>
            <w:tcBorders>
              <w:top w:val="single" w:sz="4" w:space="0" w:color="auto"/>
              <w:left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10</w:t>
            </w:r>
          </w:p>
        </w:tc>
        <w:tc>
          <w:tcPr>
            <w:tcW w:w="900" w:type="dxa"/>
            <w:tcBorders>
              <w:top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28</w:t>
            </w:r>
          </w:p>
        </w:tc>
        <w:tc>
          <w:tcPr>
            <w:tcW w:w="900" w:type="dxa"/>
            <w:tcBorders>
              <w:top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4</w:t>
            </w:r>
          </w:p>
        </w:tc>
        <w:tc>
          <w:tcPr>
            <w:tcW w:w="900" w:type="dxa"/>
            <w:tcBorders>
              <w:top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2</w:t>
            </w:r>
          </w:p>
        </w:tc>
        <w:tc>
          <w:tcPr>
            <w:tcW w:w="990" w:type="dxa"/>
            <w:tcBorders>
              <w:top w:val="single" w:sz="4" w:space="0" w:color="auto"/>
            </w:tcBorders>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0</w:t>
            </w:r>
          </w:p>
        </w:tc>
        <w:tc>
          <w:tcPr>
            <w:tcW w:w="900" w:type="dxa"/>
            <w:tcBorders>
              <w:top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1</w:t>
            </w:r>
          </w:p>
        </w:tc>
        <w:tc>
          <w:tcPr>
            <w:tcW w:w="990" w:type="dxa"/>
            <w:tcBorders>
              <w:top w:val="single" w:sz="4" w:space="0" w:color="auto"/>
              <w:left w:val="single" w:sz="4" w:space="0" w:color="auto"/>
            </w:tcBorders>
            <w:noWrap/>
            <w:tcMar>
              <w:top w:w="10" w:type="dxa"/>
              <w:left w:w="10" w:type="dxa"/>
              <w:bottom w:w="0" w:type="dxa"/>
              <w:right w:w="10" w:type="dxa"/>
            </w:tcMar>
            <w:vAlign w:val="bottom"/>
          </w:tcPr>
          <w:p w:rsidR="009D4BCF" w:rsidRPr="002C29B7" w:rsidRDefault="009D4BCF" w:rsidP="00090EF6">
            <w:pPr>
              <w:jc w:val="center"/>
              <w:rPr>
                <w:bCs/>
                <w:color w:val="000000"/>
              </w:rPr>
            </w:pPr>
            <w:r w:rsidRPr="002C29B7">
              <w:rPr>
                <w:bCs/>
                <w:color w:val="000000"/>
              </w:rPr>
              <w:t>45</w:t>
            </w:r>
          </w:p>
        </w:tc>
      </w:tr>
    </w:tbl>
    <w:p w:rsidR="009D4BCF" w:rsidRPr="002C29B7" w:rsidRDefault="009D4BCF" w:rsidP="009D4BCF">
      <w:pPr>
        <w:ind w:left="504"/>
      </w:pPr>
    </w:p>
    <w:p w:rsidR="009D4BCF" w:rsidRDefault="009D4BCF" w:rsidP="009D4BCF">
      <w:pPr>
        <w:tabs>
          <w:tab w:val="left" w:pos="900"/>
          <w:tab w:val="left" w:pos="1260"/>
        </w:tabs>
        <w:ind w:left="504"/>
      </w:pPr>
      <w:r>
        <w:tab/>
        <w:t>.</w:t>
      </w:r>
    </w:p>
    <w:p w:rsidR="009D4BCF" w:rsidRDefault="009D4BCF" w:rsidP="009D4BCF">
      <w:pPr>
        <w:ind w:left="504"/>
      </w:pPr>
    </w:p>
    <w:p w:rsidR="009D4BCF" w:rsidRDefault="009D4BCF" w:rsidP="009D4BCF">
      <w:pPr>
        <w:ind w:left="504"/>
      </w:pPr>
    </w:p>
    <w:p w:rsidR="009D4BCF" w:rsidRDefault="009D4BCF" w:rsidP="009D4BCF">
      <w:pPr>
        <w:tabs>
          <w:tab w:val="left" w:pos="900"/>
          <w:tab w:val="left" w:pos="1260"/>
        </w:tabs>
        <w:ind w:left="1260" w:hanging="756"/>
      </w:pPr>
      <w:r>
        <w:tab/>
      </w:r>
    </w:p>
    <w:p w:rsidR="009D4BCF" w:rsidRDefault="009D4BCF" w:rsidP="009D4BCF">
      <w:pPr>
        <w:tabs>
          <w:tab w:val="left" w:pos="900"/>
          <w:tab w:val="left" w:pos="1260"/>
        </w:tabs>
        <w:ind w:left="1260" w:hanging="756"/>
      </w:pPr>
    </w:p>
    <w:p w:rsidR="009D4BCF" w:rsidRDefault="009D4BCF" w:rsidP="009D4BCF">
      <w:pPr>
        <w:tabs>
          <w:tab w:val="left" w:pos="900"/>
          <w:tab w:val="left" w:pos="1260"/>
        </w:tabs>
        <w:ind w:left="1260" w:hanging="756"/>
      </w:pPr>
    </w:p>
    <w:p w:rsidR="009D4BCF" w:rsidRDefault="009D4BCF" w:rsidP="009D4BCF">
      <w:pPr>
        <w:tabs>
          <w:tab w:val="left" w:pos="900"/>
          <w:tab w:val="left" w:pos="1260"/>
        </w:tabs>
        <w:ind w:left="1260" w:hanging="756"/>
      </w:pPr>
    </w:p>
    <w:p w:rsidR="009D4BCF" w:rsidRDefault="009D4BCF" w:rsidP="009D4BCF">
      <w:pPr>
        <w:tabs>
          <w:tab w:val="left" w:pos="900"/>
          <w:tab w:val="left" w:pos="1260"/>
        </w:tabs>
        <w:ind w:left="1260" w:hanging="756"/>
      </w:pPr>
    </w:p>
    <w:p w:rsidR="009D4BCF" w:rsidRDefault="009D4BCF" w:rsidP="009D4BCF">
      <w:pPr>
        <w:tabs>
          <w:tab w:val="left" w:pos="900"/>
          <w:tab w:val="left" w:pos="1260"/>
        </w:tabs>
        <w:ind w:left="1260" w:hanging="756"/>
      </w:pPr>
      <w:r>
        <w:tab/>
      </w:r>
    </w:p>
    <w:tbl>
      <w:tblPr>
        <w:tblpPr w:leftFromText="180" w:rightFromText="180" w:vertAnchor="text" w:horzAnchor="page" w:tblpX="2882" w:tblpY="273"/>
        <w:tblW w:w="0" w:type="auto"/>
        <w:tblLook w:val="00A0" w:firstRow="1" w:lastRow="0" w:firstColumn="1" w:lastColumn="0" w:noHBand="0" w:noVBand="0"/>
      </w:tblPr>
      <w:tblGrid>
        <w:gridCol w:w="2628"/>
        <w:gridCol w:w="1565"/>
      </w:tblGrid>
      <w:tr w:rsidR="009D4BCF" w:rsidTr="00090EF6">
        <w:tc>
          <w:tcPr>
            <w:tcW w:w="2628" w:type="dxa"/>
            <w:tcBorders>
              <w:bottom w:val="single" w:sz="4" w:space="0" w:color="000000"/>
            </w:tcBorders>
          </w:tcPr>
          <w:p w:rsidR="009D4BCF" w:rsidRDefault="009D4BCF" w:rsidP="00090EF6">
            <w:pPr>
              <w:ind w:left="-18"/>
              <w:jc w:val="center"/>
            </w:pPr>
            <w:r>
              <w:t>5 Year Average Return</w:t>
            </w:r>
          </w:p>
        </w:tc>
        <w:tc>
          <w:tcPr>
            <w:tcW w:w="1565" w:type="dxa"/>
            <w:tcBorders>
              <w:bottom w:val="single" w:sz="4" w:space="0" w:color="000000"/>
            </w:tcBorders>
          </w:tcPr>
          <w:p w:rsidR="009D4BCF" w:rsidRDefault="009D4BCF" w:rsidP="00090EF6">
            <w:pPr>
              <w:ind w:left="-18"/>
              <w:jc w:val="center"/>
            </w:pPr>
            <w:r>
              <w:t>Frequency</w:t>
            </w:r>
          </w:p>
        </w:tc>
      </w:tr>
      <w:tr w:rsidR="009D4BCF" w:rsidTr="00090EF6">
        <w:tc>
          <w:tcPr>
            <w:tcW w:w="2628" w:type="dxa"/>
            <w:tcBorders>
              <w:top w:val="single" w:sz="4" w:space="0" w:color="000000"/>
            </w:tcBorders>
          </w:tcPr>
          <w:p w:rsidR="009D4BCF" w:rsidRDefault="009D4BCF" w:rsidP="00090EF6">
            <w:pPr>
              <w:ind w:left="-18"/>
              <w:jc w:val="center"/>
            </w:pPr>
            <w:r>
              <w:t>0-9.99</w:t>
            </w:r>
          </w:p>
        </w:tc>
        <w:tc>
          <w:tcPr>
            <w:tcW w:w="1565" w:type="dxa"/>
            <w:tcBorders>
              <w:top w:val="single" w:sz="4" w:space="0" w:color="000000"/>
            </w:tcBorders>
          </w:tcPr>
          <w:p w:rsidR="009D4BCF" w:rsidRDefault="009D4BCF" w:rsidP="00090EF6">
            <w:pPr>
              <w:ind w:left="-18"/>
              <w:jc w:val="center"/>
            </w:pPr>
            <w:r>
              <w:t>10</w:t>
            </w:r>
          </w:p>
        </w:tc>
      </w:tr>
      <w:tr w:rsidR="009D4BCF" w:rsidTr="00090EF6">
        <w:tc>
          <w:tcPr>
            <w:tcW w:w="2628" w:type="dxa"/>
          </w:tcPr>
          <w:p w:rsidR="009D4BCF" w:rsidRDefault="009D4BCF" w:rsidP="00090EF6">
            <w:pPr>
              <w:ind w:left="-18"/>
              <w:jc w:val="center"/>
            </w:pPr>
            <w:r>
              <w:t>10-19.99</w:t>
            </w:r>
          </w:p>
        </w:tc>
        <w:tc>
          <w:tcPr>
            <w:tcW w:w="1565" w:type="dxa"/>
          </w:tcPr>
          <w:p w:rsidR="009D4BCF" w:rsidRDefault="009D4BCF" w:rsidP="00090EF6">
            <w:pPr>
              <w:ind w:left="-18"/>
              <w:jc w:val="center"/>
            </w:pPr>
            <w:r>
              <w:t>28</w:t>
            </w:r>
          </w:p>
        </w:tc>
      </w:tr>
      <w:tr w:rsidR="009D4BCF" w:rsidTr="00090EF6">
        <w:tc>
          <w:tcPr>
            <w:tcW w:w="2628" w:type="dxa"/>
          </w:tcPr>
          <w:p w:rsidR="009D4BCF" w:rsidRDefault="009D4BCF" w:rsidP="00090EF6">
            <w:pPr>
              <w:ind w:left="-18"/>
              <w:jc w:val="center"/>
            </w:pPr>
            <w:r>
              <w:t>20-29.99</w:t>
            </w:r>
          </w:p>
        </w:tc>
        <w:tc>
          <w:tcPr>
            <w:tcW w:w="1565" w:type="dxa"/>
          </w:tcPr>
          <w:p w:rsidR="009D4BCF" w:rsidRDefault="009D4BCF" w:rsidP="00090EF6">
            <w:pPr>
              <w:ind w:left="-18"/>
              <w:jc w:val="center"/>
            </w:pPr>
            <w:r>
              <w:t xml:space="preserve">  4</w:t>
            </w:r>
          </w:p>
        </w:tc>
      </w:tr>
      <w:tr w:rsidR="009D4BCF" w:rsidTr="00090EF6">
        <w:tc>
          <w:tcPr>
            <w:tcW w:w="2628" w:type="dxa"/>
          </w:tcPr>
          <w:p w:rsidR="009D4BCF" w:rsidRDefault="009D4BCF" w:rsidP="00090EF6">
            <w:pPr>
              <w:ind w:left="-18"/>
              <w:jc w:val="center"/>
            </w:pPr>
            <w:r>
              <w:t>30-39.99</w:t>
            </w:r>
          </w:p>
        </w:tc>
        <w:tc>
          <w:tcPr>
            <w:tcW w:w="1565" w:type="dxa"/>
          </w:tcPr>
          <w:p w:rsidR="009D4BCF" w:rsidRDefault="009D4BCF" w:rsidP="00090EF6">
            <w:pPr>
              <w:ind w:left="-18"/>
              <w:jc w:val="center"/>
            </w:pPr>
            <w:r>
              <w:t xml:space="preserve">  2</w:t>
            </w:r>
          </w:p>
        </w:tc>
      </w:tr>
      <w:tr w:rsidR="009D4BCF" w:rsidTr="00090EF6">
        <w:tc>
          <w:tcPr>
            <w:tcW w:w="2628" w:type="dxa"/>
          </w:tcPr>
          <w:p w:rsidR="009D4BCF" w:rsidRDefault="009D4BCF" w:rsidP="00090EF6">
            <w:pPr>
              <w:ind w:left="-18"/>
              <w:jc w:val="center"/>
            </w:pPr>
            <w:r>
              <w:t>40-49.99</w:t>
            </w:r>
          </w:p>
        </w:tc>
        <w:tc>
          <w:tcPr>
            <w:tcW w:w="1565" w:type="dxa"/>
          </w:tcPr>
          <w:p w:rsidR="009D4BCF" w:rsidRDefault="009D4BCF" w:rsidP="00090EF6">
            <w:pPr>
              <w:ind w:left="-18"/>
              <w:jc w:val="center"/>
            </w:pPr>
            <w:r>
              <w:t xml:space="preserve">  0</w:t>
            </w:r>
          </w:p>
        </w:tc>
      </w:tr>
      <w:tr w:rsidR="009D4BCF" w:rsidTr="00090EF6">
        <w:tc>
          <w:tcPr>
            <w:tcW w:w="2628" w:type="dxa"/>
          </w:tcPr>
          <w:p w:rsidR="009D4BCF" w:rsidRDefault="009D4BCF" w:rsidP="00090EF6">
            <w:pPr>
              <w:ind w:left="-18"/>
              <w:jc w:val="center"/>
            </w:pPr>
            <w:r>
              <w:t>50-59.99</w:t>
            </w:r>
          </w:p>
        </w:tc>
        <w:tc>
          <w:tcPr>
            <w:tcW w:w="1565" w:type="dxa"/>
          </w:tcPr>
          <w:p w:rsidR="009D4BCF" w:rsidRPr="008245D9" w:rsidRDefault="009D4BCF" w:rsidP="00090EF6">
            <w:pPr>
              <w:ind w:left="-18"/>
              <w:jc w:val="center"/>
              <w:rPr>
                <w:u w:val="single"/>
              </w:rPr>
            </w:pPr>
            <w:r w:rsidRPr="008245D9">
              <w:rPr>
                <w:u w:val="single"/>
              </w:rPr>
              <w:t xml:space="preserve">  1</w:t>
            </w:r>
          </w:p>
        </w:tc>
      </w:tr>
      <w:tr w:rsidR="009D4BCF" w:rsidTr="00090EF6">
        <w:tc>
          <w:tcPr>
            <w:tcW w:w="2628" w:type="dxa"/>
          </w:tcPr>
          <w:p w:rsidR="009D4BCF" w:rsidRDefault="009D4BCF" w:rsidP="00090EF6">
            <w:pPr>
              <w:ind w:left="-18"/>
              <w:jc w:val="center"/>
            </w:pPr>
            <w:r>
              <w:t>Total</w:t>
            </w:r>
          </w:p>
        </w:tc>
        <w:tc>
          <w:tcPr>
            <w:tcW w:w="1565" w:type="dxa"/>
          </w:tcPr>
          <w:p w:rsidR="009D4BCF" w:rsidRDefault="009D4BCF" w:rsidP="00090EF6">
            <w:pPr>
              <w:ind w:left="-18"/>
              <w:jc w:val="center"/>
            </w:pPr>
            <w:r>
              <w:t>45</w:t>
            </w:r>
          </w:p>
        </w:tc>
      </w:tr>
    </w:tbl>
    <w:p w:rsidR="009D4BCF" w:rsidRDefault="009D4BCF" w:rsidP="009D4BCF">
      <w:pPr>
        <w:tabs>
          <w:tab w:val="left" w:pos="900"/>
          <w:tab w:val="left" w:pos="1260"/>
        </w:tabs>
        <w:ind w:left="1260" w:hanging="756"/>
      </w:pPr>
    </w:p>
    <w:p w:rsidR="009D4BCF" w:rsidRDefault="009D4BCF" w:rsidP="009D4BCF">
      <w:pPr>
        <w:tabs>
          <w:tab w:val="left" w:pos="900"/>
          <w:tab w:val="left" w:pos="1260"/>
        </w:tabs>
        <w:ind w:left="1260" w:hanging="756"/>
      </w:pPr>
      <w:r>
        <w:tab/>
        <w:t>b.</w:t>
      </w:r>
    </w:p>
    <w:p w:rsidR="009D4BCF" w:rsidRDefault="009D4BCF" w:rsidP="009D4BCF">
      <w:pPr>
        <w:tabs>
          <w:tab w:val="left" w:pos="900"/>
          <w:tab w:val="left" w:pos="1260"/>
        </w:tabs>
        <w:ind w:left="1260" w:hanging="756"/>
      </w:pPr>
    </w:p>
    <w:p w:rsidR="009D4BCF" w:rsidRDefault="009D4BCF" w:rsidP="009D4BCF">
      <w:pPr>
        <w:tabs>
          <w:tab w:val="left" w:pos="900"/>
          <w:tab w:val="left" w:pos="1260"/>
        </w:tabs>
        <w:ind w:left="1260" w:hanging="756"/>
      </w:pPr>
    </w:p>
    <w:p w:rsidR="009D4BCF" w:rsidRDefault="009D4BCF" w:rsidP="009D4BCF">
      <w:pPr>
        <w:tabs>
          <w:tab w:val="left" w:pos="900"/>
          <w:tab w:val="left" w:pos="1260"/>
        </w:tabs>
        <w:ind w:left="1260" w:hanging="756"/>
      </w:pPr>
    </w:p>
    <w:p w:rsidR="009D4BCF" w:rsidRDefault="009D4BCF" w:rsidP="009D4BCF">
      <w:pPr>
        <w:tabs>
          <w:tab w:val="left" w:pos="900"/>
          <w:tab w:val="left" w:pos="1260"/>
        </w:tabs>
        <w:ind w:left="1260" w:hanging="756"/>
      </w:pPr>
    </w:p>
    <w:p w:rsidR="009D4BCF" w:rsidRDefault="009D4BCF" w:rsidP="009D4BCF">
      <w:pPr>
        <w:tabs>
          <w:tab w:val="left" w:pos="900"/>
          <w:tab w:val="left" w:pos="1260"/>
        </w:tabs>
      </w:pPr>
    </w:p>
    <w:p w:rsidR="009D4BCF" w:rsidRDefault="009D4BCF" w:rsidP="009D4BCF">
      <w:pPr>
        <w:tabs>
          <w:tab w:val="left" w:pos="900"/>
          <w:tab w:val="left" w:pos="1260"/>
        </w:tabs>
        <w:ind w:left="1260" w:hanging="756"/>
      </w:pPr>
    </w:p>
    <w:p w:rsidR="009D4BCF" w:rsidRDefault="009D4BCF" w:rsidP="009D4BCF">
      <w:pPr>
        <w:tabs>
          <w:tab w:val="left" w:pos="900"/>
          <w:tab w:val="left" w:pos="1260"/>
        </w:tabs>
        <w:ind w:left="1260" w:hanging="756"/>
      </w:pPr>
      <w:r>
        <w:tab/>
        <w:t>c.</w:t>
      </w:r>
    </w:p>
    <w:tbl>
      <w:tblPr>
        <w:tblW w:w="0" w:type="auto"/>
        <w:tblInd w:w="1458" w:type="dxa"/>
        <w:tblLook w:val="00A0" w:firstRow="1" w:lastRow="0" w:firstColumn="1" w:lastColumn="0" w:noHBand="0" w:noVBand="0"/>
      </w:tblPr>
      <w:tblGrid>
        <w:gridCol w:w="1458"/>
        <w:gridCol w:w="1565"/>
      </w:tblGrid>
      <w:tr w:rsidR="00120B35" w:rsidTr="00090EF6">
        <w:tc>
          <w:tcPr>
            <w:tcW w:w="1458" w:type="dxa"/>
            <w:tcBorders>
              <w:bottom w:val="single" w:sz="4" w:space="0" w:color="000000"/>
            </w:tcBorders>
          </w:tcPr>
          <w:p w:rsidR="009D4BCF" w:rsidRDefault="009D4BCF" w:rsidP="00090EF6">
            <w:pPr>
              <w:jc w:val="center"/>
            </w:pPr>
            <w:r>
              <w:lastRenderedPageBreak/>
              <w:t>Fund Type</w:t>
            </w:r>
          </w:p>
        </w:tc>
        <w:tc>
          <w:tcPr>
            <w:tcW w:w="1565" w:type="dxa"/>
            <w:tcBorders>
              <w:bottom w:val="single" w:sz="4" w:space="0" w:color="000000"/>
            </w:tcBorders>
          </w:tcPr>
          <w:p w:rsidR="009D4BCF" w:rsidRDefault="009D4BCF" w:rsidP="00090EF6">
            <w:pPr>
              <w:jc w:val="center"/>
            </w:pPr>
            <w:r>
              <w:t>Frequency</w:t>
            </w:r>
          </w:p>
        </w:tc>
      </w:tr>
      <w:tr w:rsidR="00120B35" w:rsidTr="00090EF6">
        <w:tc>
          <w:tcPr>
            <w:tcW w:w="1458" w:type="dxa"/>
            <w:tcBorders>
              <w:top w:val="single" w:sz="4" w:space="0" w:color="000000"/>
            </w:tcBorders>
            <w:vAlign w:val="bottom"/>
          </w:tcPr>
          <w:p w:rsidR="009D4BCF" w:rsidRPr="00A555FD" w:rsidRDefault="009D4BCF" w:rsidP="00090EF6">
            <w:pPr>
              <w:jc w:val="center"/>
              <w:rPr>
                <w:color w:val="000000"/>
              </w:rPr>
            </w:pPr>
            <w:r w:rsidRPr="00A555FD">
              <w:rPr>
                <w:color w:val="000000"/>
              </w:rPr>
              <w:t>DE</w:t>
            </w:r>
          </w:p>
        </w:tc>
        <w:tc>
          <w:tcPr>
            <w:tcW w:w="1565" w:type="dxa"/>
            <w:tcBorders>
              <w:top w:val="single" w:sz="4" w:space="0" w:color="000000"/>
            </w:tcBorders>
            <w:vAlign w:val="bottom"/>
          </w:tcPr>
          <w:p w:rsidR="009D4BCF" w:rsidRPr="00A555FD" w:rsidRDefault="009D4BCF" w:rsidP="00090EF6">
            <w:pPr>
              <w:jc w:val="center"/>
              <w:rPr>
                <w:color w:val="000000"/>
              </w:rPr>
            </w:pPr>
            <w:r w:rsidRPr="00A555FD">
              <w:rPr>
                <w:color w:val="000000"/>
              </w:rPr>
              <w:t>27</w:t>
            </w:r>
          </w:p>
        </w:tc>
      </w:tr>
      <w:tr w:rsidR="00120B35" w:rsidTr="00090EF6">
        <w:tc>
          <w:tcPr>
            <w:tcW w:w="1458" w:type="dxa"/>
            <w:vAlign w:val="bottom"/>
          </w:tcPr>
          <w:p w:rsidR="009D4BCF" w:rsidRPr="00A555FD" w:rsidRDefault="009D4BCF" w:rsidP="00090EF6">
            <w:pPr>
              <w:jc w:val="center"/>
              <w:rPr>
                <w:color w:val="000000"/>
              </w:rPr>
            </w:pPr>
            <w:r w:rsidRPr="00A555FD">
              <w:rPr>
                <w:color w:val="000000"/>
              </w:rPr>
              <w:t>FI</w:t>
            </w:r>
          </w:p>
        </w:tc>
        <w:tc>
          <w:tcPr>
            <w:tcW w:w="1565" w:type="dxa"/>
            <w:vAlign w:val="bottom"/>
          </w:tcPr>
          <w:p w:rsidR="009D4BCF" w:rsidRPr="00A555FD" w:rsidRDefault="009D4BCF" w:rsidP="00090EF6">
            <w:pPr>
              <w:jc w:val="center"/>
              <w:rPr>
                <w:color w:val="000000"/>
              </w:rPr>
            </w:pPr>
            <w:r w:rsidRPr="00A555FD">
              <w:rPr>
                <w:color w:val="000000"/>
              </w:rPr>
              <w:t>10</w:t>
            </w:r>
          </w:p>
        </w:tc>
      </w:tr>
      <w:tr w:rsidR="00120B35" w:rsidTr="00090EF6">
        <w:tc>
          <w:tcPr>
            <w:tcW w:w="1458" w:type="dxa"/>
            <w:vAlign w:val="bottom"/>
          </w:tcPr>
          <w:p w:rsidR="009D4BCF" w:rsidRPr="00A555FD" w:rsidRDefault="009D4BCF" w:rsidP="00090EF6">
            <w:pPr>
              <w:jc w:val="center"/>
              <w:rPr>
                <w:color w:val="000000"/>
              </w:rPr>
            </w:pPr>
            <w:r w:rsidRPr="00A555FD">
              <w:rPr>
                <w:color w:val="000000"/>
              </w:rPr>
              <w:t>IE</w:t>
            </w:r>
          </w:p>
        </w:tc>
        <w:tc>
          <w:tcPr>
            <w:tcW w:w="1565" w:type="dxa"/>
            <w:vAlign w:val="bottom"/>
          </w:tcPr>
          <w:p w:rsidR="009D4BCF" w:rsidRPr="008245D9" w:rsidRDefault="009D4BCF" w:rsidP="00090EF6">
            <w:pPr>
              <w:jc w:val="center"/>
              <w:rPr>
                <w:color w:val="000000"/>
                <w:u w:val="single"/>
              </w:rPr>
            </w:pPr>
            <w:r w:rsidRPr="008245D9">
              <w:rPr>
                <w:color w:val="000000"/>
                <w:u w:val="single"/>
              </w:rPr>
              <w:t xml:space="preserve"> 8</w:t>
            </w:r>
          </w:p>
        </w:tc>
      </w:tr>
      <w:tr w:rsidR="00120B35" w:rsidTr="00090EF6">
        <w:tc>
          <w:tcPr>
            <w:tcW w:w="1458" w:type="dxa"/>
            <w:vAlign w:val="bottom"/>
          </w:tcPr>
          <w:p w:rsidR="009D4BCF" w:rsidRPr="00A555FD" w:rsidRDefault="009D4BCF" w:rsidP="00090EF6">
            <w:pPr>
              <w:jc w:val="center"/>
              <w:rPr>
                <w:color w:val="000000"/>
              </w:rPr>
            </w:pPr>
            <w:r w:rsidRPr="00A555FD">
              <w:rPr>
                <w:color w:val="000000"/>
              </w:rPr>
              <w:t>Total</w:t>
            </w:r>
          </w:p>
        </w:tc>
        <w:tc>
          <w:tcPr>
            <w:tcW w:w="1565" w:type="dxa"/>
            <w:vAlign w:val="bottom"/>
          </w:tcPr>
          <w:p w:rsidR="009D4BCF" w:rsidRPr="00A555FD" w:rsidRDefault="009D4BCF" w:rsidP="00090EF6">
            <w:pPr>
              <w:jc w:val="center"/>
              <w:rPr>
                <w:color w:val="000000"/>
              </w:rPr>
            </w:pPr>
            <w:r w:rsidRPr="00A555FD">
              <w:rPr>
                <w:color w:val="000000"/>
              </w:rPr>
              <w:t>45</w:t>
            </w:r>
          </w:p>
        </w:tc>
      </w:tr>
    </w:tbl>
    <w:p w:rsidR="009D4BCF" w:rsidRDefault="009D4BCF" w:rsidP="009D4BCF">
      <w:pPr>
        <w:tabs>
          <w:tab w:val="left" w:pos="900"/>
          <w:tab w:val="left" w:pos="1260"/>
        </w:tabs>
        <w:ind w:left="1260" w:hanging="756"/>
      </w:pPr>
      <w:r>
        <w:tab/>
      </w:r>
    </w:p>
    <w:p w:rsidR="009D4BCF" w:rsidRDefault="009D4BCF" w:rsidP="009D4BCF">
      <w:pPr>
        <w:tabs>
          <w:tab w:val="left" w:pos="900"/>
          <w:tab w:val="left" w:pos="1260"/>
        </w:tabs>
        <w:ind w:left="1260" w:hanging="756"/>
      </w:pPr>
      <w:r>
        <w:tab/>
        <w:t>d.</w:t>
      </w:r>
      <w:r>
        <w:tab/>
        <w:t>The right margin shows the frequency distribution for the fund type variable and the bottom margin shows the frequency distribution for the 5 year average return variable.</w:t>
      </w:r>
    </w:p>
    <w:p w:rsidR="009D4BCF" w:rsidRDefault="009D4BCF" w:rsidP="009D4BCF">
      <w:pPr>
        <w:ind w:left="1260" w:hanging="756"/>
      </w:pPr>
    </w:p>
    <w:p w:rsidR="009D4BCF" w:rsidRDefault="009D4BCF" w:rsidP="009D4BCF">
      <w:pPr>
        <w:tabs>
          <w:tab w:val="left" w:pos="900"/>
          <w:tab w:val="left" w:pos="1260"/>
        </w:tabs>
        <w:ind w:left="1260" w:hanging="756"/>
      </w:pPr>
      <w:r>
        <w:tab/>
        <w:t>e.</w:t>
      </w:r>
      <w:r>
        <w:tab/>
        <w:t>Higher returns are associated with International Equity funds and lower returns are associated with Fixed Income funds.</w:t>
      </w:r>
    </w:p>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9D4BCF" w:rsidRDefault="009D4BCF" w:rsidP="009D4BCF">
      <w:pPr>
        <w:tabs>
          <w:tab w:val="left" w:pos="900"/>
          <w:tab w:val="left" w:pos="1260"/>
        </w:tabs>
        <w:ind w:left="504"/>
      </w:pPr>
      <w:r>
        <w:t>33.</w:t>
      </w:r>
      <w:r>
        <w:tab/>
        <w:t>a.</w:t>
      </w:r>
    </w:p>
    <w:tbl>
      <w:tblPr>
        <w:tblW w:w="7560" w:type="dxa"/>
        <w:tblInd w:w="1360" w:type="dxa"/>
        <w:tblLayout w:type="fixed"/>
        <w:tblCellMar>
          <w:left w:w="0" w:type="dxa"/>
          <w:right w:w="0" w:type="dxa"/>
        </w:tblCellMar>
        <w:tblLook w:val="00A0" w:firstRow="1" w:lastRow="0" w:firstColumn="1" w:lastColumn="0" w:noHBand="0" w:noVBand="0"/>
      </w:tblPr>
      <w:tblGrid>
        <w:gridCol w:w="1170"/>
        <w:gridCol w:w="810"/>
        <w:gridCol w:w="810"/>
        <w:gridCol w:w="990"/>
        <w:gridCol w:w="900"/>
        <w:gridCol w:w="990"/>
        <w:gridCol w:w="900"/>
        <w:gridCol w:w="990"/>
      </w:tblGrid>
      <w:tr w:rsidR="009D4BCF" w:rsidTr="00090EF6">
        <w:trPr>
          <w:trHeight w:val="312"/>
        </w:trPr>
        <w:tc>
          <w:tcPr>
            <w:tcW w:w="1170" w:type="dxa"/>
            <w:tcBorders>
              <w:bottom w:val="single" w:sz="4" w:space="0" w:color="auto"/>
              <w:right w:val="single" w:sz="4" w:space="0" w:color="auto"/>
            </w:tcBorders>
            <w:noWrap/>
            <w:tcMar>
              <w:top w:w="10" w:type="dxa"/>
              <w:left w:w="10" w:type="dxa"/>
              <w:bottom w:w="0" w:type="dxa"/>
              <w:right w:w="10" w:type="dxa"/>
            </w:tcMar>
            <w:vAlign w:val="bottom"/>
          </w:tcPr>
          <w:p w:rsidR="009D4BCF" w:rsidRDefault="009D4BCF" w:rsidP="00090EF6">
            <w:pPr>
              <w:ind w:left="-10"/>
              <w:jc w:val="center"/>
              <w:rPr>
                <w:bCs/>
                <w:color w:val="000000"/>
              </w:rPr>
            </w:pPr>
          </w:p>
        </w:tc>
        <w:tc>
          <w:tcPr>
            <w:tcW w:w="5400" w:type="dxa"/>
            <w:gridSpan w:val="6"/>
            <w:tcBorders>
              <w:left w:val="single" w:sz="4" w:space="0" w:color="auto"/>
              <w:bottom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Pr>
                <w:bCs/>
                <w:color w:val="000000"/>
              </w:rPr>
              <w:t>Expense Ratio (%)</w:t>
            </w:r>
          </w:p>
        </w:tc>
        <w:tc>
          <w:tcPr>
            <w:tcW w:w="990" w:type="dxa"/>
            <w:tcBorders>
              <w:left w:val="single" w:sz="4" w:space="0" w:color="auto"/>
              <w:bottom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p>
        </w:tc>
      </w:tr>
      <w:tr w:rsidR="009D4BCF" w:rsidTr="00090EF6">
        <w:trPr>
          <w:trHeight w:val="312"/>
        </w:trPr>
        <w:tc>
          <w:tcPr>
            <w:tcW w:w="1170" w:type="dxa"/>
            <w:tcBorders>
              <w:bottom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Pr>
                <w:bCs/>
                <w:color w:val="000000"/>
              </w:rPr>
              <w:t>Fund Type</w:t>
            </w:r>
          </w:p>
        </w:tc>
        <w:tc>
          <w:tcPr>
            <w:tcW w:w="810" w:type="dxa"/>
            <w:tcBorders>
              <w:left w:val="single" w:sz="4" w:space="0" w:color="auto"/>
              <w:bottom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0-0.24</w:t>
            </w:r>
          </w:p>
        </w:tc>
        <w:tc>
          <w:tcPr>
            <w:tcW w:w="810" w:type="dxa"/>
            <w:tcBorders>
              <w:bottom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0.25-0.49</w:t>
            </w:r>
          </w:p>
        </w:tc>
        <w:tc>
          <w:tcPr>
            <w:tcW w:w="990" w:type="dxa"/>
            <w:tcBorders>
              <w:bottom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0.50-0.74</w:t>
            </w:r>
          </w:p>
        </w:tc>
        <w:tc>
          <w:tcPr>
            <w:tcW w:w="900" w:type="dxa"/>
            <w:tcBorders>
              <w:bottom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0.75-0.99</w:t>
            </w:r>
          </w:p>
        </w:tc>
        <w:tc>
          <w:tcPr>
            <w:tcW w:w="990" w:type="dxa"/>
            <w:tcBorders>
              <w:bottom w:val="single" w:sz="4" w:space="0" w:color="auto"/>
            </w:tcBorders>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1.00-1.24</w:t>
            </w:r>
          </w:p>
        </w:tc>
        <w:tc>
          <w:tcPr>
            <w:tcW w:w="900" w:type="dxa"/>
            <w:tcBorders>
              <w:bottom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1.25-1.49</w:t>
            </w:r>
          </w:p>
        </w:tc>
        <w:tc>
          <w:tcPr>
            <w:tcW w:w="990" w:type="dxa"/>
            <w:tcBorders>
              <w:left w:val="single" w:sz="4" w:space="0" w:color="auto"/>
              <w:bottom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Total</w:t>
            </w:r>
          </w:p>
        </w:tc>
      </w:tr>
      <w:tr w:rsidR="009D4BCF" w:rsidTr="00090EF6">
        <w:trPr>
          <w:trHeight w:val="312"/>
        </w:trPr>
        <w:tc>
          <w:tcPr>
            <w:tcW w:w="1170" w:type="dxa"/>
            <w:tcBorders>
              <w:top w:val="single" w:sz="4" w:space="0" w:color="auto"/>
              <w:right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DE</w:t>
            </w:r>
          </w:p>
        </w:tc>
        <w:tc>
          <w:tcPr>
            <w:tcW w:w="810" w:type="dxa"/>
            <w:tcBorders>
              <w:top w:val="single" w:sz="4" w:space="0" w:color="auto"/>
              <w:left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1</w:t>
            </w:r>
          </w:p>
        </w:tc>
        <w:tc>
          <w:tcPr>
            <w:tcW w:w="810" w:type="dxa"/>
            <w:tcBorders>
              <w:top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1</w:t>
            </w:r>
          </w:p>
        </w:tc>
        <w:tc>
          <w:tcPr>
            <w:tcW w:w="990" w:type="dxa"/>
            <w:tcBorders>
              <w:top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3</w:t>
            </w:r>
          </w:p>
        </w:tc>
        <w:tc>
          <w:tcPr>
            <w:tcW w:w="900" w:type="dxa"/>
            <w:tcBorders>
              <w:top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5</w:t>
            </w:r>
          </w:p>
        </w:tc>
        <w:tc>
          <w:tcPr>
            <w:tcW w:w="990" w:type="dxa"/>
            <w:tcBorders>
              <w:top w:val="single" w:sz="4" w:space="0" w:color="auto"/>
            </w:tcBorders>
            <w:tcMar>
              <w:top w:w="10" w:type="dxa"/>
              <w:left w:w="10" w:type="dxa"/>
              <w:bottom w:w="0" w:type="dxa"/>
              <w:right w:w="10" w:type="dxa"/>
            </w:tcMar>
            <w:vAlign w:val="bottom"/>
          </w:tcPr>
          <w:p w:rsidR="009D4BCF" w:rsidRDefault="009D4BCF" w:rsidP="00090EF6">
            <w:pPr>
              <w:ind w:left="-10"/>
              <w:jc w:val="center"/>
              <w:rPr>
                <w:color w:val="000000"/>
              </w:rPr>
            </w:pPr>
            <w:r>
              <w:rPr>
                <w:color w:val="000000"/>
              </w:rPr>
              <w:t>10</w:t>
            </w:r>
          </w:p>
        </w:tc>
        <w:tc>
          <w:tcPr>
            <w:tcW w:w="900" w:type="dxa"/>
            <w:tcBorders>
              <w:top w:val="single" w:sz="4" w:space="0" w:color="auto"/>
              <w:right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7</w:t>
            </w:r>
          </w:p>
        </w:tc>
        <w:tc>
          <w:tcPr>
            <w:tcW w:w="990" w:type="dxa"/>
            <w:tcBorders>
              <w:top w:val="single" w:sz="4" w:space="0" w:color="auto"/>
              <w:left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color w:val="000000"/>
              </w:rPr>
            </w:pPr>
            <w:r w:rsidRPr="002C29B7">
              <w:rPr>
                <w:color w:val="000000"/>
              </w:rPr>
              <w:t>27</w:t>
            </w:r>
          </w:p>
        </w:tc>
      </w:tr>
      <w:tr w:rsidR="009D4BCF" w:rsidTr="00090EF6">
        <w:trPr>
          <w:trHeight w:val="312"/>
        </w:trPr>
        <w:tc>
          <w:tcPr>
            <w:tcW w:w="1170" w:type="dxa"/>
            <w:tcBorders>
              <w:right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FI</w:t>
            </w:r>
          </w:p>
        </w:tc>
        <w:tc>
          <w:tcPr>
            <w:tcW w:w="810" w:type="dxa"/>
            <w:tcBorders>
              <w:left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2</w:t>
            </w:r>
          </w:p>
        </w:tc>
        <w:tc>
          <w:tcPr>
            <w:tcW w:w="810" w:type="dxa"/>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4</w:t>
            </w:r>
          </w:p>
        </w:tc>
        <w:tc>
          <w:tcPr>
            <w:tcW w:w="990" w:type="dxa"/>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3</w:t>
            </w:r>
          </w:p>
        </w:tc>
        <w:tc>
          <w:tcPr>
            <w:tcW w:w="900" w:type="dxa"/>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0</w:t>
            </w:r>
          </w:p>
        </w:tc>
        <w:tc>
          <w:tcPr>
            <w:tcW w:w="990" w:type="dxa"/>
            <w:tcMar>
              <w:top w:w="10" w:type="dxa"/>
              <w:left w:w="10" w:type="dxa"/>
              <w:bottom w:w="0" w:type="dxa"/>
              <w:right w:w="10" w:type="dxa"/>
            </w:tcMar>
            <w:vAlign w:val="bottom"/>
          </w:tcPr>
          <w:p w:rsidR="009D4BCF" w:rsidRDefault="009D4BCF" w:rsidP="00090EF6">
            <w:pPr>
              <w:ind w:left="-10"/>
              <w:jc w:val="center"/>
              <w:rPr>
                <w:color w:val="000000"/>
              </w:rPr>
            </w:pPr>
            <w:r>
              <w:rPr>
                <w:color w:val="000000"/>
              </w:rPr>
              <w:t>0</w:t>
            </w:r>
          </w:p>
        </w:tc>
        <w:tc>
          <w:tcPr>
            <w:tcW w:w="900" w:type="dxa"/>
            <w:tcBorders>
              <w:right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1</w:t>
            </w:r>
          </w:p>
        </w:tc>
        <w:tc>
          <w:tcPr>
            <w:tcW w:w="990" w:type="dxa"/>
            <w:tcBorders>
              <w:left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color w:val="000000"/>
              </w:rPr>
            </w:pPr>
            <w:r w:rsidRPr="002C29B7">
              <w:rPr>
                <w:color w:val="000000"/>
              </w:rPr>
              <w:t>10</w:t>
            </w:r>
          </w:p>
        </w:tc>
      </w:tr>
      <w:tr w:rsidR="009D4BCF" w:rsidTr="00090EF6">
        <w:trPr>
          <w:trHeight w:val="312"/>
        </w:trPr>
        <w:tc>
          <w:tcPr>
            <w:tcW w:w="1170" w:type="dxa"/>
            <w:tcBorders>
              <w:bottom w:val="single" w:sz="4" w:space="0" w:color="auto"/>
              <w:right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IE</w:t>
            </w:r>
          </w:p>
        </w:tc>
        <w:tc>
          <w:tcPr>
            <w:tcW w:w="810" w:type="dxa"/>
            <w:tcBorders>
              <w:left w:val="single" w:sz="4" w:space="0" w:color="auto"/>
              <w:bottom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0</w:t>
            </w:r>
          </w:p>
        </w:tc>
        <w:tc>
          <w:tcPr>
            <w:tcW w:w="810" w:type="dxa"/>
            <w:tcBorders>
              <w:bottom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0</w:t>
            </w:r>
          </w:p>
        </w:tc>
        <w:tc>
          <w:tcPr>
            <w:tcW w:w="990" w:type="dxa"/>
            <w:tcBorders>
              <w:bottom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1</w:t>
            </w:r>
          </w:p>
        </w:tc>
        <w:tc>
          <w:tcPr>
            <w:tcW w:w="900" w:type="dxa"/>
            <w:tcBorders>
              <w:bottom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2</w:t>
            </w:r>
          </w:p>
        </w:tc>
        <w:tc>
          <w:tcPr>
            <w:tcW w:w="990" w:type="dxa"/>
            <w:tcBorders>
              <w:bottom w:val="single" w:sz="4" w:space="0" w:color="auto"/>
            </w:tcBorders>
            <w:tcMar>
              <w:top w:w="10" w:type="dxa"/>
              <w:left w:w="10" w:type="dxa"/>
              <w:bottom w:w="0" w:type="dxa"/>
              <w:right w:w="10" w:type="dxa"/>
            </w:tcMar>
            <w:vAlign w:val="bottom"/>
          </w:tcPr>
          <w:p w:rsidR="009D4BCF" w:rsidRDefault="009D4BCF" w:rsidP="00090EF6">
            <w:pPr>
              <w:ind w:left="-10"/>
              <w:jc w:val="center"/>
              <w:rPr>
                <w:color w:val="000000"/>
              </w:rPr>
            </w:pPr>
            <w:r>
              <w:rPr>
                <w:color w:val="000000"/>
              </w:rPr>
              <w:t>4</w:t>
            </w:r>
          </w:p>
        </w:tc>
        <w:tc>
          <w:tcPr>
            <w:tcW w:w="900" w:type="dxa"/>
            <w:tcBorders>
              <w:bottom w:val="single" w:sz="4" w:space="0" w:color="auto"/>
              <w:right w:val="single" w:sz="4" w:space="0" w:color="auto"/>
            </w:tcBorders>
            <w:noWrap/>
            <w:tcMar>
              <w:top w:w="10" w:type="dxa"/>
              <w:left w:w="10" w:type="dxa"/>
              <w:bottom w:w="0" w:type="dxa"/>
              <w:right w:w="10" w:type="dxa"/>
            </w:tcMar>
            <w:vAlign w:val="bottom"/>
          </w:tcPr>
          <w:p w:rsidR="009D4BCF" w:rsidRDefault="009D4BCF" w:rsidP="00090EF6">
            <w:pPr>
              <w:ind w:left="-10"/>
              <w:jc w:val="center"/>
              <w:rPr>
                <w:color w:val="000000"/>
              </w:rPr>
            </w:pPr>
            <w:r>
              <w:rPr>
                <w:color w:val="000000"/>
              </w:rPr>
              <w:t>1</w:t>
            </w:r>
          </w:p>
        </w:tc>
        <w:tc>
          <w:tcPr>
            <w:tcW w:w="990" w:type="dxa"/>
            <w:tcBorders>
              <w:left w:val="single" w:sz="4" w:space="0" w:color="auto"/>
              <w:bottom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color w:val="000000"/>
              </w:rPr>
            </w:pPr>
            <w:r w:rsidRPr="002C29B7">
              <w:rPr>
                <w:color w:val="000000"/>
              </w:rPr>
              <w:t>8</w:t>
            </w:r>
          </w:p>
        </w:tc>
      </w:tr>
      <w:tr w:rsidR="009D4BCF" w:rsidRPr="002C29B7" w:rsidTr="00090EF6">
        <w:trPr>
          <w:trHeight w:val="312"/>
        </w:trPr>
        <w:tc>
          <w:tcPr>
            <w:tcW w:w="1170" w:type="dxa"/>
            <w:tcBorders>
              <w:top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Total</w:t>
            </w:r>
          </w:p>
        </w:tc>
        <w:tc>
          <w:tcPr>
            <w:tcW w:w="810" w:type="dxa"/>
            <w:tcBorders>
              <w:top w:val="single" w:sz="4" w:space="0" w:color="auto"/>
              <w:left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3</w:t>
            </w:r>
          </w:p>
        </w:tc>
        <w:tc>
          <w:tcPr>
            <w:tcW w:w="810" w:type="dxa"/>
            <w:tcBorders>
              <w:top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5</w:t>
            </w:r>
          </w:p>
        </w:tc>
        <w:tc>
          <w:tcPr>
            <w:tcW w:w="990" w:type="dxa"/>
            <w:tcBorders>
              <w:top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7</w:t>
            </w:r>
          </w:p>
        </w:tc>
        <w:tc>
          <w:tcPr>
            <w:tcW w:w="900" w:type="dxa"/>
            <w:tcBorders>
              <w:top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7</w:t>
            </w:r>
          </w:p>
        </w:tc>
        <w:tc>
          <w:tcPr>
            <w:tcW w:w="990" w:type="dxa"/>
            <w:tcBorders>
              <w:top w:val="single" w:sz="4" w:space="0" w:color="auto"/>
            </w:tcBorders>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14</w:t>
            </w:r>
          </w:p>
        </w:tc>
        <w:tc>
          <w:tcPr>
            <w:tcW w:w="900" w:type="dxa"/>
            <w:tcBorders>
              <w:top w:val="single" w:sz="4" w:space="0" w:color="auto"/>
              <w:right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9</w:t>
            </w:r>
          </w:p>
        </w:tc>
        <w:tc>
          <w:tcPr>
            <w:tcW w:w="990" w:type="dxa"/>
            <w:tcBorders>
              <w:top w:val="single" w:sz="4" w:space="0" w:color="auto"/>
              <w:left w:val="single" w:sz="4" w:space="0" w:color="auto"/>
            </w:tcBorders>
            <w:noWrap/>
            <w:tcMar>
              <w:top w:w="10" w:type="dxa"/>
              <w:left w:w="10" w:type="dxa"/>
              <w:bottom w:w="0" w:type="dxa"/>
              <w:right w:w="10" w:type="dxa"/>
            </w:tcMar>
            <w:vAlign w:val="bottom"/>
          </w:tcPr>
          <w:p w:rsidR="009D4BCF" w:rsidRPr="002C29B7" w:rsidRDefault="009D4BCF" w:rsidP="00090EF6">
            <w:pPr>
              <w:ind w:left="-10"/>
              <w:jc w:val="center"/>
              <w:rPr>
                <w:bCs/>
                <w:color w:val="000000"/>
              </w:rPr>
            </w:pPr>
            <w:r w:rsidRPr="002C29B7">
              <w:rPr>
                <w:bCs/>
                <w:color w:val="000000"/>
              </w:rPr>
              <w:t>45</w:t>
            </w:r>
          </w:p>
        </w:tc>
      </w:tr>
    </w:tbl>
    <w:p w:rsidR="009D4BCF" w:rsidRPr="002C29B7" w:rsidRDefault="009D4BCF" w:rsidP="009D4BCF">
      <w:pPr>
        <w:ind w:left="504"/>
      </w:pPr>
    </w:p>
    <w:p w:rsidR="009D4BCF" w:rsidRDefault="009D4BCF" w:rsidP="009D4BCF">
      <w:pPr>
        <w:tabs>
          <w:tab w:val="left" w:pos="900"/>
          <w:tab w:val="left" w:pos="1260"/>
        </w:tabs>
        <w:ind w:left="504"/>
      </w:pPr>
      <w:r>
        <w:tab/>
        <w:t>b.</w:t>
      </w:r>
    </w:p>
    <w:tbl>
      <w:tblPr>
        <w:tblW w:w="0" w:type="auto"/>
        <w:tblInd w:w="1458" w:type="dxa"/>
        <w:tblLook w:val="00A0" w:firstRow="1" w:lastRow="0" w:firstColumn="1" w:lastColumn="0" w:noHBand="0" w:noVBand="0"/>
      </w:tblPr>
      <w:tblGrid>
        <w:gridCol w:w="1980"/>
        <w:gridCol w:w="1170"/>
        <w:gridCol w:w="1170"/>
      </w:tblGrid>
      <w:tr w:rsidR="009D4BCF" w:rsidTr="00090EF6">
        <w:tc>
          <w:tcPr>
            <w:tcW w:w="1980" w:type="dxa"/>
            <w:tcBorders>
              <w:bottom w:val="single" w:sz="4" w:space="0" w:color="000000"/>
            </w:tcBorders>
          </w:tcPr>
          <w:p w:rsidR="009D4BCF" w:rsidRDefault="009D4BCF" w:rsidP="00090EF6">
            <w:pPr>
              <w:jc w:val="center"/>
            </w:pPr>
            <w:r>
              <w:t>Expense Ratio (%)</w:t>
            </w:r>
          </w:p>
        </w:tc>
        <w:tc>
          <w:tcPr>
            <w:tcW w:w="1170" w:type="dxa"/>
            <w:tcBorders>
              <w:bottom w:val="single" w:sz="4" w:space="0" w:color="000000"/>
            </w:tcBorders>
          </w:tcPr>
          <w:p w:rsidR="009D4BCF" w:rsidRDefault="009D4BCF" w:rsidP="00090EF6">
            <w:pPr>
              <w:jc w:val="center"/>
            </w:pPr>
            <w:r>
              <w:t>Frequency</w:t>
            </w:r>
          </w:p>
        </w:tc>
        <w:tc>
          <w:tcPr>
            <w:tcW w:w="1170" w:type="dxa"/>
            <w:tcBorders>
              <w:bottom w:val="single" w:sz="4" w:space="0" w:color="000000"/>
            </w:tcBorders>
          </w:tcPr>
          <w:p w:rsidR="009D4BCF" w:rsidRDefault="009D4BCF" w:rsidP="00090EF6">
            <w:pPr>
              <w:jc w:val="center"/>
            </w:pPr>
            <w:r>
              <w:t>Percent</w:t>
            </w:r>
          </w:p>
        </w:tc>
      </w:tr>
      <w:tr w:rsidR="009D4BCF" w:rsidTr="00090EF6">
        <w:tc>
          <w:tcPr>
            <w:tcW w:w="1980" w:type="dxa"/>
            <w:tcBorders>
              <w:top w:val="single" w:sz="4" w:space="0" w:color="000000"/>
            </w:tcBorders>
          </w:tcPr>
          <w:p w:rsidR="009D4BCF" w:rsidRDefault="009D4BCF" w:rsidP="00090EF6">
            <w:pPr>
              <w:jc w:val="center"/>
            </w:pPr>
            <w:r>
              <w:t>0-0.24</w:t>
            </w:r>
          </w:p>
        </w:tc>
        <w:tc>
          <w:tcPr>
            <w:tcW w:w="1170" w:type="dxa"/>
            <w:tcBorders>
              <w:top w:val="single" w:sz="4" w:space="0" w:color="000000"/>
            </w:tcBorders>
          </w:tcPr>
          <w:p w:rsidR="009D4BCF" w:rsidRDefault="009D4BCF" w:rsidP="00090EF6">
            <w:pPr>
              <w:jc w:val="center"/>
            </w:pPr>
            <w:r>
              <w:t xml:space="preserve">  3</w:t>
            </w:r>
          </w:p>
        </w:tc>
        <w:tc>
          <w:tcPr>
            <w:tcW w:w="1170" w:type="dxa"/>
            <w:tcBorders>
              <w:top w:val="single" w:sz="4" w:space="0" w:color="000000"/>
            </w:tcBorders>
          </w:tcPr>
          <w:p w:rsidR="009D4BCF" w:rsidRDefault="009D4BCF" w:rsidP="00090EF6">
            <w:pPr>
              <w:jc w:val="center"/>
            </w:pPr>
            <w:r>
              <w:t xml:space="preserve">  6.7</w:t>
            </w:r>
          </w:p>
        </w:tc>
      </w:tr>
      <w:tr w:rsidR="009D4BCF" w:rsidTr="00090EF6">
        <w:tc>
          <w:tcPr>
            <w:tcW w:w="1980" w:type="dxa"/>
          </w:tcPr>
          <w:p w:rsidR="009D4BCF" w:rsidRDefault="009D4BCF" w:rsidP="00090EF6">
            <w:pPr>
              <w:jc w:val="center"/>
            </w:pPr>
            <w:r>
              <w:t>0.25-0.49</w:t>
            </w:r>
          </w:p>
        </w:tc>
        <w:tc>
          <w:tcPr>
            <w:tcW w:w="1170" w:type="dxa"/>
          </w:tcPr>
          <w:p w:rsidR="009D4BCF" w:rsidRDefault="009D4BCF" w:rsidP="00090EF6">
            <w:pPr>
              <w:jc w:val="center"/>
            </w:pPr>
            <w:r>
              <w:t xml:space="preserve">  5</w:t>
            </w:r>
          </w:p>
        </w:tc>
        <w:tc>
          <w:tcPr>
            <w:tcW w:w="1170" w:type="dxa"/>
          </w:tcPr>
          <w:p w:rsidR="009D4BCF" w:rsidRDefault="009D4BCF" w:rsidP="00090EF6">
            <w:pPr>
              <w:jc w:val="center"/>
            </w:pPr>
            <w:r>
              <w:t>11.1</w:t>
            </w:r>
          </w:p>
        </w:tc>
      </w:tr>
      <w:tr w:rsidR="009D4BCF" w:rsidTr="00090EF6">
        <w:tc>
          <w:tcPr>
            <w:tcW w:w="1980" w:type="dxa"/>
          </w:tcPr>
          <w:p w:rsidR="009D4BCF" w:rsidRDefault="009D4BCF" w:rsidP="00090EF6">
            <w:pPr>
              <w:jc w:val="center"/>
            </w:pPr>
            <w:r>
              <w:t>0.50-0.74</w:t>
            </w:r>
          </w:p>
        </w:tc>
        <w:tc>
          <w:tcPr>
            <w:tcW w:w="1170" w:type="dxa"/>
          </w:tcPr>
          <w:p w:rsidR="009D4BCF" w:rsidRDefault="009D4BCF" w:rsidP="00090EF6">
            <w:pPr>
              <w:jc w:val="center"/>
            </w:pPr>
            <w:r>
              <w:t xml:space="preserve">  7</w:t>
            </w:r>
          </w:p>
        </w:tc>
        <w:tc>
          <w:tcPr>
            <w:tcW w:w="1170" w:type="dxa"/>
          </w:tcPr>
          <w:p w:rsidR="009D4BCF" w:rsidRDefault="009D4BCF" w:rsidP="00090EF6">
            <w:pPr>
              <w:jc w:val="center"/>
            </w:pPr>
            <w:r>
              <w:t>15.6</w:t>
            </w:r>
          </w:p>
        </w:tc>
      </w:tr>
      <w:tr w:rsidR="009D4BCF" w:rsidTr="00090EF6">
        <w:tc>
          <w:tcPr>
            <w:tcW w:w="1980" w:type="dxa"/>
          </w:tcPr>
          <w:p w:rsidR="009D4BCF" w:rsidRDefault="009D4BCF" w:rsidP="00090EF6">
            <w:pPr>
              <w:jc w:val="center"/>
            </w:pPr>
            <w:r>
              <w:t>0.75-0.99</w:t>
            </w:r>
          </w:p>
        </w:tc>
        <w:tc>
          <w:tcPr>
            <w:tcW w:w="1170" w:type="dxa"/>
          </w:tcPr>
          <w:p w:rsidR="009D4BCF" w:rsidRDefault="009D4BCF" w:rsidP="00090EF6">
            <w:pPr>
              <w:jc w:val="center"/>
            </w:pPr>
            <w:r>
              <w:t xml:space="preserve">  7</w:t>
            </w:r>
          </w:p>
        </w:tc>
        <w:tc>
          <w:tcPr>
            <w:tcW w:w="1170" w:type="dxa"/>
          </w:tcPr>
          <w:p w:rsidR="009D4BCF" w:rsidRDefault="009D4BCF" w:rsidP="00090EF6">
            <w:pPr>
              <w:jc w:val="center"/>
            </w:pPr>
            <w:r>
              <w:t>15.6</w:t>
            </w:r>
          </w:p>
        </w:tc>
      </w:tr>
      <w:tr w:rsidR="009D4BCF" w:rsidTr="00090EF6">
        <w:tc>
          <w:tcPr>
            <w:tcW w:w="1980" w:type="dxa"/>
          </w:tcPr>
          <w:p w:rsidR="009D4BCF" w:rsidRDefault="009D4BCF" w:rsidP="00090EF6">
            <w:pPr>
              <w:jc w:val="center"/>
            </w:pPr>
            <w:r>
              <w:t>1.00-1.24</w:t>
            </w:r>
          </w:p>
        </w:tc>
        <w:tc>
          <w:tcPr>
            <w:tcW w:w="1170" w:type="dxa"/>
          </w:tcPr>
          <w:p w:rsidR="009D4BCF" w:rsidRDefault="009D4BCF" w:rsidP="00090EF6">
            <w:pPr>
              <w:jc w:val="center"/>
            </w:pPr>
            <w:r>
              <w:t>14</w:t>
            </w:r>
          </w:p>
        </w:tc>
        <w:tc>
          <w:tcPr>
            <w:tcW w:w="1170" w:type="dxa"/>
          </w:tcPr>
          <w:p w:rsidR="009D4BCF" w:rsidRDefault="009D4BCF" w:rsidP="00090EF6">
            <w:pPr>
              <w:jc w:val="center"/>
            </w:pPr>
            <w:r>
              <w:t>31.0</w:t>
            </w:r>
          </w:p>
        </w:tc>
      </w:tr>
      <w:tr w:rsidR="009D4BCF" w:rsidTr="00090EF6">
        <w:tc>
          <w:tcPr>
            <w:tcW w:w="1980" w:type="dxa"/>
          </w:tcPr>
          <w:p w:rsidR="009D4BCF" w:rsidRDefault="009D4BCF" w:rsidP="00090EF6">
            <w:pPr>
              <w:jc w:val="center"/>
            </w:pPr>
            <w:r>
              <w:t>1.25-1.49</w:t>
            </w:r>
          </w:p>
        </w:tc>
        <w:tc>
          <w:tcPr>
            <w:tcW w:w="1170" w:type="dxa"/>
          </w:tcPr>
          <w:p w:rsidR="009D4BCF" w:rsidRPr="00C649B2" w:rsidRDefault="009D4BCF" w:rsidP="00090EF6">
            <w:pPr>
              <w:jc w:val="center"/>
              <w:rPr>
                <w:u w:val="single"/>
              </w:rPr>
            </w:pPr>
            <w:r>
              <w:rPr>
                <w:u w:val="single"/>
              </w:rPr>
              <w:t xml:space="preserve"> </w:t>
            </w:r>
            <w:r w:rsidRPr="00C649B2">
              <w:rPr>
                <w:u w:val="single"/>
              </w:rPr>
              <w:t xml:space="preserve"> 9</w:t>
            </w:r>
          </w:p>
        </w:tc>
        <w:tc>
          <w:tcPr>
            <w:tcW w:w="1170" w:type="dxa"/>
          </w:tcPr>
          <w:p w:rsidR="009D4BCF" w:rsidRPr="00C649B2" w:rsidRDefault="009D4BCF" w:rsidP="00090EF6">
            <w:pPr>
              <w:jc w:val="center"/>
              <w:rPr>
                <w:u w:val="single"/>
              </w:rPr>
            </w:pPr>
            <w:r>
              <w:rPr>
                <w:u w:val="single"/>
              </w:rPr>
              <w:t>20.0</w:t>
            </w:r>
          </w:p>
        </w:tc>
      </w:tr>
      <w:tr w:rsidR="009D4BCF" w:rsidTr="00090EF6">
        <w:tc>
          <w:tcPr>
            <w:tcW w:w="1980" w:type="dxa"/>
          </w:tcPr>
          <w:p w:rsidR="009D4BCF" w:rsidRDefault="009D4BCF" w:rsidP="00090EF6">
            <w:pPr>
              <w:jc w:val="center"/>
            </w:pPr>
            <w:r>
              <w:t>Total</w:t>
            </w:r>
          </w:p>
        </w:tc>
        <w:tc>
          <w:tcPr>
            <w:tcW w:w="1170" w:type="dxa"/>
          </w:tcPr>
          <w:p w:rsidR="009D4BCF" w:rsidRDefault="009D4BCF" w:rsidP="00090EF6">
            <w:pPr>
              <w:jc w:val="center"/>
            </w:pPr>
            <w:r>
              <w:t>45</w:t>
            </w:r>
          </w:p>
        </w:tc>
        <w:tc>
          <w:tcPr>
            <w:tcW w:w="1170" w:type="dxa"/>
          </w:tcPr>
          <w:p w:rsidR="009D4BCF" w:rsidRDefault="009D4BCF" w:rsidP="00090EF6">
            <w:pPr>
              <w:jc w:val="center"/>
            </w:pPr>
            <w:r>
              <w:t>100</w:t>
            </w:r>
          </w:p>
        </w:tc>
      </w:tr>
    </w:tbl>
    <w:p w:rsidR="009D4BCF" w:rsidRDefault="009D4BCF" w:rsidP="009D4BCF">
      <w:pPr>
        <w:tabs>
          <w:tab w:val="left" w:pos="900"/>
          <w:tab w:val="left" w:pos="1260"/>
        </w:tabs>
        <w:ind w:left="1260" w:hanging="756"/>
      </w:pPr>
      <w:r>
        <w:tab/>
      </w:r>
    </w:p>
    <w:p w:rsidR="009D4BCF" w:rsidRDefault="009D4BCF" w:rsidP="009D4BCF">
      <w:pPr>
        <w:ind w:left="1440" w:hanging="720"/>
      </w:pPr>
      <w:r>
        <w:t xml:space="preserve">    c.</w:t>
      </w:r>
      <w:r>
        <w:tab/>
        <w:t>Higher expense ratios are associated with Domestic Equity funds and lower expense ratios are associated with Fixed Income fund</w:t>
      </w:r>
    </w:p>
    <w:p w:rsidR="009D4BCF" w:rsidRDefault="009D4BCF" w:rsidP="009D4BC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D4BCF" w:rsidRDefault="009D4BCF" w:rsidP="009D4BCF">
      <w:pPr>
        <w:tabs>
          <w:tab w:val="left" w:pos="900"/>
          <w:tab w:val="left" w:pos="1260"/>
        </w:tabs>
        <w:ind w:left="504"/>
      </w:pPr>
      <w:r w:rsidRPr="00153B21">
        <w:t>34.</w:t>
      </w:r>
      <w:r w:rsidRPr="00153B21">
        <w:tab/>
        <w:t>a.</w:t>
      </w:r>
      <w:r w:rsidRPr="00153B21">
        <w:tab/>
      </w:r>
    </w:p>
    <w:p w:rsidR="00153B21" w:rsidRDefault="00153B21" w:rsidP="009D4BCF">
      <w:pPr>
        <w:tabs>
          <w:tab w:val="left" w:pos="900"/>
          <w:tab w:val="left" w:pos="1260"/>
        </w:tabs>
        <w:ind w:left="504"/>
      </w:pPr>
    </w:p>
    <w:tbl>
      <w:tblPr>
        <w:tblW w:w="7852" w:type="dxa"/>
        <w:jc w:val="center"/>
        <w:tblInd w:w="93" w:type="dxa"/>
        <w:tblLook w:val="04A0" w:firstRow="1" w:lastRow="0" w:firstColumn="1" w:lastColumn="0" w:noHBand="0" w:noVBand="1"/>
      </w:tblPr>
      <w:tblGrid>
        <w:gridCol w:w="1620"/>
        <w:gridCol w:w="800"/>
        <w:gridCol w:w="651"/>
        <w:gridCol w:w="767"/>
        <w:gridCol w:w="767"/>
        <w:gridCol w:w="767"/>
        <w:gridCol w:w="700"/>
        <w:gridCol w:w="700"/>
        <w:gridCol w:w="1080"/>
      </w:tblGrid>
      <w:tr w:rsidR="006106C5" w:rsidRPr="006106C5" w:rsidTr="00794AE7">
        <w:trPr>
          <w:trHeight w:val="255"/>
          <w:jc w:val="center"/>
        </w:trPr>
        <w:tc>
          <w:tcPr>
            <w:tcW w:w="1620" w:type="dxa"/>
            <w:tcBorders>
              <w:top w:val="nil"/>
              <w:left w:val="nil"/>
              <w:bottom w:val="nil"/>
              <w:right w:val="nil"/>
            </w:tcBorders>
            <w:shd w:val="clear" w:color="auto" w:fill="auto"/>
            <w:noWrap/>
            <w:vAlign w:val="bottom"/>
            <w:hideMark/>
          </w:tcPr>
          <w:p w:rsidR="006106C5" w:rsidRPr="006106C5" w:rsidRDefault="006106C5" w:rsidP="006106C5">
            <w:pPr>
              <w:rPr>
                <w:color w:val="000000"/>
              </w:rPr>
            </w:pPr>
          </w:p>
        </w:tc>
        <w:tc>
          <w:tcPr>
            <w:tcW w:w="800" w:type="dxa"/>
            <w:tcBorders>
              <w:top w:val="nil"/>
              <w:left w:val="nil"/>
              <w:bottom w:val="nil"/>
              <w:right w:val="nil"/>
            </w:tcBorders>
            <w:shd w:val="clear" w:color="auto" w:fill="auto"/>
            <w:noWrap/>
            <w:vAlign w:val="bottom"/>
            <w:hideMark/>
          </w:tcPr>
          <w:p w:rsidR="006106C5" w:rsidRPr="006106C5" w:rsidRDefault="006106C5" w:rsidP="006106C5">
            <w:pPr>
              <w:rPr>
                <w:color w:val="000000"/>
              </w:rPr>
            </w:pPr>
          </w:p>
        </w:tc>
        <w:tc>
          <w:tcPr>
            <w:tcW w:w="651" w:type="dxa"/>
            <w:tcBorders>
              <w:top w:val="nil"/>
              <w:left w:val="nil"/>
              <w:bottom w:val="nil"/>
              <w:right w:val="nil"/>
            </w:tcBorders>
            <w:shd w:val="clear" w:color="auto" w:fill="auto"/>
            <w:noWrap/>
            <w:vAlign w:val="bottom"/>
            <w:hideMark/>
          </w:tcPr>
          <w:p w:rsidR="006106C5" w:rsidRPr="006106C5" w:rsidRDefault="006106C5" w:rsidP="006106C5">
            <w:pPr>
              <w:rPr>
                <w:color w:val="000000"/>
              </w:rPr>
            </w:pPr>
          </w:p>
        </w:tc>
        <w:tc>
          <w:tcPr>
            <w:tcW w:w="2301" w:type="dxa"/>
            <w:gridSpan w:val="3"/>
            <w:tcBorders>
              <w:top w:val="nil"/>
              <w:left w:val="nil"/>
              <w:bottom w:val="nil"/>
              <w:right w:val="nil"/>
            </w:tcBorders>
            <w:shd w:val="clear" w:color="auto" w:fill="auto"/>
            <w:noWrap/>
            <w:vAlign w:val="bottom"/>
            <w:hideMark/>
          </w:tcPr>
          <w:p w:rsidR="006106C5" w:rsidRPr="006106C5" w:rsidRDefault="006106C5" w:rsidP="006106C5">
            <w:pPr>
              <w:rPr>
                <w:color w:val="000000"/>
              </w:rPr>
            </w:pPr>
            <w:r w:rsidRPr="006106C5">
              <w:rPr>
                <w:color w:val="000000"/>
              </w:rPr>
              <w:t>5-Year Average Return</w:t>
            </w:r>
          </w:p>
        </w:tc>
        <w:tc>
          <w:tcPr>
            <w:tcW w:w="700" w:type="dxa"/>
            <w:tcBorders>
              <w:top w:val="nil"/>
              <w:left w:val="nil"/>
              <w:bottom w:val="nil"/>
              <w:right w:val="nil"/>
            </w:tcBorders>
            <w:shd w:val="clear" w:color="auto" w:fill="auto"/>
            <w:noWrap/>
            <w:vAlign w:val="bottom"/>
            <w:hideMark/>
          </w:tcPr>
          <w:p w:rsidR="006106C5" w:rsidRPr="006106C5" w:rsidRDefault="006106C5" w:rsidP="006106C5">
            <w:pPr>
              <w:rPr>
                <w:color w:val="000000"/>
              </w:rPr>
            </w:pPr>
          </w:p>
        </w:tc>
        <w:tc>
          <w:tcPr>
            <w:tcW w:w="700" w:type="dxa"/>
            <w:tcBorders>
              <w:top w:val="nil"/>
              <w:left w:val="nil"/>
              <w:bottom w:val="nil"/>
              <w:right w:val="nil"/>
            </w:tcBorders>
            <w:shd w:val="clear" w:color="auto" w:fill="auto"/>
            <w:noWrap/>
            <w:vAlign w:val="bottom"/>
            <w:hideMark/>
          </w:tcPr>
          <w:p w:rsidR="006106C5" w:rsidRPr="006106C5" w:rsidRDefault="006106C5" w:rsidP="006106C5">
            <w:pPr>
              <w:rPr>
                <w:color w:val="000000"/>
              </w:rPr>
            </w:pPr>
          </w:p>
        </w:tc>
        <w:tc>
          <w:tcPr>
            <w:tcW w:w="1080" w:type="dxa"/>
            <w:tcBorders>
              <w:top w:val="nil"/>
              <w:left w:val="nil"/>
              <w:bottom w:val="nil"/>
              <w:right w:val="nil"/>
            </w:tcBorders>
            <w:shd w:val="clear" w:color="auto" w:fill="auto"/>
            <w:noWrap/>
            <w:vAlign w:val="bottom"/>
            <w:hideMark/>
          </w:tcPr>
          <w:p w:rsidR="006106C5" w:rsidRPr="006106C5" w:rsidRDefault="006106C5" w:rsidP="006106C5">
            <w:pPr>
              <w:rPr>
                <w:color w:val="000000"/>
              </w:rPr>
            </w:pPr>
          </w:p>
        </w:tc>
      </w:tr>
      <w:tr w:rsidR="006106C5" w:rsidRPr="006106C5" w:rsidTr="00794AE7">
        <w:trPr>
          <w:trHeight w:val="255"/>
          <w:jc w:val="center"/>
        </w:trPr>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6106C5" w:rsidRPr="006106C5" w:rsidRDefault="006106C5" w:rsidP="006106C5">
            <w:pPr>
              <w:rPr>
                <w:color w:val="000000"/>
              </w:rPr>
            </w:pPr>
            <w:r w:rsidRPr="006106C5">
              <w:rPr>
                <w:color w:val="000000"/>
              </w:rPr>
              <w:t>Net Asset Value</w:t>
            </w:r>
          </w:p>
        </w:tc>
        <w:tc>
          <w:tcPr>
            <w:tcW w:w="800" w:type="dxa"/>
            <w:tcBorders>
              <w:top w:val="single" w:sz="4" w:space="0" w:color="auto"/>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0-5</w:t>
            </w:r>
          </w:p>
        </w:tc>
        <w:tc>
          <w:tcPr>
            <w:tcW w:w="651" w:type="dxa"/>
            <w:tcBorders>
              <w:top w:val="single" w:sz="4" w:space="0" w:color="auto"/>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5-10</w:t>
            </w:r>
          </w:p>
        </w:tc>
        <w:tc>
          <w:tcPr>
            <w:tcW w:w="767" w:type="dxa"/>
            <w:tcBorders>
              <w:top w:val="single" w:sz="4" w:space="0" w:color="auto"/>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10-15</w:t>
            </w:r>
          </w:p>
        </w:tc>
        <w:tc>
          <w:tcPr>
            <w:tcW w:w="767" w:type="dxa"/>
            <w:tcBorders>
              <w:top w:val="single" w:sz="4" w:space="0" w:color="auto"/>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15-20</w:t>
            </w:r>
          </w:p>
        </w:tc>
        <w:tc>
          <w:tcPr>
            <w:tcW w:w="767" w:type="dxa"/>
            <w:tcBorders>
              <w:top w:val="single" w:sz="4" w:space="0" w:color="auto"/>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20-25</w:t>
            </w:r>
          </w:p>
        </w:tc>
        <w:tc>
          <w:tcPr>
            <w:tcW w:w="700" w:type="dxa"/>
            <w:tcBorders>
              <w:top w:val="single" w:sz="4" w:space="0" w:color="auto"/>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30-35</w:t>
            </w:r>
          </w:p>
        </w:tc>
        <w:tc>
          <w:tcPr>
            <w:tcW w:w="700" w:type="dxa"/>
            <w:tcBorders>
              <w:top w:val="single" w:sz="4" w:space="0" w:color="auto"/>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50-55</w:t>
            </w:r>
          </w:p>
        </w:tc>
        <w:tc>
          <w:tcPr>
            <w:tcW w:w="1080" w:type="dxa"/>
            <w:tcBorders>
              <w:top w:val="single" w:sz="4" w:space="0" w:color="auto"/>
              <w:left w:val="single" w:sz="4" w:space="0" w:color="auto"/>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Total</w:t>
            </w:r>
          </w:p>
        </w:tc>
      </w:tr>
      <w:tr w:rsidR="006106C5" w:rsidRPr="006106C5" w:rsidTr="00794AE7">
        <w:trPr>
          <w:trHeight w:val="255"/>
          <w:jc w:val="center"/>
        </w:trPr>
        <w:tc>
          <w:tcPr>
            <w:tcW w:w="1620" w:type="dxa"/>
            <w:tcBorders>
              <w:top w:val="single" w:sz="4" w:space="0" w:color="auto"/>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0-10</w:t>
            </w:r>
          </w:p>
        </w:tc>
        <w:tc>
          <w:tcPr>
            <w:tcW w:w="8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651"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108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r>
      <w:tr w:rsidR="006106C5" w:rsidRPr="006106C5" w:rsidTr="00794AE7">
        <w:trPr>
          <w:trHeight w:val="255"/>
          <w:jc w:val="center"/>
        </w:trPr>
        <w:tc>
          <w:tcPr>
            <w:tcW w:w="1620" w:type="dxa"/>
            <w:tcBorders>
              <w:top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10-20</w:t>
            </w:r>
          </w:p>
        </w:tc>
        <w:tc>
          <w:tcPr>
            <w:tcW w:w="8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7</w:t>
            </w:r>
          </w:p>
        </w:tc>
        <w:tc>
          <w:tcPr>
            <w:tcW w:w="651"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108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15</w:t>
            </w:r>
          </w:p>
        </w:tc>
      </w:tr>
      <w:tr w:rsidR="006106C5" w:rsidRPr="006106C5" w:rsidTr="00794AE7">
        <w:trPr>
          <w:trHeight w:val="255"/>
          <w:jc w:val="center"/>
        </w:trPr>
        <w:tc>
          <w:tcPr>
            <w:tcW w:w="1620" w:type="dxa"/>
            <w:tcBorders>
              <w:top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20-30</w:t>
            </w:r>
          </w:p>
        </w:tc>
        <w:tc>
          <w:tcPr>
            <w:tcW w:w="8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651"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108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11</w:t>
            </w:r>
          </w:p>
        </w:tc>
      </w:tr>
      <w:tr w:rsidR="006106C5" w:rsidRPr="006106C5" w:rsidTr="00794AE7">
        <w:trPr>
          <w:trHeight w:val="255"/>
          <w:jc w:val="center"/>
        </w:trPr>
        <w:tc>
          <w:tcPr>
            <w:tcW w:w="1620" w:type="dxa"/>
            <w:tcBorders>
              <w:top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30-40</w:t>
            </w:r>
          </w:p>
        </w:tc>
        <w:tc>
          <w:tcPr>
            <w:tcW w:w="8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651"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6</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108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9</w:t>
            </w:r>
          </w:p>
        </w:tc>
      </w:tr>
      <w:tr w:rsidR="006106C5" w:rsidRPr="006106C5" w:rsidTr="00794AE7">
        <w:trPr>
          <w:trHeight w:val="255"/>
          <w:jc w:val="center"/>
        </w:trPr>
        <w:tc>
          <w:tcPr>
            <w:tcW w:w="1620" w:type="dxa"/>
            <w:tcBorders>
              <w:top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40-50</w:t>
            </w:r>
          </w:p>
        </w:tc>
        <w:tc>
          <w:tcPr>
            <w:tcW w:w="8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651"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108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w:t>
            </w:r>
          </w:p>
        </w:tc>
      </w:tr>
      <w:tr w:rsidR="006106C5" w:rsidRPr="006106C5" w:rsidTr="00794AE7">
        <w:trPr>
          <w:trHeight w:val="255"/>
          <w:jc w:val="center"/>
        </w:trPr>
        <w:tc>
          <w:tcPr>
            <w:tcW w:w="1620" w:type="dxa"/>
            <w:tcBorders>
              <w:top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50-60</w:t>
            </w:r>
          </w:p>
        </w:tc>
        <w:tc>
          <w:tcPr>
            <w:tcW w:w="8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651"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108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r>
      <w:tr w:rsidR="006106C5" w:rsidRPr="006106C5" w:rsidTr="00794AE7">
        <w:trPr>
          <w:trHeight w:val="255"/>
          <w:jc w:val="center"/>
        </w:trPr>
        <w:tc>
          <w:tcPr>
            <w:tcW w:w="1620" w:type="dxa"/>
            <w:tcBorders>
              <w:top w:val="nil"/>
              <w:bottom w:val="single" w:sz="4" w:space="0" w:color="auto"/>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70-80</w:t>
            </w:r>
          </w:p>
        </w:tc>
        <w:tc>
          <w:tcPr>
            <w:tcW w:w="80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 </w:t>
            </w:r>
          </w:p>
        </w:tc>
        <w:tc>
          <w:tcPr>
            <w:tcW w:w="651"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 </w:t>
            </w:r>
          </w:p>
        </w:tc>
        <w:tc>
          <w:tcPr>
            <w:tcW w:w="767"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 </w:t>
            </w:r>
          </w:p>
        </w:tc>
        <w:tc>
          <w:tcPr>
            <w:tcW w:w="767"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767"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 </w:t>
            </w:r>
          </w:p>
        </w:tc>
        <w:tc>
          <w:tcPr>
            <w:tcW w:w="70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 </w:t>
            </w:r>
          </w:p>
        </w:tc>
        <w:tc>
          <w:tcPr>
            <w:tcW w:w="70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 </w:t>
            </w:r>
          </w:p>
        </w:tc>
        <w:tc>
          <w:tcPr>
            <w:tcW w:w="1080" w:type="dxa"/>
            <w:tcBorders>
              <w:top w:val="nil"/>
              <w:left w:val="single" w:sz="4" w:space="0" w:color="auto"/>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r>
      <w:tr w:rsidR="006106C5" w:rsidRPr="006106C5" w:rsidTr="00794AE7">
        <w:trPr>
          <w:trHeight w:val="255"/>
          <w:jc w:val="center"/>
        </w:trPr>
        <w:tc>
          <w:tcPr>
            <w:tcW w:w="1620" w:type="dxa"/>
            <w:tcBorders>
              <w:top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Total</w:t>
            </w:r>
          </w:p>
        </w:tc>
        <w:tc>
          <w:tcPr>
            <w:tcW w:w="8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8</w:t>
            </w:r>
          </w:p>
        </w:tc>
        <w:tc>
          <w:tcPr>
            <w:tcW w:w="651"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11</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17</w:t>
            </w:r>
          </w:p>
        </w:tc>
        <w:tc>
          <w:tcPr>
            <w:tcW w:w="767"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w:t>
            </w: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w:t>
            </w: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108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45</w:t>
            </w:r>
          </w:p>
        </w:tc>
      </w:tr>
    </w:tbl>
    <w:p w:rsidR="00153B21" w:rsidRDefault="00153B21" w:rsidP="009D4BCF">
      <w:pPr>
        <w:tabs>
          <w:tab w:val="left" w:pos="900"/>
          <w:tab w:val="left" w:pos="1260"/>
        </w:tabs>
        <w:ind w:left="504"/>
      </w:pPr>
    </w:p>
    <w:p w:rsidR="009D4BCF" w:rsidRDefault="00153B21" w:rsidP="009D4BCF">
      <w:pPr>
        <w:tabs>
          <w:tab w:val="left" w:pos="900"/>
          <w:tab w:val="left" w:pos="1260"/>
        </w:tabs>
        <w:ind w:left="504"/>
      </w:pPr>
      <w:r>
        <w:tab/>
      </w:r>
      <w:r w:rsidR="009D4BCF" w:rsidRPr="00153B21">
        <w:t>b.</w:t>
      </w:r>
      <w:r w:rsidR="009D4BCF" w:rsidRPr="00153B21">
        <w:tab/>
        <w:t>There is some indication that higher 5-year returns are associated with higher net asset values.</w:t>
      </w:r>
      <w:r w:rsidR="009D4BCF">
        <w:t xml:space="preserve"> </w:t>
      </w:r>
    </w:p>
    <w:p w:rsidR="00E15BDF" w:rsidRDefault="00E15BDF" w:rsidP="005A23A1">
      <w:pPr>
        <w:tabs>
          <w:tab w:val="left" w:pos="900"/>
          <w:tab w:val="left" w:pos="1260"/>
        </w:tabs>
        <w:ind w:left="547"/>
      </w:pPr>
    </w:p>
    <w:p w:rsidR="005F188D" w:rsidRDefault="005F188D" w:rsidP="005A23A1">
      <w:pPr>
        <w:tabs>
          <w:tab w:val="left" w:pos="900"/>
          <w:tab w:val="left" w:pos="1260"/>
        </w:tabs>
        <w:ind w:left="547"/>
      </w:pPr>
    </w:p>
    <w:p w:rsidR="005F188D" w:rsidRDefault="005F188D" w:rsidP="005A23A1">
      <w:pPr>
        <w:tabs>
          <w:tab w:val="left" w:pos="900"/>
          <w:tab w:val="left" w:pos="1260"/>
        </w:tabs>
        <w:ind w:left="547"/>
      </w:pPr>
    </w:p>
    <w:p w:rsidR="005F188D" w:rsidRDefault="005F188D" w:rsidP="005A23A1">
      <w:pPr>
        <w:tabs>
          <w:tab w:val="left" w:pos="900"/>
          <w:tab w:val="left" w:pos="1260"/>
        </w:tabs>
        <w:ind w:left="547"/>
      </w:pPr>
    </w:p>
    <w:p w:rsidR="005F188D" w:rsidRDefault="005F188D" w:rsidP="005A23A1">
      <w:pPr>
        <w:tabs>
          <w:tab w:val="left" w:pos="900"/>
          <w:tab w:val="left" w:pos="1260"/>
        </w:tabs>
        <w:ind w:left="547"/>
      </w:pPr>
    </w:p>
    <w:p w:rsidR="006106C5" w:rsidRDefault="006106C5" w:rsidP="00B51751">
      <w:pPr>
        <w:tabs>
          <w:tab w:val="left" w:pos="900"/>
          <w:tab w:val="left" w:pos="1260"/>
          <w:tab w:val="left" w:pos="3220"/>
        </w:tabs>
        <w:ind w:left="547"/>
      </w:pPr>
      <w:r>
        <w:lastRenderedPageBreak/>
        <w:t xml:space="preserve">35. </w:t>
      </w:r>
      <w:r>
        <w:tab/>
      </w:r>
      <w:proofErr w:type="gramStart"/>
      <w:r>
        <w:t>a</w:t>
      </w:r>
      <w:proofErr w:type="gramEnd"/>
      <w:r>
        <w:t>.</w:t>
      </w:r>
    </w:p>
    <w:tbl>
      <w:tblPr>
        <w:tblW w:w="7580" w:type="dxa"/>
        <w:jc w:val="center"/>
        <w:tblInd w:w="93" w:type="dxa"/>
        <w:tblLook w:val="04A0" w:firstRow="1" w:lastRow="0" w:firstColumn="1" w:lastColumn="0" w:noHBand="0" w:noVBand="1"/>
      </w:tblPr>
      <w:tblGrid>
        <w:gridCol w:w="1840"/>
        <w:gridCol w:w="760"/>
        <w:gridCol w:w="780"/>
        <w:gridCol w:w="710"/>
        <w:gridCol w:w="710"/>
        <w:gridCol w:w="760"/>
        <w:gridCol w:w="820"/>
        <w:gridCol w:w="1200"/>
      </w:tblGrid>
      <w:tr w:rsidR="006106C5" w:rsidRPr="006106C5" w:rsidTr="006106C5">
        <w:trPr>
          <w:trHeight w:val="255"/>
          <w:jc w:val="center"/>
        </w:trPr>
        <w:tc>
          <w:tcPr>
            <w:tcW w:w="1840"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760"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780"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1420" w:type="dxa"/>
            <w:gridSpan w:val="2"/>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Hwy MPG</w:t>
            </w:r>
          </w:p>
        </w:tc>
        <w:tc>
          <w:tcPr>
            <w:tcW w:w="760"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820"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1200"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r>
      <w:tr w:rsidR="006106C5" w:rsidRPr="006106C5" w:rsidTr="006106C5">
        <w:trPr>
          <w:trHeight w:val="255"/>
          <w:jc w:val="center"/>
        </w:trPr>
        <w:tc>
          <w:tcPr>
            <w:tcW w:w="1840" w:type="dxa"/>
            <w:tcBorders>
              <w:top w:val="nil"/>
              <w:left w:val="nil"/>
              <w:bottom w:val="single" w:sz="4" w:space="0" w:color="auto"/>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Size</w:t>
            </w:r>
          </w:p>
        </w:tc>
        <w:tc>
          <w:tcPr>
            <w:tcW w:w="76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15-19</w:t>
            </w:r>
          </w:p>
        </w:tc>
        <w:tc>
          <w:tcPr>
            <w:tcW w:w="78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20-24</w:t>
            </w:r>
          </w:p>
        </w:tc>
        <w:tc>
          <w:tcPr>
            <w:tcW w:w="71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25-29</w:t>
            </w:r>
          </w:p>
        </w:tc>
        <w:tc>
          <w:tcPr>
            <w:tcW w:w="71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30-34</w:t>
            </w:r>
          </w:p>
        </w:tc>
        <w:tc>
          <w:tcPr>
            <w:tcW w:w="76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35-39</w:t>
            </w:r>
          </w:p>
        </w:tc>
        <w:tc>
          <w:tcPr>
            <w:tcW w:w="82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40-44</w:t>
            </w:r>
          </w:p>
        </w:tc>
        <w:tc>
          <w:tcPr>
            <w:tcW w:w="1200" w:type="dxa"/>
            <w:tcBorders>
              <w:top w:val="nil"/>
              <w:left w:val="single" w:sz="4" w:space="0" w:color="auto"/>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Total</w:t>
            </w:r>
          </w:p>
        </w:tc>
      </w:tr>
      <w:tr w:rsidR="006106C5" w:rsidRPr="006106C5" w:rsidTr="006106C5">
        <w:trPr>
          <w:trHeight w:val="255"/>
          <w:jc w:val="center"/>
        </w:trPr>
        <w:tc>
          <w:tcPr>
            <w:tcW w:w="1840" w:type="dxa"/>
            <w:tcBorders>
              <w:top w:val="nil"/>
              <w:left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Compact</w:t>
            </w:r>
          </w:p>
        </w:tc>
        <w:tc>
          <w:tcPr>
            <w:tcW w:w="76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c>
          <w:tcPr>
            <w:tcW w:w="78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w:t>
            </w:r>
          </w:p>
        </w:tc>
        <w:tc>
          <w:tcPr>
            <w:tcW w:w="71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17</w:t>
            </w:r>
          </w:p>
        </w:tc>
        <w:tc>
          <w:tcPr>
            <w:tcW w:w="71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22</w:t>
            </w:r>
          </w:p>
        </w:tc>
        <w:tc>
          <w:tcPr>
            <w:tcW w:w="76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w:t>
            </w:r>
          </w:p>
        </w:tc>
        <w:tc>
          <w:tcPr>
            <w:tcW w:w="82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w:t>
            </w:r>
          </w:p>
        </w:tc>
        <w:tc>
          <w:tcPr>
            <w:tcW w:w="120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56</w:t>
            </w:r>
          </w:p>
        </w:tc>
      </w:tr>
      <w:tr w:rsidR="006106C5" w:rsidRPr="006106C5" w:rsidTr="006106C5">
        <w:trPr>
          <w:trHeight w:val="255"/>
          <w:jc w:val="center"/>
        </w:trPr>
        <w:tc>
          <w:tcPr>
            <w:tcW w:w="1840" w:type="dxa"/>
            <w:tcBorders>
              <w:top w:val="nil"/>
              <w:left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Large</w:t>
            </w:r>
          </w:p>
        </w:tc>
        <w:tc>
          <w:tcPr>
            <w:tcW w:w="76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w:t>
            </w:r>
          </w:p>
        </w:tc>
        <w:tc>
          <w:tcPr>
            <w:tcW w:w="78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10</w:t>
            </w:r>
          </w:p>
        </w:tc>
        <w:tc>
          <w:tcPr>
            <w:tcW w:w="71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7</w:t>
            </w:r>
          </w:p>
        </w:tc>
        <w:tc>
          <w:tcPr>
            <w:tcW w:w="71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c>
          <w:tcPr>
            <w:tcW w:w="76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w:t>
            </w:r>
          </w:p>
        </w:tc>
        <w:tc>
          <w:tcPr>
            <w:tcW w:w="82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120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24</w:t>
            </w:r>
          </w:p>
        </w:tc>
      </w:tr>
      <w:tr w:rsidR="006106C5" w:rsidRPr="006106C5" w:rsidTr="006106C5">
        <w:trPr>
          <w:trHeight w:val="255"/>
          <w:jc w:val="center"/>
        </w:trPr>
        <w:tc>
          <w:tcPr>
            <w:tcW w:w="1840" w:type="dxa"/>
            <w:tcBorders>
              <w:top w:val="nil"/>
              <w:left w:val="nil"/>
              <w:bottom w:val="single" w:sz="4" w:space="0" w:color="auto"/>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Midsize</w:t>
            </w:r>
          </w:p>
        </w:tc>
        <w:tc>
          <w:tcPr>
            <w:tcW w:w="76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c>
          <w:tcPr>
            <w:tcW w:w="78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w:t>
            </w:r>
          </w:p>
        </w:tc>
        <w:tc>
          <w:tcPr>
            <w:tcW w:w="71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30</w:t>
            </w:r>
          </w:p>
        </w:tc>
        <w:tc>
          <w:tcPr>
            <w:tcW w:w="71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20</w:t>
            </w:r>
          </w:p>
        </w:tc>
        <w:tc>
          <w:tcPr>
            <w:tcW w:w="76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9</w:t>
            </w:r>
          </w:p>
        </w:tc>
        <w:tc>
          <w:tcPr>
            <w:tcW w:w="82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c>
          <w:tcPr>
            <w:tcW w:w="1200" w:type="dxa"/>
            <w:tcBorders>
              <w:top w:val="nil"/>
              <w:left w:val="single" w:sz="4" w:space="0" w:color="auto"/>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69</w:t>
            </w:r>
          </w:p>
        </w:tc>
      </w:tr>
      <w:tr w:rsidR="006106C5" w:rsidRPr="006106C5" w:rsidTr="006106C5">
        <w:trPr>
          <w:trHeight w:val="255"/>
          <w:jc w:val="center"/>
        </w:trPr>
        <w:tc>
          <w:tcPr>
            <w:tcW w:w="1840" w:type="dxa"/>
            <w:tcBorders>
              <w:top w:val="nil"/>
              <w:left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Total</w:t>
            </w:r>
          </w:p>
        </w:tc>
        <w:tc>
          <w:tcPr>
            <w:tcW w:w="76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8</w:t>
            </w:r>
          </w:p>
        </w:tc>
        <w:tc>
          <w:tcPr>
            <w:tcW w:w="78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18</w:t>
            </w:r>
          </w:p>
        </w:tc>
        <w:tc>
          <w:tcPr>
            <w:tcW w:w="71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54</w:t>
            </w:r>
          </w:p>
        </w:tc>
        <w:tc>
          <w:tcPr>
            <w:tcW w:w="71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45</w:t>
            </w:r>
          </w:p>
        </w:tc>
        <w:tc>
          <w:tcPr>
            <w:tcW w:w="76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16</w:t>
            </w:r>
          </w:p>
        </w:tc>
        <w:tc>
          <w:tcPr>
            <w:tcW w:w="82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8</w:t>
            </w:r>
          </w:p>
        </w:tc>
        <w:tc>
          <w:tcPr>
            <w:tcW w:w="120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149</w:t>
            </w:r>
          </w:p>
        </w:tc>
      </w:tr>
    </w:tbl>
    <w:p w:rsidR="006106C5" w:rsidRDefault="006106C5" w:rsidP="006106C5">
      <w:pPr>
        <w:tabs>
          <w:tab w:val="left" w:pos="900"/>
          <w:tab w:val="left" w:pos="1260"/>
          <w:tab w:val="left" w:pos="3220"/>
        </w:tabs>
        <w:ind w:left="547"/>
        <w:jc w:val="center"/>
      </w:pPr>
    </w:p>
    <w:p w:rsidR="006106C5" w:rsidRDefault="006106C5" w:rsidP="00B51751">
      <w:pPr>
        <w:tabs>
          <w:tab w:val="left" w:pos="900"/>
          <w:tab w:val="left" w:pos="1260"/>
          <w:tab w:val="left" w:pos="3220"/>
        </w:tabs>
        <w:ind w:left="547"/>
      </w:pPr>
    </w:p>
    <w:p w:rsidR="006106C5" w:rsidRDefault="006106C5" w:rsidP="00B51751">
      <w:pPr>
        <w:tabs>
          <w:tab w:val="left" w:pos="900"/>
          <w:tab w:val="left" w:pos="1260"/>
          <w:tab w:val="left" w:pos="3220"/>
        </w:tabs>
        <w:ind w:left="547"/>
      </w:pPr>
      <w:r>
        <w:tab/>
        <w:t>b.</w:t>
      </w:r>
      <w:r w:rsidR="00546A80">
        <w:tab/>
      </w:r>
      <w:r>
        <w:t>Midsize and Compact seem to be more fuel efficient than Large.</w:t>
      </w:r>
    </w:p>
    <w:p w:rsidR="006106C5" w:rsidRDefault="006106C5" w:rsidP="00B51751">
      <w:pPr>
        <w:tabs>
          <w:tab w:val="left" w:pos="900"/>
          <w:tab w:val="left" w:pos="1260"/>
          <w:tab w:val="left" w:pos="3220"/>
        </w:tabs>
        <w:ind w:left="547"/>
      </w:pPr>
      <w:r>
        <w:tab/>
      </w:r>
      <w:proofErr w:type="gramStart"/>
      <w:r>
        <w:t>c</w:t>
      </w:r>
      <w:proofErr w:type="gramEnd"/>
      <w:r>
        <w:t>.</w:t>
      </w:r>
    </w:p>
    <w:tbl>
      <w:tblPr>
        <w:tblW w:w="7805" w:type="dxa"/>
        <w:jc w:val="center"/>
        <w:tblInd w:w="93" w:type="dxa"/>
        <w:tblLook w:val="04A0" w:firstRow="1" w:lastRow="0" w:firstColumn="1" w:lastColumn="0" w:noHBand="0" w:noVBand="1"/>
      </w:tblPr>
      <w:tblGrid>
        <w:gridCol w:w="1300"/>
        <w:gridCol w:w="700"/>
        <w:gridCol w:w="910"/>
        <w:gridCol w:w="1140"/>
        <w:gridCol w:w="740"/>
        <w:gridCol w:w="955"/>
        <w:gridCol w:w="860"/>
        <w:gridCol w:w="1200"/>
      </w:tblGrid>
      <w:tr w:rsidR="006106C5" w:rsidRPr="006106C5" w:rsidTr="0087356E">
        <w:trPr>
          <w:trHeight w:val="255"/>
          <w:jc w:val="center"/>
        </w:trPr>
        <w:tc>
          <w:tcPr>
            <w:tcW w:w="13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tab/>
            </w: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91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114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City MPG</w:t>
            </w:r>
          </w:p>
        </w:tc>
        <w:tc>
          <w:tcPr>
            <w:tcW w:w="74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95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86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12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r>
      <w:tr w:rsidR="006106C5" w:rsidRPr="006106C5" w:rsidTr="0087356E">
        <w:trPr>
          <w:trHeight w:val="255"/>
          <w:jc w:val="center"/>
        </w:trPr>
        <w:tc>
          <w:tcPr>
            <w:tcW w:w="1300" w:type="dxa"/>
            <w:tcBorders>
              <w:top w:val="nil"/>
              <w:left w:val="nil"/>
              <w:bottom w:val="single" w:sz="4" w:space="0" w:color="auto"/>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Drive</w:t>
            </w:r>
          </w:p>
        </w:tc>
        <w:tc>
          <w:tcPr>
            <w:tcW w:w="70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10-14</w:t>
            </w:r>
          </w:p>
        </w:tc>
        <w:tc>
          <w:tcPr>
            <w:tcW w:w="91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15-19</w:t>
            </w:r>
          </w:p>
        </w:tc>
        <w:tc>
          <w:tcPr>
            <w:tcW w:w="114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20-24</w:t>
            </w:r>
          </w:p>
        </w:tc>
        <w:tc>
          <w:tcPr>
            <w:tcW w:w="74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25-29</w:t>
            </w:r>
          </w:p>
        </w:tc>
        <w:tc>
          <w:tcPr>
            <w:tcW w:w="95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30-34</w:t>
            </w:r>
          </w:p>
        </w:tc>
        <w:tc>
          <w:tcPr>
            <w:tcW w:w="86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40-44</w:t>
            </w:r>
          </w:p>
        </w:tc>
        <w:tc>
          <w:tcPr>
            <w:tcW w:w="1200" w:type="dxa"/>
            <w:tcBorders>
              <w:top w:val="nil"/>
              <w:left w:val="single" w:sz="4" w:space="0" w:color="auto"/>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Total</w:t>
            </w:r>
          </w:p>
        </w:tc>
      </w:tr>
      <w:tr w:rsidR="006106C5" w:rsidRPr="006106C5" w:rsidTr="0087356E">
        <w:trPr>
          <w:trHeight w:val="255"/>
          <w:jc w:val="center"/>
        </w:trPr>
        <w:tc>
          <w:tcPr>
            <w:tcW w:w="1300" w:type="dxa"/>
            <w:tcBorders>
              <w:top w:val="nil"/>
              <w:left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A</w:t>
            </w: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7</w:t>
            </w:r>
          </w:p>
        </w:tc>
        <w:tc>
          <w:tcPr>
            <w:tcW w:w="91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18</w:t>
            </w:r>
          </w:p>
        </w:tc>
        <w:tc>
          <w:tcPr>
            <w:tcW w:w="114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c>
          <w:tcPr>
            <w:tcW w:w="74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95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86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120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28</w:t>
            </w:r>
          </w:p>
        </w:tc>
      </w:tr>
      <w:tr w:rsidR="006106C5" w:rsidRPr="006106C5" w:rsidTr="0087356E">
        <w:trPr>
          <w:trHeight w:val="255"/>
          <w:jc w:val="center"/>
        </w:trPr>
        <w:tc>
          <w:tcPr>
            <w:tcW w:w="1300" w:type="dxa"/>
            <w:tcBorders>
              <w:top w:val="nil"/>
              <w:left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F</w:t>
            </w: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91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17</w:t>
            </w:r>
          </w:p>
        </w:tc>
        <w:tc>
          <w:tcPr>
            <w:tcW w:w="114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49</w:t>
            </w:r>
          </w:p>
        </w:tc>
        <w:tc>
          <w:tcPr>
            <w:tcW w:w="74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19</w:t>
            </w:r>
          </w:p>
        </w:tc>
        <w:tc>
          <w:tcPr>
            <w:tcW w:w="95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w:t>
            </w:r>
          </w:p>
        </w:tc>
        <w:tc>
          <w:tcPr>
            <w:tcW w:w="86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c>
          <w:tcPr>
            <w:tcW w:w="120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90</w:t>
            </w:r>
          </w:p>
        </w:tc>
      </w:tr>
      <w:tr w:rsidR="006106C5" w:rsidRPr="006106C5" w:rsidTr="0087356E">
        <w:trPr>
          <w:trHeight w:val="255"/>
          <w:jc w:val="center"/>
        </w:trPr>
        <w:tc>
          <w:tcPr>
            <w:tcW w:w="1300" w:type="dxa"/>
            <w:tcBorders>
              <w:top w:val="nil"/>
              <w:left w:val="nil"/>
              <w:bottom w:val="single" w:sz="4" w:space="0" w:color="auto"/>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R</w:t>
            </w:r>
          </w:p>
        </w:tc>
        <w:tc>
          <w:tcPr>
            <w:tcW w:w="70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10</w:t>
            </w:r>
          </w:p>
        </w:tc>
        <w:tc>
          <w:tcPr>
            <w:tcW w:w="91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20</w:t>
            </w:r>
          </w:p>
        </w:tc>
        <w:tc>
          <w:tcPr>
            <w:tcW w:w="114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 </w:t>
            </w:r>
          </w:p>
        </w:tc>
        <w:tc>
          <w:tcPr>
            <w:tcW w:w="74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w:t>
            </w:r>
          </w:p>
        </w:tc>
        <w:tc>
          <w:tcPr>
            <w:tcW w:w="95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 </w:t>
            </w:r>
          </w:p>
        </w:tc>
        <w:tc>
          <w:tcPr>
            <w:tcW w:w="86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 </w:t>
            </w:r>
          </w:p>
        </w:tc>
        <w:tc>
          <w:tcPr>
            <w:tcW w:w="1200" w:type="dxa"/>
            <w:tcBorders>
              <w:top w:val="nil"/>
              <w:left w:val="single" w:sz="4" w:space="0" w:color="auto"/>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31</w:t>
            </w:r>
          </w:p>
        </w:tc>
      </w:tr>
      <w:tr w:rsidR="006106C5" w:rsidRPr="006106C5" w:rsidTr="0087356E">
        <w:trPr>
          <w:trHeight w:val="255"/>
          <w:jc w:val="center"/>
        </w:trPr>
        <w:tc>
          <w:tcPr>
            <w:tcW w:w="1300" w:type="dxa"/>
            <w:tcBorders>
              <w:top w:val="nil"/>
              <w:left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Total</w:t>
            </w:r>
          </w:p>
        </w:tc>
        <w:tc>
          <w:tcPr>
            <w:tcW w:w="70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17</w:t>
            </w:r>
          </w:p>
        </w:tc>
        <w:tc>
          <w:tcPr>
            <w:tcW w:w="91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55</w:t>
            </w:r>
          </w:p>
        </w:tc>
        <w:tc>
          <w:tcPr>
            <w:tcW w:w="114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52</w:t>
            </w:r>
          </w:p>
        </w:tc>
        <w:tc>
          <w:tcPr>
            <w:tcW w:w="74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20</w:t>
            </w:r>
          </w:p>
        </w:tc>
        <w:tc>
          <w:tcPr>
            <w:tcW w:w="95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w:t>
            </w:r>
          </w:p>
        </w:tc>
        <w:tc>
          <w:tcPr>
            <w:tcW w:w="86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w:t>
            </w:r>
          </w:p>
        </w:tc>
        <w:tc>
          <w:tcPr>
            <w:tcW w:w="1200"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149</w:t>
            </w:r>
          </w:p>
        </w:tc>
      </w:tr>
    </w:tbl>
    <w:p w:rsidR="006106C5" w:rsidRDefault="006106C5" w:rsidP="00B51751">
      <w:pPr>
        <w:tabs>
          <w:tab w:val="left" w:pos="900"/>
          <w:tab w:val="left" w:pos="1260"/>
          <w:tab w:val="left" w:pos="3220"/>
        </w:tabs>
        <w:ind w:left="547"/>
      </w:pPr>
    </w:p>
    <w:p w:rsidR="006106C5" w:rsidRDefault="006106C5" w:rsidP="00B51751">
      <w:pPr>
        <w:tabs>
          <w:tab w:val="left" w:pos="900"/>
          <w:tab w:val="left" w:pos="1260"/>
          <w:tab w:val="left" w:pos="3220"/>
        </w:tabs>
        <w:ind w:left="547"/>
      </w:pPr>
    </w:p>
    <w:p w:rsidR="006106C5" w:rsidRDefault="006106C5" w:rsidP="006106C5">
      <w:pPr>
        <w:tabs>
          <w:tab w:val="left" w:pos="900"/>
          <w:tab w:val="left" w:pos="1260"/>
          <w:tab w:val="left" w:pos="3220"/>
        </w:tabs>
        <w:ind w:left="720"/>
      </w:pPr>
      <w:r>
        <w:tab/>
        <w:t xml:space="preserve">d.    Higher fuel efficiencies are associated with front wheel drive cars. </w:t>
      </w:r>
    </w:p>
    <w:p w:rsidR="006106C5" w:rsidRDefault="006106C5" w:rsidP="00B51751">
      <w:pPr>
        <w:tabs>
          <w:tab w:val="left" w:pos="900"/>
          <w:tab w:val="left" w:pos="1260"/>
          <w:tab w:val="left" w:pos="3220"/>
        </w:tabs>
        <w:ind w:left="547"/>
      </w:pPr>
    </w:p>
    <w:p w:rsidR="006106C5" w:rsidRDefault="00794AE7" w:rsidP="00B51751">
      <w:pPr>
        <w:tabs>
          <w:tab w:val="left" w:pos="900"/>
          <w:tab w:val="left" w:pos="1260"/>
          <w:tab w:val="left" w:pos="3220"/>
        </w:tabs>
        <w:ind w:left="547"/>
      </w:pPr>
      <w:r>
        <w:tab/>
      </w:r>
      <w:r w:rsidR="006106C5">
        <w:t xml:space="preserve">e.    </w:t>
      </w:r>
    </w:p>
    <w:tbl>
      <w:tblPr>
        <w:tblW w:w="6938" w:type="dxa"/>
        <w:jc w:val="center"/>
        <w:tblInd w:w="93" w:type="dxa"/>
        <w:tblLook w:val="04A0" w:firstRow="1" w:lastRow="0" w:firstColumn="1" w:lastColumn="0" w:noHBand="0" w:noVBand="1"/>
      </w:tblPr>
      <w:tblGrid>
        <w:gridCol w:w="1131"/>
        <w:gridCol w:w="785"/>
        <w:gridCol w:w="785"/>
        <w:gridCol w:w="1140"/>
        <w:gridCol w:w="785"/>
        <w:gridCol w:w="785"/>
        <w:gridCol w:w="785"/>
        <w:gridCol w:w="742"/>
      </w:tblGrid>
      <w:tr w:rsidR="006106C5" w:rsidRPr="006106C5" w:rsidTr="006106C5">
        <w:trPr>
          <w:trHeight w:val="255"/>
          <w:jc w:val="center"/>
        </w:trPr>
        <w:tc>
          <w:tcPr>
            <w:tcW w:w="1131"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1140"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City MPG</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c>
          <w:tcPr>
            <w:tcW w:w="742" w:type="dxa"/>
            <w:tcBorders>
              <w:top w:val="nil"/>
              <w:left w:val="nil"/>
              <w:bottom w:val="single" w:sz="4" w:space="0" w:color="auto"/>
              <w:right w:val="nil"/>
            </w:tcBorders>
            <w:shd w:val="clear" w:color="auto" w:fill="auto"/>
            <w:noWrap/>
            <w:vAlign w:val="bottom"/>
            <w:hideMark/>
          </w:tcPr>
          <w:p w:rsidR="006106C5" w:rsidRPr="006106C5" w:rsidRDefault="006106C5" w:rsidP="006106C5">
            <w:pPr>
              <w:rPr>
                <w:color w:val="000000"/>
              </w:rPr>
            </w:pPr>
            <w:r w:rsidRPr="006106C5">
              <w:rPr>
                <w:color w:val="000000"/>
              </w:rPr>
              <w:t> </w:t>
            </w:r>
          </w:p>
        </w:tc>
      </w:tr>
      <w:tr w:rsidR="006106C5" w:rsidRPr="006106C5" w:rsidTr="006106C5">
        <w:trPr>
          <w:trHeight w:val="255"/>
          <w:jc w:val="center"/>
        </w:trPr>
        <w:tc>
          <w:tcPr>
            <w:tcW w:w="1131" w:type="dxa"/>
            <w:tcBorders>
              <w:top w:val="nil"/>
              <w:left w:val="nil"/>
              <w:bottom w:val="single" w:sz="4" w:space="0" w:color="auto"/>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Fuel Type</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15-19</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20-24</w:t>
            </w:r>
          </w:p>
        </w:tc>
        <w:tc>
          <w:tcPr>
            <w:tcW w:w="114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25-29</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30-34</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35-39</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40-44</w:t>
            </w:r>
          </w:p>
        </w:tc>
        <w:tc>
          <w:tcPr>
            <w:tcW w:w="742" w:type="dxa"/>
            <w:tcBorders>
              <w:top w:val="nil"/>
              <w:left w:val="single" w:sz="4" w:space="0" w:color="auto"/>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Total</w:t>
            </w:r>
          </w:p>
        </w:tc>
      </w:tr>
      <w:tr w:rsidR="006106C5" w:rsidRPr="006106C5" w:rsidTr="006106C5">
        <w:trPr>
          <w:trHeight w:val="255"/>
          <w:jc w:val="center"/>
        </w:trPr>
        <w:tc>
          <w:tcPr>
            <w:tcW w:w="1131" w:type="dxa"/>
            <w:tcBorders>
              <w:top w:val="nil"/>
              <w:left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P</w:t>
            </w:r>
          </w:p>
        </w:tc>
        <w:tc>
          <w:tcPr>
            <w:tcW w:w="78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8</w:t>
            </w:r>
          </w:p>
        </w:tc>
        <w:tc>
          <w:tcPr>
            <w:tcW w:w="78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16</w:t>
            </w:r>
          </w:p>
        </w:tc>
        <w:tc>
          <w:tcPr>
            <w:tcW w:w="114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20</w:t>
            </w:r>
          </w:p>
        </w:tc>
        <w:tc>
          <w:tcPr>
            <w:tcW w:w="78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12</w:t>
            </w:r>
          </w:p>
        </w:tc>
        <w:tc>
          <w:tcPr>
            <w:tcW w:w="78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8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p>
        </w:tc>
        <w:tc>
          <w:tcPr>
            <w:tcW w:w="742"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56</w:t>
            </w:r>
          </w:p>
        </w:tc>
      </w:tr>
      <w:tr w:rsidR="006106C5" w:rsidRPr="006106C5" w:rsidTr="006106C5">
        <w:trPr>
          <w:trHeight w:val="255"/>
          <w:jc w:val="center"/>
        </w:trPr>
        <w:tc>
          <w:tcPr>
            <w:tcW w:w="1131" w:type="dxa"/>
            <w:tcBorders>
              <w:top w:val="nil"/>
              <w:left w:val="nil"/>
              <w:bottom w:val="single" w:sz="4" w:space="0" w:color="auto"/>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R</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 </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2</w:t>
            </w:r>
          </w:p>
        </w:tc>
        <w:tc>
          <w:tcPr>
            <w:tcW w:w="1140"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34</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33</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16</w:t>
            </w:r>
          </w:p>
        </w:tc>
        <w:tc>
          <w:tcPr>
            <w:tcW w:w="785" w:type="dxa"/>
            <w:tcBorders>
              <w:top w:val="nil"/>
              <w:left w:val="nil"/>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8</w:t>
            </w:r>
          </w:p>
        </w:tc>
        <w:tc>
          <w:tcPr>
            <w:tcW w:w="742" w:type="dxa"/>
            <w:tcBorders>
              <w:top w:val="nil"/>
              <w:left w:val="single" w:sz="4" w:space="0" w:color="auto"/>
              <w:bottom w:val="single" w:sz="4" w:space="0" w:color="auto"/>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93</w:t>
            </w:r>
          </w:p>
        </w:tc>
      </w:tr>
      <w:tr w:rsidR="006106C5" w:rsidRPr="006106C5" w:rsidTr="006106C5">
        <w:trPr>
          <w:trHeight w:val="255"/>
          <w:jc w:val="center"/>
        </w:trPr>
        <w:tc>
          <w:tcPr>
            <w:tcW w:w="1131" w:type="dxa"/>
            <w:tcBorders>
              <w:top w:val="nil"/>
              <w:left w:val="nil"/>
              <w:bottom w:val="nil"/>
              <w:right w:val="single" w:sz="4" w:space="0" w:color="auto"/>
            </w:tcBorders>
            <w:shd w:val="clear" w:color="auto" w:fill="auto"/>
            <w:noWrap/>
            <w:vAlign w:val="bottom"/>
            <w:hideMark/>
          </w:tcPr>
          <w:p w:rsidR="006106C5" w:rsidRPr="006106C5" w:rsidRDefault="006106C5" w:rsidP="006106C5">
            <w:pPr>
              <w:jc w:val="center"/>
              <w:rPr>
                <w:color w:val="000000"/>
              </w:rPr>
            </w:pPr>
            <w:r w:rsidRPr="006106C5">
              <w:rPr>
                <w:color w:val="000000"/>
              </w:rPr>
              <w:t>Total</w:t>
            </w:r>
          </w:p>
        </w:tc>
        <w:tc>
          <w:tcPr>
            <w:tcW w:w="78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8</w:t>
            </w:r>
          </w:p>
        </w:tc>
        <w:tc>
          <w:tcPr>
            <w:tcW w:w="78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18</w:t>
            </w:r>
          </w:p>
        </w:tc>
        <w:tc>
          <w:tcPr>
            <w:tcW w:w="1140"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54</w:t>
            </w:r>
          </w:p>
        </w:tc>
        <w:tc>
          <w:tcPr>
            <w:tcW w:w="78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45</w:t>
            </w:r>
          </w:p>
        </w:tc>
        <w:tc>
          <w:tcPr>
            <w:tcW w:w="78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16</w:t>
            </w:r>
          </w:p>
        </w:tc>
        <w:tc>
          <w:tcPr>
            <w:tcW w:w="785" w:type="dxa"/>
            <w:tcBorders>
              <w:top w:val="nil"/>
              <w:left w:val="nil"/>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8</w:t>
            </w:r>
          </w:p>
        </w:tc>
        <w:tc>
          <w:tcPr>
            <w:tcW w:w="742" w:type="dxa"/>
            <w:tcBorders>
              <w:top w:val="nil"/>
              <w:left w:val="single" w:sz="4" w:space="0" w:color="auto"/>
              <w:bottom w:val="nil"/>
              <w:right w:val="nil"/>
            </w:tcBorders>
            <w:shd w:val="clear" w:color="auto" w:fill="auto"/>
            <w:noWrap/>
            <w:vAlign w:val="bottom"/>
            <w:hideMark/>
          </w:tcPr>
          <w:p w:rsidR="006106C5" w:rsidRPr="006106C5" w:rsidRDefault="006106C5" w:rsidP="006106C5">
            <w:pPr>
              <w:jc w:val="center"/>
              <w:rPr>
                <w:color w:val="000000"/>
              </w:rPr>
            </w:pPr>
            <w:r w:rsidRPr="006106C5">
              <w:rPr>
                <w:color w:val="000000"/>
              </w:rPr>
              <w:t>149</w:t>
            </w:r>
          </w:p>
        </w:tc>
      </w:tr>
    </w:tbl>
    <w:p w:rsidR="006106C5" w:rsidRDefault="006106C5" w:rsidP="00B51751">
      <w:pPr>
        <w:tabs>
          <w:tab w:val="left" w:pos="900"/>
          <w:tab w:val="left" w:pos="1260"/>
          <w:tab w:val="left" w:pos="3220"/>
        </w:tabs>
        <w:ind w:left="547"/>
      </w:pPr>
    </w:p>
    <w:p w:rsidR="006106C5" w:rsidRDefault="006106C5" w:rsidP="00B51751">
      <w:pPr>
        <w:tabs>
          <w:tab w:val="left" w:pos="900"/>
          <w:tab w:val="left" w:pos="1260"/>
          <w:tab w:val="left" w:pos="3220"/>
        </w:tabs>
        <w:ind w:left="547"/>
      </w:pPr>
    </w:p>
    <w:p w:rsidR="006106C5" w:rsidRDefault="006106C5" w:rsidP="00B51751">
      <w:pPr>
        <w:tabs>
          <w:tab w:val="left" w:pos="900"/>
          <w:tab w:val="left" w:pos="1260"/>
          <w:tab w:val="left" w:pos="3220"/>
        </w:tabs>
        <w:ind w:left="547"/>
      </w:pPr>
      <w:r>
        <w:tab/>
        <w:t>f.</w:t>
      </w:r>
      <w:r>
        <w:tab/>
      </w:r>
      <w:r w:rsidR="00A76881">
        <w:t>Higher fuel efficiencies are associated with cars that use regular gas.</w:t>
      </w:r>
    </w:p>
    <w:p w:rsidR="006106C5" w:rsidRDefault="006106C5" w:rsidP="00B51751">
      <w:pPr>
        <w:tabs>
          <w:tab w:val="left" w:pos="900"/>
          <w:tab w:val="left" w:pos="1260"/>
          <w:tab w:val="left" w:pos="3220"/>
        </w:tabs>
        <w:ind w:left="547"/>
      </w:pP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sidR="00C46CC9">
        <w:rPr>
          <w:rFonts w:ascii="Times" w:hAnsi="Times"/>
          <w:color w:val="000000"/>
        </w:rPr>
        <w:t>6</w:t>
      </w:r>
      <w:r>
        <w:rPr>
          <w:rFonts w:ascii="Times" w:hAnsi="Times"/>
          <w:color w:val="000000"/>
        </w:rPr>
        <w:t>.</w:t>
      </w:r>
      <w:r>
        <w:rPr>
          <w:rFonts w:ascii="Times" w:hAnsi="Times"/>
          <w:color w:val="000000"/>
        </w:rPr>
        <w:tab/>
        <w:t>a.</w:t>
      </w:r>
    </w:p>
    <w:p w:rsidR="005A6BB1" w:rsidRDefault="00B531F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r>
        <w:rPr>
          <w:noProof/>
        </w:rPr>
        <w:drawing>
          <wp:inline distT="0" distB="0" distL="0" distR="0">
            <wp:extent cx="4250055" cy="2889250"/>
            <wp:effectExtent l="0" t="0" r="0" b="6350"/>
            <wp:docPr id="24" name="Object 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A6BB1" w:rsidRDefault="005A6BB1">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There is a negative relationship between </w:t>
      </w:r>
      <w:r>
        <w:rPr>
          <w:rFonts w:ascii="Times" w:hAnsi="Times"/>
          <w:i/>
          <w:color w:val="000000"/>
        </w:rPr>
        <w:t>x</w:t>
      </w:r>
      <w:r>
        <w:rPr>
          <w:rFonts w:ascii="Times" w:hAnsi="Times"/>
          <w:color w:val="000000"/>
        </w:rPr>
        <w:t xml:space="preserve"> and </w:t>
      </w:r>
      <w:r>
        <w:rPr>
          <w:rFonts w:ascii="Times" w:hAnsi="Times"/>
          <w:i/>
          <w:color w:val="000000"/>
        </w:rPr>
        <w:t>y; y</w:t>
      </w:r>
      <w:r>
        <w:rPr>
          <w:rFonts w:ascii="Times" w:hAnsi="Times"/>
          <w:color w:val="000000"/>
        </w:rPr>
        <w:t xml:space="preserve"> decreases as </w:t>
      </w:r>
      <w:r>
        <w:rPr>
          <w:rFonts w:ascii="Times" w:hAnsi="Times"/>
          <w:i/>
          <w:color w:val="000000"/>
        </w:rPr>
        <w:t>x</w:t>
      </w:r>
      <w:r>
        <w:rPr>
          <w:rFonts w:ascii="Times" w:hAnsi="Times"/>
          <w:color w:val="000000"/>
        </w:rPr>
        <w:t xml:space="preserve"> increases.</w:t>
      </w:r>
    </w:p>
    <w:p w:rsidR="0087356E" w:rsidRDefault="0087356E" w:rsidP="00794AE7">
      <w:pPr>
        <w:tabs>
          <w:tab w:val="left" w:pos="900"/>
          <w:tab w:val="left" w:pos="1260"/>
        </w:tabs>
        <w:ind w:left="540"/>
      </w:pPr>
    </w:p>
    <w:p w:rsidR="00C5309F" w:rsidRPr="00D36446" w:rsidRDefault="00C5309F" w:rsidP="00794AE7">
      <w:pPr>
        <w:tabs>
          <w:tab w:val="left" w:pos="900"/>
          <w:tab w:val="left" w:pos="1260"/>
        </w:tabs>
        <w:ind w:left="540"/>
      </w:pPr>
      <w:r w:rsidRPr="00D36446">
        <w:lastRenderedPageBreak/>
        <w:t>3</w:t>
      </w:r>
      <w:r>
        <w:t>7</w:t>
      </w:r>
      <w:r w:rsidRPr="00D36446">
        <w:t>.</w:t>
      </w:r>
      <w:r w:rsidR="00794AE7">
        <w:tab/>
      </w:r>
      <w:proofErr w:type="gramStart"/>
      <w:r w:rsidRPr="00D36446">
        <w:t>a</w:t>
      </w:r>
      <w:proofErr w:type="gramEnd"/>
      <w:r w:rsidRPr="00D36446">
        <w:t>.</w:t>
      </w:r>
    </w:p>
    <w:p w:rsidR="00C5309F" w:rsidRPr="00D36446" w:rsidRDefault="00B531FE" w:rsidP="00C5309F">
      <w:pPr>
        <w:pStyle w:val="ListParagraph"/>
        <w:jc w:val="center"/>
        <w:rPr>
          <w:sz w:val="20"/>
          <w:szCs w:val="20"/>
        </w:rPr>
      </w:pPr>
      <w:r>
        <w:rPr>
          <w:noProof/>
          <w:sz w:val="20"/>
          <w:szCs w:val="20"/>
        </w:rPr>
        <w:drawing>
          <wp:inline distT="0" distB="0" distL="0" distR="0">
            <wp:extent cx="3780155" cy="2165350"/>
            <wp:effectExtent l="0" t="0" r="0" b="6350"/>
            <wp:docPr id="2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5309F" w:rsidRPr="00D36446" w:rsidRDefault="00794AE7" w:rsidP="00794AE7">
      <w:pPr>
        <w:pStyle w:val="ListParagraph"/>
        <w:tabs>
          <w:tab w:val="left" w:pos="900"/>
          <w:tab w:val="left" w:pos="1260"/>
        </w:tabs>
        <w:spacing w:after="0" w:line="240" w:lineRule="auto"/>
        <w:ind w:left="360" w:firstLine="180"/>
        <w:contextualSpacing/>
        <w:rPr>
          <w:sz w:val="20"/>
          <w:szCs w:val="20"/>
        </w:rPr>
      </w:pPr>
      <w:r>
        <w:rPr>
          <w:sz w:val="20"/>
          <w:szCs w:val="20"/>
        </w:rPr>
        <w:tab/>
        <w:t>b.</w:t>
      </w:r>
      <w:r>
        <w:rPr>
          <w:sz w:val="20"/>
          <w:szCs w:val="20"/>
        </w:rPr>
        <w:tab/>
      </w:r>
      <w:r w:rsidR="00C5309F" w:rsidRPr="00D36446">
        <w:rPr>
          <w:sz w:val="20"/>
          <w:szCs w:val="20"/>
        </w:rPr>
        <w:t>As X goes from A to D the frequency for I increases and the frequency of II decreases.</w:t>
      </w:r>
    </w:p>
    <w:p w:rsidR="00C5309F" w:rsidRDefault="00C5309F" w:rsidP="00794AE7">
      <w:pPr>
        <w:tabs>
          <w:tab w:val="left" w:pos="900"/>
          <w:tab w:val="left" w:pos="1260"/>
        </w:tabs>
        <w:ind w:left="504"/>
      </w:pPr>
    </w:p>
    <w:p w:rsidR="00C5309F" w:rsidRPr="005215DF" w:rsidRDefault="00C5309F" w:rsidP="00794AE7">
      <w:pPr>
        <w:tabs>
          <w:tab w:val="left" w:pos="900"/>
          <w:tab w:val="left" w:pos="1260"/>
        </w:tabs>
        <w:ind w:firstLine="540"/>
      </w:pPr>
      <w:r w:rsidRPr="005215DF">
        <w:t>3</w:t>
      </w:r>
      <w:r>
        <w:t>8</w:t>
      </w:r>
      <w:r w:rsidR="00794AE7">
        <w:t>.</w:t>
      </w:r>
      <w:r w:rsidR="00794AE7">
        <w:tab/>
      </w:r>
      <w:r w:rsidRPr="005215DF">
        <w:t>a.</w:t>
      </w:r>
    </w:p>
    <w:tbl>
      <w:tblPr>
        <w:tblW w:w="6240" w:type="dxa"/>
        <w:jc w:val="center"/>
        <w:tblInd w:w="93" w:type="dxa"/>
        <w:tblLook w:val="04A0" w:firstRow="1" w:lastRow="0" w:firstColumn="1" w:lastColumn="0" w:noHBand="0" w:noVBand="1"/>
      </w:tblPr>
      <w:tblGrid>
        <w:gridCol w:w="1080"/>
        <w:gridCol w:w="1080"/>
        <w:gridCol w:w="1550"/>
        <w:gridCol w:w="1550"/>
        <w:gridCol w:w="980"/>
      </w:tblGrid>
      <w:tr w:rsidR="00C5309F" w:rsidRPr="005215DF" w:rsidTr="00CB7989">
        <w:trPr>
          <w:trHeight w:val="315"/>
          <w:jc w:val="center"/>
        </w:trPr>
        <w:tc>
          <w:tcPr>
            <w:tcW w:w="1080" w:type="dxa"/>
            <w:tcBorders>
              <w:top w:val="nil"/>
              <w:left w:val="nil"/>
              <w:bottom w:val="nil"/>
              <w:right w:val="nil"/>
            </w:tcBorders>
            <w:shd w:val="clear" w:color="auto" w:fill="auto"/>
            <w:noWrap/>
            <w:vAlign w:val="bottom"/>
            <w:hideMark/>
          </w:tcPr>
          <w:p w:rsidR="00C5309F" w:rsidRPr="005215DF" w:rsidRDefault="00C5309F" w:rsidP="00CB7989">
            <w:pPr>
              <w:jc w:val="center"/>
            </w:pPr>
          </w:p>
        </w:tc>
        <w:tc>
          <w:tcPr>
            <w:tcW w:w="1080" w:type="dxa"/>
            <w:tcBorders>
              <w:top w:val="nil"/>
              <w:left w:val="nil"/>
              <w:bottom w:val="nil"/>
              <w:right w:val="nil"/>
            </w:tcBorders>
            <w:shd w:val="clear" w:color="auto" w:fill="auto"/>
            <w:noWrap/>
            <w:vAlign w:val="bottom"/>
            <w:hideMark/>
          </w:tcPr>
          <w:p w:rsidR="00C5309F" w:rsidRPr="005215DF" w:rsidRDefault="00C5309F" w:rsidP="00CB7989"/>
        </w:tc>
        <w:tc>
          <w:tcPr>
            <w:tcW w:w="3100" w:type="dxa"/>
            <w:gridSpan w:val="2"/>
            <w:tcBorders>
              <w:top w:val="nil"/>
              <w:left w:val="nil"/>
              <w:bottom w:val="nil"/>
              <w:right w:val="nil"/>
            </w:tcBorders>
            <w:shd w:val="clear" w:color="auto" w:fill="auto"/>
            <w:noWrap/>
            <w:vAlign w:val="bottom"/>
            <w:hideMark/>
          </w:tcPr>
          <w:p w:rsidR="00C5309F" w:rsidRPr="005215DF" w:rsidRDefault="00C5309F" w:rsidP="00CB7989">
            <w:pPr>
              <w:jc w:val="center"/>
              <w:rPr>
                <w:b/>
                <w:bCs/>
              </w:rPr>
            </w:pPr>
            <w:r w:rsidRPr="005215DF">
              <w:rPr>
                <w:b/>
                <w:bCs/>
              </w:rPr>
              <w:t>y</w:t>
            </w:r>
          </w:p>
        </w:tc>
        <w:tc>
          <w:tcPr>
            <w:tcW w:w="980" w:type="dxa"/>
            <w:tcBorders>
              <w:top w:val="nil"/>
              <w:left w:val="nil"/>
              <w:bottom w:val="nil"/>
              <w:right w:val="nil"/>
            </w:tcBorders>
            <w:shd w:val="clear" w:color="auto" w:fill="auto"/>
            <w:noWrap/>
            <w:vAlign w:val="bottom"/>
            <w:hideMark/>
          </w:tcPr>
          <w:p w:rsidR="00C5309F" w:rsidRPr="005215DF" w:rsidRDefault="00C5309F" w:rsidP="00CB7989"/>
        </w:tc>
      </w:tr>
      <w:tr w:rsidR="00C5309F" w:rsidRPr="005215DF" w:rsidTr="00CB7989">
        <w:trPr>
          <w:trHeight w:val="330"/>
          <w:jc w:val="center"/>
        </w:trPr>
        <w:tc>
          <w:tcPr>
            <w:tcW w:w="1080" w:type="dxa"/>
            <w:tcBorders>
              <w:top w:val="nil"/>
              <w:left w:val="nil"/>
              <w:bottom w:val="nil"/>
              <w:right w:val="nil"/>
            </w:tcBorders>
            <w:shd w:val="clear" w:color="auto" w:fill="auto"/>
            <w:noWrap/>
            <w:vAlign w:val="bottom"/>
            <w:hideMark/>
          </w:tcPr>
          <w:p w:rsidR="00C5309F" w:rsidRPr="005215DF" w:rsidRDefault="00C5309F" w:rsidP="00CB7989"/>
        </w:tc>
        <w:tc>
          <w:tcPr>
            <w:tcW w:w="1080" w:type="dxa"/>
            <w:tcBorders>
              <w:top w:val="nil"/>
              <w:left w:val="nil"/>
              <w:bottom w:val="nil"/>
              <w:right w:val="nil"/>
            </w:tcBorders>
            <w:shd w:val="clear" w:color="auto" w:fill="auto"/>
            <w:noWrap/>
            <w:vAlign w:val="bottom"/>
            <w:hideMark/>
          </w:tcPr>
          <w:p w:rsidR="00C5309F" w:rsidRPr="005215DF" w:rsidRDefault="00C5309F" w:rsidP="00CB7989"/>
        </w:tc>
        <w:tc>
          <w:tcPr>
            <w:tcW w:w="1550" w:type="dxa"/>
            <w:tcBorders>
              <w:top w:val="nil"/>
              <w:left w:val="nil"/>
              <w:bottom w:val="nil"/>
              <w:right w:val="nil"/>
            </w:tcBorders>
            <w:shd w:val="clear" w:color="auto" w:fill="auto"/>
            <w:noWrap/>
            <w:vAlign w:val="bottom"/>
            <w:hideMark/>
          </w:tcPr>
          <w:p w:rsidR="00C5309F" w:rsidRPr="005215DF" w:rsidRDefault="00C5309F" w:rsidP="00CB7989">
            <w:pPr>
              <w:jc w:val="center"/>
            </w:pPr>
            <w:r w:rsidRPr="005215DF">
              <w:t>Yes</w:t>
            </w:r>
          </w:p>
        </w:tc>
        <w:tc>
          <w:tcPr>
            <w:tcW w:w="1550" w:type="dxa"/>
            <w:tcBorders>
              <w:top w:val="nil"/>
              <w:left w:val="nil"/>
              <w:bottom w:val="nil"/>
              <w:right w:val="nil"/>
            </w:tcBorders>
            <w:shd w:val="clear" w:color="auto" w:fill="auto"/>
            <w:noWrap/>
            <w:vAlign w:val="bottom"/>
            <w:hideMark/>
          </w:tcPr>
          <w:p w:rsidR="00C5309F" w:rsidRPr="005215DF" w:rsidRDefault="00C5309F" w:rsidP="00CB7989">
            <w:pPr>
              <w:jc w:val="center"/>
            </w:pPr>
            <w:r w:rsidRPr="005215DF">
              <w:t>No</w:t>
            </w:r>
          </w:p>
        </w:tc>
        <w:tc>
          <w:tcPr>
            <w:tcW w:w="980" w:type="dxa"/>
            <w:tcBorders>
              <w:top w:val="nil"/>
              <w:left w:val="nil"/>
              <w:bottom w:val="nil"/>
              <w:right w:val="nil"/>
            </w:tcBorders>
            <w:shd w:val="clear" w:color="auto" w:fill="auto"/>
            <w:noWrap/>
            <w:vAlign w:val="bottom"/>
            <w:hideMark/>
          </w:tcPr>
          <w:p w:rsidR="00C5309F" w:rsidRPr="005215DF" w:rsidRDefault="00C5309F" w:rsidP="00CB7989"/>
        </w:tc>
      </w:tr>
      <w:tr w:rsidR="00C5309F" w:rsidRPr="005215DF" w:rsidTr="00CB7989">
        <w:trPr>
          <w:trHeight w:val="315"/>
          <w:jc w:val="center"/>
        </w:trPr>
        <w:tc>
          <w:tcPr>
            <w:tcW w:w="1080" w:type="dxa"/>
            <w:tcBorders>
              <w:top w:val="nil"/>
              <w:left w:val="nil"/>
              <w:bottom w:val="nil"/>
              <w:right w:val="nil"/>
            </w:tcBorders>
            <w:shd w:val="clear" w:color="auto" w:fill="auto"/>
            <w:noWrap/>
            <w:vAlign w:val="bottom"/>
            <w:hideMark/>
          </w:tcPr>
          <w:p w:rsidR="00C5309F" w:rsidRPr="005215DF" w:rsidRDefault="00C5309F" w:rsidP="00CB7989"/>
        </w:tc>
        <w:tc>
          <w:tcPr>
            <w:tcW w:w="1080" w:type="dxa"/>
            <w:tcBorders>
              <w:top w:val="nil"/>
              <w:left w:val="nil"/>
              <w:bottom w:val="nil"/>
              <w:right w:val="nil"/>
            </w:tcBorders>
            <w:shd w:val="clear" w:color="auto" w:fill="auto"/>
            <w:noWrap/>
            <w:vAlign w:val="bottom"/>
            <w:hideMark/>
          </w:tcPr>
          <w:p w:rsidR="00C5309F" w:rsidRPr="005215DF" w:rsidRDefault="00C5309F" w:rsidP="00CB7989">
            <w:pPr>
              <w:jc w:val="center"/>
            </w:pPr>
            <w:r w:rsidRPr="005215DF">
              <w:t>Low</w:t>
            </w:r>
          </w:p>
        </w:tc>
        <w:tc>
          <w:tcPr>
            <w:tcW w:w="1550" w:type="dxa"/>
            <w:tcBorders>
              <w:top w:val="single" w:sz="8" w:space="0" w:color="auto"/>
              <w:left w:val="single" w:sz="8" w:space="0" w:color="auto"/>
              <w:bottom w:val="nil"/>
              <w:right w:val="nil"/>
            </w:tcBorders>
            <w:shd w:val="clear" w:color="auto" w:fill="auto"/>
            <w:noWrap/>
            <w:vAlign w:val="bottom"/>
            <w:hideMark/>
          </w:tcPr>
          <w:p w:rsidR="00C5309F" w:rsidRPr="005215DF" w:rsidRDefault="00C5309F" w:rsidP="00CB7989">
            <w:pPr>
              <w:jc w:val="center"/>
            </w:pPr>
            <w:r w:rsidRPr="005215DF">
              <w:t>66.667</w:t>
            </w:r>
          </w:p>
        </w:tc>
        <w:tc>
          <w:tcPr>
            <w:tcW w:w="1550" w:type="dxa"/>
            <w:tcBorders>
              <w:top w:val="single" w:sz="8" w:space="0" w:color="auto"/>
              <w:left w:val="nil"/>
              <w:bottom w:val="nil"/>
              <w:right w:val="single" w:sz="8" w:space="0" w:color="auto"/>
            </w:tcBorders>
            <w:shd w:val="clear" w:color="auto" w:fill="auto"/>
            <w:noWrap/>
            <w:vAlign w:val="bottom"/>
            <w:hideMark/>
          </w:tcPr>
          <w:p w:rsidR="00C5309F" w:rsidRPr="005215DF" w:rsidRDefault="00C5309F" w:rsidP="00CB7989">
            <w:pPr>
              <w:jc w:val="center"/>
            </w:pPr>
            <w:r w:rsidRPr="005215DF">
              <w:t>33.333</w:t>
            </w:r>
          </w:p>
        </w:tc>
        <w:tc>
          <w:tcPr>
            <w:tcW w:w="980" w:type="dxa"/>
            <w:tcBorders>
              <w:top w:val="nil"/>
              <w:left w:val="nil"/>
              <w:bottom w:val="nil"/>
              <w:right w:val="nil"/>
            </w:tcBorders>
            <w:shd w:val="clear" w:color="auto" w:fill="auto"/>
            <w:noWrap/>
            <w:vAlign w:val="bottom"/>
            <w:hideMark/>
          </w:tcPr>
          <w:p w:rsidR="00C5309F" w:rsidRPr="005215DF" w:rsidRDefault="00C5309F" w:rsidP="00CB7989">
            <w:pPr>
              <w:jc w:val="center"/>
            </w:pPr>
            <w:r w:rsidRPr="005215DF">
              <w:t>100</w:t>
            </w:r>
          </w:p>
        </w:tc>
      </w:tr>
      <w:tr w:rsidR="00C5309F" w:rsidRPr="005215DF" w:rsidTr="00CB7989">
        <w:trPr>
          <w:trHeight w:val="315"/>
          <w:jc w:val="center"/>
        </w:trPr>
        <w:tc>
          <w:tcPr>
            <w:tcW w:w="1080" w:type="dxa"/>
            <w:tcBorders>
              <w:top w:val="nil"/>
              <w:left w:val="nil"/>
              <w:bottom w:val="nil"/>
              <w:right w:val="nil"/>
            </w:tcBorders>
            <w:shd w:val="clear" w:color="auto" w:fill="auto"/>
            <w:noWrap/>
            <w:vAlign w:val="bottom"/>
            <w:hideMark/>
          </w:tcPr>
          <w:p w:rsidR="00C5309F" w:rsidRPr="005215DF" w:rsidRDefault="00C5309F" w:rsidP="00CB7989">
            <w:pPr>
              <w:jc w:val="center"/>
              <w:rPr>
                <w:b/>
                <w:bCs/>
              </w:rPr>
            </w:pPr>
            <w:r w:rsidRPr="005215DF">
              <w:rPr>
                <w:b/>
                <w:bCs/>
              </w:rPr>
              <w:t>x</w:t>
            </w:r>
          </w:p>
        </w:tc>
        <w:tc>
          <w:tcPr>
            <w:tcW w:w="1080" w:type="dxa"/>
            <w:tcBorders>
              <w:top w:val="nil"/>
              <w:left w:val="nil"/>
              <w:bottom w:val="nil"/>
              <w:right w:val="nil"/>
            </w:tcBorders>
            <w:shd w:val="clear" w:color="auto" w:fill="auto"/>
            <w:noWrap/>
            <w:vAlign w:val="bottom"/>
            <w:hideMark/>
          </w:tcPr>
          <w:p w:rsidR="00C5309F" w:rsidRPr="005215DF" w:rsidRDefault="00C5309F" w:rsidP="00CB7989">
            <w:pPr>
              <w:jc w:val="center"/>
            </w:pPr>
            <w:r w:rsidRPr="005215DF">
              <w:t>Medium</w:t>
            </w:r>
          </w:p>
        </w:tc>
        <w:tc>
          <w:tcPr>
            <w:tcW w:w="1550" w:type="dxa"/>
            <w:tcBorders>
              <w:top w:val="nil"/>
              <w:left w:val="single" w:sz="8" w:space="0" w:color="auto"/>
              <w:bottom w:val="nil"/>
              <w:right w:val="nil"/>
            </w:tcBorders>
            <w:shd w:val="clear" w:color="auto" w:fill="auto"/>
            <w:noWrap/>
            <w:vAlign w:val="bottom"/>
            <w:hideMark/>
          </w:tcPr>
          <w:p w:rsidR="00C5309F" w:rsidRPr="005215DF" w:rsidRDefault="00C5309F" w:rsidP="00CB7989">
            <w:pPr>
              <w:jc w:val="center"/>
            </w:pPr>
            <w:r w:rsidRPr="005215DF">
              <w:t>30.000</w:t>
            </w:r>
          </w:p>
        </w:tc>
        <w:tc>
          <w:tcPr>
            <w:tcW w:w="1550" w:type="dxa"/>
            <w:tcBorders>
              <w:top w:val="nil"/>
              <w:left w:val="nil"/>
              <w:bottom w:val="nil"/>
              <w:right w:val="single" w:sz="8" w:space="0" w:color="auto"/>
            </w:tcBorders>
            <w:shd w:val="clear" w:color="auto" w:fill="auto"/>
            <w:noWrap/>
            <w:vAlign w:val="bottom"/>
            <w:hideMark/>
          </w:tcPr>
          <w:p w:rsidR="00C5309F" w:rsidRPr="005215DF" w:rsidRDefault="00C5309F" w:rsidP="00CB7989">
            <w:pPr>
              <w:jc w:val="center"/>
            </w:pPr>
            <w:r w:rsidRPr="005215DF">
              <w:t>70.000</w:t>
            </w:r>
          </w:p>
        </w:tc>
        <w:tc>
          <w:tcPr>
            <w:tcW w:w="980" w:type="dxa"/>
            <w:tcBorders>
              <w:top w:val="nil"/>
              <w:left w:val="nil"/>
              <w:bottom w:val="nil"/>
              <w:right w:val="nil"/>
            </w:tcBorders>
            <w:shd w:val="clear" w:color="auto" w:fill="auto"/>
            <w:noWrap/>
            <w:vAlign w:val="bottom"/>
            <w:hideMark/>
          </w:tcPr>
          <w:p w:rsidR="00C5309F" w:rsidRPr="005215DF" w:rsidRDefault="00C5309F" w:rsidP="00CB7989">
            <w:pPr>
              <w:jc w:val="center"/>
            </w:pPr>
            <w:r w:rsidRPr="005215DF">
              <w:t>100</w:t>
            </w:r>
          </w:p>
        </w:tc>
      </w:tr>
      <w:tr w:rsidR="00C5309F" w:rsidRPr="005215DF" w:rsidTr="00CB7989">
        <w:trPr>
          <w:trHeight w:val="330"/>
          <w:jc w:val="center"/>
        </w:trPr>
        <w:tc>
          <w:tcPr>
            <w:tcW w:w="1080" w:type="dxa"/>
            <w:tcBorders>
              <w:top w:val="nil"/>
              <w:left w:val="nil"/>
              <w:bottom w:val="nil"/>
              <w:right w:val="nil"/>
            </w:tcBorders>
            <w:shd w:val="clear" w:color="auto" w:fill="auto"/>
            <w:noWrap/>
            <w:vAlign w:val="bottom"/>
            <w:hideMark/>
          </w:tcPr>
          <w:p w:rsidR="00C5309F" w:rsidRPr="005215DF" w:rsidRDefault="00C5309F" w:rsidP="00CB7989"/>
        </w:tc>
        <w:tc>
          <w:tcPr>
            <w:tcW w:w="1080" w:type="dxa"/>
            <w:tcBorders>
              <w:top w:val="nil"/>
              <w:left w:val="nil"/>
              <w:bottom w:val="nil"/>
              <w:right w:val="nil"/>
            </w:tcBorders>
            <w:shd w:val="clear" w:color="auto" w:fill="auto"/>
            <w:noWrap/>
            <w:vAlign w:val="bottom"/>
            <w:hideMark/>
          </w:tcPr>
          <w:p w:rsidR="00C5309F" w:rsidRPr="005215DF" w:rsidRDefault="00C5309F" w:rsidP="00CB7989">
            <w:pPr>
              <w:jc w:val="center"/>
            </w:pPr>
            <w:r w:rsidRPr="005215DF">
              <w:t>High</w:t>
            </w:r>
          </w:p>
        </w:tc>
        <w:tc>
          <w:tcPr>
            <w:tcW w:w="1550" w:type="dxa"/>
            <w:tcBorders>
              <w:top w:val="nil"/>
              <w:left w:val="single" w:sz="8" w:space="0" w:color="auto"/>
              <w:bottom w:val="single" w:sz="8" w:space="0" w:color="auto"/>
              <w:right w:val="nil"/>
            </w:tcBorders>
            <w:shd w:val="clear" w:color="auto" w:fill="auto"/>
            <w:noWrap/>
            <w:vAlign w:val="bottom"/>
            <w:hideMark/>
          </w:tcPr>
          <w:p w:rsidR="00C5309F" w:rsidRPr="005215DF" w:rsidRDefault="00C5309F" w:rsidP="00CB7989">
            <w:pPr>
              <w:jc w:val="center"/>
            </w:pPr>
            <w:r w:rsidRPr="005215DF">
              <w:t>80.000</w:t>
            </w:r>
          </w:p>
        </w:tc>
        <w:tc>
          <w:tcPr>
            <w:tcW w:w="1550" w:type="dxa"/>
            <w:tcBorders>
              <w:top w:val="nil"/>
              <w:left w:val="nil"/>
              <w:bottom w:val="single" w:sz="8" w:space="0" w:color="auto"/>
              <w:right w:val="single" w:sz="8" w:space="0" w:color="auto"/>
            </w:tcBorders>
            <w:shd w:val="clear" w:color="auto" w:fill="auto"/>
            <w:noWrap/>
            <w:vAlign w:val="bottom"/>
            <w:hideMark/>
          </w:tcPr>
          <w:p w:rsidR="00C5309F" w:rsidRPr="005215DF" w:rsidRDefault="00C5309F" w:rsidP="00CB7989">
            <w:pPr>
              <w:jc w:val="center"/>
            </w:pPr>
            <w:r w:rsidRPr="005215DF">
              <w:t>20.000</w:t>
            </w:r>
          </w:p>
        </w:tc>
        <w:tc>
          <w:tcPr>
            <w:tcW w:w="980" w:type="dxa"/>
            <w:tcBorders>
              <w:top w:val="nil"/>
              <w:left w:val="nil"/>
              <w:bottom w:val="nil"/>
              <w:right w:val="nil"/>
            </w:tcBorders>
            <w:shd w:val="clear" w:color="auto" w:fill="auto"/>
            <w:noWrap/>
            <w:vAlign w:val="bottom"/>
            <w:hideMark/>
          </w:tcPr>
          <w:p w:rsidR="00C5309F" w:rsidRPr="005215DF" w:rsidRDefault="00C5309F" w:rsidP="00CB7989">
            <w:pPr>
              <w:jc w:val="center"/>
            </w:pPr>
            <w:r w:rsidRPr="005215DF">
              <w:t>100</w:t>
            </w:r>
          </w:p>
        </w:tc>
      </w:tr>
    </w:tbl>
    <w:p w:rsidR="00C5309F" w:rsidRPr="005215DF" w:rsidRDefault="00C5309F" w:rsidP="00C5309F">
      <w:pPr>
        <w:pStyle w:val="ListParagraph"/>
        <w:rPr>
          <w:sz w:val="20"/>
          <w:szCs w:val="20"/>
        </w:rPr>
      </w:pPr>
    </w:p>
    <w:p w:rsidR="00C5309F" w:rsidRPr="005215DF" w:rsidRDefault="00794AE7" w:rsidP="00794AE7">
      <w:pPr>
        <w:pStyle w:val="ListParagraph"/>
        <w:tabs>
          <w:tab w:val="left" w:pos="900"/>
        </w:tabs>
        <w:ind w:hanging="180"/>
        <w:contextualSpacing/>
        <w:rPr>
          <w:sz w:val="20"/>
          <w:szCs w:val="20"/>
        </w:rPr>
      </w:pPr>
      <w:r>
        <w:rPr>
          <w:sz w:val="20"/>
          <w:szCs w:val="20"/>
        </w:rPr>
        <w:tab/>
      </w:r>
      <w:proofErr w:type="gramStart"/>
      <w:r>
        <w:rPr>
          <w:sz w:val="20"/>
          <w:szCs w:val="20"/>
        </w:rPr>
        <w:t>b</w:t>
      </w:r>
      <w:proofErr w:type="gramEnd"/>
      <w:r>
        <w:rPr>
          <w:sz w:val="20"/>
          <w:szCs w:val="20"/>
        </w:rPr>
        <w:t>.</w:t>
      </w:r>
    </w:p>
    <w:p w:rsidR="00C5309F" w:rsidRPr="005215DF" w:rsidRDefault="00B531FE" w:rsidP="00C5309F">
      <w:pPr>
        <w:pStyle w:val="ListParagraph"/>
        <w:jc w:val="center"/>
        <w:rPr>
          <w:sz w:val="20"/>
          <w:szCs w:val="20"/>
        </w:rPr>
      </w:pPr>
      <w:r>
        <w:rPr>
          <w:noProof/>
          <w:sz w:val="20"/>
          <w:szCs w:val="20"/>
        </w:rPr>
        <w:drawing>
          <wp:inline distT="0" distB="0" distL="0" distR="0">
            <wp:extent cx="3642995" cy="2405380"/>
            <wp:effectExtent l="0" t="0" r="0" b="0"/>
            <wp:docPr id="2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60134" w:rsidRDefault="00360134" w:rsidP="00794AE7">
      <w:pPr>
        <w:pStyle w:val="ListParagraph"/>
        <w:tabs>
          <w:tab w:val="left" w:pos="900"/>
          <w:tab w:val="left" w:pos="1260"/>
        </w:tabs>
        <w:spacing w:after="0" w:line="240" w:lineRule="auto"/>
        <w:ind w:left="540"/>
        <w:rPr>
          <w:sz w:val="20"/>
          <w:szCs w:val="20"/>
        </w:rPr>
      </w:pPr>
    </w:p>
    <w:p w:rsidR="00360134" w:rsidRDefault="00360134" w:rsidP="00794AE7">
      <w:pPr>
        <w:pStyle w:val="ListParagraph"/>
        <w:tabs>
          <w:tab w:val="left" w:pos="900"/>
          <w:tab w:val="left" w:pos="1260"/>
        </w:tabs>
        <w:spacing w:after="0" w:line="240" w:lineRule="auto"/>
        <w:ind w:left="540"/>
        <w:rPr>
          <w:sz w:val="20"/>
          <w:szCs w:val="20"/>
        </w:rPr>
      </w:pPr>
    </w:p>
    <w:p w:rsidR="00360134" w:rsidRDefault="00360134" w:rsidP="00794AE7">
      <w:pPr>
        <w:pStyle w:val="ListParagraph"/>
        <w:tabs>
          <w:tab w:val="left" w:pos="900"/>
          <w:tab w:val="left" w:pos="1260"/>
        </w:tabs>
        <w:spacing w:after="0" w:line="240" w:lineRule="auto"/>
        <w:ind w:left="540"/>
        <w:rPr>
          <w:sz w:val="20"/>
          <w:szCs w:val="20"/>
        </w:rPr>
      </w:pPr>
    </w:p>
    <w:p w:rsidR="00360134" w:rsidRDefault="00360134" w:rsidP="00794AE7">
      <w:pPr>
        <w:pStyle w:val="ListParagraph"/>
        <w:tabs>
          <w:tab w:val="left" w:pos="900"/>
          <w:tab w:val="left" w:pos="1260"/>
        </w:tabs>
        <w:spacing w:after="0" w:line="240" w:lineRule="auto"/>
        <w:ind w:left="540"/>
        <w:rPr>
          <w:sz w:val="20"/>
          <w:szCs w:val="20"/>
        </w:rPr>
      </w:pPr>
    </w:p>
    <w:p w:rsidR="00360134" w:rsidRDefault="00360134" w:rsidP="00794AE7">
      <w:pPr>
        <w:pStyle w:val="ListParagraph"/>
        <w:tabs>
          <w:tab w:val="left" w:pos="900"/>
          <w:tab w:val="left" w:pos="1260"/>
        </w:tabs>
        <w:spacing w:after="0" w:line="240" w:lineRule="auto"/>
        <w:ind w:left="540"/>
        <w:rPr>
          <w:sz w:val="20"/>
          <w:szCs w:val="20"/>
        </w:rPr>
      </w:pPr>
    </w:p>
    <w:p w:rsidR="00360134" w:rsidRDefault="00360134" w:rsidP="00794AE7">
      <w:pPr>
        <w:pStyle w:val="ListParagraph"/>
        <w:tabs>
          <w:tab w:val="left" w:pos="900"/>
          <w:tab w:val="left" w:pos="1260"/>
        </w:tabs>
        <w:spacing w:after="0" w:line="240" w:lineRule="auto"/>
        <w:ind w:left="540"/>
        <w:rPr>
          <w:sz w:val="20"/>
          <w:szCs w:val="20"/>
        </w:rPr>
      </w:pPr>
    </w:p>
    <w:p w:rsidR="00360134" w:rsidRDefault="00360134" w:rsidP="00794AE7">
      <w:pPr>
        <w:pStyle w:val="ListParagraph"/>
        <w:tabs>
          <w:tab w:val="left" w:pos="900"/>
          <w:tab w:val="left" w:pos="1260"/>
        </w:tabs>
        <w:spacing w:after="0" w:line="240" w:lineRule="auto"/>
        <w:ind w:left="540"/>
        <w:rPr>
          <w:sz w:val="20"/>
          <w:szCs w:val="20"/>
        </w:rPr>
      </w:pPr>
    </w:p>
    <w:p w:rsidR="00360134" w:rsidRDefault="00360134" w:rsidP="00794AE7">
      <w:pPr>
        <w:pStyle w:val="ListParagraph"/>
        <w:tabs>
          <w:tab w:val="left" w:pos="900"/>
          <w:tab w:val="left" w:pos="1260"/>
        </w:tabs>
        <w:spacing w:after="0" w:line="240" w:lineRule="auto"/>
        <w:ind w:left="540"/>
        <w:rPr>
          <w:sz w:val="20"/>
          <w:szCs w:val="20"/>
        </w:rPr>
      </w:pPr>
    </w:p>
    <w:p w:rsidR="007237B1" w:rsidRPr="00794AE7" w:rsidRDefault="00C5309F" w:rsidP="00794AE7">
      <w:pPr>
        <w:pStyle w:val="ListParagraph"/>
        <w:tabs>
          <w:tab w:val="left" w:pos="900"/>
          <w:tab w:val="left" w:pos="1260"/>
        </w:tabs>
        <w:spacing w:after="0" w:line="240" w:lineRule="auto"/>
        <w:ind w:left="540"/>
        <w:rPr>
          <w:sz w:val="20"/>
          <w:szCs w:val="20"/>
        </w:rPr>
      </w:pPr>
      <w:r w:rsidRPr="00794AE7">
        <w:rPr>
          <w:sz w:val="20"/>
          <w:szCs w:val="20"/>
        </w:rPr>
        <w:lastRenderedPageBreak/>
        <w:t>39.</w:t>
      </w:r>
      <w:r w:rsidR="00794AE7" w:rsidRPr="00794AE7">
        <w:rPr>
          <w:sz w:val="20"/>
          <w:szCs w:val="20"/>
        </w:rPr>
        <w:tab/>
      </w:r>
      <w:proofErr w:type="gramStart"/>
      <w:r w:rsidR="007237B1" w:rsidRPr="00794AE7">
        <w:rPr>
          <w:sz w:val="20"/>
          <w:szCs w:val="20"/>
        </w:rPr>
        <w:t>a</w:t>
      </w:r>
      <w:proofErr w:type="gramEnd"/>
      <w:r w:rsidR="007237B1" w:rsidRPr="00794AE7">
        <w:rPr>
          <w:sz w:val="20"/>
          <w:szCs w:val="20"/>
        </w:rPr>
        <w:t xml:space="preserve">. </w:t>
      </w:r>
    </w:p>
    <w:p w:rsidR="007237B1" w:rsidRDefault="00CB3773" w:rsidP="00CB3773">
      <w:pPr>
        <w:tabs>
          <w:tab w:val="left" w:pos="900"/>
          <w:tab w:val="left" w:pos="1260"/>
        </w:tabs>
        <w:ind w:left="504"/>
      </w:pPr>
      <w:r>
        <w:tab/>
      </w:r>
      <w:r>
        <w:tab/>
      </w:r>
      <w:r w:rsidR="00B531FE">
        <w:rPr>
          <w:noProof/>
        </w:rPr>
        <w:drawing>
          <wp:inline distT="0" distB="0" distL="0" distR="0">
            <wp:extent cx="4572000" cy="2743200"/>
            <wp:effectExtent l="0" t="0" r="0" b="0"/>
            <wp:docPr id="2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237B1" w:rsidRDefault="007237B1" w:rsidP="0008590E">
      <w:pPr>
        <w:tabs>
          <w:tab w:val="left" w:pos="900"/>
          <w:tab w:val="left" w:pos="1260"/>
        </w:tabs>
        <w:ind w:left="504"/>
      </w:pPr>
    </w:p>
    <w:p w:rsidR="007237B1" w:rsidRDefault="00794AE7" w:rsidP="0008590E">
      <w:pPr>
        <w:tabs>
          <w:tab w:val="left" w:pos="900"/>
          <w:tab w:val="left" w:pos="1260"/>
        </w:tabs>
        <w:ind w:left="504"/>
      </w:pPr>
      <w:r>
        <w:tab/>
      </w:r>
      <w:r w:rsidR="007237B1">
        <w:t>b.</w:t>
      </w:r>
      <w:r>
        <w:tab/>
      </w:r>
      <w:r w:rsidR="007237B1">
        <w:t>For midsized cars, lower driving speeds seem to yield higher miles per gallon.</w:t>
      </w:r>
    </w:p>
    <w:p w:rsidR="00794AE7" w:rsidRDefault="00794AE7" w:rsidP="0008590E">
      <w:pPr>
        <w:tabs>
          <w:tab w:val="left" w:pos="900"/>
          <w:tab w:val="left" w:pos="1260"/>
        </w:tabs>
        <w:ind w:left="504"/>
      </w:pPr>
    </w:p>
    <w:p w:rsidR="00C5309F" w:rsidRDefault="00C5309F" w:rsidP="00794AE7">
      <w:pPr>
        <w:tabs>
          <w:tab w:val="left" w:pos="900"/>
          <w:tab w:val="left" w:pos="1260"/>
        </w:tabs>
        <w:ind w:left="540"/>
      </w:pPr>
      <w:r w:rsidRPr="001D53E7">
        <w:t>40.</w:t>
      </w:r>
      <w:r w:rsidR="00794AE7">
        <w:tab/>
      </w:r>
      <w:proofErr w:type="gramStart"/>
      <w:r w:rsidR="00794AE7">
        <w:t>a</w:t>
      </w:r>
      <w:proofErr w:type="gramEnd"/>
      <w:r>
        <w:t xml:space="preserve">. </w:t>
      </w:r>
    </w:p>
    <w:p w:rsidR="00C5309F" w:rsidRDefault="00F022C7" w:rsidP="00794AE7">
      <w:pPr>
        <w:tabs>
          <w:tab w:val="left" w:pos="900"/>
          <w:tab w:val="left" w:pos="1260"/>
        </w:tabs>
        <w:ind w:left="540"/>
      </w:pPr>
      <w:r>
        <w:tab/>
      </w:r>
      <w:r w:rsidR="00B531FE">
        <w:rPr>
          <w:noProof/>
        </w:rPr>
        <w:drawing>
          <wp:inline distT="0" distB="0" distL="0" distR="0">
            <wp:extent cx="4923155" cy="3107690"/>
            <wp:effectExtent l="0" t="0" r="0" b="0"/>
            <wp:docPr id="2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5309F" w:rsidRDefault="00794AE7" w:rsidP="00794AE7">
      <w:pPr>
        <w:tabs>
          <w:tab w:val="left" w:pos="900"/>
          <w:tab w:val="left" w:pos="1260"/>
        </w:tabs>
        <w:ind w:left="1260" w:hanging="720"/>
      </w:pPr>
      <w:r>
        <w:tab/>
      </w:r>
      <w:r w:rsidR="00C5309F">
        <w:t>b.</w:t>
      </w:r>
      <w:r>
        <w:tab/>
      </w:r>
      <w:r w:rsidR="00C5309F">
        <w:t>Colder average low temperature seems to lead to higher amounts of snowfall.</w:t>
      </w:r>
    </w:p>
    <w:p w:rsidR="00C5309F" w:rsidRDefault="00C5309F" w:rsidP="00794AE7">
      <w:pPr>
        <w:tabs>
          <w:tab w:val="left" w:pos="900"/>
          <w:tab w:val="left" w:pos="1260"/>
        </w:tabs>
        <w:ind w:left="1260" w:hanging="720"/>
      </w:pPr>
    </w:p>
    <w:p w:rsidR="00C5309F" w:rsidRDefault="00794AE7" w:rsidP="00794AE7">
      <w:pPr>
        <w:tabs>
          <w:tab w:val="left" w:pos="900"/>
          <w:tab w:val="left" w:pos="1260"/>
        </w:tabs>
        <w:ind w:left="1260" w:hanging="720"/>
      </w:pPr>
      <w:r>
        <w:tab/>
      </w:r>
      <w:r w:rsidR="00C5309F">
        <w:t>c.</w:t>
      </w:r>
      <w:r>
        <w:tab/>
      </w:r>
      <w:r w:rsidR="00C5309F">
        <w:t>Two cities have an average snowfall of nearly 100 inches of snowfal</w:t>
      </w:r>
      <w:r>
        <w:t xml:space="preserve">l: Buffalo, N.Y and Rochester, </w:t>
      </w:r>
      <w:r w:rsidR="00C5309F">
        <w:t>NY. Both are located near large lakes in New York.</w:t>
      </w:r>
    </w:p>
    <w:p w:rsidR="00794AE7" w:rsidRDefault="00794AE7" w:rsidP="00794AE7">
      <w:pPr>
        <w:tabs>
          <w:tab w:val="left" w:pos="900"/>
          <w:tab w:val="left" w:pos="1260"/>
        </w:tabs>
        <w:ind w:left="1260" w:hanging="720"/>
      </w:pPr>
    </w:p>
    <w:p w:rsidR="00F022C7" w:rsidRDefault="00F022C7" w:rsidP="00794AE7">
      <w:pPr>
        <w:tabs>
          <w:tab w:val="left" w:pos="900"/>
          <w:tab w:val="left" w:pos="1260"/>
        </w:tabs>
        <w:ind w:left="1260" w:hanging="720"/>
      </w:pPr>
    </w:p>
    <w:p w:rsidR="00F022C7" w:rsidRDefault="00F022C7" w:rsidP="00794AE7">
      <w:pPr>
        <w:tabs>
          <w:tab w:val="left" w:pos="900"/>
          <w:tab w:val="left" w:pos="1260"/>
        </w:tabs>
        <w:ind w:left="1260" w:hanging="720"/>
      </w:pPr>
    </w:p>
    <w:p w:rsidR="00F022C7" w:rsidRDefault="00F022C7" w:rsidP="00794AE7">
      <w:pPr>
        <w:tabs>
          <w:tab w:val="left" w:pos="900"/>
          <w:tab w:val="left" w:pos="1260"/>
        </w:tabs>
        <w:ind w:left="1260" w:hanging="720"/>
      </w:pPr>
    </w:p>
    <w:p w:rsidR="00F022C7" w:rsidRDefault="00F022C7" w:rsidP="00794AE7">
      <w:pPr>
        <w:tabs>
          <w:tab w:val="left" w:pos="900"/>
          <w:tab w:val="left" w:pos="1260"/>
        </w:tabs>
        <w:ind w:left="1260" w:hanging="720"/>
      </w:pPr>
    </w:p>
    <w:p w:rsidR="00F022C7" w:rsidRDefault="00F022C7" w:rsidP="00794AE7">
      <w:pPr>
        <w:tabs>
          <w:tab w:val="left" w:pos="900"/>
          <w:tab w:val="left" w:pos="1260"/>
        </w:tabs>
        <w:ind w:left="1260" w:hanging="720"/>
      </w:pPr>
    </w:p>
    <w:p w:rsidR="00F022C7" w:rsidRDefault="00F022C7" w:rsidP="00794AE7">
      <w:pPr>
        <w:tabs>
          <w:tab w:val="left" w:pos="900"/>
          <w:tab w:val="left" w:pos="1260"/>
        </w:tabs>
        <w:ind w:left="1260" w:hanging="720"/>
      </w:pPr>
    </w:p>
    <w:p w:rsidR="00E02892" w:rsidRDefault="00E02892" w:rsidP="00794AE7">
      <w:pPr>
        <w:tabs>
          <w:tab w:val="left" w:pos="900"/>
          <w:tab w:val="left" w:pos="1260"/>
        </w:tabs>
        <w:ind w:left="1260" w:hanging="720"/>
      </w:pPr>
      <w:r>
        <w:lastRenderedPageBreak/>
        <w:t>41.</w:t>
      </w:r>
      <w:r w:rsidR="00794AE7">
        <w:tab/>
      </w:r>
      <w:proofErr w:type="gramStart"/>
      <w:r>
        <w:t>a</w:t>
      </w:r>
      <w:proofErr w:type="gramEnd"/>
      <w:r>
        <w:t xml:space="preserve">. </w:t>
      </w:r>
    </w:p>
    <w:p w:rsidR="00F022C7" w:rsidRDefault="00F022C7" w:rsidP="00794AE7">
      <w:pPr>
        <w:tabs>
          <w:tab w:val="left" w:pos="900"/>
          <w:tab w:val="left" w:pos="1260"/>
        </w:tabs>
        <w:ind w:left="1260" w:hanging="720"/>
      </w:pPr>
    </w:p>
    <w:p w:rsidR="00F022C7" w:rsidRDefault="00F022C7" w:rsidP="00794AE7">
      <w:pPr>
        <w:tabs>
          <w:tab w:val="left" w:pos="900"/>
          <w:tab w:val="left" w:pos="1260"/>
        </w:tabs>
        <w:ind w:left="1260" w:hanging="720"/>
      </w:pPr>
      <w:r>
        <w:rPr>
          <w:noProof/>
        </w:rPr>
        <w:drawing>
          <wp:inline distT="0" distB="0" distL="0" distR="0" wp14:anchorId="1137EE12" wp14:editId="1DCD7012">
            <wp:extent cx="5427879" cy="2977286"/>
            <wp:effectExtent l="0" t="0" r="1905" b="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5309F" w:rsidRDefault="00794AE7" w:rsidP="00794AE7">
      <w:pPr>
        <w:tabs>
          <w:tab w:val="left" w:pos="900"/>
          <w:tab w:val="left" w:pos="1260"/>
        </w:tabs>
        <w:ind w:left="540"/>
      </w:pPr>
      <w:r>
        <w:tab/>
      </w:r>
      <w:r w:rsidR="00E02892">
        <w:t>b.</w:t>
      </w:r>
      <w:r>
        <w:tab/>
      </w:r>
      <w:r w:rsidR="00E02892">
        <w:t>The percentage of people with hypertension increases with age.</w:t>
      </w:r>
    </w:p>
    <w:p w:rsidR="00C5309F" w:rsidRDefault="00C5309F" w:rsidP="00794AE7">
      <w:pPr>
        <w:tabs>
          <w:tab w:val="left" w:pos="900"/>
          <w:tab w:val="left" w:pos="1260"/>
        </w:tabs>
        <w:ind w:left="540"/>
      </w:pPr>
    </w:p>
    <w:p w:rsidR="00E02892" w:rsidRDefault="00794AE7" w:rsidP="00794AE7">
      <w:pPr>
        <w:tabs>
          <w:tab w:val="left" w:pos="900"/>
          <w:tab w:val="left" w:pos="1260"/>
        </w:tabs>
        <w:ind w:left="1260" w:hanging="720"/>
      </w:pPr>
      <w:r>
        <w:tab/>
        <w:t>c.</w:t>
      </w:r>
      <w:r>
        <w:tab/>
      </w:r>
      <w:r w:rsidR="00E02892">
        <w:t>For ages earlier than 65, the percentage of males with hypertension is higher than that for females. After age 65, the percentage of females with hypertension is higher than that for males.</w:t>
      </w:r>
    </w:p>
    <w:p w:rsidR="00C5309F" w:rsidRDefault="00C5309F" w:rsidP="00794AE7">
      <w:pPr>
        <w:tabs>
          <w:tab w:val="left" w:pos="900"/>
          <w:tab w:val="left" w:pos="1260"/>
        </w:tabs>
        <w:ind w:left="540"/>
      </w:pPr>
    </w:p>
    <w:p w:rsidR="002051D9" w:rsidRDefault="002051D9" w:rsidP="00794AE7">
      <w:pPr>
        <w:tabs>
          <w:tab w:val="left" w:pos="900"/>
          <w:tab w:val="left" w:pos="1260"/>
        </w:tabs>
        <w:ind w:left="540"/>
        <w:rPr>
          <w:noProof/>
        </w:rPr>
      </w:pPr>
      <w:r>
        <w:t>42.</w:t>
      </w:r>
      <w:r w:rsidR="00794AE7">
        <w:tab/>
      </w:r>
      <w:r w:rsidRPr="00983675">
        <w:rPr>
          <w:noProof/>
        </w:rPr>
        <w:t>a.</w:t>
      </w:r>
    </w:p>
    <w:p w:rsidR="00F022C7" w:rsidRDefault="00F022C7" w:rsidP="00794AE7">
      <w:pPr>
        <w:tabs>
          <w:tab w:val="left" w:pos="900"/>
          <w:tab w:val="left" w:pos="1260"/>
        </w:tabs>
        <w:ind w:left="540"/>
        <w:rPr>
          <w:noProof/>
        </w:rPr>
      </w:pPr>
    </w:p>
    <w:p w:rsidR="00F022C7" w:rsidRPr="00983675" w:rsidRDefault="00F022C7" w:rsidP="00794AE7">
      <w:pPr>
        <w:tabs>
          <w:tab w:val="left" w:pos="900"/>
          <w:tab w:val="left" w:pos="1260"/>
        </w:tabs>
        <w:ind w:left="540"/>
      </w:pPr>
      <w:r>
        <w:rPr>
          <w:noProof/>
        </w:rPr>
        <w:drawing>
          <wp:inline distT="0" distB="0" distL="0" distR="0" wp14:anchorId="3FB665B4" wp14:editId="53687DC9">
            <wp:extent cx="5495925" cy="27432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051D9" w:rsidRPr="00983675" w:rsidRDefault="00794AE7" w:rsidP="00794AE7">
      <w:pPr>
        <w:tabs>
          <w:tab w:val="left" w:pos="900"/>
          <w:tab w:val="left" w:pos="1260"/>
        </w:tabs>
        <w:ind w:left="1260" w:hanging="720"/>
      </w:pPr>
      <w:r>
        <w:tab/>
      </w:r>
      <w:r w:rsidR="002051D9" w:rsidRPr="00983675">
        <w:t xml:space="preserve">b. </w:t>
      </w:r>
      <w:r w:rsidR="002051D9" w:rsidRPr="00983675">
        <w:tab/>
        <w:t>After an increase in age 25-34, smartphone ownership decreases as age increases. The percentage of people with no cell phone increases with age. There is less variation across age groups in the percentage who own other cell phones.</w:t>
      </w:r>
    </w:p>
    <w:p w:rsidR="00794AE7" w:rsidRDefault="00794AE7" w:rsidP="00794AE7">
      <w:pPr>
        <w:tabs>
          <w:tab w:val="left" w:pos="900"/>
          <w:tab w:val="left" w:pos="1260"/>
        </w:tabs>
        <w:ind w:left="1260" w:hanging="720"/>
      </w:pPr>
    </w:p>
    <w:p w:rsidR="002051D9" w:rsidRPr="00983675" w:rsidRDefault="00794AE7" w:rsidP="00794AE7">
      <w:pPr>
        <w:tabs>
          <w:tab w:val="left" w:pos="900"/>
          <w:tab w:val="left" w:pos="1260"/>
        </w:tabs>
        <w:ind w:left="1260" w:hanging="720"/>
      </w:pPr>
      <w:r>
        <w:tab/>
      </w:r>
      <w:r w:rsidR="002051D9" w:rsidRPr="00983675">
        <w:t>c.</w:t>
      </w:r>
      <w:r>
        <w:tab/>
      </w:r>
      <w:r w:rsidR="002051D9" w:rsidRPr="00983675">
        <w:t xml:space="preserve">Unless a newer device replaces the smartphone, we would expect smartphone ownership would become less sensitive to age. This would be true because current users will become older and because the device will become to be seen more as a necessity than a luxury. </w:t>
      </w:r>
    </w:p>
    <w:p w:rsidR="002051D9" w:rsidRDefault="002051D9" w:rsidP="00794AE7">
      <w:pPr>
        <w:tabs>
          <w:tab w:val="left" w:pos="900"/>
          <w:tab w:val="left" w:pos="1260"/>
        </w:tabs>
        <w:ind w:left="1260" w:hanging="720"/>
      </w:pPr>
    </w:p>
    <w:p w:rsidR="002051D9" w:rsidRDefault="002051D9" w:rsidP="00794AE7">
      <w:pPr>
        <w:tabs>
          <w:tab w:val="left" w:pos="900"/>
          <w:tab w:val="left" w:pos="1260"/>
        </w:tabs>
        <w:ind w:left="1260" w:hanging="720"/>
      </w:pPr>
      <w:r>
        <w:lastRenderedPageBreak/>
        <w:t>43.</w:t>
      </w:r>
      <w:r w:rsidR="00794AE7">
        <w:tab/>
      </w:r>
      <w:proofErr w:type="gramStart"/>
      <w:r>
        <w:t>a</w:t>
      </w:r>
      <w:proofErr w:type="gramEnd"/>
      <w:r>
        <w:t>.</w:t>
      </w:r>
    </w:p>
    <w:p w:rsidR="00B90015" w:rsidRDefault="00B90015" w:rsidP="00794AE7">
      <w:pPr>
        <w:tabs>
          <w:tab w:val="left" w:pos="900"/>
          <w:tab w:val="left" w:pos="1260"/>
        </w:tabs>
        <w:ind w:left="1260" w:hanging="720"/>
      </w:pPr>
    </w:p>
    <w:p w:rsidR="00B90015" w:rsidRDefault="00B90015" w:rsidP="00794AE7">
      <w:pPr>
        <w:tabs>
          <w:tab w:val="left" w:pos="900"/>
          <w:tab w:val="left" w:pos="1260"/>
        </w:tabs>
        <w:ind w:left="1260" w:hanging="720"/>
      </w:pPr>
      <w:r>
        <w:tab/>
      </w:r>
      <w:r>
        <w:tab/>
      </w:r>
      <w:r>
        <w:rPr>
          <w:noProof/>
        </w:rPr>
        <w:drawing>
          <wp:inline distT="0" distB="0" distL="0" distR="0" wp14:anchorId="2C2AEBA9" wp14:editId="059F70F7">
            <wp:extent cx="4810125" cy="2609850"/>
            <wp:effectExtent l="0" t="0" r="0" b="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051D9" w:rsidRDefault="002051D9" w:rsidP="00794AE7">
      <w:pPr>
        <w:jc w:val="center"/>
      </w:pPr>
    </w:p>
    <w:p w:rsidR="002051D9" w:rsidRDefault="00794AE7" w:rsidP="004C2740">
      <w:pPr>
        <w:tabs>
          <w:tab w:val="left" w:pos="900"/>
          <w:tab w:val="left" w:pos="1260"/>
        </w:tabs>
        <w:ind w:left="1260" w:hanging="720"/>
      </w:pPr>
      <w:r>
        <w:tab/>
      </w:r>
      <w:proofErr w:type="gramStart"/>
      <w:r w:rsidR="002051D9">
        <w:t>b</w:t>
      </w:r>
      <w:proofErr w:type="gramEnd"/>
      <w:r w:rsidR="002051D9">
        <w:t xml:space="preserve">. </w:t>
      </w:r>
    </w:p>
    <w:p w:rsidR="004C367D" w:rsidRDefault="004C367D" w:rsidP="004C2740">
      <w:pPr>
        <w:tabs>
          <w:tab w:val="left" w:pos="900"/>
          <w:tab w:val="left" w:pos="1260"/>
        </w:tabs>
        <w:ind w:left="1260" w:hanging="720"/>
      </w:pPr>
      <w:r>
        <w:tab/>
      </w:r>
      <w:r>
        <w:tab/>
      </w:r>
      <w:r>
        <w:rPr>
          <w:noProof/>
        </w:rPr>
        <w:drawing>
          <wp:inline distT="0" distB="0" distL="0" distR="0" wp14:anchorId="3888EEEB" wp14:editId="784278AC">
            <wp:extent cx="4572000" cy="27432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051D9" w:rsidRDefault="002051D9" w:rsidP="004C2740">
      <w:pPr>
        <w:tabs>
          <w:tab w:val="left" w:pos="900"/>
          <w:tab w:val="left" w:pos="1260"/>
        </w:tabs>
        <w:ind w:left="1260" w:hanging="720"/>
        <w:jc w:val="center"/>
      </w:pPr>
    </w:p>
    <w:p w:rsidR="002051D9" w:rsidRDefault="004C2740" w:rsidP="004C2740">
      <w:pPr>
        <w:tabs>
          <w:tab w:val="left" w:pos="900"/>
          <w:tab w:val="left" w:pos="1260"/>
        </w:tabs>
        <w:ind w:left="1260" w:hanging="720"/>
      </w:pPr>
      <w:r>
        <w:tab/>
      </w:r>
      <w:r w:rsidR="002051D9">
        <w:t>c.</w:t>
      </w:r>
      <w:r>
        <w:tab/>
      </w:r>
      <w:r w:rsidR="002051D9">
        <w:t>The stacked bar chart seems simpler than the side-by-side bar chart and more easily conveys the differences in store managers’ use of time.</w:t>
      </w:r>
    </w:p>
    <w:p w:rsidR="002051D9" w:rsidRDefault="002051D9" w:rsidP="004C2740">
      <w:pPr>
        <w:tabs>
          <w:tab w:val="left" w:pos="900"/>
          <w:tab w:val="left" w:pos="1260"/>
        </w:tabs>
        <w:ind w:left="1260" w:hanging="720"/>
      </w:pPr>
    </w:p>
    <w:p w:rsidR="00951C28" w:rsidRDefault="004C2740" w:rsidP="004C2740">
      <w:pPr>
        <w:pStyle w:val="NormalWeb"/>
        <w:tabs>
          <w:tab w:val="left" w:pos="900"/>
          <w:tab w:val="left" w:pos="1260"/>
        </w:tabs>
        <w:spacing w:after="0"/>
        <w:ind w:left="540"/>
        <w:rPr>
          <w:sz w:val="20"/>
          <w:szCs w:val="20"/>
        </w:rPr>
      </w:pPr>
      <w:r>
        <w:rPr>
          <w:sz w:val="20"/>
          <w:szCs w:val="20"/>
        </w:rPr>
        <w:t>44.</w:t>
      </w:r>
      <w:r>
        <w:rPr>
          <w:sz w:val="20"/>
          <w:szCs w:val="20"/>
        </w:rPr>
        <w:tab/>
        <w:t>a.</w:t>
      </w:r>
    </w:p>
    <w:tbl>
      <w:tblPr>
        <w:tblpPr w:leftFromText="180" w:rightFromText="180" w:vertAnchor="text" w:horzAnchor="page" w:tblpX="2848" w:tblpY="102"/>
        <w:tblW w:w="2407" w:type="dxa"/>
        <w:tblLook w:val="00A0" w:firstRow="1" w:lastRow="0" w:firstColumn="1" w:lastColumn="0" w:noHBand="0" w:noVBand="0"/>
      </w:tblPr>
      <w:tblGrid>
        <w:gridCol w:w="1280"/>
        <w:gridCol w:w="1127"/>
      </w:tblGrid>
      <w:tr w:rsidR="00951C28" w:rsidRPr="00EB3D89">
        <w:trPr>
          <w:trHeight w:val="255"/>
        </w:trPr>
        <w:tc>
          <w:tcPr>
            <w:tcW w:w="1280" w:type="dxa"/>
            <w:tcBorders>
              <w:top w:val="nil"/>
              <w:left w:val="nil"/>
              <w:bottom w:val="single" w:sz="4" w:space="0" w:color="auto"/>
              <w:right w:val="nil"/>
            </w:tcBorders>
            <w:noWrap/>
            <w:vAlign w:val="bottom"/>
          </w:tcPr>
          <w:p w:rsidR="00951C28" w:rsidRPr="00EB3D89" w:rsidRDefault="00951C28" w:rsidP="004C2740">
            <w:pPr>
              <w:jc w:val="center"/>
              <w:rPr>
                <w:bCs/>
                <w:color w:val="000000"/>
              </w:rPr>
            </w:pPr>
            <w:r w:rsidRPr="00EB3D89">
              <w:rPr>
                <w:bCs/>
                <w:color w:val="000000"/>
              </w:rPr>
              <w:t>Class</w:t>
            </w:r>
          </w:p>
        </w:tc>
        <w:tc>
          <w:tcPr>
            <w:tcW w:w="1127" w:type="dxa"/>
            <w:tcBorders>
              <w:top w:val="nil"/>
              <w:left w:val="nil"/>
              <w:bottom w:val="single" w:sz="4" w:space="0" w:color="auto"/>
              <w:right w:val="nil"/>
            </w:tcBorders>
            <w:noWrap/>
            <w:vAlign w:val="bottom"/>
          </w:tcPr>
          <w:p w:rsidR="00951C28" w:rsidRPr="00EB3D89" w:rsidRDefault="00951C28" w:rsidP="004C2740">
            <w:pPr>
              <w:jc w:val="center"/>
              <w:rPr>
                <w:bCs/>
                <w:color w:val="000000"/>
              </w:rPr>
            </w:pPr>
            <w:r w:rsidRPr="00EB3D89">
              <w:rPr>
                <w:bCs/>
                <w:color w:val="000000"/>
              </w:rPr>
              <w:t>Frequency</w:t>
            </w:r>
          </w:p>
        </w:tc>
      </w:tr>
      <w:tr w:rsidR="00951C28" w:rsidRPr="00EB3D89">
        <w:trPr>
          <w:trHeight w:val="255"/>
        </w:trPr>
        <w:tc>
          <w:tcPr>
            <w:tcW w:w="1280" w:type="dxa"/>
            <w:tcBorders>
              <w:top w:val="nil"/>
              <w:left w:val="nil"/>
              <w:bottom w:val="nil"/>
              <w:right w:val="nil"/>
            </w:tcBorders>
            <w:noWrap/>
            <w:vAlign w:val="bottom"/>
          </w:tcPr>
          <w:p w:rsidR="00951C28" w:rsidRPr="00EB3D89" w:rsidRDefault="00951C28" w:rsidP="004C2740">
            <w:pPr>
              <w:jc w:val="center"/>
              <w:rPr>
                <w:color w:val="000000"/>
              </w:rPr>
            </w:pPr>
            <w:r w:rsidRPr="00EB3D89">
              <w:rPr>
                <w:color w:val="000000"/>
              </w:rPr>
              <w:t>800-999</w:t>
            </w:r>
          </w:p>
        </w:tc>
        <w:tc>
          <w:tcPr>
            <w:tcW w:w="1127" w:type="dxa"/>
            <w:tcBorders>
              <w:top w:val="nil"/>
              <w:left w:val="nil"/>
              <w:bottom w:val="nil"/>
              <w:right w:val="nil"/>
            </w:tcBorders>
            <w:noWrap/>
            <w:vAlign w:val="bottom"/>
          </w:tcPr>
          <w:p w:rsidR="00951C28" w:rsidRPr="00EB3D89" w:rsidRDefault="00951C28" w:rsidP="004C2740">
            <w:pPr>
              <w:jc w:val="center"/>
              <w:rPr>
                <w:color w:val="000000"/>
              </w:rPr>
            </w:pPr>
            <w:r>
              <w:rPr>
                <w:color w:val="000000"/>
              </w:rPr>
              <w:t xml:space="preserve">  </w:t>
            </w:r>
            <w:r w:rsidRPr="00EB3D89">
              <w:rPr>
                <w:color w:val="000000"/>
              </w:rPr>
              <w:t>1</w:t>
            </w:r>
            <w:r>
              <w:rPr>
                <w:color w:val="000000"/>
              </w:rPr>
              <w:t xml:space="preserve"> </w:t>
            </w:r>
          </w:p>
        </w:tc>
      </w:tr>
      <w:tr w:rsidR="00951C28" w:rsidRPr="00EB3D89">
        <w:trPr>
          <w:trHeight w:val="255"/>
        </w:trPr>
        <w:tc>
          <w:tcPr>
            <w:tcW w:w="1280" w:type="dxa"/>
            <w:tcBorders>
              <w:top w:val="nil"/>
              <w:left w:val="nil"/>
              <w:bottom w:val="nil"/>
              <w:right w:val="nil"/>
            </w:tcBorders>
            <w:noWrap/>
            <w:vAlign w:val="bottom"/>
          </w:tcPr>
          <w:p w:rsidR="00951C28" w:rsidRPr="00EB3D89" w:rsidRDefault="00951C28" w:rsidP="004C2740">
            <w:pPr>
              <w:jc w:val="center"/>
              <w:rPr>
                <w:color w:val="000000"/>
              </w:rPr>
            </w:pPr>
            <w:r w:rsidRPr="00EB3D89">
              <w:rPr>
                <w:color w:val="000000"/>
              </w:rPr>
              <w:t>1000-1199</w:t>
            </w:r>
          </w:p>
        </w:tc>
        <w:tc>
          <w:tcPr>
            <w:tcW w:w="1127" w:type="dxa"/>
            <w:tcBorders>
              <w:top w:val="nil"/>
              <w:left w:val="nil"/>
              <w:bottom w:val="nil"/>
              <w:right w:val="nil"/>
            </w:tcBorders>
            <w:noWrap/>
            <w:vAlign w:val="bottom"/>
          </w:tcPr>
          <w:p w:rsidR="00951C28" w:rsidRPr="00EB3D89" w:rsidRDefault="00951C28" w:rsidP="004C2740">
            <w:pPr>
              <w:jc w:val="center"/>
              <w:rPr>
                <w:color w:val="000000"/>
              </w:rPr>
            </w:pPr>
            <w:r>
              <w:rPr>
                <w:color w:val="000000"/>
              </w:rPr>
              <w:t xml:space="preserve">  </w:t>
            </w:r>
            <w:r w:rsidRPr="00EB3D89">
              <w:rPr>
                <w:color w:val="000000"/>
              </w:rPr>
              <w:t>3</w:t>
            </w:r>
          </w:p>
        </w:tc>
      </w:tr>
      <w:tr w:rsidR="00951C28" w:rsidRPr="00EB3D89">
        <w:trPr>
          <w:trHeight w:val="255"/>
        </w:trPr>
        <w:tc>
          <w:tcPr>
            <w:tcW w:w="1280" w:type="dxa"/>
            <w:tcBorders>
              <w:top w:val="nil"/>
              <w:left w:val="nil"/>
              <w:bottom w:val="nil"/>
              <w:right w:val="nil"/>
            </w:tcBorders>
            <w:noWrap/>
            <w:vAlign w:val="bottom"/>
          </w:tcPr>
          <w:p w:rsidR="00951C28" w:rsidRPr="00EB3D89" w:rsidRDefault="00951C28" w:rsidP="004C2740">
            <w:pPr>
              <w:jc w:val="center"/>
              <w:rPr>
                <w:color w:val="000000"/>
              </w:rPr>
            </w:pPr>
            <w:r w:rsidRPr="00EB3D89">
              <w:rPr>
                <w:color w:val="000000"/>
              </w:rPr>
              <w:t>1200-1399</w:t>
            </w:r>
          </w:p>
        </w:tc>
        <w:tc>
          <w:tcPr>
            <w:tcW w:w="1127" w:type="dxa"/>
            <w:tcBorders>
              <w:top w:val="nil"/>
              <w:left w:val="nil"/>
              <w:bottom w:val="nil"/>
              <w:right w:val="nil"/>
            </w:tcBorders>
            <w:noWrap/>
            <w:vAlign w:val="bottom"/>
          </w:tcPr>
          <w:p w:rsidR="00951C28" w:rsidRPr="00EB3D89" w:rsidRDefault="00951C28" w:rsidP="004C2740">
            <w:pPr>
              <w:jc w:val="center"/>
              <w:rPr>
                <w:color w:val="000000"/>
              </w:rPr>
            </w:pPr>
            <w:r>
              <w:rPr>
                <w:color w:val="000000"/>
              </w:rPr>
              <w:t xml:space="preserve">  </w:t>
            </w:r>
            <w:r w:rsidRPr="00EB3D89">
              <w:rPr>
                <w:color w:val="000000"/>
              </w:rPr>
              <w:t>6</w:t>
            </w:r>
          </w:p>
        </w:tc>
      </w:tr>
      <w:tr w:rsidR="00951C28" w:rsidRPr="00EB3D89">
        <w:trPr>
          <w:trHeight w:val="255"/>
        </w:trPr>
        <w:tc>
          <w:tcPr>
            <w:tcW w:w="1280" w:type="dxa"/>
            <w:tcBorders>
              <w:top w:val="nil"/>
              <w:left w:val="nil"/>
              <w:bottom w:val="nil"/>
              <w:right w:val="nil"/>
            </w:tcBorders>
            <w:noWrap/>
            <w:vAlign w:val="bottom"/>
          </w:tcPr>
          <w:p w:rsidR="00951C28" w:rsidRPr="00EB3D89" w:rsidRDefault="00951C28" w:rsidP="004C2740">
            <w:pPr>
              <w:jc w:val="center"/>
              <w:rPr>
                <w:color w:val="000000"/>
              </w:rPr>
            </w:pPr>
            <w:r w:rsidRPr="00EB3D89">
              <w:rPr>
                <w:color w:val="000000"/>
              </w:rPr>
              <w:t>1400-1599</w:t>
            </w:r>
          </w:p>
        </w:tc>
        <w:tc>
          <w:tcPr>
            <w:tcW w:w="1127" w:type="dxa"/>
            <w:tcBorders>
              <w:top w:val="nil"/>
              <w:left w:val="nil"/>
              <w:bottom w:val="nil"/>
              <w:right w:val="nil"/>
            </w:tcBorders>
            <w:noWrap/>
            <w:vAlign w:val="bottom"/>
          </w:tcPr>
          <w:p w:rsidR="00951C28" w:rsidRPr="00EB3D89" w:rsidRDefault="00951C28" w:rsidP="004C2740">
            <w:pPr>
              <w:jc w:val="center"/>
              <w:rPr>
                <w:color w:val="000000"/>
              </w:rPr>
            </w:pPr>
            <w:r w:rsidRPr="00EB3D89">
              <w:rPr>
                <w:color w:val="000000"/>
              </w:rPr>
              <w:t>10</w:t>
            </w:r>
          </w:p>
        </w:tc>
      </w:tr>
      <w:tr w:rsidR="00951C28" w:rsidRPr="00EB3D89">
        <w:trPr>
          <w:trHeight w:val="255"/>
        </w:trPr>
        <w:tc>
          <w:tcPr>
            <w:tcW w:w="1280" w:type="dxa"/>
            <w:tcBorders>
              <w:top w:val="nil"/>
              <w:left w:val="nil"/>
              <w:bottom w:val="nil"/>
              <w:right w:val="nil"/>
            </w:tcBorders>
            <w:noWrap/>
            <w:vAlign w:val="bottom"/>
          </w:tcPr>
          <w:p w:rsidR="00951C28" w:rsidRPr="00EB3D89" w:rsidRDefault="00951C28" w:rsidP="004C2740">
            <w:pPr>
              <w:jc w:val="center"/>
              <w:rPr>
                <w:color w:val="000000"/>
              </w:rPr>
            </w:pPr>
            <w:r w:rsidRPr="00EB3D89">
              <w:rPr>
                <w:color w:val="000000"/>
              </w:rPr>
              <w:t>1600-1799</w:t>
            </w:r>
          </w:p>
        </w:tc>
        <w:tc>
          <w:tcPr>
            <w:tcW w:w="1127" w:type="dxa"/>
            <w:tcBorders>
              <w:top w:val="nil"/>
              <w:left w:val="nil"/>
              <w:bottom w:val="nil"/>
              <w:right w:val="nil"/>
            </w:tcBorders>
            <w:noWrap/>
            <w:vAlign w:val="bottom"/>
          </w:tcPr>
          <w:p w:rsidR="00951C28" w:rsidRPr="00EB3D89" w:rsidRDefault="00951C28" w:rsidP="004C2740">
            <w:pPr>
              <w:jc w:val="center"/>
              <w:rPr>
                <w:color w:val="000000"/>
              </w:rPr>
            </w:pPr>
            <w:r>
              <w:rPr>
                <w:color w:val="000000"/>
              </w:rPr>
              <w:t xml:space="preserve">  </w:t>
            </w:r>
            <w:r w:rsidRPr="00EB3D89">
              <w:rPr>
                <w:color w:val="000000"/>
              </w:rPr>
              <w:t>7</w:t>
            </w:r>
          </w:p>
        </w:tc>
      </w:tr>
      <w:tr w:rsidR="00951C28" w:rsidRPr="00EB3D89">
        <w:trPr>
          <w:trHeight w:val="255"/>
        </w:trPr>
        <w:tc>
          <w:tcPr>
            <w:tcW w:w="1280" w:type="dxa"/>
            <w:tcBorders>
              <w:top w:val="nil"/>
              <w:left w:val="nil"/>
              <w:bottom w:val="nil"/>
              <w:right w:val="nil"/>
            </w:tcBorders>
            <w:noWrap/>
            <w:vAlign w:val="bottom"/>
          </w:tcPr>
          <w:p w:rsidR="00951C28" w:rsidRPr="00EB3D89" w:rsidRDefault="00951C28" w:rsidP="004C2740">
            <w:pPr>
              <w:jc w:val="center"/>
              <w:rPr>
                <w:color w:val="000000"/>
              </w:rPr>
            </w:pPr>
            <w:r w:rsidRPr="00EB3D89">
              <w:rPr>
                <w:color w:val="000000"/>
              </w:rPr>
              <w:t>1800-1999</w:t>
            </w:r>
          </w:p>
        </w:tc>
        <w:tc>
          <w:tcPr>
            <w:tcW w:w="1127" w:type="dxa"/>
            <w:tcBorders>
              <w:top w:val="nil"/>
              <w:left w:val="nil"/>
              <w:bottom w:val="nil"/>
              <w:right w:val="nil"/>
            </w:tcBorders>
            <w:noWrap/>
            <w:vAlign w:val="bottom"/>
          </w:tcPr>
          <w:p w:rsidR="00951C28" w:rsidRPr="00EB3D89" w:rsidRDefault="00951C28" w:rsidP="004C2740">
            <w:pPr>
              <w:jc w:val="center"/>
              <w:rPr>
                <w:color w:val="000000"/>
              </w:rPr>
            </w:pPr>
            <w:r>
              <w:rPr>
                <w:color w:val="000000"/>
              </w:rPr>
              <w:t xml:space="preserve">  </w:t>
            </w:r>
            <w:r w:rsidRPr="00EB3D89">
              <w:rPr>
                <w:color w:val="000000"/>
              </w:rPr>
              <w:t>2</w:t>
            </w:r>
          </w:p>
        </w:tc>
      </w:tr>
      <w:tr w:rsidR="00951C28" w:rsidRPr="00EB3D89">
        <w:trPr>
          <w:trHeight w:val="255"/>
        </w:trPr>
        <w:tc>
          <w:tcPr>
            <w:tcW w:w="1280" w:type="dxa"/>
            <w:tcBorders>
              <w:top w:val="nil"/>
              <w:left w:val="nil"/>
              <w:bottom w:val="single" w:sz="4" w:space="0" w:color="auto"/>
              <w:right w:val="nil"/>
            </w:tcBorders>
            <w:noWrap/>
            <w:vAlign w:val="bottom"/>
          </w:tcPr>
          <w:p w:rsidR="00951C28" w:rsidRPr="00EB3D89" w:rsidRDefault="00951C28" w:rsidP="004C2740">
            <w:pPr>
              <w:jc w:val="center"/>
              <w:rPr>
                <w:color w:val="000000"/>
              </w:rPr>
            </w:pPr>
            <w:r w:rsidRPr="00EB3D89">
              <w:rPr>
                <w:color w:val="000000"/>
              </w:rPr>
              <w:t>2000-2199</w:t>
            </w:r>
          </w:p>
        </w:tc>
        <w:tc>
          <w:tcPr>
            <w:tcW w:w="1127" w:type="dxa"/>
            <w:tcBorders>
              <w:top w:val="nil"/>
              <w:left w:val="nil"/>
              <w:bottom w:val="single" w:sz="4" w:space="0" w:color="auto"/>
              <w:right w:val="nil"/>
            </w:tcBorders>
            <w:noWrap/>
            <w:vAlign w:val="bottom"/>
          </w:tcPr>
          <w:p w:rsidR="00951C28" w:rsidRPr="00EB3D89" w:rsidRDefault="00951C28" w:rsidP="004C2740">
            <w:pPr>
              <w:jc w:val="center"/>
              <w:rPr>
                <w:color w:val="000000"/>
              </w:rPr>
            </w:pPr>
            <w:r>
              <w:rPr>
                <w:color w:val="000000"/>
              </w:rPr>
              <w:t xml:space="preserve">  </w:t>
            </w:r>
            <w:r w:rsidRPr="00EB3D89">
              <w:rPr>
                <w:color w:val="000000"/>
              </w:rPr>
              <w:t>1</w:t>
            </w:r>
          </w:p>
        </w:tc>
      </w:tr>
      <w:tr w:rsidR="00951C28" w:rsidRPr="00EB3D89">
        <w:trPr>
          <w:trHeight w:val="255"/>
        </w:trPr>
        <w:tc>
          <w:tcPr>
            <w:tcW w:w="1280" w:type="dxa"/>
            <w:tcBorders>
              <w:top w:val="nil"/>
              <w:left w:val="nil"/>
              <w:bottom w:val="nil"/>
              <w:right w:val="nil"/>
            </w:tcBorders>
            <w:noWrap/>
            <w:vAlign w:val="bottom"/>
          </w:tcPr>
          <w:p w:rsidR="00951C28" w:rsidRPr="00EB3D89" w:rsidRDefault="00951C28" w:rsidP="004C2740">
            <w:pPr>
              <w:jc w:val="center"/>
              <w:rPr>
                <w:color w:val="000000"/>
              </w:rPr>
            </w:pPr>
            <w:r w:rsidRPr="00EB3D89">
              <w:rPr>
                <w:color w:val="000000"/>
              </w:rPr>
              <w:t xml:space="preserve">Total </w:t>
            </w:r>
          </w:p>
        </w:tc>
        <w:tc>
          <w:tcPr>
            <w:tcW w:w="1127" w:type="dxa"/>
            <w:tcBorders>
              <w:top w:val="nil"/>
              <w:left w:val="nil"/>
              <w:bottom w:val="nil"/>
              <w:right w:val="nil"/>
            </w:tcBorders>
            <w:noWrap/>
            <w:vAlign w:val="bottom"/>
          </w:tcPr>
          <w:p w:rsidR="00951C28" w:rsidRPr="00EB3D89" w:rsidRDefault="00951C28" w:rsidP="004C2740">
            <w:pPr>
              <w:jc w:val="center"/>
              <w:rPr>
                <w:color w:val="000000"/>
              </w:rPr>
            </w:pPr>
            <w:r w:rsidRPr="00EB3D89">
              <w:rPr>
                <w:color w:val="000000"/>
              </w:rPr>
              <w:t>30</w:t>
            </w:r>
          </w:p>
        </w:tc>
      </w:tr>
    </w:tbl>
    <w:p w:rsidR="004C2740" w:rsidRDefault="00951C28" w:rsidP="004C2740">
      <w:pPr>
        <w:pStyle w:val="NormalWeb"/>
        <w:tabs>
          <w:tab w:val="left" w:pos="900"/>
          <w:tab w:val="left" w:pos="1260"/>
        </w:tabs>
        <w:spacing w:after="0"/>
        <w:ind w:left="540"/>
        <w:rPr>
          <w:sz w:val="20"/>
          <w:szCs w:val="20"/>
        </w:rPr>
      </w:pPr>
      <w:r>
        <w:rPr>
          <w:sz w:val="20"/>
          <w:szCs w:val="20"/>
        </w:rPr>
        <w:t xml:space="preserve"> </w:t>
      </w:r>
    </w:p>
    <w:p w:rsidR="00951C28" w:rsidRDefault="00951C28" w:rsidP="004C2740">
      <w:pPr>
        <w:pStyle w:val="NormalWeb"/>
        <w:tabs>
          <w:tab w:val="left" w:pos="900"/>
          <w:tab w:val="left" w:pos="1260"/>
        </w:tabs>
        <w:spacing w:after="0"/>
        <w:ind w:left="540"/>
        <w:rPr>
          <w:sz w:val="20"/>
          <w:szCs w:val="20"/>
        </w:rPr>
      </w:pPr>
      <w:r>
        <w:rPr>
          <w:sz w:val="20"/>
          <w:szCs w:val="20"/>
        </w:rPr>
        <w:t xml:space="preserve"> </w:t>
      </w:r>
    </w:p>
    <w:p w:rsidR="00951C28" w:rsidRDefault="00951C28" w:rsidP="004C2740">
      <w:pPr>
        <w:pStyle w:val="NormalWeb"/>
        <w:tabs>
          <w:tab w:val="left" w:pos="900"/>
          <w:tab w:val="left" w:pos="1260"/>
        </w:tabs>
        <w:spacing w:after="0"/>
        <w:ind w:left="540"/>
        <w:rPr>
          <w:sz w:val="20"/>
          <w:szCs w:val="20"/>
        </w:rPr>
      </w:pPr>
    </w:p>
    <w:p w:rsidR="00951C28" w:rsidRDefault="00951C28" w:rsidP="004C2740">
      <w:pPr>
        <w:pStyle w:val="NormalWeb"/>
        <w:tabs>
          <w:tab w:val="left" w:pos="900"/>
          <w:tab w:val="left" w:pos="1260"/>
        </w:tabs>
        <w:spacing w:after="0"/>
        <w:ind w:left="540"/>
        <w:rPr>
          <w:sz w:val="20"/>
          <w:szCs w:val="20"/>
        </w:rPr>
      </w:pPr>
    </w:p>
    <w:p w:rsidR="00951C28" w:rsidRDefault="00951C28" w:rsidP="004C2740">
      <w:pPr>
        <w:pStyle w:val="NormalWeb"/>
        <w:tabs>
          <w:tab w:val="left" w:pos="900"/>
          <w:tab w:val="left" w:pos="1260"/>
        </w:tabs>
        <w:spacing w:after="0"/>
        <w:ind w:left="540"/>
        <w:rPr>
          <w:sz w:val="20"/>
          <w:szCs w:val="20"/>
        </w:rPr>
      </w:pPr>
    </w:p>
    <w:p w:rsidR="00951C28" w:rsidRDefault="00951C28" w:rsidP="004C2740">
      <w:pPr>
        <w:pStyle w:val="NormalWeb"/>
        <w:tabs>
          <w:tab w:val="left" w:pos="900"/>
          <w:tab w:val="left" w:pos="1260"/>
        </w:tabs>
        <w:spacing w:after="0"/>
        <w:ind w:left="540"/>
        <w:rPr>
          <w:sz w:val="20"/>
          <w:szCs w:val="20"/>
        </w:rPr>
      </w:pPr>
    </w:p>
    <w:p w:rsidR="00951C28" w:rsidRDefault="00951C28" w:rsidP="004C2740">
      <w:pPr>
        <w:pStyle w:val="NormalWeb"/>
        <w:tabs>
          <w:tab w:val="left" w:pos="900"/>
          <w:tab w:val="left" w:pos="1260"/>
        </w:tabs>
        <w:spacing w:after="0"/>
        <w:ind w:left="540"/>
        <w:rPr>
          <w:sz w:val="20"/>
          <w:szCs w:val="20"/>
        </w:rPr>
      </w:pPr>
    </w:p>
    <w:p w:rsidR="00951C28" w:rsidRDefault="00951C28" w:rsidP="004C2740">
      <w:pPr>
        <w:pStyle w:val="NormalWeb"/>
        <w:tabs>
          <w:tab w:val="left" w:pos="900"/>
          <w:tab w:val="left" w:pos="1260"/>
        </w:tabs>
        <w:spacing w:after="0"/>
        <w:ind w:left="540"/>
        <w:rPr>
          <w:sz w:val="20"/>
          <w:szCs w:val="20"/>
        </w:rPr>
      </w:pPr>
    </w:p>
    <w:p w:rsidR="00951C28" w:rsidRDefault="00951C28" w:rsidP="004C2740">
      <w:pPr>
        <w:pStyle w:val="NormalWeb"/>
        <w:tabs>
          <w:tab w:val="left" w:pos="900"/>
          <w:tab w:val="left" w:pos="1260"/>
        </w:tabs>
        <w:spacing w:after="0"/>
        <w:ind w:left="540"/>
        <w:rPr>
          <w:sz w:val="20"/>
          <w:szCs w:val="20"/>
        </w:rPr>
      </w:pPr>
    </w:p>
    <w:p w:rsidR="002B61BD" w:rsidRPr="00ED56B9" w:rsidRDefault="002B61BD" w:rsidP="004C2740">
      <w:pPr>
        <w:tabs>
          <w:tab w:val="left" w:pos="900"/>
          <w:tab w:val="left" w:pos="1260"/>
        </w:tabs>
        <w:ind w:left="540"/>
      </w:pPr>
    </w:p>
    <w:p w:rsidR="00737981" w:rsidRDefault="00737981" w:rsidP="004C2740">
      <w:pPr>
        <w:pStyle w:val="NormalWeb"/>
        <w:tabs>
          <w:tab w:val="left" w:pos="900"/>
          <w:tab w:val="left" w:pos="1260"/>
        </w:tabs>
        <w:spacing w:after="0"/>
        <w:ind w:left="540"/>
        <w:rPr>
          <w:sz w:val="20"/>
          <w:szCs w:val="20"/>
        </w:rPr>
      </w:pPr>
      <w:r>
        <w:rPr>
          <w:noProof/>
        </w:rPr>
        <w:lastRenderedPageBreak/>
        <w:drawing>
          <wp:inline distT="0" distB="0" distL="0" distR="0" wp14:anchorId="787F299D" wp14:editId="73D25C53">
            <wp:extent cx="5943600" cy="2498725"/>
            <wp:effectExtent l="0" t="0" r="0" b="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51C28" w:rsidRDefault="004C2740" w:rsidP="004C2740">
      <w:pPr>
        <w:pStyle w:val="NormalWeb"/>
        <w:tabs>
          <w:tab w:val="left" w:pos="900"/>
          <w:tab w:val="left" w:pos="1260"/>
        </w:tabs>
        <w:spacing w:after="0"/>
        <w:ind w:left="540"/>
        <w:rPr>
          <w:sz w:val="20"/>
          <w:szCs w:val="20"/>
        </w:rPr>
      </w:pPr>
      <w:r>
        <w:rPr>
          <w:sz w:val="20"/>
          <w:szCs w:val="20"/>
        </w:rPr>
        <w:tab/>
      </w:r>
      <w:r w:rsidR="00951C28">
        <w:rPr>
          <w:sz w:val="20"/>
          <w:szCs w:val="20"/>
        </w:rPr>
        <w:t>b.</w:t>
      </w:r>
      <w:r w:rsidR="00951C28">
        <w:rPr>
          <w:sz w:val="20"/>
          <w:szCs w:val="20"/>
        </w:rPr>
        <w:tab/>
      </w:r>
      <w:r w:rsidR="00951C28" w:rsidRPr="00ED56B9">
        <w:rPr>
          <w:sz w:val="20"/>
          <w:szCs w:val="20"/>
        </w:rPr>
        <w:t>The distribution if nearly symmetrical.</w:t>
      </w:r>
      <w:r w:rsidR="00951C28">
        <w:rPr>
          <w:sz w:val="20"/>
          <w:szCs w:val="20"/>
        </w:rPr>
        <w:t xml:space="preserve">  It could be approximated by a bell-shaped curve.</w:t>
      </w:r>
    </w:p>
    <w:p w:rsidR="00951C28" w:rsidRPr="00ED56B9" w:rsidRDefault="00951C28" w:rsidP="004C2740">
      <w:pPr>
        <w:pStyle w:val="NormalWeb"/>
        <w:tabs>
          <w:tab w:val="left" w:pos="900"/>
          <w:tab w:val="left" w:pos="1260"/>
        </w:tabs>
        <w:spacing w:after="0"/>
        <w:ind w:left="540"/>
        <w:rPr>
          <w:sz w:val="20"/>
          <w:szCs w:val="20"/>
        </w:rPr>
      </w:pPr>
    </w:p>
    <w:p w:rsidR="00951C28" w:rsidRPr="00ED56B9" w:rsidRDefault="00951C28" w:rsidP="004C2740">
      <w:pPr>
        <w:pStyle w:val="NormalWeb"/>
        <w:tabs>
          <w:tab w:val="left" w:pos="900"/>
          <w:tab w:val="left" w:pos="1260"/>
        </w:tabs>
        <w:spacing w:after="0"/>
        <w:ind w:left="1260" w:hanging="720"/>
        <w:rPr>
          <w:sz w:val="20"/>
          <w:szCs w:val="20"/>
        </w:rPr>
      </w:pPr>
      <w:r>
        <w:rPr>
          <w:sz w:val="20"/>
          <w:szCs w:val="20"/>
        </w:rPr>
        <w:tab/>
        <w:t>c.</w:t>
      </w:r>
      <w:r>
        <w:rPr>
          <w:sz w:val="20"/>
          <w:szCs w:val="20"/>
        </w:rPr>
        <w:tab/>
      </w:r>
      <w:r w:rsidRPr="00ED56B9">
        <w:rPr>
          <w:sz w:val="20"/>
          <w:szCs w:val="20"/>
        </w:rPr>
        <w:t xml:space="preserve">10 of </w:t>
      </w:r>
      <w:r>
        <w:rPr>
          <w:sz w:val="20"/>
          <w:szCs w:val="20"/>
        </w:rPr>
        <w:t>3</w:t>
      </w:r>
      <w:r w:rsidRPr="00ED56B9">
        <w:rPr>
          <w:sz w:val="20"/>
          <w:szCs w:val="20"/>
        </w:rPr>
        <w:t xml:space="preserve">0 or </w:t>
      </w:r>
      <w:r>
        <w:rPr>
          <w:sz w:val="20"/>
          <w:szCs w:val="20"/>
        </w:rPr>
        <w:t>33</w:t>
      </w:r>
      <w:r w:rsidRPr="00ED56B9">
        <w:rPr>
          <w:sz w:val="20"/>
          <w:szCs w:val="20"/>
        </w:rPr>
        <w:t xml:space="preserve">% of the scores are between </w:t>
      </w:r>
      <w:r>
        <w:rPr>
          <w:sz w:val="20"/>
          <w:szCs w:val="20"/>
        </w:rPr>
        <w:t>1400 and 1599</w:t>
      </w:r>
      <w:r w:rsidRPr="00ED56B9">
        <w:rPr>
          <w:sz w:val="20"/>
          <w:szCs w:val="20"/>
        </w:rPr>
        <w:t xml:space="preserve">.  </w:t>
      </w:r>
      <w:r>
        <w:rPr>
          <w:sz w:val="20"/>
          <w:szCs w:val="20"/>
        </w:rPr>
        <w:t xml:space="preserve">The average SAT </w:t>
      </w:r>
      <w:r w:rsidRPr="00ED56B9">
        <w:rPr>
          <w:sz w:val="20"/>
          <w:szCs w:val="20"/>
        </w:rPr>
        <w:t>sco</w:t>
      </w:r>
      <w:r>
        <w:rPr>
          <w:sz w:val="20"/>
          <w:szCs w:val="20"/>
        </w:rPr>
        <w:t>re looks to be a little over 150</w:t>
      </w:r>
      <w:r w:rsidRPr="00ED56B9">
        <w:rPr>
          <w:sz w:val="20"/>
          <w:szCs w:val="20"/>
        </w:rPr>
        <w:t>0.  Scores belo</w:t>
      </w:r>
      <w:r>
        <w:rPr>
          <w:sz w:val="20"/>
          <w:szCs w:val="20"/>
        </w:rPr>
        <w:t>w 800 or above 2200</w:t>
      </w:r>
      <w:r w:rsidRPr="00ED56B9">
        <w:rPr>
          <w:sz w:val="20"/>
          <w:szCs w:val="20"/>
        </w:rPr>
        <w:t xml:space="preserve"> are unusual.</w:t>
      </w:r>
    </w:p>
    <w:p w:rsidR="00951C28" w:rsidRDefault="00951C28" w:rsidP="004C2740"/>
    <w:tbl>
      <w:tblPr>
        <w:tblpPr w:leftFromText="180" w:rightFromText="180" w:vertAnchor="text" w:horzAnchor="page" w:tblpX="2878" w:tblpY="106"/>
        <w:tblW w:w="2247" w:type="dxa"/>
        <w:tblLook w:val="00A0" w:firstRow="1" w:lastRow="0" w:firstColumn="1" w:lastColumn="0" w:noHBand="0" w:noVBand="0"/>
      </w:tblPr>
      <w:tblGrid>
        <w:gridCol w:w="1120"/>
        <w:gridCol w:w="1127"/>
      </w:tblGrid>
      <w:tr w:rsidR="00951C28" w:rsidRPr="005B36EB">
        <w:trPr>
          <w:trHeight w:val="255"/>
        </w:trPr>
        <w:tc>
          <w:tcPr>
            <w:tcW w:w="1120" w:type="dxa"/>
            <w:tcBorders>
              <w:top w:val="nil"/>
              <w:left w:val="nil"/>
              <w:bottom w:val="single" w:sz="4" w:space="0" w:color="auto"/>
              <w:right w:val="nil"/>
            </w:tcBorders>
            <w:noWrap/>
            <w:vAlign w:val="bottom"/>
          </w:tcPr>
          <w:p w:rsidR="00951C28" w:rsidRPr="005B36EB" w:rsidRDefault="00951C28" w:rsidP="00DB49B7">
            <w:pPr>
              <w:rPr>
                <w:bCs/>
                <w:color w:val="000000"/>
              </w:rPr>
            </w:pPr>
            <w:r w:rsidRPr="005B36EB">
              <w:rPr>
                <w:bCs/>
                <w:color w:val="000000"/>
              </w:rPr>
              <w:t>State</w:t>
            </w:r>
          </w:p>
        </w:tc>
        <w:tc>
          <w:tcPr>
            <w:tcW w:w="1127" w:type="dxa"/>
            <w:tcBorders>
              <w:top w:val="nil"/>
              <w:left w:val="nil"/>
              <w:bottom w:val="single" w:sz="4" w:space="0" w:color="auto"/>
              <w:right w:val="nil"/>
            </w:tcBorders>
            <w:noWrap/>
            <w:vAlign w:val="bottom"/>
          </w:tcPr>
          <w:p w:rsidR="00951C28" w:rsidRPr="005B36EB" w:rsidRDefault="00951C28" w:rsidP="00DB49B7">
            <w:pPr>
              <w:jc w:val="center"/>
              <w:rPr>
                <w:bCs/>
                <w:color w:val="000000"/>
              </w:rPr>
            </w:pPr>
            <w:r w:rsidRPr="005B36EB">
              <w:rPr>
                <w:bCs/>
                <w:color w:val="000000"/>
              </w:rPr>
              <w:t>Frequency</w:t>
            </w:r>
          </w:p>
        </w:tc>
      </w:tr>
      <w:tr w:rsidR="00951C28" w:rsidRPr="005B36EB">
        <w:trPr>
          <w:trHeight w:val="255"/>
        </w:trPr>
        <w:tc>
          <w:tcPr>
            <w:tcW w:w="1120" w:type="dxa"/>
            <w:tcBorders>
              <w:top w:val="nil"/>
              <w:left w:val="nil"/>
              <w:bottom w:val="nil"/>
              <w:right w:val="nil"/>
            </w:tcBorders>
            <w:noWrap/>
            <w:vAlign w:val="bottom"/>
          </w:tcPr>
          <w:p w:rsidR="00951C28" w:rsidRPr="005B36EB" w:rsidRDefault="00951C28" w:rsidP="00DB49B7">
            <w:pPr>
              <w:rPr>
                <w:color w:val="000000"/>
              </w:rPr>
            </w:pPr>
            <w:r>
              <w:rPr>
                <w:color w:val="000000"/>
              </w:rPr>
              <w:t>Arizona</w:t>
            </w:r>
          </w:p>
        </w:tc>
        <w:tc>
          <w:tcPr>
            <w:tcW w:w="1127" w:type="dxa"/>
            <w:tcBorders>
              <w:top w:val="nil"/>
              <w:left w:val="nil"/>
              <w:bottom w:val="nil"/>
              <w:right w:val="nil"/>
            </w:tcBorders>
            <w:noWrap/>
            <w:vAlign w:val="bottom"/>
          </w:tcPr>
          <w:p w:rsidR="00951C28" w:rsidRPr="005B36EB" w:rsidRDefault="00951C28" w:rsidP="00DB49B7">
            <w:pPr>
              <w:jc w:val="center"/>
              <w:rPr>
                <w:color w:val="000000"/>
              </w:rPr>
            </w:pPr>
            <w:r>
              <w:rPr>
                <w:color w:val="000000"/>
              </w:rPr>
              <w:t xml:space="preserve">  </w:t>
            </w:r>
            <w:r w:rsidRPr="005B36EB">
              <w:rPr>
                <w:color w:val="000000"/>
              </w:rPr>
              <w:t>2</w:t>
            </w:r>
          </w:p>
        </w:tc>
      </w:tr>
      <w:tr w:rsidR="00951C28" w:rsidRPr="005B36EB">
        <w:trPr>
          <w:trHeight w:val="255"/>
        </w:trPr>
        <w:tc>
          <w:tcPr>
            <w:tcW w:w="1120" w:type="dxa"/>
            <w:tcBorders>
              <w:top w:val="nil"/>
              <w:left w:val="nil"/>
              <w:bottom w:val="nil"/>
              <w:right w:val="nil"/>
            </w:tcBorders>
            <w:noWrap/>
            <w:vAlign w:val="bottom"/>
          </w:tcPr>
          <w:p w:rsidR="00951C28" w:rsidRPr="005B36EB" w:rsidRDefault="00951C28" w:rsidP="00DB49B7">
            <w:pPr>
              <w:rPr>
                <w:color w:val="000000"/>
              </w:rPr>
            </w:pPr>
            <w:r w:rsidRPr="005B36EB">
              <w:rPr>
                <w:color w:val="000000"/>
              </w:rPr>
              <w:t>C</w:t>
            </w:r>
            <w:r>
              <w:rPr>
                <w:color w:val="000000"/>
              </w:rPr>
              <w:t>alifornia</w:t>
            </w:r>
          </w:p>
        </w:tc>
        <w:tc>
          <w:tcPr>
            <w:tcW w:w="1127" w:type="dxa"/>
            <w:tcBorders>
              <w:top w:val="nil"/>
              <w:left w:val="nil"/>
              <w:bottom w:val="nil"/>
              <w:right w:val="nil"/>
            </w:tcBorders>
            <w:noWrap/>
            <w:vAlign w:val="bottom"/>
          </w:tcPr>
          <w:p w:rsidR="00951C28" w:rsidRPr="005B36EB" w:rsidRDefault="00951C28" w:rsidP="00DB49B7">
            <w:pPr>
              <w:jc w:val="center"/>
              <w:rPr>
                <w:color w:val="000000"/>
              </w:rPr>
            </w:pPr>
            <w:r w:rsidRPr="005B36EB">
              <w:rPr>
                <w:color w:val="000000"/>
              </w:rPr>
              <w:t>11</w:t>
            </w:r>
          </w:p>
        </w:tc>
      </w:tr>
      <w:tr w:rsidR="00951C28" w:rsidRPr="005B36EB">
        <w:trPr>
          <w:trHeight w:val="255"/>
        </w:trPr>
        <w:tc>
          <w:tcPr>
            <w:tcW w:w="1120" w:type="dxa"/>
            <w:tcBorders>
              <w:top w:val="nil"/>
              <w:left w:val="nil"/>
              <w:bottom w:val="nil"/>
              <w:right w:val="nil"/>
            </w:tcBorders>
            <w:noWrap/>
            <w:vAlign w:val="bottom"/>
          </w:tcPr>
          <w:p w:rsidR="00951C28" w:rsidRPr="005B36EB" w:rsidRDefault="00951C28" w:rsidP="00DB49B7">
            <w:pPr>
              <w:rPr>
                <w:color w:val="000000"/>
              </w:rPr>
            </w:pPr>
            <w:r w:rsidRPr="005B36EB">
              <w:rPr>
                <w:color w:val="000000"/>
              </w:rPr>
              <w:t>F</w:t>
            </w:r>
            <w:r>
              <w:rPr>
                <w:color w:val="000000"/>
              </w:rPr>
              <w:t>lorida</w:t>
            </w:r>
          </w:p>
        </w:tc>
        <w:tc>
          <w:tcPr>
            <w:tcW w:w="1127" w:type="dxa"/>
            <w:tcBorders>
              <w:top w:val="nil"/>
              <w:left w:val="nil"/>
              <w:bottom w:val="nil"/>
              <w:right w:val="nil"/>
            </w:tcBorders>
            <w:noWrap/>
            <w:vAlign w:val="bottom"/>
          </w:tcPr>
          <w:p w:rsidR="00951C28" w:rsidRPr="005B36EB" w:rsidRDefault="00951C28" w:rsidP="00DB49B7">
            <w:pPr>
              <w:jc w:val="center"/>
              <w:rPr>
                <w:color w:val="000000"/>
              </w:rPr>
            </w:pPr>
            <w:r w:rsidRPr="005B36EB">
              <w:rPr>
                <w:color w:val="000000"/>
              </w:rPr>
              <w:t>15</w:t>
            </w:r>
          </w:p>
        </w:tc>
      </w:tr>
      <w:tr w:rsidR="00951C28" w:rsidRPr="005B36EB">
        <w:trPr>
          <w:trHeight w:val="255"/>
        </w:trPr>
        <w:tc>
          <w:tcPr>
            <w:tcW w:w="1120" w:type="dxa"/>
            <w:tcBorders>
              <w:top w:val="nil"/>
              <w:left w:val="nil"/>
              <w:bottom w:val="nil"/>
              <w:right w:val="nil"/>
            </w:tcBorders>
            <w:noWrap/>
            <w:vAlign w:val="bottom"/>
          </w:tcPr>
          <w:p w:rsidR="00951C28" w:rsidRPr="005B36EB" w:rsidRDefault="00951C28" w:rsidP="00DB49B7">
            <w:pPr>
              <w:rPr>
                <w:color w:val="000000"/>
              </w:rPr>
            </w:pPr>
            <w:r w:rsidRPr="005B36EB">
              <w:rPr>
                <w:color w:val="000000"/>
              </w:rPr>
              <w:t>G</w:t>
            </w:r>
            <w:r>
              <w:rPr>
                <w:color w:val="000000"/>
              </w:rPr>
              <w:t>eorgia</w:t>
            </w:r>
          </w:p>
        </w:tc>
        <w:tc>
          <w:tcPr>
            <w:tcW w:w="1127" w:type="dxa"/>
            <w:tcBorders>
              <w:top w:val="nil"/>
              <w:left w:val="nil"/>
              <w:bottom w:val="nil"/>
              <w:right w:val="nil"/>
            </w:tcBorders>
            <w:noWrap/>
            <w:vAlign w:val="bottom"/>
          </w:tcPr>
          <w:p w:rsidR="00951C28" w:rsidRPr="005B36EB" w:rsidRDefault="00951C28" w:rsidP="00DB49B7">
            <w:pPr>
              <w:jc w:val="center"/>
              <w:rPr>
                <w:color w:val="000000"/>
              </w:rPr>
            </w:pPr>
            <w:r>
              <w:rPr>
                <w:color w:val="000000"/>
              </w:rPr>
              <w:t xml:space="preserve">  </w:t>
            </w:r>
            <w:r w:rsidRPr="005B36EB">
              <w:rPr>
                <w:color w:val="000000"/>
              </w:rPr>
              <w:t>2</w:t>
            </w:r>
          </w:p>
        </w:tc>
      </w:tr>
      <w:tr w:rsidR="00951C28" w:rsidRPr="005B36EB">
        <w:trPr>
          <w:trHeight w:val="255"/>
        </w:trPr>
        <w:tc>
          <w:tcPr>
            <w:tcW w:w="1120" w:type="dxa"/>
            <w:tcBorders>
              <w:top w:val="nil"/>
              <w:left w:val="nil"/>
              <w:bottom w:val="nil"/>
              <w:right w:val="nil"/>
            </w:tcBorders>
            <w:noWrap/>
            <w:vAlign w:val="bottom"/>
          </w:tcPr>
          <w:p w:rsidR="00951C28" w:rsidRPr="005B36EB" w:rsidRDefault="00951C28" w:rsidP="00DB49B7">
            <w:pPr>
              <w:rPr>
                <w:color w:val="000000"/>
              </w:rPr>
            </w:pPr>
            <w:r w:rsidRPr="005B36EB">
              <w:rPr>
                <w:color w:val="000000"/>
              </w:rPr>
              <w:t>L</w:t>
            </w:r>
            <w:r>
              <w:rPr>
                <w:color w:val="000000"/>
              </w:rPr>
              <w:t>ouisiana</w:t>
            </w:r>
          </w:p>
        </w:tc>
        <w:tc>
          <w:tcPr>
            <w:tcW w:w="1127" w:type="dxa"/>
            <w:tcBorders>
              <w:top w:val="nil"/>
              <w:left w:val="nil"/>
              <w:bottom w:val="nil"/>
              <w:right w:val="nil"/>
            </w:tcBorders>
            <w:noWrap/>
            <w:vAlign w:val="bottom"/>
          </w:tcPr>
          <w:p w:rsidR="00951C28" w:rsidRPr="005B36EB" w:rsidRDefault="00951C28" w:rsidP="00DB49B7">
            <w:pPr>
              <w:jc w:val="center"/>
              <w:rPr>
                <w:color w:val="000000"/>
              </w:rPr>
            </w:pPr>
            <w:r>
              <w:rPr>
                <w:color w:val="000000"/>
              </w:rPr>
              <w:t xml:space="preserve">  </w:t>
            </w:r>
            <w:r w:rsidRPr="005B36EB">
              <w:rPr>
                <w:color w:val="000000"/>
              </w:rPr>
              <w:t>8</w:t>
            </w:r>
          </w:p>
        </w:tc>
      </w:tr>
      <w:tr w:rsidR="00951C28" w:rsidRPr="005B36EB">
        <w:trPr>
          <w:trHeight w:val="255"/>
        </w:trPr>
        <w:tc>
          <w:tcPr>
            <w:tcW w:w="1120" w:type="dxa"/>
            <w:tcBorders>
              <w:top w:val="nil"/>
              <w:left w:val="nil"/>
              <w:bottom w:val="nil"/>
              <w:right w:val="nil"/>
            </w:tcBorders>
            <w:noWrap/>
            <w:vAlign w:val="bottom"/>
          </w:tcPr>
          <w:p w:rsidR="00951C28" w:rsidRPr="005B36EB" w:rsidRDefault="00951C28" w:rsidP="00DB49B7">
            <w:pPr>
              <w:rPr>
                <w:color w:val="000000"/>
              </w:rPr>
            </w:pPr>
            <w:r w:rsidRPr="005B36EB">
              <w:rPr>
                <w:color w:val="000000"/>
              </w:rPr>
              <w:t>M</w:t>
            </w:r>
            <w:r>
              <w:rPr>
                <w:color w:val="000000"/>
              </w:rPr>
              <w:t>ichigan</w:t>
            </w:r>
          </w:p>
        </w:tc>
        <w:tc>
          <w:tcPr>
            <w:tcW w:w="1127" w:type="dxa"/>
            <w:tcBorders>
              <w:top w:val="nil"/>
              <w:left w:val="nil"/>
              <w:bottom w:val="nil"/>
              <w:right w:val="nil"/>
            </w:tcBorders>
            <w:noWrap/>
            <w:vAlign w:val="bottom"/>
          </w:tcPr>
          <w:p w:rsidR="00951C28" w:rsidRPr="005B36EB" w:rsidRDefault="00951C28" w:rsidP="00DB49B7">
            <w:pPr>
              <w:jc w:val="center"/>
              <w:rPr>
                <w:color w:val="000000"/>
              </w:rPr>
            </w:pPr>
            <w:r>
              <w:rPr>
                <w:color w:val="000000"/>
              </w:rPr>
              <w:t xml:space="preserve">  </w:t>
            </w:r>
            <w:r w:rsidRPr="005B36EB">
              <w:rPr>
                <w:color w:val="000000"/>
              </w:rPr>
              <w:t>2</w:t>
            </w:r>
          </w:p>
        </w:tc>
      </w:tr>
      <w:tr w:rsidR="00951C28" w:rsidRPr="005B36EB">
        <w:trPr>
          <w:trHeight w:val="255"/>
        </w:trPr>
        <w:tc>
          <w:tcPr>
            <w:tcW w:w="1120" w:type="dxa"/>
            <w:tcBorders>
              <w:top w:val="nil"/>
              <w:left w:val="nil"/>
              <w:bottom w:val="nil"/>
              <w:right w:val="nil"/>
            </w:tcBorders>
            <w:noWrap/>
            <w:vAlign w:val="bottom"/>
          </w:tcPr>
          <w:p w:rsidR="00951C28" w:rsidRPr="005B36EB" w:rsidRDefault="00951C28" w:rsidP="00DB49B7">
            <w:pPr>
              <w:rPr>
                <w:color w:val="000000"/>
              </w:rPr>
            </w:pPr>
            <w:r w:rsidRPr="005B36EB">
              <w:rPr>
                <w:color w:val="000000"/>
              </w:rPr>
              <w:t>M</w:t>
            </w:r>
            <w:r>
              <w:rPr>
                <w:color w:val="000000"/>
              </w:rPr>
              <w:t>innesota</w:t>
            </w:r>
          </w:p>
        </w:tc>
        <w:tc>
          <w:tcPr>
            <w:tcW w:w="1127" w:type="dxa"/>
            <w:tcBorders>
              <w:top w:val="nil"/>
              <w:left w:val="nil"/>
              <w:bottom w:val="nil"/>
              <w:right w:val="nil"/>
            </w:tcBorders>
            <w:noWrap/>
            <w:vAlign w:val="bottom"/>
          </w:tcPr>
          <w:p w:rsidR="00951C28" w:rsidRPr="005B36EB" w:rsidRDefault="00951C28" w:rsidP="00DB49B7">
            <w:pPr>
              <w:jc w:val="center"/>
              <w:rPr>
                <w:color w:val="000000"/>
              </w:rPr>
            </w:pPr>
            <w:r>
              <w:rPr>
                <w:color w:val="000000"/>
              </w:rPr>
              <w:t xml:space="preserve">  </w:t>
            </w:r>
            <w:r w:rsidRPr="005B36EB">
              <w:rPr>
                <w:color w:val="000000"/>
              </w:rPr>
              <w:t>1</w:t>
            </w:r>
          </w:p>
        </w:tc>
      </w:tr>
      <w:tr w:rsidR="00951C28" w:rsidRPr="005B36EB">
        <w:trPr>
          <w:trHeight w:val="255"/>
        </w:trPr>
        <w:tc>
          <w:tcPr>
            <w:tcW w:w="1120" w:type="dxa"/>
            <w:tcBorders>
              <w:top w:val="nil"/>
              <w:left w:val="nil"/>
              <w:bottom w:val="single" w:sz="4" w:space="0" w:color="auto"/>
              <w:right w:val="nil"/>
            </w:tcBorders>
            <w:noWrap/>
            <w:vAlign w:val="bottom"/>
          </w:tcPr>
          <w:p w:rsidR="00951C28" w:rsidRPr="005B36EB" w:rsidRDefault="00951C28" w:rsidP="00DB49B7">
            <w:pPr>
              <w:rPr>
                <w:color w:val="000000"/>
              </w:rPr>
            </w:pPr>
            <w:r w:rsidRPr="005B36EB">
              <w:rPr>
                <w:color w:val="000000"/>
              </w:rPr>
              <w:t>T</w:t>
            </w:r>
            <w:r>
              <w:rPr>
                <w:color w:val="000000"/>
              </w:rPr>
              <w:t>exas</w:t>
            </w:r>
          </w:p>
        </w:tc>
        <w:tc>
          <w:tcPr>
            <w:tcW w:w="1127" w:type="dxa"/>
            <w:tcBorders>
              <w:top w:val="nil"/>
              <w:left w:val="nil"/>
              <w:bottom w:val="single" w:sz="4" w:space="0" w:color="auto"/>
              <w:right w:val="nil"/>
            </w:tcBorders>
            <w:noWrap/>
            <w:vAlign w:val="bottom"/>
          </w:tcPr>
          <w:p w:rsidR="00951C28" w:rsidRPr="005B36EB" w:rsidRDefault="00951C28" w:rsidP="00DB49B7">
            <w:pPr>
              <w:jc w:val="center"/>
              <w:rPr>
                <w:color w:val="000000"/>
              </w:rPr>
            </w:pPr>
            <w:r>
              <w:rPr>
                <w:color w:val="000000"/>
              </w:rPr>
              <w:t xml:space="preserve">  </w:t>
            </w:r>
            <w:r w:rsidRPr="005B36EB">
              <w:rPr>
                <w:color w:val="000000"/>
              </w:rPr>
              <w:t>2</w:t>
            </w:r>
          </w:p>
        </w:tc>
      </w:tr>
      <w:tr w:rsidR="00951C28" w:rsidRPr="005B36EB">
        <w:trPr>
          <w:trHeight w:val="255"/>
        </w:trPr>
        <w:tc>
          <w:tcPr>
            <w:tcW w:w="1120" w:type="dxa"/>
            <w:tcBorders>
              <w:top w:val="nil"/>
              <w:left w:val="nil"/>
              <w:bottom w:val="nil"/>
              <w:right w:val="nil"/>
            </w:tcBorders>
            <w:noWrap/>
            <w:vAlign w:val="bottom"/>
          </w:tcPr>
          <w:p w:rsidR="00951C28" w:rsidRPr="005B36EB" w:rsidRDefault="00951C28" w:rsidP="00DB49B7">
            <w:pPr>
              <w:rPr>
                <w:color w:val="000000"/>
              </w:rPr>
            </w:pPr>
            <w:r w:rsidRPr="005B36EB">
              <w:rPr>
                <w:color w:val="000000"/>
              </w:rPr>
              <w:t>Total</w:t>
            </w:r>
          </w:p>
        </w:tc>
        <w:tc>
          <w:tcPr>
            <w:tcW w:w="1127" w:type="dxa"/>
            <w:tcBorders>
              <w:top w:val="nil"/>
              <w:left w:val="nil"/>
              <w:bottom w:val="nil"/>
              <w:right w:val="nil"/>
            </w:tcBorders>
            <w:noWrap/>
            <w:vAlign w:val="bottom"/>
          </w:tcPr>
          <w:p w:rsidR="00951C28" w:rsidRPr="005B36EB" w:rsidRDefault="00951C28" w:rsidP="00DB49B7">
            <w:pPr>
              <w:jc w:val="center"/>
              <w:rPr>
                <w:color w:val="000000"/>
              </w:rPr>
            </w:pPr>
            <w:r w:rsidRPr="005B36EB">
              <w:rPr>
                <w:color w:val="000000"/>
              </w:rPr>
              <w:t>43</w:t>
            </w:r>
          </w:p>
        </w:tc>
      </w:tr>
    </w:tbl>
    <w:p w:rsidR="00951C28" w:rsidRDefault="00951C28" w:rsidP="00951C28">
      <w:pPr>
        <w:pStyle w:val="NormalWeb"/>
        <w:tabs>
          <w:tab w:val="left" w:pos="900"/>
          <w:tab w:val="left" w:pos="1260"/>
        </w:tabs>
        <w:spacing w:after="0"/>
        <w:ind w:left="540"/>
        <w:rPr>
          <w:sz w:val="20"/>
          <w:szCs w:val="20"/>
        </w:rPr>
      </w:pPr>
      <w:r w:rsidRPr="00ED56B9">
        <w:rPr>
          <w:sz w:val="20"/>
          <w:szCs w:val="20"/>
        </w:rPr>
        <w:t>4</w:t>
      </w:r>
      <w:r w:rsidR="00C24114">
        <w:rPr>
          <w:sz w:val="20"/>
          <w:szCs w:val="20"/>
        </w:rPr>
        <w:t>5</w:t>
      </w:r>
      <w:r w:rsidRPr="00ED56B9">
        <w:rPr>
          <w:sz w:val="20"/>
          <w:szCs w:val="20"/>
        </w:rPr>
        <w:t>.</w:t>
      </w:r>
      <w:r>
        <w:rPr>
          <w:sz w:val="20"/>
          <w:szCs w:val="20"/>
        </w:rPr>
        <w:tab/>
      </w:r>
      <w:r w:rsidRPr="00ED56B9">
        <w:rPr>
          <w:sz w:val="20"/>
          <w:szCs w:val="20"/>
        </w:rPr>
        <w:t>a.</w:t>
      </w:r>
      <w:r>
        <w:rPr>
          <w:sz w:val="20"/>
          <w:szCs w:val="20"/>
        </w:rPr>
        <w:t xml:space="preserve">     </w:t>
      </w:r>
    </w:p>
    <w:p w:rsidR="00951C28" w:rsidRDefault="00951C28" w:rsidP="00951C28">
      <w:pPr>
        <w:pStyle w:val="NormalWeb"/>
        <w:tabs>
          <w:tab w:val="left" w:pos="900"/>
          <w:tab w:val="left" w:pos="1260"/>
        </w:tabs>
        <w:spacing w:after="0"/>
        <w:ind w:left="540"/>
        <w:rPr>
          <w:sz w:val="20"/>
          <w:szCs w:val="20"/>
        </w:rPr>
      </w:pPr>
    </w:p>
    <w:p w:rsidR="00951C28" w:rsidRDefault="00951C28" w:rsidP="00951C28">
      <w:pPr>
        <w:pStyle w:val="NormalWeb"/>
        <w:tabs>
          <w:tab w:val="left" w:pos="900"/>
          <w:tab w:val="left" w:pos="1260"/>
        </w:tabs>
        <w:spacing w:after="0"/>
        <w:ind w:left="540"/>
        <w:rPr>
          <w:sz w:val="20"/>
          <w:szCs w:val="20"/>
        </w:rPr>
      </w:pPr>
    </w:p>
    <w:p w:rsidR="00951C28" w:rsidRDefault="00951C28" w:rsidP="00951C28">
      <w:pPr>
        <w:pStyle w:val="NormalWeb"/>
        <w:tabs>
          <w:tab w:val="left" w:pos="900"/>
          <w:tab w:val="left" w:pos="1260"/>
        </w:tabs>
        <w:spacing w:after="0"/>
        <w:ind w:left="540"/>
        <w:rPr>
          <w:sz w:val="20"/>
          <w:szCs w:val="20"/>
        </w:rPr>
      </w:pPr>
    </w:p>
    <w:p w:rsidR="00951C28" w:rsidRDefault="00951C28" w:rsidP="00951C28">
      <w:pPr>
        <w:pStyle w:val="NormalWeb"/>
        <w:tabs>
          <w:tab w:val="left" w:pos="900"/>
          <w:tab w:val="left" w:pos="1260"/>
        </w:tabs>
        <w:spacing w:after="0"/>
        <w:ind w:left="540"/>
        <w:rPr>
          <w:sz w:val="20"/>
          <w:szCs w:val="20"/>
        </w:rPr>
      </w:pPr>
    </w:p>
    <w:p w:rsidR="00951C28" w:rsidRDefault="00951C28" w:rsidP="00951C28">
      <w:pPr>
        <w:pStyle w:val="NormalWeb"/>
        <w:tabs>
          <w:tab w:val="left" w:pos="900"/>
          <w:tab w:val="left" w:pos="1260"/>
        </w:tabs>
        <w:spacing w:after="0"/>
        <w:ind w:left="540"/>
        <w:rPr>
          <w:sz w:val="20"/>
          <w:szCs w:val="20"/>
        </w:rPr>
      </w:pPr>
    </w:p>
    <w:p w:rsidR="00951C28" w:rsidRDefault="00951C28" w:rsidP="00951C28">
      <w:pPr>
        <w:pStyle w:val="NormalWeb"/>
        <w:tabs>
          <w:tab w:val="left" w:pos="900"/>
          <w:tab w:val="left" w:pos="1260"/>
        </w:tabs>
        <w:spacing w:after="0"/>
        <w:ind w:left="540"/>
        <w:rPr>
          <w:sz w:val="20"/>
          <w:szCs w:val="20"/>
        </w:rPr>
      </w:pPr>
    </w:p>
    <w:p w:rsidR="00951C28" w:rsidRDefault="00951C28" w:rsidP="00951C28">
      <w:pPr>
        <w:pStyle w:val="NormalWeb"/>
        <w:tabs>
          <w:tab w:val="left" w:pos="900"/>
          <w:tab w:val="left" w:pos="1260"/>
        </w:tabs>
        <w:spacing w:after="0"/>
        <w:ind w:left="540"/>
        <w:rPr>
          <w:sz w:val="20"/>
          <w:szCs w:val="20"/>
        </w:rPr>
      </w:pPr>
    </w:p>
    <w:p w:rsidR="00951C28" w:rsidRDefault="00951C28" w:rsidP="00951C28">
      <w:pPr>
        <w:pStyle w:val="NormalWeb"/>
        <w:tabs>
          <w:tab w:val="left" w:pos="900"/>
          <w:tab w:val="left" w:pos="1260"/>
        </w:tabs>
        <w:spacing w:after="0"/>
        <w:ind w:left="540"/>
        <w:rPr>
          <w:sz w:val="20"/>
          <w:szCs w:val="20"/>
        </w:rPr>
      </w:pPr>
    </w:p>
    <w:p w:rsidR="00951C28" w:rsidRDefault="00951C28" w:rsidP="00951C28">
      <w:pPr>
        <w:pStyle w:val="NormalWeb"/>
        <w:tabs>
          <w:tab w:val="left" w:pos="900"/>
          <w:tab w:val="left" w:pos="1260"/>
        </w:tabs>
        <w:spacing w:after="0"/>
        <w:ind w:left="540"/>
        <w:rPr>
          <w:sz w:val="20"/>
          <w:szCs w:val="20"/>
        </w:rPr>
      </w:pPr>
    </w:p>
    <w:p w:rsidR="00951C28" w:rsidRDefault="00951C28" w:rsidP="00951C28">
      <w:pPr>
        <w:pStyle w:val="NormalWeb"/>
        <w:tabs>
          <w:tab w:val="left" w:pos="900"/>
          <w:tab w:val="left" w:pos="1260"/>
        </w:tabs>
        <w:spacing w:after="0"/>
        <w:ind w:left="540"/>
        <w:rPr>
          <w:sz w:val="20"/>
          <w:szCs w:val="20"/>
        </w:rPr>
      </w:pPr>
    </w:p>
    <w:p w:rsidR="00951C28" w:rsidRDefault="00951C28" w:rsidP="00951C28">
      <w:pPr>
        <w:pStyle w:val="NormalWeb"/>
        <w:tabs>
          <w:tab w:val="left" w:pos="900"/>
          <w:tab w:val="left" w:pos="1260"/>
        </w:tabs>
        <w:spacing w:after="0"/>
        <w:ind w:left="540"/>
        <w:rPr>
          <w:sz w:val="20"/>
          <w:szCs w:val="20"/>
        </w:rPr>
      </w:pPr>
    </w:p>
    <w:p w:rsidR="00951C28" w:rsidRDefault="007F6F90" w:rsidP="00951C28">
      <w:pPr>
        <w:pStyle w:val="NormalWeb"/>
        <w:tabs>
          <w:tab w:val="left" w:pos="900"/>
          <w:tab w:val="left" w:pos="1260"/>
        </w:tabs>
        <w:spacing w:after="0"/>
        <w:ind w:left="540"/>
        <w:jc w:val="center"/>
        <w:rPr>
          <w:sz w:val="20"/>
          <w:szCs w:val="20"/>
        </w:rPr>
      </w:pPr>
      <w:r>
        <w:rPr>
          <w:noProof/>
        </w:rPr>
        <w:drawing>
          <wp:inline distT="0" distB="0" distL="0" distR="0" wp14:anchorId="4A09A584" wp14:editId="6F1F98A2">
            <wp:extent cx="4572000" cy="2743200"/>
            <wp:effectExtent l="0" t="0" r="0"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F6F90" w:rsidRDefault="007F6F90" w:rsidP="00951C28">
      <w:pPr>
        <w:pStyle w:val="NormalWeb"/>
        <w:tabs>
          <w:tab w:val="left" w:pos="-540"/>
          <w:tab w:val="left" w:pos="900"/>
        </w:tabs>
        <w:spacing w:after="0"/>
        <w:ind w:left="1260" w:hanging="720"/>
        <w:rPr>
          <w:sz w:val="20"/>
          <w:szCs w:val="20"/>
        </w:rPr>
      </w:pPr>
    </w:p>
    <w:p w:rsidR="007F6F90" w:rsidRDefault="007F6F90" w:rsidP="00951C28">
      <w:pPr>
        <w:pStyle w:val="NormalWeb"/>
        <w:tabs>
          <w:tab w:val="left" w:pos="-540"/>
          <w:tab w:val="left" w:pos="900"/>
        </w:tabs>
        <w:spacing w:after="0"/>
        <w:ind w:left="1260" w:hanging="720"/>
        <w:rPr>
          <w:sz w:val="20"/>
          <w:szCs w:val="20"/>
        </w:rPr>
      </w:pPr>
    </w:p>
    <w:p w:rsidR="00951C28" w:rsidRDefault="00951C28" w:rsidP="00951C28">
      <w:pPr>
        <w:pStyle w:val="NormalWeb"/>
        <w:tabs>
          <w:tab w:val="left" w:pos="-540"/>
          <w:tab w:val="left" w:pos="900"/>
        </w:tabs>
        <w:spacing w:after="0"/>
        <w:ind w:left="1260" w:hanging="720"/>
        <w:rPr>
          <w:sz w:val="20"/>
          <w:szCs w:val="20"/>
        </w:rPr>
      </w:pPr>
      <w:r>
        <w:rPr>
          <w:sz w:val="20"/>
          <w:szCs w:val="20"/>
        </w:rPr>
        <w:lastRenderedPageBreak/>
        <w:tab/>
        <w:t xml:space="preserve">b.  </w:t>
      </w:r>
      <w:r>
        <w:rPr>
          <w:sz w:val="20"/>
          <w:szCs w:val="20"/>
        </w:rPr>
        <w:tab/>
        <w:t>Florida has had the most Super Bowl with 15, or 15/43(100) = 35%.  Florida and California have been the states with the most Super Bowls.  A total of 15 + 11 = 26, or 26/43(100) = 60%.  Only 3 Super Bowls, or 3/43(100) = 7%, have been played in the cold weather states of Michigan and Minnesota.</w:t>
      </w:r>
    </w:p>
    <w:p w:rsidR="00951C28" w:rsidRDefault="00951C28" w:rsidP="00951C28">
      <w:pPr>
        <w:pStyle w:val="NormalWeb"/>
        <w:tabs>
          <w:tab w:val="left" w:pos="-540"/>
          <w:tab w:val="left" w:pos="900"/>
        </w:tabs>
        <w:spacing w:after="0"/>
        <w:ind w:left="1260" w:hanging="540"/>
        <w:rPr>
          <w:sz w:val="20"/>
          <w:szCs w:val="20"/>
        </w:rPr>
      </w:pPr>
    </w:p>
    <w:tbl>
      <w:tblPr>
        <w:tblpPr w:leftFromText="180" w:rightFromText="180" w:vertAnchor="text" w:horzAnchor="page" w:tblpX="2803" w:tblpY="122"/>
        <w:tblW w:w="2336" w:type="dxa"/>
        <w:tblLook w:val="00A0" w:firstRow="1" w:lastRow="0" w:firstColumn="1" w:lastColumn="0" w:noHBand="0" w:noVBand="0"/>
      </w:tblPr>
      <w:tblGrid>
        <w:gridCol w:w="588"/>
        <w:gridCol w:w="1748"/>
      </w:tblGrid>
      <w:tr w:rsidR="00951C28" w:rsidRPr="00B146E4">
        <w:trPr>
          <w:trHeight w:val="255"/>
        </w:trPr>
        <w:tc>
          <w:tcPr>
            <w:tcW w:w="588" w:type="dxa"/>
            <w:tcBorders>
              <w:top w:val="nil"/>
              <w:left w:val="nil"/>
              <w:bottom w:val="nil"/>
              <w:right w:val="single" w:sz="4" w:space="0" w:color="auto"/>
            </w:tcBorders>
            <w:noWrap/>
            <w:vAlign w:val="bottom"/>
          </w:tcPr>
          <w:p w:rsidR="00951C28" w:rsidRPr="00B146E4" w:rsidRDefault="00951C28" w:rsidP="00951C28">
            <w:pPr>
              <w:tabs>
                <w:tab w:val="left" w:pos="-540"/>
              </w:tabs>
              <w:jc w:val="center"/>
              <w:rPr>
                <w:color w:val="000000"/>
              </w:rPr>
            </w:pPr>
            <w:r w:rsidRPr="00B146E4">
              <w:rPr>
                <w:color w:val="000000"/>
              </w:rPr>
              <w:t>0</w:t>
            </w:r>
          </w:p>
        </w:tc>
        <w:tc>
          <w:tcPr>
            <w:tcW w:w="1748" w:type="dxa"/>
            <w:tcBorders>
              <w:top w:val="nil"/>
              <w:left w:val="nil"/>
              <w:bottom w:val="nil"/>
              <w:right w:val="nil"/>
            </w:tcBorders>
            <w:noWrap/>
            <w:vAlign w:val="bottom"/>
          </w:tcPr>
          <w:p w:rsidR="00951C28" w:rsidRPr="00B146E4" w:rsidRDefault="00951C28" w:rsidP="00951C28">
            <w:pPr>
              <w:tabs>
                <w:tab w:val="left" w:pos="-540"/>
              </w:tabs>
              <w:rPr>
                <w:color w:val="000000"/>
              </w:rPr>
            </w:pPr>
            <w:r w:rsidRPr="00B146E4">
              <w:rPr>
                <w:color w:val="000000"/>
              </w:rPr>
              <w:t xml:space="preserve"> 1 3 3 3 3 3 4 4 4 4 </w:t>
            </w:r>
          </w:p>
        </w:tc>
      </w:tr>
      <w:tr w:rsidR="00951C28" w:rsidRPr="00B146E4">
        <w:trPr>
          <w:trHeight w:val="255"/>
        </w:trPr>
        <w:tc>
          <w:tcPr>
            <w:tcW w:w="588" w:type="dxa"/>
            <w:tcBorders>
              <w:top w:val="nil"/>
              <w:left w:val="nil"/>
              <w:bottom w:val="nil"/>
              <w:right w:val="single" w:sz="4" w:space="0" w:color="auto"/>
            </w:tcBorders>
            <w:noWrap/>
            <w:vAlign w:val="bottom"/>
          </w:tcPr>
          <w:p w:rsidR="00951C28" w:rsidRPr="00B146E4" w:rsidRDefault="00951C28" w:rsidP="00951C28">
            <w:pPr>
              <w:tabs>
                <w:tab w:val="left" w:pos="-540"/>
              </w:tabs>
              <w:jc w:val="center"/>
              <w:rPr>
                <w:color w:val="000000"/>
              </w:rPr>
            </w:pPr>
            <w:r w:rsidRPr="00B146E4">
              <w:rPr>
                <w:color w:val="000000"/>
              </w:rPr>
              <w:t>0</w:t>
            </w:r>
          </w:p>
        </w:tc>
        <w:tc>
          <w:tcPr>
            <w:tcW w:w="1748" w:type="dxa"/>
            <w:tcBorders>
              <w:top w:val="nil"/>
              <w:left w:val="nil"/>
              <w:bottom w:val="nil"/>
              <w:right w:val="nil"/>
            </w:tcBorders>
            <w:noWrap/>
            <w:vAlign w:val="bottom"/>
          </w:tcPr>
          <w:p w:rsidR="00951C28" w:rsidRPr="00B146E4" w:rsidRDefault="00951C28" w:rsidP="00951C28">
            <w:pPr>
              <w:tabs>
                <w:tab w:val="left" w:pos="-540"/>
              </w:tabs>
              <w:rPr>
                <w:color w:val="000000"/>
              </w:rPr>
            </w:pPr>
            <w:r w:rsidRPr="00B146E4">
              <w:rPr>
                <w:color w:val="000000"/>
              </w:rPr>
              <w:t xml:space="preserve"> 5 7 7 7 9</w:t>
            </w:r>
          </w:p>
        </w:tc>
      </w:tr>
      <w:tr w:rsidR="00951C28" w:rsidRPr="00B146E4">
        <w:trPr>
          <w:trHeight w:val="255"/>
        </w:trPr>
        <w:tc>
          <w:tcPr>
            <w:tcW w:w="588" w:type="dxa"/>
            <w:tcBorders>
              <w:top w:val="nil"/>
              <w:left w:val="nil"/>
              <w:bottom w:val="nil"/>
              <w:right w:val="single" w:sz="4" w:space="0" w:color="auto"/>
            </w:tcBorders>
            <w:noWrap/>
            <w:vAlign w:val="bottom"/>
          </w:tcPr>
          <w:p w:rsidR="00951C28" w:rsidRPr="00B146E4" w:rsidRDefault="00951C28" w:rsidP="00951C28">
            <w:pPr>
              <w:tabs>
                <w:tab w:val="left" w:pos="-540"/>
              </w:tabs>
              <w:jc w:val="center"/>
              <w:rPr>
                <w:color w:val="000000"/>
              </w:rPr>
            </w:pPr>
            <w:r w:rsidRPr="00B146E4">
              <w:rPr>
                <w:color w:val="000000"/>
              </w:rPr>
              <w:t>1</w:t>
            </w:r>
          </w:p>
        </w:tc>
        <w:tc>
          <w:tcPr>
            <w:tcW w:w="1748" w:type="dxa"/>
            <w:tcBorders>
              <w:top w:val="nil"/>
              <w:left w:val="nil"/>
              <w:bottom w:val="nil"/>
              <w:right w:val="nil"/>
            </w:tcBorders>
            <w:noWrap/>
            <w:vAlign w:val="bottom"/>
          </w:tcPr>
          <w:p w:rsidR="00951C28" w:rsidRPr="00B146E4" w:rsidRDefault="00951C28" w:rsidP="00951C28">
            <w:pPr>
              <w:tabs>
                <w:tab w:val="left" w:pos="-540"/>
              </w:tabs>
              <w:rPr>
                <w:color w:val="000000"/>
              </w:rPr>
            </w:pPr>
            <w:r w:rsidRPr="00B146E4">
              <w:rPr>
                <w:color w:val="000000"/>
              </w:rPr>
              <w:t xml:space="preserve"> 0 0 0 1 2 2 3 4 </w:t>
            </w:r>
          </w:p>
        </w:tc>
      </w:tr>
      <w:tr w:rsidR="00951C28" w:rsidRPr="00B146E4">
        <w:trPr>
          <w:trHeight w:val="255"/>
        </w:trPr>
        <w:tc>
          <w:tcPr>
            <w:tcW w:w="588" w:type="dxa"/>
            <w:tcBorders>
              <w:top w:val="nil"/>
              <w:left w:val="nil"/>
              <w:bottom w:val="nil"/>
              <w:right w:val="single" w:sz="4" w:space="0" w:color="auto"/>
            </w:tcBorders>
            <w:noWrap/>
            <w:vAlign w:val="bottom"/>
          </w:tcPr>
          <w:p w:rsidR="00951C28" w:rsidRPr="00B146E4" w:rsidRDefault="00951C28" w:rsidP="00951C28">
            <w:pPr>
              <w:tabs>
                <w:tab w:val="left" w:pos="-540"/>
              </w:tabs>
              <w:jc w:val="center"/>
              <w:rPr>
                <w:color w:val="000000"/>
              </w:rPr>
            </w:pPr>
            <w:r w:rsidRPr="00B146E4">
              <w:rPr>
                <w:color w:val="000000"/>
              </w:rPr>
              <w:t>1</w:t>
            </w:r>
          </w:p>
        </w:tc>
        <w:tc>
          <w:tcPr>
            <w:tcW w:w="1748" w:type="dxa"/>
            <w:tcBorders>
              <w:top w:val="nil"/>
              <w:left w:val="nil"/>
              <w:bottom w:val="nil"/>
              <w:right w:val="nil"/>
            </w:tcBorders>
            <w:noWrap/>
            <w:vAlign w:val="bottom"/>
          </w:tcPr>
          <w:p w:rsidR="00951C28" w:rsidRPr="00B146E4" w:rsidRDefault="00951C28" w:rsidP="00951C28">
            <w:pPr>
              <w:tabs>
                <w:tab w:val="left" w:pos="-540"/>
              </w:tabs>
              <w:rPr>
                <w:color w:val="000000"/>
              </w:rPr>
            </w:pPr>
            <w:r w:rsidRPr="00B146E4">
              <w:rPr>
                <w:color w:val="000000"/>
              </w:rPr>
              <w:t xml:space="preserve"> 5 6 7 7 7 7 8 9 9 9 </w:t>
            </w:r>
          </w:p>
        </w:tc>
      </w:tr>
      <w:tr w:rsidR="00951C28" w:rsidRPr="00B146E4">
        <w:trPr>
          <w:trHeight w:val="255"/>
        </w:trPr>
        <w:tc>
          <w:tcPr>
            <w:tcW w:w="588" w:type="dxa"/>
            <w:tcBorders>
              <w:top w:val="nil"/>
              <w:left w:val="nil"/>
              <w:bottom w:val="nil"/>
              <w:right w:val="single" w:sz="4" w:space="0" w:color="auto"/>
            </w:tcBorders>
            <w:noWrap/>
            <w:vAlign w:val="bottom"/>
          </w:tcPr>
          <w:p w:rsidR="00951C28" w:rsidRPr="00B146E4" w:rsidRDefault="00951C28" w:rsidP="00951C28">
            <w:pPr>
              <w:tabs>
                <w:tab w:val="left" w:pos="-540"/>
              </w:tabs>
              <w:jc w:val="center"/>
              <w:rPr>
                <w:color w:val="000000"/>
              </w:rPr>
            </w:pPr>
            <w:r w:rsidRPr="00B146E4">
              <w:rPr>
                <w:color w:val="000000"/>
              </w:rPr>
              <w:t>2</w:t>
            </w:r>
          </w:p>
        </w:tc>
        <w:tc>
          <w:tcPr>
            <w:tcW w:w="1748" w:type="dxa"/>
            <w:tcBorders>
              <w:top w:val="nil"/>
              <w:left w:val="nil"/>
              <w:bottom w:val="nil"/>
              <w:right w:val="nil"/>
            </w:tcBorders>
            <w:noWrap/>
            <w:vAlign w:val="bottom"/>
          </w:tcPr>
          <w:p w:rsidR="00951C28" w:rsidRPr="00B146E4" w:rsidRDefault="00951C28" w:rsidP="00951C28">
            <w:pPr>
              <w:tabs>
                <w:tab w:val="left" w:pos="-540"/>
              </w:tabs>
              <w:rPr>
                <w:color w:val="000000"/>
              </w:rPr>
            </w:pPr>
            <w:r w:rsidRPr="00B146E4">
              <w:rPr>
                <w:color w:val="000000"/>
              </w:rPr>
              <w:t xml:space="preserve"> 1 2 3 </w:t>
            </w:r>
          </w:p>
        </w:tc>
      </w:tr>
      <w:tr w:rsidR="00951C28" w:rsidRPr="00B146E4">
        <w:trPr>
          <w:trHeight w:val="255"/>
        </w:trPr>
        <w:tc>
          <w:tcPr>
            <w:tcW w:w="588" w:type="dxa"/>
            <w:tcBorders>
              <w:top w:val="nil"/>
              <w:left w:val="nil"/>
              <w:bottom w:val="nil"/>
              <w:right w:val="single" w:sz="4" w:space="0" w:color="auto"/>
            </w:tcBorders>
            <w:noWrap/>
            <w:vAlign w:val="bottom"/>
          </w:tcPr>
          <w:p w:rsidR="00951C28" w:rsidRPr="00B146E4" w:rsidRDefault="00951C28" w:rsidP="00951C28">
            <w:pPr>
              <w:tabs>
                <w:tab w:val="left" w:pos="-540"/>
              </w:tabs>
              <w:jc w:val="center"/>
              <w:rPr>
                <w:color w:val="000000"/>
              </w:rPr>
            </w:pPr>
            <w:r w:rsidRPr="00B146E4">
              <w:rPr>
                <w:color w:val="000000"/>
              </w:rPr>
              <w:t>2</w:t>
            </w:r>
          </w:p>
        </w:tc>
        <w:tc>
          <w:tcPr>
            <w:tcW w:w="1748" w:type="dxa"/>
            <w:tcBorders>
              <w:top w:val="nil"/>
              <w:left w:val="nil"/>
              <w:bottom w:val="nil"/>
              <w:right w:val="nil"/>
            </w:tcBorders>
            <w:noWrap/>
            <w:vAlign w:val="bottom"/>
          </w:tcPr>
          <w:p w:rsidR="00951C28" w:rsidRPr="00B146E4" w:rsidRDefault="00951C28" w:rsidP="00951C28">
            <w:pPr>
              <w:tabs>
                <w:tab w:val="left" w:pos="-540"/>
              </w:tabs>
              <w:rPr>
                <w:color w:val="000000"/>
              </w:rPr>
            </w:pPr>
            <w:r w:rsidRPr="00B146E4">
              <w:rPr>
                <w:color w:val="000000"/>
              </w:rPr>
              <w:t xml:space="preserve"> 5 7 7 </w:t>
            </w:r>
          </w:p>
        </w:tc>
      </w:tr>
      <w:tr w:rsidR="00951C28" w:rsidRPr="00B146E4">
        <w:trPr>
          <w:trHeight w:val="255"/>
        </w:trPr>
        <w:tc>
          <w:tcPr>
            <w:tcW w:w="588" w:type="dxa"/>
            <w:tcBorders>
              <w:top w:val="nil"/>
              <w:left w:val="nil"/>
              <w:bottom w:val="nil"/>
              <w:right w:val="single" w:sz="4" w:space="0" w:color="auto"/>
            </w:tcBorders>
            <w:noWrap/>
            <w:vAlign w:val="bottom"/>
          </w:tcPr>
          <w:p w:rsidR="00951C28" w:rsidRPr="00B146E4" w:rsidRDefault="00951C28" w:rsidP="00951C28">
            <w:pPr>
              <w:tabs>
                <w:tab w:val="left" w:pos="-540"/>
              </w:tabs>
              <w:jc w:val="center"/>
              <w:rPr>
                <w:color w:val="000000"/>
              </w:rPr>
            </w:pPr>
            <w:r w:rsidRPr="00B146E4">
              <w:rPr>
                <w:color w:val="000000"/>
              </w:rPr>
              <w:t>3</w:t>
            </w:r>
          </w:p>
        </w:tc>
        <w:tc>
          <w:tcPr>
            <w:tcW w:w="1748" w:type="dxa"/>
            <w:tcBorders>
              <w:top w:val="nil"/>
              <w:left w:val="nil"/>
              <w:bottom w:val="nil"/>
              <w:right w:val="nil"/>
            </w:tcBorders>
            <w:noWrap/>
            <w:vAlign w:val="bottom"/>
          </w:tcPr>
          <w:p w:rsidR="00951C28" w:rsidRPr="00B146E4" w:rsidRDefault="00951C28" w:rsidP="00951C28">
            <w:pPr>
              <w:tabs>
                <w:tab w:val="left" w:pos="-540"/>
              </w:tabs>
              <w:rPr>
                <w:color w:val="000000"/>
              </w:rPr>
            </w:pPr>
            <w:r w:rsidRPr="00B146E4">
              <w:rPr>
                <w:color w:val="000000"/>
              </w:rPr>
              <w:t xml:space="preserve"> 2</w:t>
            </w:r>
          </w:p>
        </w:tc>
      </w:tr>
      <w:tr w:rsidR="00951C28" w:rsidRPr="00B146E4">
        <w:trPr>
          <w:trHeight w:val="255"/>
        </w:trPr>
        <w:tc>
          <w:tcPr>
            <w:tcW w:w="588" w:type="dxa"/>
            <w:tcBorders>
              <w:top w:val="nil"/>
              <w:left w:val="nil"/>
              <w:bottom w:val="nil"/>
              <w:right w:val="single" w:sz="4" w:space="0" w:color="auto"/>
            </w:tcBorders>
            <w:noWrap/>
            <w:vAlign w:val="bottom"/>
          </w:tcPr>
          <w:p w:rsidR="00951C28" w:rsidRPr="00B146E4" w:rsidRDefault="00951C28" w:rsidP="00951C28">
            <w:pPr>
              <w:tabs>
                <w:tab w:val="left" w:pos="-540"/>
              </w:tabs>
              <w:jc w:val="center"/>
              <w:rPr>
                <w:color w:val="000000"/>
              </w:rPr>
            </w:pPr>
            <w:r w:rsidRPr="00B146E4">
              <w:rPr>
                <w:color w:val="000000"/>
              </w:rPr>
              <w:t>3</w:t>
            </w:r>
          </w:p>
        </w:tc>
        <w:tc>
          <w:tcPr>
            <w:tcW w:w="1748" w:type="dxa"/>
            <w:tcBorders>
              <w:top w:val="nil"/>
              <w:left w:val="nil"/>
              <w:bottom w:val="nil"/>
              <w:right w:val="nil"/>
            </w:tcBorders>
            <w:noWrap/>
            <w:vAlign w:val="bottom"/>
          </w:tcPr>
          <w:p w:rsidR="00951C28" w:rsidRPr="00B146E4" w:rsidRDefault="00951C28" w:rsidP="00951C28">
            <w:pPr>
              <w:tabs>
                <w:tab w:val="left" w:pos="-540"/>
              </w:tabs>
              <w:rPr>
                <w:color w:val="000000"/>
              </w:rPr>
            </w:pPr>
            <w:r w:rsidRPr="00B146E4">
              <w:rPr>
                <w:color w:val="000000"/>
              </w:rPr>
              <w:t xml:space="preserve"> 5 6</w:t>
            </w:r>
          </w:p>
        </w:tc>
      </w:tr>
      <w:tr w:rsidR="00951C28" w:rsidRPr="00B146E4">
        <w:trPr>
          <w:trHeight w:val="255"/>
        </w:trPr>
        <w:tc>
          <w:tcPr>
            <w:tcW w:w="588" w:type="dxa"/>
            <w:tcBorders>
              <w:top w:val="nil"/>
              <w:left w:val="nil"/>
              <w:bottom w:val="nil"/>
              <w:right w:val="single" w:sz="4" w:space="0" w:color="auto"/>
            </w:tcBorders>
            <w:noWrap/>
            <w:vAlign w:val="bottom"/>
          </w:tcPr>
          <w:p w:rsidR="00951C28" w:rsidRPr="00B146E4" w:rsidRDefault="00951C28" w:rsidP="00951C28">
            <w:pPr>
              <w:tabs>
                <w:tab w:val="left" w:pos="-540"/>
              </w:tabs>
              <w:jc w:val="center"/>
              <w:rPr>
                <w:color w:val="000000"/>
              </w:rPr>
            </w:pPr>
            <w:r w:rsidRPr="00B146E4">
              <w:rPr>
                <w:color w:val="000000"/>
              </w:rPr>
              <w:t>4</w:t>
            </w:r>
          </w:p>
        </w:tc>
        <w:tc>
          <w:tcPr>
            <w:tcW w:w="1748" w:type="dxa"/>
            <w:tcBorders>
              <w:top w:val="nil"/>
              <w:left w:val="nil"/>
              <w:bottom w:val="nil"/>
              <w:right w:val="nil"/>
            </w:tcBorders>
            <w:noWrap/>
            <w:vAlign w:val="bottom"/>
          </w:tcPr>
          <w:p w:rsidR="00951C28" w:rsidRPr="00B146E4" w:rsidRDefault="00951C28" w:rsidP="00951C28">
            <w:pPr>
              <w:tabs>
                <w:tab w:val="left" w:pos="-540"/>
              </w:tabs>
              <w:rPr>
                <w:color w:val="000000"/>
              </w:rPr>
            </w:pPr>
          </w:p>
        </w:tc>
      </w:tr>
      <w:tr w:rsidR="00951C28" w:rsidRPr="00B146E4">
        <w:trPr>
          <w:trHeight w:val="255"/>
        </w:trPr>
        <w:tc>
          <w:tcPr>
            <w:tcW w:w="588" w:type="dxa"/>
            <w:tcBorders>
              <w:top w:val="nil"/>
              <w:left w:val="nil"/>
              <w:bottom w:val="nil"/>
              <w:right w:val="single" w:sz="4" w:space="0" w:color="auto"/>
            </w:tcBorders>
            <w:noWrap/>
            <w:vAlign w:val="bottom"/>
          </w:tcPr>
          <w:p w:rsidR="00951C28" w:rsidRPr="00B146E4" w:rsidRDefault="00951C28" w:rsidP="00951C28">
            <w:pPr>
              <w:tabs>
                <w:tab w:val="left" w:pos="-540"/>
              </w:tabs>
              <w:jc w:val="center"/>
              <w:rPr>
                <w:color w:val="000000"/>
              </w:rPr>
            </w:pPr>
            <w:r w:rsidRPr="00B146E4">
              <w:rPr>
                <w:color w:val="000000"/>
              </w:rPr>
              <w:t>4</w:t>
            </w:r>
          </w:p>
        </w:tc>
        <w:tc>
          <w:tcPr>
            <w:tcW w:w="1748" w:type="dxa"/>
            <w:tcBorders>
              <w:top w:val="nil"/>
              <w:left w:val="nil"/>
              <w:bottom w:val="nil"/>
              <w:right w:val="nil"/>
            </w:tcBorders>
            <w:noWrap/>
            <w:vAlign w:val="bottom"/>
          </w:tcPr>
          <w:p w:rsidR="00951C28" w:rsidRPr="00B146E4" w:rsidRDefault="00951C28" w:rsidP="00951C28">
            <w:pPr>
              <w:tabs>
                <w:tab w:val="left" w:pos="-540"/>
              </w:tabs>
              <w:rPr>
                <w:color w:val="000000"/>
              </w:rPr>
            </w:pPr>
            <w:r w:rsidRPr="00B146E4">
              <w:rPr>
                <w:color w:val="000000"/>
              </w:rPr>
              <w:t xml:space="preserve"> 5</w:t>
            </w:r>
          </w:p>
        </w:tc>
      </w:tr>
    </w:tbl>
    <w:p w:rsidR="00951C28" w:rsidRDefault="00951C28" w:rsidP="00951C28">
      <w:pPr>
        <w:pStyle w:val="NormalWeb"/>
        <w:tabs>
          <w:tab w:val="left" w:pos="-540"/>
          <w:tab w:val="left" w:pos="900"/>
        </w:tabs>
        <w:spacing w:after="0"/>
        <w:ind w:left="540" w:hanging="540"/>
        <w:rPr>
          <w:sz w:val="20"/>
          <w:szCs w:val="20"/>
        </w:rPr>
      </w:pPr>
      <w:r>
        <w:rPr>
          <w:sz w:val="20"/>
          <w:szCs w:val="20"/>
        </w:rPr>
        <w:tab/>
      </w:r>
      <w:r>
        <w:rPr>
          <w:sz w:val="20"/>
          <w:szCs w:val="20"/>
        </w:rPr>
        <w:tab/>
        <w:t xml:space="preserve">c.  </w:t>
      </w:r>
      <w:r>
        <w:rPr>
          <w:sz w:val="20"/>
          <w:szCs w:val="20"/>
        </w:rPr>
        <w:tab/>
      </w: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951C28" w:rsidP="00951C28">
      <w:pPr>
        <w:pStyle w:val="NormalWeb"/>
        <w:tabs>
          <w:tab w:val="left" w:pos="-540"/>
          <w:tab w:val="left" w:pos="900"/>
        </w:tabs>
        <w:spacing w:after="0"/>
        <w:ind w:left="540" w:hanging="540"/>
        <w:rPr>
          <w:sz w:val="20"/>
          <w:szCs w:val="20"/>
        </w:rPr>
      </w:pPr>
    </w:p>
    <w:p w:rsidR="00951C28" w:rsidRDefault="00B531FE" w:rsidP="00951C28">
      <w:pPr>
        <w:pStyle w:val="NormalWeb"/>
        <w:tabs>
          <w:tab w:val="left" w:pos="-540"/>
          <w:tab w:val="left" w:pos="900"/>
        </w:tabs>
        <w:spacing w:after="0"/>
        <w:ind w:left="540" w:hanging="540"/>
        <w:jc w:val="right"/>
        <w:rPr>
          <w:sz w:val="20"/>
          <w:szCs w:val="20"/>
        </w:rPr>
      </w:pPr>
      <w:r>
        <w:rPr>
          <w:noProof/>
          <w:sz w:val="20"/>
          <w:szCs w:val="20"/>
        </w:rPr>
        <w:drawing>
          <wp:inline distT="0" distB="0" distL="0" distR="0">
            <wp:extent cx="5252085" cy="2296795"/>
            <wp:effectExtent l="0" t="0" r="0" b="0"/>
            <wp:docPr id="35"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46">
                      <a:extLst>
                        <a:ext uri="{28A0092B-C50C-407E-A947-70E740481C1C}">
                          <a14:useLocalDpi xmlns:a14="http://schemas.microsoft.com/office/drawing/2010/main" val="0"/>
                        </a:ext>
                      </a:extLst>
                    </a:blip>
                    <a:srcRect l="-3583" t="-4437" r="-4124" b="-8351"/>
                    <a:stretch>
                      <a:fillRect/>
                    </a:stretch>
                  </pic:blipFill>
                  <pic:spPr bwMode="auto">
                    <a:xfrm>
                      <a:off x="0" y="0"/>
                      <a:ext cx="5252085" cy="2296795"/>
                    </a:xfrm>
                    <a:prstGeom prst="rect">
                      <a:avLst/>
                    </a:prstGeom>
                    <a:noFill/>
                    <a:ln>
                      <a:noFill/>
                    </a:ln>
                  </pic:spPr>
                </pic:pic>
              </a:graphicData>
            </a:graphic>
          </wp:inline>
        </w:drawing>
      </w:r>
    </w:p>
    <w:p w:rsidR="00951C28" w:rsidRDefault="00951C28" w:rsidP="00951C28">
      <w:pPr>
        <w:pStyle w:val="NormalWeb"/>
        <w:tabs>
          <w:tab w:val="left" w:pos="-540"/>
          <w:tab w:val="left" w:pos="900"/>
          <w:tab w:val="left" w:pos="1260"/>
        </w:tabs>
        <w:spacing w:after="0"/>
        <w:ind w:left="1260" w:hanging="720"/>
        <w:rPr>
          <w:sz w:val="20"/>
          <w:szCs w:val="20"/>
        </w:rPr>
      </w:pPr>
      <w:r>
        <w:rPr>
          <w:sz w:val="20"/>
          <w:szCs w:val="20"/>
        </w:rPr>
        <w:tab/>
        <w:t>d.</w:t>
      </w:r>
      <w:r>
        <w:rPr>
          <w:sz w:val="20"/>
          <w:szCs w:val="20"/>
        </w:rPr>
        <w:tab/>
        <w:t xml:space="preserve">The most frequent winning points have been 0 to 4 points and 15 to 19 points.  Both occurred in 10 Super Bowls.  There were 10 close games with a margin of victory less than 5 points, 10/43(100) = 23% of the Super Bowls.  There have also </w:t>
      </w:r>
      <w:proofErr w:type="gramStart"/>
      <w:r>
        <w:rPr>
          <w:sz w:val="20"/>
          <w:szCs w:val="20"/>
        </w:rPr>
        <w:t>be</w:t>
      </w:r>
      <w:proofErr w:type="gramEnd"/>
      <w:r>
        <w:rPr>
          <w:sz w:val="20"/>
          <w:szCs w:val="20"/>
        </w:rPr>
        <w:t xml:space="preserve"> 10 games, 23%, with a margin of victory more than 20 points.</w:t>
      </w:r>
    </w:p>
    <w:p w:rsidR="00951C28" w:rsidRDefault="00951C28" w:rsidP="00951C28">
      <w:pPr>
        <w:pStyle w:val="NormalWeb"/>
        <w:tabs>
          <w:tab w:val="left" w:pos="-540"/>
          <w:tab w:val="left" w:pos="900"/>
          <w:tab w:val="left" w:pos="1260"/>
        </w:tabs>
        <w:spacing w:after="0"/>
        <w:ind w:left="1260" w:hanging="720"/>
        <w:rPr>
          <w:sz w:val="20"/>
          <w:szCs w:val="20"/>
        </w:rPr>
      </w:pPr>
      <w:r>
        <w:rPr>
          <w:sz w:val="20"/>
          <w:szCs w:val="20"/>
        </w:rPr>
        <w:tab/>
      </w:r>
    </w:p>
    <w:p w:rsidR="00951C28" w:rsidRDefault="00951C28" w:rsidP="00951C28">
      <w:pPr>
        <w:pStyle w:val="NormalWeb"/>
        <w:tabs>
          <w:tab w:val="left" w:pos="-540"/>
          <w:tab w:val="left" w:pos="900"/>
          <w:tab w:val="left" w:pos="1260"/>
        </w:tabs>
        <w:spacing w:after="0"/>
        <w:ind w:left="1260" w:hanging="720"/>
        <w:rPr>
          <w:sz w:val="20"/>
          <w:szCs w:val="20"/>
        </w:rPr>
      </w:pPr>
      <w:r>
        <w:rPr>
          <w:sz w:val="20"/>
          <w:szCs w:val="20"/>
        </w:rPr>
        <w:tab/>
        <w:t>e.</w:t>
      </w:r>
      <w:r>
        <w:rPr>
          <w:sz w:val="20"/>
          <w:szCs w:val="20"/>
        </w:rPr>
        <w:tab/>
        <w:t>The closest games was the 25</w:t>
      </w:r>
      <w:r w:rsidRPr="00C611A6">
        <w:rPr>
          <w:sz w:val="20"/>
          <w:szCs w:val="20"/>
          <w:vertAlign w:val="superscript"/>
        </w:rPr>
        <w:t>th</w:t>
      </w:r>
      <w:r>
        <w:rPr>
          <w:sz w:val="20"/>
          <w:szCs w:val="20"/>
        </w:rPr>
        <w:t xml:space="preserve"> Super Bowl with a 1 point margin.  It was played in Florida.  The largest margin of victory occurred one year earlier in the 24</w:t>
      </w:r>
      <w:r w:rsidRPr="00C611A6">
        <w:rPr>
          <w:sz w:val="20"/>
          <w:szCs w:val="20"/>
          <w:vertAlign w:val="superscript"/>
        </w:rPr>
        <w:t>th</w:t>
      </w:r>
      <w:r>
        <w:rPr>
          <w:sz w:val="20"/>
          <w:szCs w:val="20"/>
        </w:rPr>
        <w:t xml:space="preserve"> Super Bowl.  It had a 45 point margin and was played in Louisiana.  More detailed information not available from the text information.</w:t>
      </w:r>
    </w:p>
    <w:p w:rsidR="00951C28" w:rsidRDefault="00951C28" w:rsidP="00951C28">
      <w:pPr>
        <w:pStyle w:val="NormalWeb"/>
        <w:tabs>
          <w:tab w:val="left" w:pos="-540"/>
          <w:tab w:val="left" w:pos="900"/>
          <w:tab w:val="left" w:pos="1260"/>
        </w:tabs>
        <w:spacing w:after="0"/>
        <w:ind w:left="1260" w:hanging="720"/>
        <w:rPr>
          <w:sz w:val="20"/>
          <w:szCs w:val="20"/>
        </w:rPr>
      </w:pPr>
      <w:r>
        <w:rPr>
          <w:sz w:val="20"/>
          <w:szCs w:val="20"/>
        </w:rPr>
        <w:tab/>
      </w:r>
    </w:p>
    <w:p w:rsidR="00951C28" w:rsidRDefault="00951C28" w:rsidP="00951C28">
      <w:pPr>
        <w:pStyle w:val="NormalWeb"/>
        <w:tabs>
          <w:tab w:val="left" w:pos="-540"/>
          <w:tab w:val="left" w:pos="900"/>
          <w:tab w:val="left" w:pos="1260"/>
        </w:tabs>
        <w:spacing w:after="0"/>
        <w:ind w:left="1260" w:hanging="720"/>
        <w:rPr>
          <w:sz w:val="20"/>
          <w:szCs w:val="20"/>
        </w:rPr>
      </w:pPr>
      <w:r>
        <w:rPr>
          <w:sz w:val="20"/>
          <w:szCs w:val="20"/>
        </w:rPr>
        <w:tab/>
      </w:r>
      <w:r>
        <w:rPr>
          <w:sz w:val="20"/>
          <w:szCs w:val="20"/>
        </w:rPr>
        <w:tab/>
      </w:r>
      <w:r w:rsidR="004C2740">
        <w:rPr>
          <w:sz w:val="20"/>
          <w:szCs w:val="20"/>
        </w:rPr>
        <w:tab/>
      </w:r>
      <w:r>
        <w:rPr>
          <w:sz w:val="20"/>
          <w:szCs w:val="20"/>
        </w:rPr>
        <w:t>25</w:t>
      </w:r>
      <w:r w:rsidRPr="00C611A6">
        <w:rPr>
          <w:sz w:val="20"/>
          <w:szCs w:val="20"/>
          <w:vertAlign w:val="superscript"/>
        </w:rPr>
        <w:t>th</w:t>
      </w:r>
      <w:r>
        <w:rPr>
          <w:sz w:val="20"/>
          <w:szCs w:val="20"/>
        </w:rPr>
        <w:t xml:space="preserve"> Super Bowl: 1991 New York Giants 20  Buffalo Bills 19, Tampa Stadium, Tampa, FL</w:t>
      </w:r>
    </w:p>
    <w:p w:rsidR="00951C28" w:rsidRDefault="00951C28" w:rsidP="00951C28">
      <w:pPr>
        <w:pStyle w:val="NormalWeb"/>
        <w:tabs>
          <w:tab w:val="left" w:pos="-540"/>
          <w:tab w:val="left" w:pos="900"/>
          <w:tab w:val="left" w:pos="1260"/>
        </w:tabs>
        <w:spacing w:after="0"/>
        <w:ind w:left="1260" w:hanging="720"/>
        <w:rPr>
          <w:sz w:val="20"/>
          <w:szCs w:val="20"/>
        </w:rPr>
      </w:pPr>
      <w:r>
        <w:rPr>
          <w:sz w:val="20"/>
          <w:szCs w:val="20"/>
        </w:rPr>
        <w:tab/>
      </w:r>
      <w:r>
        <w:rPr>
          <w:sz w:val="20"/>
          <w:szCs w:val="20"/>
        </w:rPr>
        <w:tab/>
      </w:r>
      <w:r w:rsidR="004C2740">
        <w:rPr>
          <w:sz w:val="20"/>
          <w:szCs w:val="20"/>
        </w:rPr>
        <w:tab/>
      </w:r>
      <w:r>
        <w:rPr>
          <w:sz w:val="20"/>
          <w:szCs w:val="20"/>
        </w:rPr>
        <w:t>24</w:t>
      </w:r>
      <w:r w:rsidRPr="00C611A6">
        <w:rPr>
          <w:sz w:val="20"/>
          <w:szCs w:val="20"/>
          <w:vertAlign w:val="superscript"/>
        </w:rPr>
        <w:t>th</w:t>
      </w:r>
      <w:r>
        <w:rPr>
          <w:sz w:val="20"/>
          <w:szCs w:val="20"/>
        </w:rPr>
        <w:t xml:space="preserve"> Super Bowl: 1990 San Francisco 49ers 55  Denver Broncos 10, Superdome, New Orleans, LA</w:t>
      </w:r>
    </w:p>
    <w:p w:rsidR="00951C28" w:rsidRDefault="00951C28" w:rsidP="00951C28">
      <w:pPr>
        <w:pStyle w:val="NormalWeb"/>
        <w:tabs>
          <w:tab w:val="left" w:pos="-540"/>
          <w:tab w:val="left" w:pos="900"/>
          <w:tab w:val="left" w:pos="1260"/>
        </w:tabs>
        <w:spacing w:after="0"/>
        <w:ind w:left="1260" w:hanging="720"/>
        <w:rPr>
          <w:sz w:val="20"/>
          <w:szCs w:val="20"/>
        </w:rPr>
      </w:pPr>
    </w:p>
    <w:p w:rsidR="00951C28" w:rsidRDefault="00951C28" w:rsidP="00951C28">
      <w:pPr>
        <w:pStyle w:val="NormalWeb"/>
        <w:tabs>
          <w:tab w:val="left" w:pos="-540"/>
          <w:tab w:val="left" w:pos="900"/>
          <w:tab w:val="left" w:pos="1260"/>
        </w:tabs>
        <w:spacing w:after="0"/>
        <w:ind w:left="1260" w:hanging="720"/>
        <w:rPr>
          <w:sz w:val="20"/>
          <w:szCs w:val="20"/>
        </w:rPr>
      </w:pPr>
      <w:r>
        <w:rPr>
          <w:sz w:val="20"/>
          <w:szCs w:val="20"/>
        </w:rPr>
        <w:tab/>
      </w:r>
      <w:r>
        <w:rPr>
          <w:sz w:val="20"/>
          <w:szCs w:val="20"/>
        </w:rPr>
        <w:tab/>
        <w:t xml:space="preserve">Note:  The data set SuperBowl contains a list of the teams and the final scores of the 43 Super Bowls.  This data set can be used in Chapter 2 and Chapter 3 to provide interesting data summaries about the points scored by the winning team and the points scored by the losing team in the Super Bowl.  For example, using the median scores, the median Super Bowl score was 28 to 13.  </w:t>
      </w:r>
    </w:p>
    <w:p w:rsidR="004C2740" w:rsidRDefault="004C2740" w:rsidP="00951C28">
      <w:pPr>
        <w:pStyle w:val="NormalWeb"/>
        <w:tabs>
          <w:tab w:val="left" w:pos="-540"/>
          <w:tab w:val="left" w:pos="900"/>
          <w:tab w:val="left" w:pos="1260"/>
        </w:tabs>
        <w:spacing w:after="0"/>
        <w:ind w:left="1260" w:hanging="720"/>
        <w:rPr>
          <w:sz w:val="20"/>
          <w:szCs w:val="20"/>
        </w:rPr>
      </w:pPr>
    </w:p>
    <w:p w:rsidR="004C2740" w:rsidRDefault="004C2740" w:rsidP="00951C28">
      <w:pPr>
        <w:pStyle w:val="NormalWeb"/>
        <w:tabs>
          <w:tab w:val="left" w:pos="-540"/>
          <w:tab w:val="left" w:pos="900"/>
          <w:tab w:val="left" w:pos="1260"/>
        </w:tabs>
        <w:spacing w:after="0"/>
        <w:ind w:left="1260" w:hanging="720"/>
        <w:rPr>
          <w:sz w:val="20"/>
          <w:szCs w:val="20"/>
        </w:rPr>
      </w:pPr>
    </w:p>
    <w:p w:rsidR="004C2740" w:rsidRDefault="004C2740" w:rsidP="00951C28">
      <w:pPr>
        <w:pStyle w:val="NormalWeb"/>
        <w:tabs>
          <w:tab w:val="left" w:pos="-540"/>
          <w:tab w:val="left" w:pos="900"/>
          <w:tab w:val="left" w:pos="1260"/>
        </w:tabs>
        <w:spacing w:after="0"/>
        <w:ind w:left="1260" w:hanging="720"/>
        <w:rPr>
          <w:sz w:val="20"/>
          <w:szCs w:val="20"/>
        </w:rPr>
      </w:pPr>
    </w:p>
    <w:p w:rsidR="004C2740" w:rsidRDefault="004C2740" w:rsidP="00951C28">
      <w:pPr>
        <w:pStyle w:val="NormalWeb"/>
        <w:tabs>
          <w:tab w:val="left" w:pos="-540"/>
          <w:tab w:val="left" w:pos="900"/>
          <w:tab w:val="left" w:pos="1260"/>
        </w:tabs>
        <w:spacing w:after="0"/>
        <w:ind w:left="1260" w:hanging="720"/>
        <w:rPr>
          <w:sz w:val="20"/>
          <w:szCs w:val="20"/>
        </w:rPr>
      </w:pPr>
    </w:p>
    <w:p w:rsidR="004C2740" w:rsidRDefault="004C2740" w:rsidP="00951C28">
      <w:pPr>
        <w:pStyle w:val="NormalWeb"/>
        <w:tabs>
          <w:tab w:val="left" w:pos="-540"/>
          <w:tab w:val="left" w:pos="900"/>
          <w:tab w:val="left" w:pos="1260"/>
        </w:tabs>
        <w:spacing w:after="0"/>
        <w:ind w:left="1260" w:hanging="720"/>
        <w:rPr>
          <w:sz w:val="20"/>
          <w:szCs w:val="20"/>
        </w:rPr>
      </w:pPr>
    </w:p>
    <w:p w:rsidR="004C2740" w:rsidRDefault="004C2740" w:rsidP="00951C28">
      <w:pPr>
        <w:pStyle w:val="NormalWeb"/>
        <w:tabs>
          <w:tab w:val="left" w:pos="-540"/>
          <w:tab w:val="left" w:pos="900"/>
          <w:tab w:val="left" w:pos="1260"/>
        </w:tabs>
        <w:spacing w:after="0"/>
        <w:ind w:left="1260" w:hanging="720"/>
        <w:rPr>
          <w:sz w:val="20"/>
          <w:szCs w:val="20"/>
        </w:rPr>
      </w:pPr>
    </w:p>
    <w:p w:rsidR="004C2740" w:rsidRDefault="007F6F90" w:rsidP="00951C28">
      <w:pPr>
        <w:pStyle w:val="NormalWeb"/>
        <w:tabs>
          <w:tab w:val="left" w:pos="-540"/>
          <w:tab w:val="left" w:pos="900"/>
          <w:tab w:val="left" w:pos="1260"/>
        </w:tabs>
        <w:spacing w:after="0"/>
        <w:ind w:left="1260" w:hanging="720"/>
        <w:rPr>
          <w:sz w:val="20"/>
          <w:szCs w:val="20"/>
        </w:rPr>
      </w:pPr>
      <w:r>
        <w:rPr>
          <w:sz w:val="20"/>
          <w:szCs w:val="20"/>
        </w:rPr>
        <w:lastRenderedPageBreak/>
        <w:t>4</w:t>
      </w:r>
      <w:r w:rsidR="004C2740">
        <w:rPr>
          <w:sz w:val="20"/>
          <w:szCs w:val="20"/>
        </w:rPr>
        <w:t>6.</w:t>
      </w:r>
      <w:r w:rsidR="004C2740">
        <w:rPr>
          <w:sz w:val="20"/>
          <w:szCs w:val="20"/>
        </w:rPr>
        <w:tab/>
      </w:r>
      <w:proofErr w:type="gramStart"/>
      <w:r w:rsidR="004C2740">
        <w:rPr>
          <w:sz w:val="20"/>
          <w:szCs w:val="20"/>
        </w:rPr>
        <w:t>a</w:t>
      </w:r>
      <w:proofErr w:type="gramEnd"/>
      <w:r w:rsidR="004C2740">
        <w:rPr>
          <w:sz w:val="20"/>
          <w:szCs w:val="20"/>
        </w:rPr>
        <w:t>.</w:t>
      </w:r>
    </w:p>
    <w:tbl>
      <w:tblPr>
        <w:tblW w:w="5400" w:type="dxa"/>
        <w:jc w:val="center"/>
        <w:tblInd w:w="93" w:type="dxa"/>
        <w:tblLook w:val="04A0" w:firstRow="1" w:lastRow="0" w:firstColumn="1" w:lastColumn="0" w:noHBand="0" w:noVBand="1"/>
      </w:tblPr>
      <w:tblGrid>
        <w:gridCol w:w="2500"/>
        <w:gridCol w:w="1420"/>
        <w:gridCol w:w="1480"/>
      </w:tblGrid>
      <w:tr w:rsidR="001F219C" w:rsidRPr="006A6CE3" w:rsidTr="007F6F90">
        <w:trPr>
          <w:trHeight w:val="315"/>
          <w:jc w:val="center"/>
        </w:trPr>
        <w:tc>
          <w:tcPr>
            <w:tcW w:w="2500" w:type="dxa"/>
            <w:tcBorders>
              <w:top w:val="nil"/>
              <w:left w:val="nil"/>
              <w:bottom w:val="single" w:sz="4" w:space="0" w:color="auto"/>
              <w:right w:val="nil"/>
            </w:tcBorders>
            <w:shd w:val="clear" w:color="auto" w:fill="auto"/>
            <w:noWrap/>
            <w:vAlign w:val="bottom"/>
            <w:hideMark/>
          </w:tcPr>
          <w:p w:rsidR="001F219C" w:rsidRPr="006A6CE3" w:rsidRDefault="001F219C" w:rsidP="00FE7A85">
            <w:pPr>
              <w:jc w:val="center"/>
              <w:rPr>
                <w:b/>
                <w:bCs/>
              </w:rPr>
            </w:pPr>
            <w:r w:rsidRPr="006A6CE3">
              <w:rPr>
                <w:b/>
                <w:bCs/>
              </w:rPr>
              <w:t>Population in Millions</w:t>
            </w:r>
          </w:p>
        </w:tc>
        <w:tc>
          <w:tcPr>
            <w:tcW w:w="1420" w:type="dxa"/>
            <w:tcBorders>
              <w:top w:val="nil"/>
              <w:left w:val="nil"/>
              <w:bottom w:val="single" w:sz="4" w:space="0" w:color="auto"/>
              <w:right w:val="nil"/>
            </w:tcBorders>
            <w:shd w:val="clear" w:color="auto" w:fill="auto"/>
            <w:noWrap/>
            <w:vAlign w:val="bottom"/>
            <w:hideMark/>
          </w:tcPr>
          <w:p w:rsidR="001F219C" w:rsidRPr="006A6CE3" w:rsidRDefault="001F219C" w:rsidP="00FE7A85">
            <w:pPr>
              <w:jc w:val="center"/>
              <w:rPr>
                <w:b/>
                <w:bCs/>
              </w:rPr>
            </w:pPr>
            <w:r w:rsidRPr="006A6CE3">
              <w:rPr>
                <w:b/>
                <w:bCs/>
              </w:rPr>
              <w:t>Frequency</w:t>
            </w:r>
          </w:p>
        </w:tc>
        <w:tc>
          <w:tcPr>
            <w:tcW w:w="1480" w:type="dxa"/>
            <w:tcBorders>
              <w:top w:val="nil"/>
              <w:left w:val="nil"/>
              <w:bottom w:val="single" w:sz="4" w:space="0" w:color="auto"/>
              <w:right w:val="nil"/>
            </w:tcBorders>
            <w:shd w:val="clear" w:color="auto" w:fill="auto"/>
            <w:noWrap/>
            <w:vAlign w:val="bottom"/>
            <w:hideMark/>
          </w:tcPr>
          <w:p w:rsidR="001F219C" w:rsidRPr="006A6CE3" w:rsidRDefault="001F219C" w:rsidP="00FE7A85">
            <w:pPr>
              <w:rPr>
                <w:b/>
                <w:bCs/>
              </w:rPr>
            </w:pPr>
            <w:r w:rsidRPr="006A6CE3">
              <w:rPr>
                <w:b/>
                <w:bCs/>
              </w:rPr>
              <w:t>% Frequency</w:t>
            </w:r>
          </w:p>
        </w:tc>
      </w:tr>
      <w:tr w:rsidR="001F219C" w:rsidRPr="006A6CE3" w:rsidTr="007F6F90">
        <w:trPr>
          <w:trHeight w:val="315"/>
          <w:jc w:val="center"/>
        </w:trPr>
        <w:tc>
          <w:tcPr>
            <w:tcW w:w="2500" w:type="dxa"/>
            <w:tcBorders>
              <w:top w:val="single" w:sz="4" w:space="0" w:color="auto"/>
              <w:left w:val="nil"/>
              <w:bottom w:val="nil"/>
              <w:right w:val="nil"/>
            </w:tcBorders>
            <w:shd w:val="clear" w:color="auto" w:fill="auto"/>
            <w:noWrap/>
            <w:vAlign w:val="bottom"/>
            <w:hideMark/>
          </w:tcPr>
          <w:p w:rsidR="001F219C" w:rsidRPr="006A6CE3" w:rsidRDefault="001F219C" w:rsidP="00FE7A85">
            <w:pPr>
              <w:jc w:val="center"/>
            </w:pPr>
            <w:r w:rsidRPr="006A6CE3">
              <w:t>0.0 - 2.4</w:t>
            </w:r>
          </w:p>
        </w:tc>
        <w:tc>
          <w:tcPr>
            <w:tcW w:w="1420" w:type="dxa"/>
            <w:tcBorders>
              <w:top w:val="single" w:sz="4" w:space="0" w:color="auto"/>
              <w:left w:val="nil"/>
              <w:bottom w:val="nil"/>
              <w:right w:val="nil"/>
            </w:tcBorders>
            <w:shd w:val="clear" w:color="auto" w:fill="auto"/>
            <w:noWrap/>
            <w:vAlign w:val="bottom"/>
            <w:hideMark/>
          </w:tcPr>
          <w:p w:rsidR="001F219C" w:rsidRPr="006A6CE3" w:rsidRDefault="001F219C" w:rsidP="00FE7A85">
            <w:pPr>
              <w:jc w:val="center"/>
            </w:pPr>
            <w:r w:rsidRPr="006A6CE3">
              <w:t>15</w:t>
            </w:r>
          </w:p>
        </w:tc>
        <w:tc>
          <w:tcPr>
            <w:tcW w:w="1480" w:type="dxa"/>
            <w:tcBorders>
              <w:top w:val="single" w:sz="4" w:space="0" w:color="auto"/>
              <w:left w:val="nil"/>
              <w:bottom w:val="nil"/>
              <w:right w:val="nil"/>
            </w:tcBorders>
            <w:shd w:val="clear" w:color="auto" w:fill="auto"/>
            <w:noWrap/>
            <w:vAlign w:val="bottom"/>
            <w:hideMark/>
          </w:tcPr>
          <w:p w:rsidR="001F219C" w:rsidRPr="006A6CE3" w:rsidRDefault="001F219C" w:rsidP="00FE7A85">
            <w:pPr>
              <w:jc w:val="center"/>
            </w:pPr>
            <w:r w:rsidRPr="006A6CE3">
              <w:t>30.0%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2.5-4.9</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13</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26.0%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5.0-7.4</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10</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20.0%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7.5-9.9</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5</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10.0%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10.0-12.4</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1</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12.5-14.9</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4.0%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15.0-17.4</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17.5-19.9</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4.0%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20.0-22.4</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22.5-24.9</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25.0-27.4</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1</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27.5-29.9</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30.0-32.4</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32.5-34.9</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35.0-37.4</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1</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2.0%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37.5-39.9</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0.0%</w:t>
            </w:r>
          </w:p>
        </w:tc>
      </w:tr>
      <w:tr w:rsidR="001F219C" w:rsidRPr="006A6CE3" w:rsidTr="00FE7A85">
        <w:trPr>
          <w:trHeight w:val="315"/>
          <w:jc w:val="center"/>
        </w:trPr>
        <w:tc>
          <w:tcPr>
            <w:tcW w:w="250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More</w:t>
            </w:r>
          </w:p>
        </w:tc>
        <w:tc>
          <w:tcPr>
            <w:tcW w:w="142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w:t>
            </w:r>
          </w:p>
        </w:tc>
        <w:tc>
          <w:tcPr>
            <w:tcW w:w="1480" w:type="dxa"/>
            <w:tcBorders>
              <w:top w:val="nil"/>
              <w:left w:val="nil"/>
              <w:bottom w:val="nil"/>
              <w:right w:val="nil"/>
            </w:tcBorders>
            <w:shd w:val="clear" w:color="auto" w:fill="auto"/>
            <w:noWrap/>
            <w:vAlign w:val="bottom"/>
            <w:hideMark/>
          </w:tcPr>
          <w:p w:rsidR="001F219C" w:rsidRPr="006A6CE3" w:rsidRDefault="001F219C" w:rsidP="00FE7A85">
            <w:pPr>
              <w:jc w:val="center"/>
            </w:pPr>
            <w:r w:rsidRPr="006A6CE3">
              <w:t>0.0%</w:t>
            </w:r>
          </w:p>
        </w:tc>
      </w:tr>
    </w:tbl>
    <w:p w:rsidR="001F219C" w:rsidRDefault="001F219C" w:rsidP="001F219C"/>
    <w:p w:rsidR="007F6F90" w:rsidRDefault="007F6F90" w:rsidP="001F219C">
      <w:pPr>
        <w:jc w:val="center"/>
      </w:pPr>
    </w:p>
    <w:p w:rsidR="007F6F90" w:rsidRDefault="007F6F90" w:rsidP="007F6F90">
      <w:pPr>
        <w:ind w:firstLine="720"/>
      </w:pPr>
      <w:r>
        <w:rPr>
          <w:noProof/>
        </w:rPr>
        <w:drawing>
          <wp:inline distT="0" distB="0" distL="0" distR="0" wp14:anchorId="02DEF23A" wp14:editId="07583852">
            <wp:extent cx="5698541" cy="2882188"/>
            <wp:effectExtent l="0" t="0" r="0" b="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F219C" w:rsidRDefault="004C2740" w:rsidP="004C2740">
      <w:pPr>
        <w:tabs>
          <w:tab w:val="left" w:pos="900"/>
          <w:tab w:val="left" w:pos="1260"/>
        </w:tabs>
        <w:ind w:left="1260" w:hanging="720"/>
      </w:pPr>
      <w:r>
        <w:tab/>
      </w:r>
      <w:r w:rsidR="001F219C">
        <w:t>b.</w:t>
      </w:r>
      <w:r>
        <w:tab/>
      </w:r>
      <w:r w:rsidR="001F219C">
        <w:t>The distribution is skewed to the right.</w:t>
      </w:r>
    </w:p>
    <w:p w:rsidR="00546A80" w:rsidRDefault="00546A80" w:rsidP="004C2740">
      <w:pPr>
        <w:tabs>
          <w:tab w:val="left" w:pos="900"/>
          <w:tab w:val="left" w:pos="1260"/>
        </w:tabs>
        <w:ind w:left="1260" w:hanging="720"/>
      </w:pPr>
    </w:p>
    <w:p w:rsidR="001F219C" w:rsidRPr="002A0163" w:rsidRDefault="004C2740" w:rsidP="004C2740">
      <w:pPr>
        <w:pStyle w:val="NormalWeb"/>
        <w:tabs>
          <w:tab w:val="left" w:pos="900"/>
          <w:tab w:val="left" w:pos="1260"/>
        </w:tabs>
        <w:spacing w:after="0"/>
        <w:ind w:left="1260" w:hanging="720"/>
        <w:rPr>
          <w:sz w:val="20"/>
          <w:szCs w:val="20"/>
        </w:rPr>
      </w:pPr>
      <w:r>
        <w:rPr>
          <w:sz w:val="20"/>
          <w:szCs w:val="20"/>
        </w:rPr>
        <w:tab/>
      </w:r>
      <w:r w:rsidR="001F219C">
        <w:rPr>
          <w:sz w:val="20"/>
          <w:szCs w:val="20"/>
        </w:rPr>
        <w:t>c.</w:t>
      </w:r>
      <w:r>
        <w:rPr>
          <w:sz w:val="20"/>
          <w:szCs w:val="20"/>
        </w:rPr>
        <w:tab/>
      </w:r>
      <w:r w:rsidR="001F219C" w:rsidRPr="00C819A7">
        <w:rPr>
          <w:sz w:val="20"/>
          <w:szCs w:val="20"/>
        </w:rPr>
        <w:t>1</w:t>
      </w:r>
      <w:r w:rsidR="001F219C">
        <w:rPr>
          <w:sz w:val="20"/>
          <w:szCs w:val="20"/>
        </w:rPr>
        <w:t>5</w:t>
      </w:r>
      <w:r w:rsidR="001F219C" w:rsidRPr="00C819A7">
        <w:rPr>
          <w:sz w:val="20"/>
          <w:szCs w:val="20"/>
        </w:rPr>
        <w:t xml:space="preserve"> states (3</w:t>
      </w:r>
      <w:r w:rsidR="001F219C">
        <w:rPr>
          <w:sz w:val="20"/>
          <w:szCs w:val="20"/>
        </w:rPr>
        <w:t>0</w:t>
      </w:r>
      <w:r w:rsidR="001F219C" w:rsidRPr="00C819A7">
        <w:rPr>
          <w:sz w:val="20"/>
          <w:szCs w:val="20"/>
        </w:rPr>
        <w:t>%) have a population less than 2.5 million.  Over half of the states have population less</w:t>
      </w:r>
      <w:r w:rsidR="001F219C">
        <w:rPr>
          <w:sz w:val="20"/>
          <w:szCs w:val="20"/>
        </w:rPr>
        <w:t xml:space="preserve"> than </w:t>
      </w:r>
      <w:r w:rsidR="001F219C" w:rsidRPr="00C819A7">
        <w:rPr>
          <w:sz w:val="20"/>
          <w:szCs w:val="20"/>
        </w:rPr>
        <w:t>5 million (2</w:t>
      </w:r>
      <w:r w:rsidR="001F219C">
        <w:rPr>
          <w:sz w:val="20"/>
          <w:szCs w:val="20"/>
        </w:rPr>
        <w:t>8</w:t>
      </w:r>
      <w:r w:rsidR="001F219C" w:rsidRPr="00C819A7">
        <w:rPr>
          <w:sz w:val="20"/>
          <w:szCs w:val="20"/>
        </w:rPr>
        <w:t xml:space="preserve"> states – 5</w:t>
      </w:r>
      <w:r w:rsidR="001F219C">
        <w:rPr>
          <w:sz w:val="20"/>
          <w:szCs w:val="20"/>
        </w:rPr>
        <w:t>6</w:t>
      </w:r>
      <w:r w:rsidR="001F219C" w:rsidRPr="00C819A7">
        <w:rPr>
          <w:sz w:val="20"/>
          <w:szCs w:val="20"/>
        </w:rPr>
        <w:t xml:space="preserve">%).  Only </w:t>
      </w:r>
      <w:r w:rsidR="001F219C">
        <w:rPr>
          <w:sz w:val="20"/>
          <w:szCs w:val="20"/>
        </w:rPr>
        <w:t xml:space="preserve">seven </w:t>
      </w:r>
      <w:r w:rsidR="001F219C" w:rsidRPr="00C819A7">
        <w:rPr>
          <w:sz w:val="20"/>
          <w:szCs w:val="20"/>
        </w:rPr>
        <w:t>states have a population greater than 10 million (California, Florida, Illinois, New York, Ohio, Pennsylvania and Texas</w:t>
      </w:r>
      <w:r w:rsidR="001F219C">
        <w:rPr>
          <w:sz w:val="20"/>
          <w:szCs w:val="20"/>
        </w:rPr>
        <w:t>)</w:t>
      </w:r>
      <w:r w:rsidR="001F219C" w:rsidRPr="00C819A7">
        <w:rPr>
          <w:sz w:val="20"/>
          <w:szCs w:val="20"/>
        </w:rPr>
        <w:t>.  The largest state is California (3</w:t>
      </w:r>
      <w:r w:rsidR="001F219C">
        <w:rPr>
          <w:sz w:val="20"/>
          <w:szCs w:val="20"/>
        </w:rPr>
        <w:t>7.3</w:t>
      </w:r>
      <w:r w:rsidR="001F219C" w:rsidRPr="00C819A7">
        <w:rPr>
          <w:sz w:val="20"/>
          <w:szCs w:val="20"/>
        </w:rPr>
        <w:t xml:space="preserve"> million) and the smallest state</w:t>
      </w:r>
      <w:r w:rsidR="001F219C">
        <w:rPr>
          <w:sz w:val="20"/>
          <w:szCs w:val="20"/>
        </w:rPr>
        <w:t xml:space="preserve">s are Vermont and </w:t>
      </w:r>
      <w:r w:rsidR="001F219C" w:rsidRPr="00C819A7">
        <w:rPr>
          <w:sz w:val="20"/>
          <w:szCs w:val="20"/>
        </w:rPr>
        <w:t>Wyoming (</w:t>
      </w:r>
      <w:r w:rsidR="001F219C">
        <w:rPr>
          <w:sz w:val="20"/>
          <w:szCs w:val="20"/>
        </w:rPr>
        <w:t>6</w:t>
      </w:r>
      <w:r w:rsidR="001F219C" w:rsidRPr="00C819A7">
        <w:rPr>
          <w:sz w:val="20"/>
          <w:szCs w:val="20"/>
        </w:rPr>
        <w:t>00 thousand).</w:t>
      </w:r>
    </w:p>
    <w:p w:rsidR="001F219C" w:rsidRDefault="001F219C" w:rsidP="004C2740">
      <w:pPr>
        <w:pStyle w:val="NormalWeb"/>
        <w:tabs>
          <w:tab w:val="left" w:pos="-540"/>
          <w:tab w:val="left" w:pos="900"/>
          <w:tab w:val="left" w:pos="1260"/>
        </w:tabs>
        <w:spacing w:after="0"/>
        <w:ind w:left="1260" w:hanging="720"/>
        <w:rPr>
          <w:sz w:val="20"/>
          <w:szCs w:val="20"/>
        </w:rPr>
      </w:pPr>
    </w:p>
    <w:p w:rsidR="00C53F05" w:rsidRDefault="00C53F05" w:rsidP="004C2740">
      <w:pPr>
        <w:pStyle w:val="NormalWeb"/>
        <w:tabs>
          <w:tab w:val="left" w:pos="-540"/>
          <w:tab w:val="left" w:pos="900"/>
          <w:tab w:val="left" w:pos="1260"/>
        </w:tabs>
        <w:spacing w:after="0"/>
        <w:ind w:left="1260" w:hanging="720"/>
        <w:rPr>
          <w:sz w:val="20"/>
          <w:szCs w:val="20"/>
        </w:rPr>
      </w:pPr>
    </w:p>
    <w:p w:rsidR="00C53F05" w:rsidRPr="00D35C46" w:rsidRDefault="00C53F05" w:rsidP="004C2740">
      <w:pPr>
        <w:tabs>
          <w:tab w:val="left" w:pos="900"/>
          <w:tab w:val="left" w:pos="1260"/>
        </w:tabs>
        <w:ind w:left="1260" w:hanging="720"/>
      </w:pPr>
      <w:r w:rsidRPr="00D35C46">
        <w:lastRenderedPageBreak/>
        <w:t>4</w:t>
      </w:r>
      <w:r>
        <w:t>7</w:t>
      </w:r>
      <w:r w:rsidRPr="00D35C46">
        <w:t>.</w:t>
      </w:r>
      <w:r w:rsidR="004C2740">
        <w:tab/>
      </w:r>
      <w:r w:rsidRPr="00D35C46">
        <w:t>a.</w:t>
      </w:r>
    </w:p>
    <w:p w:rsidR="00C53F05" w:rsidRPr="00D35C46" w:rsidRDefault="00B531FE" w:rsidP="00C53F05">
      <w:pPr>
        <w:jc w:val="center"/>
      </w:pPr>
      <w:r>
        <w:rPr>
          <w:noProof/>
        </w:rPr>
        <w:drawing>
          <wp:inline distT="0" distB="0" distL="0" distR="0">
            <wp:extent cx="1572895" cy="3855085"/>
            <wp:effectExtent l="0" t="0" r="825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72895" cy="3855085"/>
                    </a:xfrm>
                    <a:prstGeom prst="rect">
                      <a:avLst/>
                    </a:prstGeom>
                    <a:noFill/>
                    <a:ln>
                      <a:noFill/>
                    </a:ln>
                  </pic:spPr>
                </pic:pic>
              </a:graphicData>
            </a:graphic>
          </wp:inline>
        </w:drawing>
      </w:r>
    </w:p>
    <w:p w:rsidR="00C53F05" w:rsidRDefault="004C2740" w:rsidP="004C2740">
      <w:pPr>
        <w:tabs>
          <w:tab w:val="left" w:pos="900"/>
          <w:tab w:val="left" w:pos="1260"/>
        </w:tabs>
        <w:ind w:left="1260" w:hanging="720"/>
      </w:pPr>
      <w:r>
        <w:tab/>
      </w:r>
      <w:r w:rsidR="00C53F05" w:rsidRPr="00D35C46">
        <w:t>b.</w:t>
      </w:r>
      <w:r>
        <w:tab/>
      </w:r>
      <w:r w:rsidR="00C53F05" w:rsidRPr="00D35C46">
        <w:t>The majority of the start-up companies in this set have les</w:t>
      </w:r>
      <w:r>
        <w:t xml:space="preserve">s than $90 million in venture </w:t>
      </w:r>
      <w:r w:rsidR="00C53F05" w:rsidRPr="00D35C46">
        <w:t>capital. Only 6 of the 50 (12%) have more than $150 million.</w:t>
      </w:r>
    </w:p>
    <w:p w:rsidR="004C2740" w:rsidRDefault="004C2740" w:rsidP="004C2740">
      <w:pPr>
        <w:tabs>
          <w:tab w:val="left" w:pos="900"/>
          <w:tab w:val="left" w:pos="1260"/>
        </w:tabs>
        <w:ind w:left="1260" w:hanging="720"/>
      </w:pPr>
    </w:p>
    <w:p w:rsidR="004C2740" w:rsidRPr="00D35C46" w:rsidRDefault="004C2740" w:rsidP="004C2740">
      <w:pPr>
        <w:tabs>
          <w:tab w:val="left" w:pos="900"/>
          <w:tab w:val="left" w:pos="1260"/>
        </w:tabs>
        <w:ind w:left="1260" w:hanging="720"/>
      </w:pPr>
      <w:r>
        <w:t>48.</w:t>
      </w:r>
      <w:r>
        <w:tab/>
        <w:t>a.</w:t>
      </w:r>
    </w:p>
    <w:tbl>
      <w:tblPr>
        <w:tblW w:w="5792" w:type="dxa"/>
        <w:jc w:val="center"/>
        <w:tblInd w:w="93" w:type="dxa"/>
        <w:tblLook w:val="04A0" w:firstRow="1" w:lastRow="0" w:firstColumn="1" w:lastColumn="0" w:noHBand="0" w:noVBand="1"/>
      </w:tblPr>
      <w:tblGrid>
        <w:gridCol w:w="1770"/>
        <w:gridCol w:w="1847"/>
        <w:gridCol w:w="2175"/>
      </w:tblGrid>
      <w:tr w:rsidR="00813652" w:rsidRPr="00EB0CE3" w:rsidTr="007F6F90">
        <w:trPr>
          <w:trHeight w:val="315"/>
          <w:jc w:val="center"/>
        </w:trPr>
        <w:tc>
          <w:tcPr>
            <w:tcW w:w="1770" w:type="dxa"/>
            <w:tcBorders>
              <w:top w:val="nil"/>
              <w:left w:val="nil"/>
              <w:bottom w:val="nil"/>
              <w:right w:val="nil"/>
            </w:tcBorders>
            <w:shd w:val="clear" w:color="auto" w:fill="auto"/>
            <w:noWrap/>
            <w:vAlign w:val="bottom"/>
            <w:hideMark/>
          </w:tcPr>
          <w:p w:rsidR="00813652" w:rsidRPr="00EB0CE3" w:rsidRDefault="00813652" w:rsidP="00813652">
            <w:pPr>
              <w:ind w:left="720"/>
              <w:rPr>
                <w:b/>
                <w:bCs/>
                <w:color w:val="000000"/>
              </w:rPr>
            </w:pPr>
            <w:r w:rsidRPr="00EB0CE3">
              <w:rPr>
                <w:b/>
                <w:bCs/>
                <w:color w:val="000000"/>
              </w:rPr>
              <w:t>Industry</w:t>
            </w:r>
          </w:p>
        </w:tc>
        <w:tc>
          <w:tcPr>
            <w:tcW w:w="1847" w:type="dxa"/>
            <w:tcBorders>
              <w:top w:val="nil"/>
              <w:left w:val="nil"/>
              <w:bottom w:val="nil"/>
              <w:right w:val="nil"/>
            </w:tcBorders>
            <w:shd w:val="clear" w:color="auto" w:fill="auto"/>
            <w:noWrap/>
            <w:vAlign w:val="bottom"/>
            <w:hideMark/>
          </w:tcPr>
          <w:p w:rsidR="00813652" w:rsidRPr="00EB0CE3" w:rsidRDefault="00813652" w:rsidP="00813652">
            <w:pPr>
              <w:ind w:left="720"/>
              <w:rPr>
                <w:b/>
                <w:bCs/>
                <w:color w:val="000000"/>
              </w:rPr>
            </w:pPr>
            <w:r w:rsidRPr="00EB0CE3">
              <w:rPr>
                <w:b/>
                <w:bCs/>
                <w:color w:val="000000"/>
              </w:rPr>
              <w:t>Frequency</w:t>
            </w:r>
          </w:p>
        </w:tc>
        <w:tc>
          <w:tcPr>
            <w:tcW w:w="2175" w:type="dxa"/>
            <w:tcBorders>
              <w:top w:val="nil"/>
              <w:left w:val="nil"/>
              <w:bottom w:val="nil"/>
              <w:right w:val="nil"/>
            </w:tcBorders>
            <w:shd w:val="clear" w:color="auto" w:fill="auto"/>
            <w:noWrap/>
            <w:vAlign w:val="bottom"/>
            <w:hideMark/>
          </w:tcPr>
          <w:p w:rsidR="00813652" w:rsidRPr="00EB0CE3" w:rsidRDefault="00813652" w:rsidP="00813652">
            <w:pPr>
              <w:ind w:left="720"/>
              <w:rPr>
                <w:b/>
                <w:bCs/>
                <w:color w:val="000000"/>
              </w:rPr>
            </w:pPr>
            <w:r w:rsidRPr="00EB0CE3">
              <w:rPr>
                <w:b/>
                <w:bCs/>
                <w:color w:val="000000"/>
              </w:rPr>
              <w:t>% Frequency</w:t>
            </w:r>
          </w:p>
        </w:tc>
      </w:tr>
      <w:tr w:rsidR="00813652" w:rsidRPr="00EB0CE3" w:rsidTr="007F6F90">
        <w:trPr>
          <w:trHeight w:val="315"/>
          <w:jc w:val="center"/>
        </w:trPr>
        <w:tc>
          <w:tcPr>
            <w:tcW w:w="1770" w:type="dxa"/>
            <w:tcBorders>
              <w:top w:val="nil"/>
              <w:left w:val="nil"/>
              <w:bottom w:val="nil"/>
              <w:right w:val="nil"/>
            </w:tcBorders>
            <w:shd w:val="clear" w:color="auto" w:fill="auto"/>
            <w:noWrap/>
            <w:vAlign w:val="bottom"/>
            <w:hideMark/>
          </w:tcPr>
          <w:p w:rsidR="00813652" w:rsidRPr="00EB0CE3" w:rsidRDefault="00813652" w:rsidP="00813652">
            <w:pPr>
              <w:ind w:left="720"/>
              <w:rPr>
                <w:color w:val="000000"/>
              </w:rPr>
            </w:pPr>
            <w:r w:rsidRPr="00EB0CE3">
              <w:rPr>
                <w:color w:val="000000"/>
              </w:rPr>
              <w:t>Bank</w:t>
            </w:r>
          </w:p>
        </w:tc>
        <w:tc>
          <w:tcPr>
            <w:tcW w:w="1847" w:type="dxa"/>
            <w:tcBorders>
              <w:top w:val="nil"/>
              <w:left w:val="nil"/>
              <w:bottom w:val="nil"/>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26</w:t>
            </w:r>
          </w:p>
        </w:tc>
        <w:tc>
          <w:tcPr>
            <w:tcW w:w="2175" w:type="dxa"/>
            <w:tcBorders>
              <w:top w:val="nil"/>
              <w:left w:val="nil"/>
              <w:bottom w:val="nil"/>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13%</w:t>
            </w:r>
          </w:p>
        </w:tc>
      </w:tr>
      <w:tr w:rsidR="00813652" w:rsidRPr="00EB0CE3" w:rsidTr="007F6F90">
        <w:trPr>
          <w:trHeight w:val="315"/>
          <w:jc w:val="center"/>
        </w:trPr>
        <w:tc>
          <w:tcPr>
            <w:tcW w:w="1770" w:type="dxa"/>
            <w:tcBorders>
              <w:top w:val="nil"/>
              <w:left w:val="nil"/>
              <w:bottom w:val="nil"/>
              <w:right w:val="nil"/>
            </w:tcBorders>
            <w:shd w:val="clear" w:color="auto" w:fill="auto"/>
            <w:noWrap/>
            <w:vAlign w:val="bottom"/>
            <w:hideMark/>
          </w:tcPr>
          <w:p w:rsidR="00813652" w:rsidRPr="00EB0CE3" w:rsidRDefault="00813652" w:rsidP="00813652">
            <w:pPr>
              <w:ind w:left="720"/>
              <w:rPr>
                <w:color w:val="000000"/>
              </w:rPr>
            </w:pPr>
            <w:r w:rsidRPr="00EB0CE3">
              <w:rPr>
                <w:color w:val="000000"/>
              </w:rPr>
              <w:t>Cable</w:t>
            </w:r>
          </w:p>
        </w:tc>
        <w:tc>
          <w:tcPr>
            <w:tcW w:w="1847" w:type="dxa"/>
            <w:tcBorders>
              <w:top w:val="nil"/>
              <w:left w:val="nil"/>
              <w:bottom w:val="nil"/>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44</w:t>
            </w:r>
          </w:p>
        </w:tc>
        <w:tc>
          <w:tcPr>
            <w:tcW w:w="2175" w:type="dxa"/>
            <w:tcBorders>
              <w:top w:val="nil"/>
              <w:left w:val="nil"/>
              <w:bottom w:val="nil"/>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22%</w:t>
            </w:r>
          </w:p>
        </w:tc>
      </w:tr>
      <w:tr w:rsidR="00813652" w:rsidRPr="00EB0CE3" w:rsidTr="007F6F90">
        <w:trPr>
          <w:trHeight w:val="315"/>
          <w:jc w:val="center"/>
        </w:trPr>
        <w:tc>
          <w:tcPr>
            <w:tcW w:w="1770" w:type="dxa"/>
            <w:tcBorders>
              <w:top w:val="nil"/>
              <w:left w:val="nil"/>
              <w:bottom w:val="nil"/>
              <w:right w:val="nil"/>
            </w:tcBorders>
            <w:shd w:val="clear" w:color="auto" w:fill="auto"/>
            <w:noWrap/>
            <w:vAlign w:val="bottom"/>
            <w:hideMark/>
          </w:tcPr>
          <w:p w:rsidR="00813652" w:rsidRPr="00EB0CE3" w:rsidRDefault="00813652" w:rsidP="00813652">
            <w:pPr>
              <w:ind w:left="720"/>
              <w:rPr>
                <w:color w:val="000000"/>
              </w:rPr>
            </w:pPr>
            <w:r w:rsidRPr="00EB0CE3">
              <w:rPr>
                <w:color w:val="000000"/>
              </w:rPr>
              <w:t>Car</w:t>
            </w:r>
          </w:p>
        </w:tc>
        <w:tc>
          <w:tcPr>
            <w:tcW w:w="1847" w:type="dxa"/>
            <w:tcBorders>
              <w:top w:val="nil"/>
              <w:left w:val="nil"/>
              <w:bottom w:val="nil"/>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42</w:t>
            </w:r>
          </w:p>
        </w:tc>
        <w:tc>
          <w:tcPr>
            <w:tcW w:w="2175" w:type="dxa"/>
            <w:tcBorders>
              <w:top w:val="nil"/>
              <w:left w:val="nil"/>
              <w:bottom w:val="nil"/>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21%</w:t>
            </w:r>
          </w:p>
        </w:tc>
      </w:tr>
      <w:tr w:rsidR="00813652" w:rsidRPr="00EB0CE3" w:rsidTr="007F6F90">
        <w:trPr>
          <w:trHeight w:val="315"/>
          <w:jc w:val="center"/>
        </w:trPr>
        <w:tc>
          <w:tcPr>
            <w:tcW w:w="1770" w:type="dxa"/>
            <w:tcBorders>
              <w:top w:val="nil"/>
              <w:left w:val="nil"/>
              <w:bottom w:val="nil"/>
              <w:right w:val="nil"/>
            </w:tcBorders>
            <w:shd w:val="clear" w:color="auto" w:fill="auto"/>
            <w:noWrap/>
            <w:vAlign w:val="bottom"/>
            <w:hideMark/>
          </w:tcPr>
          <w:p w:rsidR="00813652" w:rsidRPr="00EB0CE3" w:rsidRDefault="00813652" w:rsidP="00813652">
            <w:pPr>
              <w:ind w:left="720"/>
              <w:rPr>
                <w:color w:val="000000"/>
              </w:rPr>
            </w:pPr>
            <w:r w:rsidRPr="00EB0CE3">
              <w:rPr>
                <w:color w:val="000000"/>
              </w:rPr>
              <w:t>Cell</w:t>
            </w:r>
          </w:p>
        </w:tc>
        <w:tc>
          <w:tcPr>
            <w:tcW w:w="1847" w:type="dxa"/>
            <w:tcBorders>
              <w:top w:val="nil"/>
              <w:left w:val="nil"/>
              <w:bottom w:val="nil"/>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60</w:t>
            </w:r>
          </w:p>
        </w:tc>
        <w:tc>
          <w:tcPr>
            <w:tcW w:w="2175" w:type="dxa"/>
            <w:tcBorders>
              <w:top w:val="nil"/>
              <w:left w:val="nil"/>
              <w:bottom w:val="nil"/>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30%</w:t>
            </w:r>
          </w:p>
        </w:tc>
      </w:tr>
      <w:tr w:rsidR="00813652" w:rsidRPr="00EB0CE3" w:rsidTr="007F6F90">
        <w:trPr>
          <w:trHeight w:val="315"/>
          <w:jc w:val="center"/>
        </w:trPr>
        <w:tc>
          <w:tcPr>
            <w:tcW w:w="1770" w:type="dxa"/>
            <w:tcBorders>
              <w:top w:val="nil"/>
              <w:left w:val="nil"/>
              <w:bottom w:val="nil"/>
              <w:right w:val="nil"/>
            </w:tcBorders>
            <w:shd w:val="clear" w:color="auto" w:fill="auto"/>
            <w:noWrap/>
            <w:vAlign w:val="bottom"/>
            <w:hideMark/>
          </w:tcPr>
          <w:p w:rsidR="00813652" w:rsidRPr="00EB0CE3" w:rsidRDefault="00813652" w:rsidP="00813652">
            <w:pPr>
              <w:ind w:left="720"/>
              <w:rPr>
                <w:color w:val="000000"/>
              </w:rPr>
            </w:pPr>
            <w:r w:rsidRPr="00EB0CE3">
              <w:rPr>
                <w:color w:val="000000"/>
              </w:rPr>
              <w:t>Collection</w:t>
            </w:r>
          </w:p>
        </w:tc>
        <w:tc>
          <w:tcPr>
            <w:tcW w:w="1847" w:type="dxa"/>
            <w:tcBorders>
              <w:top w:val="nil"/>
              <w:left w:val="nil"/>
              <w:bottom w:val="single" w:sz="4" w:space="0" w:color="auto"/>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28</w:t>
            </w:r>
          </w:p>
        </w:tc>
        <w:tc>
          <w:tcPr>
            <w:tcW w:w="2175" w:type="dxa"/>
            <w:tcBorders>
              <w:top w:val="nil"/>
              <w:left w:val="nil"/>
              <w:bottom w:val="single" w:sz="4" w:space="0" w:color="auto"/>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14%</w:t>
            </w:r>
          </w:p>
        </w:tc>
      </w:tr>
      <w:tr w:rsidR="00813652" w:rsidRPr="00EB0CE3" w:rsidTr="007F6F90">
        <w:trPr>
          <w:trHeight w:val="315"/>
          <w:jc w:val="center"/>
        </w:trPr>
        <w:tc>
          <w:tcPr>
            <w:tcW w:w="1770" w:type="dxa"/>
            <w:tcBorders>
              <w:top w:val="nil"/>
              <w:left w:val="nil"/>
              <w:bottom w:val="nil"/>
              <w:right w:val="nil"/>
            </w:tcBorders>
            <w:shd w:val="clear" w:color="auto" w:fill="auto"/>
            <w:noWrap/>
            <w:vAlign w:val="bottom"/>
            <w:hideMark/>
          </w:tcPr>
          <w:p w:rsidR="00813652" w:rsidRPr="00EB0CE3" w:rsidRDefault="00813652" w:rsidP="00813652">
            <w:pPr>
              <w:ind w:left="720"/>
              <w:rPr>
                <w:color w:val="000000"/>
              </w:rPr>
            </w:pPr>
            <w:r w:rsidRPr="00EB0CE3">
              <w:rPr>
                <w:color w:val="000000"/>
              </w:rPr>
              <w:t>Total</w:t>
            </w:r>
          </w:p>
        </w:tc>
        <w:tc>
          <w:tcPr>
            <w:tcW w:w="1847" w:type="dxa"/>
            <w:tcBorders>
              <w:top w:val="nil"/>
              <w:left w:val="nil"/>
              <w:bottom w:val="nil"/>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200</w:t>
            </w:r>
          </w:p>
        </w:tc>
        <w:tc>
          <w:tcPr>
            <w:tcW w:w="2175" w:type="dxa"/>
            <w:tcBorders>
              <w:top w:val="nil"/>
              <w:left w:val="nil"/>
              <w:bottom w:val="nil"/>
              <w:right w:val="nil"/>
            </w:tcBorders>
            <w:shd w:val="clear" w:color="auto" w:fill="auto"/>
            <w:noWrap/>
            <w:vAlign w:val="bottom"/>
            <w:hideMark/>
          </w:tcPr>
          <w:p w:rsidR="00813652" w:rsidRPr="00EB0CE3" w:rsidRDefault="00813652" w:rsidP="00813652">
            <w:pPr>
              <w:ind w:left="720"/>
              <w:jc w:val="center"/>
              <w:rPr>
                <w:color w:val="000000"/>
              </w:rPr>
            </w:pPr>
            <w:r w:rsidRPr="00EB0CE3">
              <w:rPr>
                <w:color w:val="000000"/>
              </w:rPr>
              <w:t>100%</w:t>
            </w:r>
          </w:p>
        </w:tc>
      </w:tr>
    </w:tbl>
    <w:p w:rsidR="00813652" w:rsidRDefault="00813652" w:rsidP="00813652">
      <w:pPr>
        <w:ind w:left="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7F6F90" w:rsidRDefault="007F6F90" w:rsidP="004C2740">
      <w:pPr>
        <w:tabs>
          <w:tab w:val="left" w:pos="900"/>
          <w:tab w:val="left" w:pos="1260"/>
        </w:tabs>
        <w:ind w:left="1260" w:hanging="720"/>
      </w:pPr>
    </w:p>
    <w:p w:rsidR="00813652" w:rsidRPr="00EB0CE3" w:rsidRDefault="004C2740" w:rsidP="004C2740">
      <w:pPr>
        <w:tabs>
          <w:tab w:val="left" w:pos="900"/>
          <w:tab w:val="left" w:pos="1260"/>
        </w:tabs>
        <w:ind w:left="1260" w:hanging="720"/>
      </w:pPr>
      <w:r>
        <w:lastRenderedPageBreak/>
        <w:tab/>
      </w:r>
      <w:proofErr w:type="gramStart"/>
      <w:r w:rsidR="00813652" w:rsidRPr="00EB0CE3">
        <w:t>b</w:t>
      </w:r>
      <w:proofErr w:type="gramEnd"/>
      <w:r w:rsidR="00813652" w:rsidRPr="00EB0CE3">
        <w:t xml:space="preserve">. </w:t>
      </w:r>
    </w:p>
    <w:p w:rsidR="00813652" w:rsidRPr="00EB0CE3" w:rsidRDefault="00B531FE" w:rsidP="004C2740">
      <w:pPr>
        <w:tabs>
          <w:tab w:val="left" w:pos="900"/>
          <w:tab w:val="left" w:pos="1260"/>
        </w:tabs>
        <w:ind w:left="1260" w:hanging="720"/>
        <w:jc w:val="center"/>
      </w:pPr>
      <w:r>
        <w:rPr>
          <w:noProof/>
        </w:rPr>
        <w:drawing>
          <wp:inline distT="0" distB="0" distL="0" distR="0">
            <wp:extent cx="3620770" cy="2296795"/>
            <wp:effectExtent l="0" t="0" r="0" b="8255"/>
            <wp:docPr id="3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13652" w:rsidRPr="00EB0CE3" w:rsidRDefault="004C2740" w:rsidP="004C2740">
      <w:pPr>
        <w:tabs>
          <w:tab w:val="left" w:pos="900"/>
          <w:tab w:val="left" w:pos="1260"/>
        </w:tabs>
        <w:ind w:left="1260" w:hanging="720"/>
      </w:pPr>
      <w:r>
        <w:tab/>
      </w:r>
      <w:r w:rsidR="00813652" w:rsidRPr="00EB0CE3">
        <w:t>c.</w:t>
      </w:r>
      <w:r>
        <w:tab/>
      </w:r>
      <w:r w:rsidR="00813652" w:rsidRPr="00EB0CE3">
        <w:t xml:space="preserve">The </w:t>
      </w:r>
      <w:r w:rsidR="00813652">
        <w:t>c</w:t>
      </w:r>
      <w:r w:rsidR="00813652" w:rsidRPr="00EB0CE3">
        <w:t xml:space="preserve">ellular </w:t>
      </w:r>
      <w:r w:rsidR="00813652">
        <w:t xml:space="preserve">phone </w:t>
      </w:r>
      <w:r w:rsidR="00813652" w:rsidRPr="00EB0CE3">
        <w:t>providers had the highest number of complaints.</w:t>
      </w:r>
    </w:p>
    <w:p w:rsidR="00813652" w:rsidRPr="00EB0CE3" w:rsidRDefault="00813652" w:rsidP="004C2740">
      <w:pPr>
        <w:tabs>
          <w:tab w:val="left" w:pos="900"/>
          <w:tab w:val="left" w:pos="1260"/>
        </w:tabs>
        <w:ind w:left="1260" w:hanging="720"/>
      </w:pPr>
    </w:p>
    <w:p w:rsidR="00813652" w:rsidRPr="00EB0CE3" w:rsidRDefault="004C2740" w:rsidP="004C2740">
      <w:pPr>
        <w:tabs>
          <w:tab w:val="left" w:pos="900"/>
          <w:tab w:val="left" w:pos="1260"/>
        </w:tabs>
        <w:ind w:left="1260" w:hanging="720"/>
      </w:pPr>
      <w:r>
        <w:tab/>
      </w:r>
      <w:r w:rsidR="00813652">
        <w:t>d.</w:t>
      </w:r>
      <w:r>
        <w:tab/>
      </w:r>
      <w:r w:rsidR="00813652" w:rsidRPr="00EB0CE3">
        <w:t xml:space="preserve">The percentage frequency distribution shows </w:t>
      </w:r>
      <w:r w:rsidR="00813652">
        <w:t xml:space="preserve">that the two </w:t>
      </w:r>
      <w:r w:rsidR="00813652" w:rsidRPr="00EB0CE3">
        <w:t>financial industries (banks and collection agencies) ha</w:t>
      </w:r>
      <w:r w:rsidR="00813652">
        <w:t>d</w:t>
      </w:r>
      <w:r w:rsidR="00813652" w:rsidRPr="00EB0CE3">
        <w:t xml:space="preserve"> about the same number of complaints. Also, new car dealers and cable and satellite </w:t>
      </w:r>
      <w:r w:rsidR="00813652">
        <w:t>television companies</w:t>
      </w:r>
      <w:r w:rsidR="00813652" w:rsidRPr="00EB0CE3">
        <w:t xml:space="preserve"> </w:t>
      </w:r>
      <w:r w:rsidR="00813652">
        <w:t>also had</w:t>
      </w:r>
      <w:r w:rsidR="00813652" w:rsidRPr="00EB0CE3">
        <w:t xml:space="preserve"> about the same number of complaints.</w:t>
      </w:r>
    </w:p>
    <w:p w:rsidR="00813652" w:rsidRDefault="00813652" w:rsidP="004C2740">
      <w:pPr>
        <w:tabs>
          <w:tab w:val="left" w:pos="900"/>
          <w:tab w:val="left" w:pos="1260"/>
        </w:tabs>
        <w:ind w:left="1260" w:hanging="720"/>
      </w:pPr>
    </w:p>
    <w:p w:rsidR="008F4D73" w:rsidRDefault="008F4D73" w:rsidP="008F4D73">
      <w:pPr>
        <w:tabs>
          <w:tab w:val="left" w:pos="900"/>
          <w:tab w:val="left" w:pos="1260"/>
        </w:tabs>
        <w:ind w:left="540"/>
      </w:pPr>
      <w:r w:rsidRPr="001A34E6">
        <w:t>4</w:t>
      </w:r>
      <w:r w:rsidR="00460145">
        <w:t>9</w:t>
      </w:r>
      <w:r w:rsidRPr="001A34E6">
        <w:t>.</w:t>
      </w:r>
      <w:r>
        <w:tab/>
      </w:r>
      <w:r w:rsidRPr="001A34E6">
        <w:t xml:space="preserve">a.  </w:t>
      </w:r>
    </w:p>
    <w:tbl>
      <w:tblPr>
        <w:tblW w:w="4770" w:type="dxa"/>
        <w:tblInd w:w="1368" w:type="dxa"/>
        <w:tblLook w:val="01E0" w:firstRow="1" w:lastRow="1" w:firstColumn="1" w:lastColumn="1" w:noHBand="0" w:noVBand="0"/>
      </w:tblPr>
      <w:tblGrid>
        <w:gridCol w:w="1260"/>
        <w:gridCol w:w="1440"/>
        <w:gridCol w:w="2070"/>
      </w:tblGrid>
      <w:tr w:rsidR="008F4D73" w:rsidTr="00FE7A85">
        <w:tc>
          <w:tcPr>
            <w:tcW w:w="1260" w:type="dxa"/>
            <w:tcBorders>
              <w:bottom w:val="single" w:sz="4" w:space="0" w:color="auto"/>
            </w:tcBorders>
          </w:tcPr>
          <w:p w:rsidR="008F4D73" w:rsidRDefault="008F4D73" w:rsidP="00FE7A85">
            <w:pPr>
              <w:tabs>
                <w:tab w:val="left" w:pos="900"/>
                <w:tab w:val="left" w:pos="1260"/>
              </w:tabs>
              <w:jc w:val="center"/>
            </w:pPr>
            <w:r>
              <w:t>Yield%</w:t>
            </w:r>
          </w:p>
        </w:tc>
        <w:tc>
          <w:tcPr>
            <w:tcW w:w="1440" w:type="dxa"/>
            <w:tcBorders>
              <w:bottom w:val="single" w:sz="4" w:space="0" w:color="auto"/>
            </w:tcBorders>
          </w:tcPr>
          <w:p w:rsidR="008F4D73" w:rsidRDefault="008F4D73" w:rsidP="00FE7A85">
            <w:pPr>
              <w:tabs>
                <w:tab w:val="left" w:pos="900"/>
                <w:tab w:val="left" w:pos="1260"/>
              </w:tabs>
              <w:jc w:val="center"/>
            </w:pPr>
            <w:r>
              <w:t>Frequency</w:t>
            </w:r>
          </w:p>
        </w:tc>
        <w:tc>
          <w:tcPr>
            <w:tcW w:w="2070" w:type="dxa"/>
            <w:tcBorders>
              <w:bottom w:val="single" w:sz="4" w:space="0" w:color="auto"/>
            </w:tcBorders>
          </w:tcPr>
          <w:p w:rsidR="008F4D73" w:rsidRDefault="008F4D73" w:rsidP="00FE7A85">
            <w:pPr>
              <w:tabs>
                <w:tab w:val="left" w:pos="900"/>
                <w:tab w:val="left" w:pos="1260"/>
              </w:tabs>
              <w:jc w:val="center"/>
            </w:pPr>
            <w:r>
              <w:t>Percent Frequency</w:t>
            </w:r>
          </w:p>
        </w:tc>
      </w:tr>
      <w:tr w:rsidR="008F4D73" w:rsidTr="00FE7A85">
        <w:tc>
          <w:tcPr>
            <w:tcW w:w="1260" w:type="dxa"/>
            <w:tcBorders>
              <w:top w:val="single" w:sz="4" w:space="0" w:color="auto"/>
            </w:tcBorders>
            <w:vAlign w:val="bottom"/>
          </w:tcPr>
          <w:p w:rsidR="008F4D73" w:rsidRPr="001A34E6" w:rsidRDefault="008F4D73" w:rsidP="00FE7A85">
            <w:pPr>
              <w:tabs>
                <w:tab w:val="left" w:pos="-900"/>
                <w:tab w:val="left" w:pos="-540"/>
              </w:tabs>
              <w:jc w:val="center"/>
            </w:pPr>
            <w:r w:rsidRPr="001A34E6">
              <w:t>0.0-0.9</w:t>
            </w:r>
          </w:p>
        </w:tc>
        <w:tc>
          <w:tcPr>
            <w:tcW w:w="1440" w:type="dxa"/>
            <w:tcBorders>
              <w:top w:val="single" w:sz="4" w:space="0" w:color="auto"/>
            </w:tcBorders>
            <w:vAlign w:val="bottom"/>
          </w:tcPr>
          <w:p w:rsidR="008F4D73" w:rsidRPr="001A34E6" w:rsidRDefault="008F4D73" w:rsidP="00FE7A85">
            <w:pPr>
              <w:tabs>
                <w:tab w:val="left" w:pos="-900"/>
                <w:tab w:val="left" w:pos="-540"/>
              </w:tabs>
              <w:jc w:val="center"/>
            </w:pPr>
            <w:r>
              <w:t xml:space="preserve">  4</w:t>
            </w:r>
          </w:p>
        </w:tc>
        <w:tc>
          <w:tcPr>
            <w:tcW w:w="2070" w:type="dxa"/>
            <w:tcBorders>
              <w:top w:val="single" w:sz="4" w:space="0" w:color="auto"/>
            </w:tcBorders>
            <w:vAlign w:val="bottom"/>
          </w:tcPr>
          <w:p w:rsidR="008F4D73" w:rsidRPr="001A34E6" w:rsidRDefault="008F4D73" w:rsidP="00FE7A85">
            <w:pPr>
              <w:tabs>
                <w:tab w:val="left" w:pos="-900"/>
                <w:tab w:val="left" w:pos="-540"/>
              </w:tabs>
              <w:jc w:val="center"/>
            </w:pPr>
            <w:r>
              <w:t xml:space="preserve"> </w:t>
            </w:r>
            <w:r w:rsidRPr="001A34E6">
              <w:t>1</w:t>
            </w:r>
            <w:r>
              <w:t>3</w:t>
            </w:r>
            <w:r w:rsidRPr="001A34E6">
              <w:t>.</w:t>
            </w:r>
            <w:r>
              <w:t>3</w:t>
            </w:r>
          </w:p>
        </w:tc>
      </w:tr>
      <w:tr w:rsidR="008F4D73" w:rsidTr="00FE7A85">
        <w:tc>
          <w:tcPr>
            <w:tcW w:w="1260" w:type="dxa"/>
            <w:vAlign w:val="bottom"/>
          </w:tcPr>
          <w:p w:rsidR="008F4D73" w:rsidRPr="001A34E6" w:rsidRDefault="008F4D73" w:rsidP="00FE7A85">
            <w:pPr>
              <w:tabs>
                <w:tab w:val="left" w:pos="-900"/>
                <w:tab w:val="left" w:pos="-540"/>
              </w:tabs>
              <w:jc w:val="center"/>
            </w:pPr>
            <w:r w:rsidRPr="001A34E6">
              <w:t>1.0-1.9</w:t>
            </w:r>
          </w:p>
        </w:tc>
        <w:tc>
          <w:tcPr>
            <w:tcW w:w="1440" w:type="dxa"/>
            <w:vAlign w:val="bottom"/>
          </w:tcPr>
          <w:p w:rsidR="008F4D73" w:rsidRPr="001A34E6" w:rsidRDefault="008F4D73" w:rsidP="00FE7A85">
            <w:pPr>
              <w:tabs>
                <w:tab w:val="left" w:pos="-900"/>
                <w:tab w:val="left" w:pos="-540"/>
              </w:tabs>
              <w:jc w:val="center"/>
            </w:pPr>
            <w:r>
              <w:t xml:space="preserve">  2</w:t>
            </w:r>
          </w:p>
        </w:tc>
        <w:tc>
          <w:tcPr>
            <w:tcW w:w="2070" w:type="dxa"/>
            <w:vAlign w:val="bottom"/>
          </w:tcPr>
          <w:p w:rsidR="008F4D73" w:rsidRPr="001A34E6" w:rsidRDefault="008F4D73" w:rsidP="00FE7A85">
            <w:pPr>
              <w:tabs>
                <w:tab w:val="left" w:pos="-900"/>
                <w:tab w:val="left" w:pos="-540"/>
              </w:tabs>
              <w:jc w:val="center"/>
            </w:pPr>
            <w:r>
              <w:t xml:space="preserve">   6</w:t>
            </w:r>
            <w:r w:rsidRPr="001A34E6">
              <w:t>.</w:t>
            </w:r>
            <w:r>
              <w:t>7</w:t>
            </w:r>
          </w:p>
        </w:tc>
      </w:tr>
      <w:tr w:rsidR="008F4D73" w:rsidTr="00FE7A85">
        <w:tc>
          <w:tcPr>
            <w:tcW w:w="1260" w:type="dxa"/>
            <w:vAlign w:val="bottom"/>
          </w:tcPr>
          <w:p w:rsidR="008F4D73" w:rsidRPr="001A34E6" w:rsidRDefault="008F4D73" w:rsidP="00FE7A85">
            <w:pPr>
              <w:tabs>
                <w:tab w:val="left" w:pos="-900"/>
                <w:tab w:val="left" w:pos="-540"/>
              </w:tabs>
              <w:jc w:val="center"/>
            </w:pPr>
            <w:r w:rsidRPr="001A34E6">
              <w:t>2.0-2.9</w:t>
            </w:r>
          </w:p>
        </w:tc>
        <w:tc>
          <w:tcPr>
            <w:tcW w:w="1440" w:type="dxa"/>
            <w:vAlign w:val="bottom"/>
          </w:tcPr>
          <w:p w:rsidR="008F4D73" w:rsidRPr="001A34E6" w:rsidRDefault="008F4D73" w:rsidP="00FE7A85">
            <w:pPr>
              <w:tabs>
                <w:tab w:val="left" w:pos="-900"/>
                <w:tab w:val="left" w:pos="-540"/>
              </w:tabs>
              <w:jc w:val="center"/>
            </w:pPr>
            <w:r>
              <w:t xml:space="preserve">  </w:t>
            </w:r>
            <w:r w:rsidRPr="001A34E6">
              <w:t>6</w:t>
            </w:r>
          </w:p>
        </w:tc>
        <w:tc>
          <w:tcPr>
            <w:tcW w:w="2070" w:type="dxa"/>
            <w:vAlign w:val="bottom"/>
          </w:tcPr>
          <w:p w:rsidR="008F4D73" w:rsidRPr="001A34E6" w:rsidRDefault="008F4D73" w:rsidP="00FE7A85">
            <w:pPr>
              <w:tabs>
                <w:tab w:val="left" w:pos="-900"/>
                <w:tab w:val="left" w:pos="-540"/>
              </w:tabs>
              <w:jc w:val="center"/>
            </w:pPr>
            <w:r>
              <w:t xml:space="preserve"> </w:t>
            </w:r>
            <w:r w:rsidRPr="001A34E6">
              <w:t>20.0</w:t>
            </w:r>
          </w:p>
        </w:tc>
      </w:tr>
      <w:tr w:rsidR="008F4D73" w:rsidTr="00FE7A85">
        <w:tc>
          <w:tcPr>
            <w:tcW w:w="1260" w:type="dxa"/>
            <w:vAlign w:val="bottom"/>
          </w:tcPr>
          <w:p w:rsidR="008F4D73" w:rsidRPr="001A34E6" w:rsidRDefault="008F4D73" w:rsidP="00FE7A85">
            <w:pPr>
              <w:tabs>
                <w:tab w:val="left" w:pos="-900"/>
                <w:tab w:val="left" w:pos="-540"/>
              </w:tabs>
              <w:jc w:val="center"/>
            </w:pPr>
            <w:r w:rsidRPr="001A34E6">
              <w:t>3.0-3.9</w:t>
            </w:r>
          </w:p>
        </w:tc>
        <w:tc>
          <w:tcPr>
            <w:tcW w:w="1440" w:type="dxa"/>
            <w:vAlign w:val="bottom"/>
          </w:tcPr>
          <w:p w:rsidR="008F4D73" w:rsidRPr="001A34E6" w:rsidRDefault="008F4D73" w:rsidP="00FE7A85">
            <w:pPr>
              <w:tabs>
                <w:tab w:val="left" w:pos="-900"/>
                <w:tab w:val="left" w:pos="-540"/>
              </w:tabs>
              <w:jc w:val="center"/>
            </w:pPr>
            <w:r>
              <w:t xml:space="preserve">10 </w:t>
            </w:r>
          </w:p>
        </w:tc>
        <w:tc>
          <w:tcPr>
            <w:tcW w:w="2070" w:type="dxa"/>
            <w:vAlign w:val="bottom"/>
          </w:tcPr>
          <w:p w:rsidR="008F4D73" w:rsidRPr="001A34E6" w:rsidRDefault="008F4D73" w:rsidP="00FE7A85">
            <w:pPr>
              <w:tabs>
                <w:tab w:val="left" w:pos="-900"/>
                <w:tab w:val="left" w:pos="-540"/>
              </w:tabs>
              <w:jc w:val="center"/>
            </w:pPr>
            <w:r>
              <w:t xml:space="preserve"> 33.3</w:t>
            </w:r>
          </w:p>
        </w:tc>
      </w:tr>
      <w:tr w:rsidR="008F4D73" w:rsidTr="00FE7A85">
        <w:tc>
          <w:tcPr>
            <w:tcW w:w="1260" w:type="dxa"/>
            <w:vAlign w:val="bottom"/>
          </w:tcPr>
          <w:p w:rsidR="008F4D73" w:rsidRPr="001A34E6" w:rsidRDefault="008F4D73" w:rsidP="00FE7A85">
            <w:pPr>
              <w:tabs>
                <w:tab w:val="left" w:pos="-900"/>
                <w:tab w:val="left" w:pos="-540"/>
              </w:tabs>
              <w:jc w:val="center"/>
            </w:pPr>
            <w:r w:rsidRPr="001A34E6">
              <w:t>4.0-4.9</w:t>
            </w:r>
          </w:p>
        </w:tc>
        <w:tc>
          <w:tcPr>
            <w:tcW w:w="1440" w:type="dxa"/>
            <w:vAlign w:val="bottom"/>
          </w:tcPr>
          <w:p w:rsidR="008F4D73" w:rsidRDefault="008F4D73" w:rsidP="00FE7A85">
            <w:pPr>
              <w:tabs>
                <w:tab w:val="left" w:pos="-900"/>
                <w:tab w:val="left" w:pos="-540"/>
              </w:tabs>
              <w:jc w:val="center"/>
            </w:pPr>
            <w:r>
              <w:t xml:space="preserve">  3</w:t>
            </w:r>
          </w:p>
        </w:tc>
        <w:tc>
          <w:tcPr>
            <w:tcW w:w="2070" w:type="dxa"/>
            <w:vAlign w:val="bottom"/>
          </w:tcPr>
          <w:p w:rsidR="008F4D73" w:rsidRDefault="008F4D73" w:rsidP="00FE7A85">
            <w:pPr>
              <w:tabs>
                <w:tab w:val="left" w:pos="-900"/>
                <w:tab w:val="left" w:pos="-540"/>
              </w:tabs>
              <w:jc w:val="center"/>
            </w:pPr>
            <w:r>
              <w:t xml:space="preserve"> 10.0</w:t>
            </w:r>
          </w:p>
        </w:tc>
      </w:tr>
      <w:tr w:rsidR="008F4D73" w:rsidTr="00FE7A85">
        <w:tc>
          <w:tcPr>
            <w:tcW w:w="1260" w:type="dxa"/>
            <w:vAlign w:val="bottom"/>
          </w:tcPr>
          <w:p w:rsidR="008F4D73" w:rsidRPr="001A34E6" w:rsidRDefault="008F4D73" w:rsidP="00FE7A85">
            <w:pPr>
              <w:tabs>
                <w:tab w:val="left" w:pos="-900"/>
                <w:tab w:val="left" w:pos="-540"/>
              </w:tabs>
              <w:jc w:val="center"/>
            </w:pPr>
            <w:r w:rsidRPr="001A34E6">
              <w:t>5.0-5.9</w:t>
            </w:r>
          </w:p>
        </w:tc>
        <w:tc>
          <w:tcPr>
            <w:tcW w:w="1440" w:type="dxa"/>
            <w:vAlign w:val="bottom"/>
          </w:tcPr>
          <w:p w:rsidR="008F4D73" w:rsidRDefault="008F4D73" w:rsidP="00FE7A85">
            <w:pPr>
              <w:tabs>
                <w:tab w:val="left" w:pos="-900"/>
                <w:tab w:val="left" w:pos="-540"/>
              </w:tabs>
              <w:jc w:val="center"/>
            </w:pPr>
            <w:r>
              <w:t xml:space="preserve">  2</w:t>
            </w:r>
          </w:p>
        </w:tc>
        <w:tc>
          <w:tcPr>
            <w:tcW w:w="2070" w:type="dxa"/>
            <w:vAlign w:val="bottom"/>
          </w:tcPr>
          <w:p w:rsidR="008F4D73" w:rsidRDefault="008F4D73" w:rsidP="00FE7A85">
            <w:pPr>
              <w:tabs>
                <w:tab w:val="left" w:pos="-900"/>
                <w:tab w:val="left" w:pos="-540"/>
              </w:tabs>
              <w:jc w:val="center"/>
            </w:pPr>
            <w:r>
              <w:t xml:space="preserve">   6.7</w:t>
            </w:r>
          </w:p>
        </w:tc>
      </w:tr>
      <w:tr w:rsidR="008F4D73" w:rsidTr="00FE7A85">
        <w:tc>
          <w:tcPr>
            <w:tcW w:w="1260" w:type="dxa"/>
            <w:vAlign w:val="bottom"/>
          </w:tcPr>
          <w:p w:rsidR="008F4D73" w:rsidRPr="001A34E6" w:rsidRDefault="008F4D73" w:rsidP="00FE7A85">
            <w:pPr>
              <w:tabs>
                <w:tab w:val="left" w:pos="-900"/>
                <w:tab w:val="left" w:pos="-540"/>
              </w:tabs>
              <w:jc w:val="center"/>
            </w:pPr>
            <w:r>
              <w:t>6.0-6.9</w:t>
            </w:r>
          </w:p>
        </w:tc>
        <w:tc>
          <w:tcPr>
            <w:tcW w:w="1440" w:type="dxa"/>
            <w:vAlign w:val="bottom"/>
          </w:tcPr>
          <w:p w:rsidR="008F4D73" w:rsidRDefault="008F4D73" w:rsidP="00FE7A85">
            <w:pPr>
              <w:tabs>
                <w:tab w:val="left" w:pos="-900"/>
                <w:tab w:val="left" w:pos="-540"/>
              </w:tabs>
              <w:jc w:val="center"/>
            </w:pPr>
            <w:r>
              <w:t xml:space="preserve">  2</w:t>
            </w:r>
          </w:p>
        </w:tc>
        <w:tc>
          <w:tcPr>
            <w:tcW w:w="2070" w:type="dxa"/>
            <w:vAlign w:val="bottom"/>
          </w:tcPr>
          <w:p w:rsidR="008F4D73" w:rsidRDefault="008F4D73" w:rsidP="00FE7A85">
            <w:pPr>
              <w:tabs>
                <w:tab w:val="left" w:pos="-900"/>
                <w:tab w:val="left" w:pos="-540"/>
              </w:tabs>
              <w:jc w:val="center"/>
            </w:pPr>
            <w:r>
              <w:t xml:space="preserve">   6.7</w:t>
            </w:r>
          </w:p>
        </w:tc>
      </w:tr>
      <w:tr w:rsidR="008F4D73" w:rsidTr="00FE7A85">
        <w:tc>
          <w:tcPr>
            <w:tcW w:w="1260" w:type="dxa"/>
            <w:vAlign w:val="bottom"/>
          </w:tcPr>
          <w:p w:rsidR="008F4D73" w:rsidRPr="001A34E6" w:rsidRDefault="008F4D73" w:rsidP="00FE7A85">
            <w:pPr>
              <w:tabs>
                <w:tab w:val="left" w:pos="-900"/>
                <w:tab w:val="left" w:pos="-540"/>
              </w:tabs>
              <w:jc w:val="center"/>
            </w:pPr>
            <w:r>
              <w:t>7.0-7.9</w:t>
            </w:r>
          </w:p>
        </w:tc>
        <w:tc>
          <w:tcPr>
            <w:tcW w:w="1440" w:type="dxa"/>
            <w:vAlign w:val="bottom"/>
          </w:tcPr>
          <w:p w:rsidR="008F4D73" w:rsidRPr="001A34E6" w:rsidRDefault="008F4D73" w:rsidP="00FE7A85">
            <w:pPr>
              <w:tabs>
                <w:tab w:val="left" w:pos="-900"/>
                <w:tab w:val="left" w:pos="-540"/>
              </w:tabs>
              <w:jc w:val="center"/>
            </w:pPr>
            <w:r>
              <w:t xml:space="preserve">  0</w:t>
            </w:r>
          </w:p>
        </w:tc>
        <w:tc>
          <w:tcPr>
            <w:tcW w:w="2070" w:type="dxa"/>
            <w:vAlign w:val="bottom"/>
          </w:tcPr>
          <w:p w:rsidR="008F4D73" w:rsidRPr="001A34E6" w:rsidRDefault="008F4D73" w:rsidP="00FE7A85">
            <w:pPr>
              <w:tabs>
                <w:tab w:val="left" w:pos="-900"/>
                <w:tab w:val="left" w:pos="-540"/>
              </w:tabs>
              <w:jc w:val="center"/>
            </w:pPr>
            <w:r>
              <w:t xml:space="preserve">   0.0</w:t>
            </w:r>
          </w:p>
        </w:tc>
      </w:tr>
      <w:tr w:rsidR="008F4D73" w:rsidTr="00FE7A85">
        <w:tc>
          <w:tcPr>
            <w:tcW w:w="1260" w:type="dxa"/>
            <w:vAlign w:val="bottom"/>
          </w:tcPr>
          <w:p w:rsidR="008F4D73" w:rsidRPr="001A34E6" w:rsidRDefault="008F4D73" w:rsidP="00FE7A85">
            <w:pPr>
              <w:tabs>
                <w:tab w:val="left" w:pos="-900"/>
                <w:tab w:val="left" w:pos="-540"/>
              </w:tabs>
              <w:jc w:val="center"/>
            </w:pPr>
            <w:r>
              <w:t>8.0-8.9</w:t>
            </w:r>
          </w:p>
        </w:tc>
        <w:tc>
          <w:tcPr>
            <w:tcW w:w="1440" w:type="dxa"/>
            <w:vAlign w:val="bottom"/>
          </w:tcPr>
          <w:p w:rsidR="008F4D73" w:rsidRPr="00251852" w:rsidRDefault="008F4D73" w:rsidP="00FE7A85">
            <w:pPr>
              <w:tabs>
                <w:tab w:val="left" w:pos="-900"/>
                <w:tab w:val="left" w:pos="-540"/>
              </w:tabs>
              <w:jc w:val="center"/>
            </w:pPr>
            <w:r w:rsidRPr="00251852">
              <w:t xml:space="preserve"> </w:t>
            </w:r>
            <w:r>
              <w:t xml:space="preserve"> </w:t>
            </w:r>
            <w:r w:rsidRPr="00251852">
              <w:t>0</w:t>
            </w:r>
          </w:p>
        </w:tc>
        <w:tc>
          <w:tcPr>
            <w:tcW w:w="2070" w:type="dxa"/>
            <w:vAlign w:val="bottom"/>
          </w:tcPr>
          <w:p w:rsidR="008F4D73" w:rsidRPr="009105E0" w:rsidRDefault="008F4D73" w:rsidP="00FE7A85">
            <w:pPr>
              <w:tabs>
                <w:tab w:val="left" w:pos="-900"/>
                <w:tab w:val="left" w:pos="-540"/>
              </w:tabs>
              <w:jc w:val="center"/>
              <w:rPr>
                <w:u w:val="single"/>
              </w:rPr>
            </w:pPr>
            <w:r>
              <w:t xml:space="preserve">   0.0</w:t>
            </w:r>
          </w:p>
        </w:tc>
      </w:tr>
      <w:tr w:rsidR="008F4D73" w:rsidTr="00FE7A85">
        <w:tc>
          <w:tcPr>
            <w:tcW w:w="1260" w:type="dxa"/>
            <w:vAlign w:val="bottom"/>
          </w:tcPr>
          <w:p w:rsidR="008F4D73" w:rsidRPr="001A34E6" w:rsidRDefault="008F4D73" w:rsidP="00FE7A85">
            <w:pPr>
              <w:tabs>
                <w:tab w:val="left" w:pos="-900"/>
                <w:tab w:val="left" w:pos="-540"/>
              </w:tabs>
              <w:jc w:val="center"/>
            </w:pPr>
            <w:r>
              <w:t>9.0-9.9</w:t>
            </w:r>
          </w:p>
        </w:tc>
        <w:tc>
          <w:tcPr>
            <w:tcW w:w="1440" w:type="dxa"/>
            <w:vAlign w:val="bottom"/>
          </w:tcPr>
          <w:p w:rsidR="008F4D73" w:rsidRPr="009105E0" w:rsidRDefault="008F4D73" w:rsidP="00FE7A85">
            <w:pPr>
              <w:tabs>
                <w:tab w:val="left" w:pos="-900"/>
                <w:tab w:val="left" w:pos="-540"/>
              </w:tabs>
              <w:jc w:val="center"/>
              <w:rPr>
                <w:u w:val="single"/>
              </w:rPr>
            </w:pPr>
            <w:r w:rsidRPr="009105E0">
              <w:rPr>
                <w:u w:val="single"/>
              </w:rPr>
              <w:t xml:space="preserve">  1</w:t>
            </w:r>
          </w:p>
        </w:tc>
        <w:tc>
          <w:tcPr>
            <w:tcW w:w="2070" w:type="dxa"/>
            <w:vAlign w:val="bottom"/>
          </w:tcPr>
          <w:p w:rsidR="008F4D73" w:rsidRPr="009105E0" w:rsidRDefault="008F4D73" w:rsidP="00FE7A85">
            <w:pPr>
              <w:tabs>
                <w:tab w:val="left" w:pos="-900"/>
                <w:tab w:val="left" w:pos="-540"/>
              </w:tabs>
              <w:jc w:val="center"/>
              <w:rPr>
                <w:u w:val="single"/>
              </w:rPr>
            </w:pPr>
            <w:r>
              <w:rPr>
                <w:u w:val="single"/>
              </w:rPr>
              <w:t xml:space="preserve">   </w:t>
            </w:r>
            <w:r w:rsidRPr="009105E0">
              <w:rPr>
                <w:u w:val="single"/>
              </w:rPr>
              <w:t>3.3</w:t>
            </w:r>
          </w:p>
        </w:tc>
      </w:tr>
      <w:tr w:rsidR="008F4D73" w:rsidTr="00FE7A85">
        <w:tc>
          <w:tcPr>
            <w:tcW w:w="1260" w:type="dxa"/>
            <w:vAlign w:val="bottom"/>
          </w:tcPr>
          <w:p w:rsidR="008F4D73" w:rsidRPr="001A34E6" w:rsidRDefault="008F4D73" w:rsidP="00FE7A85">
            <w:pPr>
              <w:tabs>
                <w:tab w:val="left" w:pos="-900"/>
                <w:tab w:val="left" w:pos="-540"/>
              </w:tabs>
              <w:jc w:val="center"/>
            </w:pPr>
            <w:r w:rsidRPr="001A34E6">
              <w:t>Total</w:t>
            </w:r>
          </w:p>
        </w:tc>
        <w:tc>
          <w:tcPr>
            <w:tcW w:w="1440" w:type="dxa"/>
            <w:vAlign w:val="bottom"/>
          </w:tcPr>
          <w:p w:rsidR="008F4D73" w:rsidRPr="001A34E6" w:rsidRDefault="008F4D73" w:rsidP="00FE7A85">
            <w:pPr>
              <w:tabs>
                <w:tab w:val="left" w:pos="-900"/>
                <w:tab w:val="left" w:pos="-540"/>
              </w:tabs>
              <w:jc w:val="center"/>
            </w:pPr>
            <w:r w:rsidRPr="001A34E6">
              <w:t>30</w:t>
            </w:r>
          </w:p>
        </w:tc>
        <w:tc>
          <w:tcPr>
            <w:tcW w:w="2070" w:type="dxa"/>
            <w:vAlign w:val="bottom"/>
          </w:tcPr>
          <w:p w:rsidR="008F4D73" w:rsidRPr="001A34E6" w:rsidRDefault="008F4D73" w:rsidP="00FE7A85">
            <w:pPr>
              <w:tabs>
                <w:tab w:val="left" w:pos="-900"/>
                <w:tab w:val="left" w:pos="-540"/>
              </w:tabs>
              <w:jc w:val="center"/>
            </w:pPr>
            <w:r w:rsidRPr="001A34E6">
              <w:t>100.0</w:t>
            </w:r>
          </w:p>
        </w:tc>
      </w:tr>
    </w:tbl>
    <w:p w:rsidR="008F4D73" w:rsidRDefault="008F4D73" w:rsidP="008F4D73">
      <w:pPr>
        <w:tabs>
          <w:tab w:val="left" w:pos="900"/>
          <w:tab w:val="left" w:pos="1260"/>
        </w:tabs>
        <w:ind w:left="540"/>
      </w:pPr>
    </w:p>
    <w:p w:rsidR="001048F1" w:rsidRDefault="004C2740" w:rsidP="008F4D73">
      <w:pPr>
        <w:tabs>
          <w:tab w:val="left" w:pos="900"/>
          <w:tab w:val="left" w:pos="1260"/>
        </w:tabs>
        <w:ind w:left="540"/>
      </w:pPr>
      <w:r>
        <w:lastRenderedPageBreak/>
        <w:tab/>
      </w:r>
      <w:proofErr w:type="gramStart"/>
      <w:r w:rsidR="008F4D73" w:rsidRPr="001A34E6">
        <w:t>b</w:t>
      </w:r>
      <w:proofErr w:type="gramEnd"/>
      <w:r w:rsidR="008F4D73" w:rsidRPr="001A34E6">
        <w:t>.</w:t>
      </w:r>
      <w:r w:rsidR="001048F1">
        <w:rPr>
          <w:noProof/>
        </w:rPr>
        <w:drawing>
          <wp:inline distT="0" distB="0" distL="0" distR="0" wp14:anchorId="2F4C175C" wp14:editId="608CA390">
            <wp:extent cx="5318151" cy="2706235"/>
            <wp:effectExtent l="0" t="0" r="0" b="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4D73" w:rsidRPr="001A34E6" w:rsidRDefault="008F4D73" w:rsidP="004C2740">
      <w:pPr>
        <w:tabs>
          <w:tab w:val="left" w:pos="900"/>
          <w:tab w:val="left" w:pos="1260"/>
        </w:tabs>
        <w:ind w:left="540"/>
      </w:pPr>
      <w:r>
        <w:tab/>
        <w:t>c.</w:t>
      </w:r>
      <w:r>
        <w:tab/>
      </w:r>
      <w:r w:rsidRPr="001A34E6">
        <w:t>The distribution is skewed to the right.</w:t>
      </w:r>
    </w:p>
    <w:p w:rsidR="008F4D73" w:rsidRDefault="008F4D73" w:rsidP="004C2740">
      <w:pPr>
        <w:tabs>
          <w:tab w:val="left" w:pos="900"/>
          <w:tab w:val="left" w:pos="1260"/>
        </w:tabs>
        <w:ind w:left="540"/>
      </w:pPr>
    </w:p>
    <w:p w:rsidR="008F4D73" w:rsidRPr="001A34E6" w:rsidRDefault="008F4D73" w:rsidP="004C2740">
      <w:pPr>
        <w:tabs>
          <w:tab w:val="left" w:pos="900"/>
          <w:tab w:val="left" w:pos="1260"/>
        </w:tabs>
        <w:ind w:left="1260" w:hanging="720"/>
      </w:pPr>
      <w:r>
        <w:tab/>
        <w:t>d.</w:t>
      </w:r>
      <w:r>
        <w:tab/>
      </w:r>
      <w:r w:rsidRPr="001A34E6">
        <w:t xml:space="preserve">Dividend yield ranges from </w:t>
      </w:r>
      <w:r>
        <w:t>0% to over 9</w:t>
      </w:r>
      <w:r w:rsidRPr="001A34E6">
        <w:t xml:space="preserve">%. The most frequent range is </w:t>
      </w:r>
      <w:r>
        <w:t>3</w:t>
      </w:r>
      <w:r w:rsidRPr="001A34E6">
        <w:t xml:space="preserve">.0% to </w:t>
      </w:r>
      <w:r>
        <w:t>3</w:t>
      </w:r>
      <w:r w:rsidRPr="001A34E6">
        <w:t xml:space="preserve">.9%.  Average dividend yields looks to be between </w:t>
      </w:r>
      <w:r>
        <w:t>3</w:t>
      </w:r>
      <w:r w:rsidRPr="001A34E6">
        <w:t xml:space="preserve">% and </w:t>
      </w:r>
      <w:r>
        <w:t>4</w:t>
      </w:r>
      <w:r w:rsidRPr="001A34E6">
        <w:t xml:space="preserve">%. Over 50% of the companies </w:t>
      </w:r>
      <w:r>
        <w:t xml:space="preserve">(16) </w:t>
      </w:r>
      <w:r w:rsidRPr="001A34E6">
        <w:t xml:space="preserve">pay </w:t>
      </w:r>
      <w:r>
        <w:t>from 2</w:t>
      </w:r>
      <w:r w:rsidRPr="001A34E6">
        <w:t xml:space="preserve">.0 % to </w:t>
      </w:r>
      <w:r>
        <w:t>3</w:t>
      </w:r>
      <w:r w:rsidRPr="001A34E6">
        <w:t xml:space="preserve">.9%.  </w:t>
      </w:r>
      <w:r>
        <w:t>Five companies (AT&amp;T, DuPont, General Electric, Merck, and Verizon) pay 5.0% or more.  Four companies (Bank of America, Cisco Systems, Hewlett-Packard, and J.P. Morgan Chase) pay less than 1%.</w:t>
      </w:r>
    </w:p>
    <w:p w:rsidR="008F4D73" w:rsidRPr="001A34E6" w:rsidRDefault="008F4D73" w:rsidP="004C2740">
      <w:pPr>
        <w:tabs>
          <w:tab w:val="left" w:pos="900"/>
          <w:tab w:val="left" w:pos="1260"/>
        </w:tabs>
        <w:ind w:left="1260" w:hanging="720"/>
      </w:pPr>
    </w:p>
    <w:p w:rsidR="008F4D73" w:rsidRPr="001A34E6" w:rsidRDefault="008F4D73" w:rsidP="004C2740">
      <w:pPr>
        <w:tabs>
          <w:tab w:val="left" w:pos="900"/>
          <w:tab w:val="left" w:pos="1260"/>
        </w:tabs>
        <w:ind w:left="1260" w:hanging="720"/>
      </w:pPr>
      <w:r>
        <w:tab/>
        <w:t>e.</w:t>
      </w:r>
      <w:r>
        <w:tab/>
        <w:t>General Electric had an unusually high dividend yield of 9</w:t>
      </w:r>
      <w:r w:rsidRPr="001A34E6">
        <w:t xml:space="preserve">.2%. </w:t>
      </w:r>
      <w:r>
        <w:t xml:space="preserve"> </w:t>
      </w:r>
      <w:r w:rsidRPr="001A34E6">
        <w:t>500 shares at $</w:t>
      </w:r>
      <w:r>
        <w:t>14</w:t>
      </w:r>
      <w:r w:rsidRPr="001A34E6">
        <w:t xml:space="preserve"> per share is an investment of 500($</w:t>
      </w:r>
      <w:r>
        <w:t>14</w:t>
      </w:r>
      <w:r w:rsidRPr="001A34E6">
        <w:t>) = $</w:t>
      </w:r>
      <w:r>
        <w:t>7,000</w:t>
      </w:r>
      <w:r w:rsidRPr="001A34E6">
        <w:t xml:space="preserve">. </w:t>
      </w:r>
      <w:r>
        <w:t xml:space="preserve"> A 9.2% dividend yield provides .092(7</w:t>
      </w:r>
      <w:r w:rsidRPr="001A34E6">
        <w:t>,000) = $</w:t>
      </w:r>
      <w:r>
        <w:t>644</w:t>
      </w:r>
      <w:r w:rsidRPr="001A34E6">
        <w:t xml:space="preserve"> of dividend income per year.</w:t>
      </w:r>
    </w:p>
    <w:p w:rsidR="004C2740" w:rsidRDefault="004C2740" w:rsidP="004C2740">
      <w:pPr>
        <w:pStyle w:val="NormalWeb"/>
        <w:tabs>
          <w:tab w:val="left" w:pos="-540"/>
          <w:tab w:val="left" w:pos="900"/>
          <w:tab w:val="left" w:pos="1260"/>
        </w:tabs>
        <w:spacing w:after="0"/>
        <w:ind w:left="540"/>
        <w:rPr>
          <w:sz w:val="20"/>
          <w:szCs w:val="20"/>
        </w:rPr>
      </w:pPr>
    </w:p>
    <w:p w:rsidR="00C53F05" w:rsidRDefault="00D76CB1" w:rsidP="004C2740">
      <w:pPr>
        <w:pStyle w:val="NormalWeb"/>
        <w:tabs>
          <w:tab w:val="left" w:pos="-540"/>
          <w:tab w:val="left" w:pos="900"/>
          <w:tab w:val="left" w:pos="1260"/>
        </w:tabs>
        <w:spacing w:after="0"/>
        <w:ind w:left="540"/>
        <w:rPr>
          <w:sz w:val="20"/>
          <w:szCs w:val="20"/>
        </w:rPr>
      </w:pPr>
      <w:r>
        <w:rPr>
          <w:sz w:val="20"/>
          <w:szCs w:val="20"/>
        </w:rPr>
        <w:t>50.</w:t>
      </w:r>
    </w:p>
    <w:p w:rsidR="00964EC4" w:rsidRPr="00D76CB1" w:rsidRDefault="00D76CB1" w:rsidP="00964EC4">
      <w:pPr>
        <w:tabs>
          <w:tab w:val="left" w:pos="900"/>
          <w:tab w:val="left" w:pos="1260"/>
        </w:tabs>
        <w:ind w:left="504"/>
        <w:rPr>
          <w:u w:val="single"/>
        </w:rPr>
      </w:pPr>
      <w:r w:rsidRPr="00D76CB1">
        <w:tab/>
      </w:r>
      <w:r w:rsidRPr="00D76CB1">
        <w:tab/>
      </w:r>
      <w:r w:rsidR="00964EC4" w:rsidRPr="00D76CB1">
        <w:rPr>
          <w:u w:val="single"/>
        </w:rPr>
        <w:t>Level of Support</w:t>
      </w:r>
      <w:r w:rsidR="00964EC4" w:rsidRPr="00D76CB1">
        <w:rPr>
          <w:u w:val="single"/>
        </w:rPr>
        <w:tab/>
      </w:r>
      <w:r w:rsidR="00964EC4" w:rsidRPr="00D76CB1">
        <w:rPr>
          <w:u w:val="single"/>
        </w:rPr>
        <w:tab/>
        <w:t xml:space="preserve">  Percent Frequency</w:t>
      </w:r>
    </w:p>
    <w:p w:rsidR="00964EC4" w:rsidRDefault="00964EC4" w:rsidP="00964EC4">
      <w:pPr>
        <w:tabs>
          <w:tab w:val="left" w:pos="900"/>
          <w:tab w:val="left" w:pos="1260"/>
        </w:tabs>
        <w:ind w:left="504"/>
        <w:rPr>
          <w:color w:val="000000"/>
        </w:rPr>
      </w:pPr>
      <w:r>
        <w:rPr>
          <w:color w:val="000000"/>
        </w:rPr>
        <w:tab/>
      </w:r>
      <w:r>
        <w:rPr>
          <w:color w:val="000000"/>
        </w:rPr>
        <w:tab/>
        <w:t>Strongly favor</w:t>
      </w:r>
      <w:r>
        <w:rPr>
          <w:color w:val="000000"/>
        </w:rPr>
        <w:tab/>
      </w:r>
      <w:r>
        <w:rPr>
          <w:color w:val="000000"/>
        </w:rPr>
        <w:tab/>
        <w:t>1617/5372 =  30.10</w:t>
      </w:r>
    </w:p>
    <w:p w:rsidR="00964EC4" w:rsidRDefault="00964EC4" w:rsidP="00964EC4">
      <w:pPr>
        <w:tabs>
          <w:tab w:val="left" w:pos="900"/>
          <w:tab w:val="left" w:pos="1260"/>
        </w:tabs>
        <w:ind w:left="504"/>
      </w:pPr>
      <w:r>
        <w:rPr>
          <w:color w:val="000000"/>
        </w:rPr>
        <w:tab/>
      </w:r>
      <w:r>
        <w:rPr>
          <w:color w:val="000000"/>
        </w:rPr>
        <w:tab/>
        <w:t>Favor more than oppose</w:t>
      </w:r>
      <w:r>
        <w:rPr>
          <w:color w:val="000000"/>
        </w:rPr>
        <w:tab/>
        <w:t>1871/5372 =  34.83</w:t>
      </w:r>
    </w:p>
    <w:p w:rsidR="00964EC4" w:rsidRDefault="00964EC4" w:rsidP="00964EC4">
      <w:pPr>
        <w:tabs>
          <w:tab w:val="left" w:pos="900"/>
          <w:tab w:val="left" w:pos="1260"/>
        </w:tabs>
        <w:ind w:left="504"/>
        <w:rPr>
          <w:color w:val="000000"/>
        </w:rPr>
      </w:pPr>
      <w:r>
        <w:rPr>
          <w:color w:val="000000"/>
        </w:rPr>
        <w:tab/>
      </w:r>
      <w:r>
        <w:rPr>
          <w:color w:val="000000"/>
        </w:rPr>
        <w:tab/>
        <w:t>Oppose more than favor</w:t>
      </w:r>
      <w:r>
        <w:rPr>
          <w:color w:val="000000"/>
        </w:rPr>
        <w:tab/>
        <w:t>1135/5372 =  21.13</w:t>
      </w:r>
    </w:p>
    <w:p w:rsidR="00964EC4" w:rsidRDefault="00964EC4" w:rsidP="00964EC4">
      <w:pPr>
        <w:tabs>
          <w:tab w:val="left" w:pos="900"/>
          <w:tab w:val="left" w:pos="1260"/>
        </w:tabs>
        <w:ind w:left="504"/>
      </w:pPr>
      <w:r>
        <w:rPr>
          <w:color w:val="000000"/>
        </w:rPr>
        <w:tab/>
      </w:r>
      <w:r>
        <w:rPr>
          <w:color w:val="000000"/>
        </w:rPr>
        <w:tab/>
        <w:t>Strongly oppose</w:t>
      </w:r>
      <w:r>
        <w:rPr>
          <w:color w:val="000000"/>
        </w:rPr>
        <w:tab/>
      </w:r>
      <w:r>
        <w:rPr>
          <w:color w:val="000000"/>
        </w:rPr>
        <w:tab/>
        <w:t xml:space="preserve">  749/5372 =  </w:t>
      </w:r>
      <w:r w:rsidRPr="007B05E6">
        <w:rPr>
          <w:color w:val="000000"/>
          <w:u w:val="single"/>
        </w:rPr>
        <w:t>13.94</w:t>
      </w:r>
    </w:p>
    <w:p w:rsidR="00964EC4" w:rsidRDefault="00964EC4" w:rsidP="00964EC4">
      <w:pPr>
        <w:tabs>
          <w:tab w:val="left" w:pos="900"/>
          <w:tab w:val="left" w:pos="1260"/>
        </w:tabs>
        <w:ind w:left="504"/>
      </w:pPr>
      <w:r>
        <w:tab/>
      </w:r>
      <w:r>
        <w:tab/>
        <w:t>Total</w:t>
      </w:r>
      <w:r>
        <w:tab/>
      </w:r>
      <w:r>
        <w:tab/>
      </w:r>
      <w:r>
        <w:tab/>
      </w:r>
      <w:r>
        <w:tab/>
        <w:t xml:space="preserve">      100.00</w:t>
      </w:r>
    </w:p>
    <w:p w:rsidR="00964EC4" w:rsidRDefault="00964EC4" w:rsidP="00964EC4">
      <w:pPr>
        <w:tabs>
          <w:tab w:val="left" w:pos="900"/>
          <w:tab w:val="left" w:pos="1260"/>
        </w:tabs>
        <w:ind w:left="504"/>
      </w:pPr>
    </w:p>
    <w:p w:rsidR="00964EC4" w:rsidRDefault="00964EC4" w:rsidP="00964EC4">
      <w:pPr>
        <w:tabs>
          <w:tab w:val="left" w:pos="900"/>
          <w:tab w:val="left" w:pos="1260"/>
        </w:tabs>
        <w:ind w:left="1260" w:hanging="756"/>
      </w:pPr>
      <w:r>
        <w:tab/>
      </w:r>
      <w:r>
        <w:tab/>
        <w:t>The results show support for a higher tax. Note that 30.10% + 34.83% = 64.93% of the respondents said they strongly favor or favor more than oppose a higher tax on higher carbon emission cars.</w:t>
      </w:r>
    </w:p>
    <w:p w:rsidR="00964EC4" w:rsidRDefault="00964EC4" w:rsidP="00964EC4">
      <w:pPr>
        <w:tabs>
          <w:tab w:val="left" w:pos="900"/>
          <w:tab w:val="left" w:pos="1260"/>
        </w:tabs>
        <w:ind w:left="504"/>
      </w:pPr>
    </w:p>
    <w:p w:rsidR="00964EC4" w:rsidRDefault="00964EC4" w:rsidP="00964EC4">
      <w:pPr>
        <w:tabs>
          <w:tab w:val="left" w:pos="900"/>
          <w:tab w:val="left" w:pos="1260"/>
        </w:tabs>
        <w:ind w:left="504"/>
      </w:pPr>
      <w:r>
        <w:tab/>
        <w:t>b.</w:t>
      </w:r>
      <w:r>
        <w:tab/>
      </w:r>
      <w:r w:rsidRPr="00EF4090">
        <w:rPr>
          <w:u w:val="single"/>
        </w:rPr>
        <w:t>Country</w:t>
      </w:r>
      <w:r w:rsidRPr="00EF4090">
        <w:rPr>
          <w:u w:val="single"/>
        </w:rPr>
        <w:tab/>
      </w:r>
      <w:r w:rsidRPr="00EF4090">
        <w:rPr>
          <w:u w:val="single"/>
        </w:rPr>
        <w:tab/>
      </w:r>
      <w:r w:rsidRPr="00EF4090">
        <w:rPr>
          <w:u w:val="single"/>
        </w:rPr>
        <w:tab/>
        <w:t>Percent Frequency</w:t>
      </w:r>
    </w:p>
    <w:p w:rsidR="00964EC4" w:rsidRDefault="00964EC4" w:rsidP="00964EC4">
      <w:pPr>
        <w:tabs>
          <w:tab w:val="left" w:pos="900"/>
          <w:tab w:val="left" w:pos="1260"/>
        </w:tabs>
        <w:ind w:left="504"/>
        <w:rPr>
          <w:color w:val="000000"/>
        </w:rPr>
      </w:pPr>
      <w:r>
        <w:rPr>
          <w:color w:val="000000"/>
        </w:rPr>
        <w:tab/>
      </w:r>
      <w:r>
        <w:rPr>
          <w:color w:val="000000"/>
        </w:rPr>
        <w:tab/>
        <w:t>Great Britain</w:t>
      </w:r>
      <w:r>
        <w:rPr>
          <w:color w:val="000000"/>
        </w:rPr>
        <w:tab/>
      </w:r>
      <w:r>
        <w:rPr>
          <w:color w:val="000000"/>
        </w:rPr>
        <w:tab/>
        <w:t>1087/5372 =  20.2</w:t>
      </w:r>
    </w:p>
    <w:p w:rsidR="00964EC4" w:rsidRDefault="00964EC4" w:rsidP="00964EC4">
      <w:pPr>
        <w:tabs>
          <w:tab w:val="left" w:pos="900"/>
          <w:tab w:val="left" w:pos="1260"/>
        </w:tabs>
        <w:ind w:left="504"/>
      </w:pPr>
      <w:r>
        <w:rPr>
          <w:color w:val="000000"/>
        </w:rPr>
        <w:tab/>
      </w:r>
      <w:r>
        <w:rPr>
          <w:color w:val="000000"/>
        </w:rPr>
        <w:tab/>
        <w:t>Italy</w:t>
      </w:r>
      <w:r>
        <w:rPr>
          <w:color w:val="000000"/>
        </w:rPr>
        <w:tab/>
      </w:r>
      <w:r>
        <w:rPr>
          <w:color w:val="000000"/>
        </w:rPr>
        <w:tab/>
      </w:r>
      <w:r>
        <w:rPr>
          <w:color w:val="000000"/>
        </w:rPr>
        <w:tab/>
        <w:t>1045/5372 =  19.5</w:t>
      </w:r>
    </w:p>
    <w:p w:rsidR="00964EC4" w:rsidRDefault="00964EC4" w:rsidP="00964EC4">
      <w:pPr>
        <w:tabs>
          <w:tab w:val="left" w:pos="900"/>
          <w:tab w:val="left" w:pos="1260"/>
        </w:tabs>
        <w:ind w:left="504"/>
        <w:rPr>
          <w:color w:val="000000"/>
        </w:rPr>
      </w:pPr>
      <w:r>
        <w:rPr>
          <w:color w:val="000000"/>
        </w:rPr>
        <w:tab/>
      </w:r>
      <w:r>
        <w:rPr>
          <w:color w:val="000000"/>
        </w:rPr>
        <w:tab/>
        <w:t>Spain</w:t>
      </w:r>
      <w:r>
        <w:rPr>
          <w:color w:val="000000"/>
        </w:rPr>
        <w:tab/>
      </w:r>
      <w:r>
        <w:rPr>
          <w:color w:val="000000"/>
        </w:rPr>
        <w:tab/>
      </w:r>
      <w:r>
        <w:rPr>
          <w:color w:val="000000"/>
        </w:rPr>
        <w:tab/>
        <w:t>1109/5372 =  20.6</w:t>
      </w:r>
    </w:p>
    <w:p w:rsidR="00964EC4" w:rsidRDefault="00964EC4" w:rsidP="00964EC4">
      <w:pPr>
        <w:tabs>
          <w:tab w:val="left" w:pos="900"/>
          <w:tab w:val="left" w:pos="1260"/>
        </w:tabs>
        <w:ind w:left="504"/>
      </w:pPr>
      <w:r>
        <w:rPr>
          <w:color w:val="000000"/>
        </w:rPr>
        <w:tab/>
      </w:r>
      <w:r>
        <w:rPr>
          <w:color w:val="000000"/>
        </w:rPr>
        <w:tab/>
        <w:t>Germany</w:t>
      </w:r>
      <w:r>
        <w:rPr>
          <w:color w:val="000000"/>
        </w:rPr>
        <w:tab/>
      </w:r>
      <w:r>
        <w:rPr>
          <w:color w:val="000000"/>
        </w:rPr>
        <w:tab/>
      </w:r>
      <w:r>
        <w:rPr>
          <w:color w:val="000000"/>
        </w:rPr>
        <w:tab/>
        <w:t>1111/5372 =  20.7</w:t>
      </w:r>
    </w:p>
    <w:p w:rsidR="00964EC4" w:rsidRDefault="00964EC4" w:rsidP="00964EC4">
      <w:pPr>
        <w:tabs>
          <w:tab w:val="left" w:pos="900"/>
          <w:tab w:val="left" w:pos="1260"/>
        </w:tabs>
        <w:ind w:left="504"/>
      </w:pPr>
      <w:r>
        <w:tab/>
      </w:r>
      <w:r>
        <w:tab/>
        <w:t>United States</w:t>
      </w:r>
      <w:r>
        <w:tab/>
      </w:r>
      <w:r>
        <w:tab/>
        <w:t xml:space="preserve">1020/5372 =  </w:t>
      </w:r>
      <w:r w:rsidRPr="007B05E6">
        <w:rPr>
          <w:u w:val="single"/>
        </w:rPr>
        <w:t>19</w:t>
      </w:r>
      <w:r>
        <w:rPr>
          <w:u w:val="single"/>
        </w:rPr>
        <w:t>.0</w:t>
      </w:r>
    </w:p>
    <w:p w:rsidR="00964EC4" w:rsidRDefault="00964EC4" w:rsidP="00964EC4">
      <w:pPr>
        <w:tabs>
          <w:tab w:val="left" w:pos="900"/>
          <w:tab w:val="left" w:pos="1260"/>
        </w:tabs>
        <w:ind w:left="504"/>
      </w:pPr>
      <w:r>
        <w:tab/>
      </w:r>
      <w:r>
        <w:tab/>
        <w:t>Total</w:t>
      </w:r>
      <w:r>
        <w:tab/>
      </w:r>
      <w:r>
        <w:tab/>
      </w:r>
      <w:r>
        <w:tab/>
      </w:r>
      <w:r>
        <w:tab/>
        <w:t xml:space="preserve">       100.0</w:t>
      </w:r>
    </w:p>
    <w:p w:rsidR="00964EC4" w:rsidRDefault="00964EC4" w:rsidP="00964EC4">
      <w:pPr>
        <w:tabs>
          <w:tab w:val="left" w:pos="900"/>
          <w:tab w:val="left" w:pos="1260"/>
        </w:tabs>
        <w:ind w:left="504"/>
      </w:pPr>
    </w:p>
    <w:p w:rsidR="00964EC4" w:rsidRDefault="00964EC4" w:rsidP="00964EC4">
      <w:pPr>
        <w:tabs>
          <w:tab w:val="left" w:pos="900"/>
          <w:tab w:val="left" w:pos="1260"/>
        </w:tabs>
        <w:ind w:left="1260"/>
      </w:pPr>
      <w:r>
        <w:t xml:space="preserve">The poll had an approximately equal representation of the five countries with roughly 20% of the poll respondents coming from each country.  </w:t>
      </w:r>
    </w:p>
    <w:p w:rsidR="00964EC4" w:rsidRDefault="00964EC4" w:rsidP="00964EC4">
      <w:pPr>
        <w:tabs>
          <w:tab w:val="left" w:pos="900"/>
          <w:tab w:val="left" w:pos="1260"/>
        </w:tabs>
      </w:pPr>
    </w:p>
    <w:p w:rsidR="004C2740" w:rsidRDefault="004C2740" w:rsidP="00964EC4">
      <w:pPr>
        <w:tabs>
          <w:tab w:val="left" w:pos="900"/>
          <w:tab w:val="left" w:pos="1260"/>
        </w:tabs>
      </w:pPr>
    </w:p>
    <w:p w:rsidR="004C2740" w:rsidRDefault="004C2740" w:rsidP="00964EC4">
      <w:pPr>
        <w:tabs>
          <w:tab w:val="left" w:pos="900"/>
          <w:tab w:val="left" w:pos="1260"/>
        </w:tabs>
      </w:pPr>
    </w:p>
    <w:p w:rsidR="00964EC4" w:rsidRDefault="00964EC4" w:rsidP="00964EC4">
      <w:pPr>
        <w:tabs>
          <w:tab w:val="left" w:pos="900"/>
          <w:tab w:val="left" w:pos="1260"/>
        </w:tabs>
        <w:ind w:left="504"/>
      </w:pPr>
      <w:r>
        <w:lastRenderedPageBreak/>
        <w:tab/>
        <w:t>c.</w:t>
      </w:r>
      <w:r>
        <w:tab/>
        <w:t>Converting the entries in the crosstabulation into column percentages provides the following results:</w:t>
      </w:r>
    </w:p>
    <w:p w:rsidR="00964EC4" w:rsidRDefault="00964EC4" w:rsidP="00964EC4">
      <w:pPr>
        <w:tabs>
          <w:tab w:val="left" w:pos="900"/>
          <w:tab w:val="left" w:pos="1260"/>
        </w:tabs>
        <w:ind w:left="504"/>
      </w:pPr>
    </w:p>
    <w:tbl>
      <w:tblPr>
        <w:tblW w:w="7829" w:type="dxa"/>
        <w:tblInd w:w="1271" w:type="dxa"/>
        <w:tblCellMar>
          <w:left w:w="0" w:type="dxa"/>
          <w:right w:w="0" w:type="dxa"/>
        </w:tblCellMar>
        <w:tblLook w:val="00A0" w:firstRow="1" w:lastRow="0" w:firstColumn="1" w:lastColumn="0" w:noHBand="0" w:noVBand="0"/>
      </w:tblPr>
      <w:tblGrid>
        <w:gridCol w:w="2160"/>
        <w:gridCol w:w="1418"/>
        <w:gridCol w:w="853"/>
        <w:gridCol w:w="853"/>
        <w:gridCol w:w="1143"/>
        <w:gridCol w:w="1403"/>
      </w:tblGrid>
      <w:tr w:rsidR="00964EC4" w:rsidTr="00FE7A85">
        <w:trPr>
          <w:trHeight w:val="312"/>
        </w:trPr>
        <w:tc>
          <w:tcPr>
            <w:tcW w:w="2160" w:type="dxa"/>
            <w:tcBorders>
              <w:top w:val="nil"/>
              <w:left w:val="nil"/>
              <w:bottom w:val="single" w:sz="4" w:space="0" w:color="auto"/>
              <w:right w:val="single" w:sz="4" w:space="0" w:color="auto"/>
            </w:tcBorders>
            <w:noWrap/>
            <w:tcMar>
              <w:top w:w="11" w:type="dxa"/>
              <w:left w:w="11" w:type="dxa"/>
              <w:bottom w:w="0" w:type="dxa"/>
              <w:right w:w="11" w:type="dxa"/>
            </w:tcMar>
            <w:vAlign w:val="bottom"/>
          </w:tcPr>
          <w:p w:rsidR="00964EC4" w:rsidRPr="00EF4090" w:rsidRDefault="00964EC4" w:rsidP="00FE7A85">
            <w:pPr>
              <w:rPr>
                <w:color w:val="000000"/>
              </w:rPr>
            </w:pPr>
          </w:p>
        </w:tc>
        <w:tc>
          <w:tcPr>
            <w:tcW w:w="5669" w:type="dxa"/>
            <w:gridSpan w:val="5"/>
            <w:tcBorders>
              <w:top w:val="nil"/>
              <w:left w:val="single" w:sz="4" w:space="0" w:color="auto"/>
              <w:bottom w:val="single" w:sz="4" w:space="0" w:color="auto"/>
              <w:right w:val="single" w:sz="4" w:space="0" w:color="auto"/>
            </w:tcBorders>
            <w:noWrap/>
            <w:tcMar>
              <w:top w:w="11" w:type="dxa"/>
              <w:left w:w="11" w:type="dxa"/>
              <w:bottom w:w="0" w:type="dxa"/>
              <w:right w:w="11" w:type="dxa"/>
            </w:tcMar>
            <w:vAlign w:val="bottom"/>
          </w:tcPr>
          <w:p w:rsidR="00964EC4" w:rsidRPr="00EF4090" w:rsidRDefault="00964EC4" w:rsidP="00FE7A85">
            <w:pPr>
              <w:jc w:val="center"/>
              <w:rPr>
                <w:bCs/>
                <w:color w:val="000000"/>
              </w:rPr>
            </w:pPr>
            <w:r w:rsidRPr="00EF4090">
              <w:rPr>
                <w:bCs/>
                <w:color w:val="000000"/>
              </w:rPr>
              <w:t>Country</w:t>
            </w:r>
          </w:p>
        </w:tc>
      </w:tr>
      <w:tr w:rsidR="00964EC4" w:rsidTr="00FE7A85">
        <w:trPr>
          <w:trHeight w:val="367"/>
        </w:trPr>
        <w:tc>
          <w:tcPr>
            <w:tcW w:w="2160" w:type="dxa"/>
            <w:tcBorders>
              <w:top w:val="single" w:sz="4" w:space="0" w:color="auto"/>
              <w:left w:val="nil"/>
              <w:bottom w:val="single" w:sz="4" w:space="0" w:color="auto"/>
              <w:right w:val="single" w:sz="4" w:space="0" w:color="auto"/>
            </w:tcBorders>
            <w:noWrap/>
            <w:tcMar>
              <w:top w:w="11" w:type="dxa"/>
              <w:left w:w="11" w:type="dxa"/>
              <w:bottom w:w="0" w:type="dxa"/>
              <w:right w:w="11" w:type="dxa"/>
            </w:tcMar>
            <w:vAlign w:val="bottom"/>
          </w:tcPr>
          <w:p w:rsidR="00964EC4" w:rsidRPr="00EF4090" w:rsidRDefault="00964EC4" w:rsidP="00FE7A85">
            <w:pPr>
              <w:rPr>
                <w:bCs/>
                <w:color w:val="000000"/>
              </w:rPr>
            </w:pPr>
            <w:r w:rsidRPr="00EF4090">
              <w:rPr>
                <w:bCs/>
                <w:color w:val="000000"/>
              </w:rPr>
              <w:t>Support</w:t>
            </w:r>
          </w:p>
        </w:tc>
        <w:tc>
          <w:tcPr>
            <w:tcW w:w="1325" w:type="dxa"/>
            <w:tcBorders>
              <w:top w:val="single" w:sz="4" w:space="0" w:color="auto"/>
              <w:left w:val="nil"/>
              <w:bottom w:val="single" w:sz="4" w:space="0" w:color="auto"/>
              <w:right w:val="nil"/>
            </w:tcBorders>
            <w:tcMar>
              <w:top w:w="11" w:type="dxa"/>
              <w:left w:w="11" w:type="dxa"/>
              <w:bottom w:w="0" w:type="dxa"/>
              <w:right w:w="11" w:type="dxa"/>
            </w:tcMar>
            <w:vAlign w:val="bottom"/>
          </w:tcPr>
          <w:p w:rsidR="00964EC4" w:rsidRPr="00EF4090" w:rsidRDefault="00964EC4" w:rsidP="00FE7A85">
            <w:pPr>
              <w:jc w:val="center"/>
              <w:rPr>
                <w:bCs/>
                <w:color w:val="000000"/>
              </w:rPr>
            </w:pPr>
            <w:r w:rsidRPr="00EF4090">
              <w:rPr>
                <w:bCs/>
                <w:color w:val="000000"/>
              </w:rPr>
              <w:t>Great Britain</w:t>
            </w:r>
          </w:p>
        </w:tc>
        <w:tc>
          <w:tcPr>
            <w:tcW w:w="0" w:type="auto"/>
            <w:tcBorders>
              <w:top w:val="single" w:sz="4" w:space="0" w:color="auto"/>
              <w:left w:val="nil"/>
              <w:bottom w:val="single" w:sz="4" w:space="0" w:color="auto"/>
              <w:right w:val="nil"/>
            </w:tcBorders>
            <w:noWrap/>
            <w:tcMar>
              <w:top w:w="11" w:type="dxa"/>
              <w:left w:w="11" w:type="dxa"/>
              <w:bottom w:w="0" w:type="dxa"/>
              <w:right w:w="11" w:type="dxa"/>
            </w:tcMar>
            <w:vAlign w:val="bottom"/>
          </w:tcPr>
          <w:p w:rsidR="00964EC4" w:rsidRPr="00EF4090" w:rsidRDefault="00964EC4" w:rsidP="00FE7A85">
            <w:pPr>
              <w:jc w:val="center"/>
              <w:rPr>
                <w:bCs/>
                <w:color w:val="000000"/>
              </w:rPr>
            </w:pPr>
            <w:r w:rsidRPr="00EF4090">
              <w:rPr>
                <w:bCs/>
                <w:color w:val="000000"/>
              </w:rPr>
              <w:t>Italy</w:t>
            </w:r>
          </w:p>
        </w:tc>
        <w:tc>
          <w:tcPr>
            <w:tcW w:w="0" w:type="auto"/>
            <w:tcBorders>
              <w:top w:val="single" w:sz="4" w:space="0" w:color="auto"/>
              <w:left w:val="nil"/>
              <w:bottom w:val="single" w:sz="4" w:space="0" w:color="auto"/>
              <w:right w:val="nil"/>
            </w:tcBorders>
            <w:noWrap/>
            <w:tcMar>
              <w:top w:w="11" w:type="dxa"/>
              <w:left w:w="11" w:type="dxa"/>
              <w:bottom w:w="0" w:type="dxa"/>
              <w:right w:w="11" w:type="dxa"/>
            </w:tcMar>
            <w:vAlign w:val="bottom"/>
          </w:tcPr>
          <w:p w:rsidR="00964EC4" w:rsidRPr="00EF4090" w:rsidRDefault="00964EC4" w:rsidP="00FE7A85">
            <w:pPr>
              <w:jc w:val="center"/>
              <w:rPr>
                <w:bCs/>
                <w:color w:val="000000"/>
              </w:rPr>
            </w:pPr>
            <w:r w:rsidRPr="00EF4090">
              <w:rPr>
                <w:bCs/>
                <w:color w:val="000000"/>
              </w:rPr>
              <w:t>Spain</w:t>
            </w:r>
          </w:p>
        </w:tc>
        <w:tc>
          <w:tcPr>
            <w:tcW w:w="0" w:type="auto"/>
            <w:tcBorders>
              <w:top w:val="single" w:sz="4" w:space="0" w:color="auto"/>
              <w:left w:val="nil"/>
              <w:bottom w:val="single" w:sz="4" w:space="0" w:color="auto"/>
              <w:right w:val="nil"/>
            </w:tcBorders>
            <w:noWrap/>
            <w:tcMar>
              <w:top w:w="11" w:type="dxa"/>
              <w:left w:w="11" w:type="dxa"/>
              <w:bottom w:w="0" w:type="dxa"/>
              <w:right w:w="11" w:type="dxa"/>
            </w:tcMar>
            <w:vAlign w:val="bottom"/>
          </w:tcPr>
          <w:p w:rsidR="00964EC4" w:rsidRPr="00EF4090" w:rsidRDefault="00964EC4" w:rsidP="00FE7A85">
            <w:pPr>
              <w:jc w:val="center"/>
              <w:rPr>
                <w:bCs/>
                <w:color w:val="000000"/>
              </w:rPr>
            </w:pPr>
            <w:r w:rsidRPr="00EF4090">
              <w:rPr>
                <w:bCs/>
                <w:color w:val="000000"/>
              </w:rPr>
              <w:t>Germany</w:t>
            </w:r>
          </w:p>
        </w:tc>
        <w:tc>
          <w:tcPr>
            <w:tcW w:w="1310" w:type="dxa"/>
            <w:tcBorders>
              <w:top w:val="single" w:sz="4" w:space="0" w:color="auto"/>
              <w:left w:val="nil"/>
              <w:bottom w:val="single" w:sz="4" w:space="0" w:color="auto"/>
              <w:right w:val="single" w:sz="4" w:space="0" w:color="auto"/>
            </w:tcBorders>
            <w:tcMar>
              <w:top w:w="11" w:type="dxa"/>
              <w:left w:w="11" w:type="dxa"/>
              <w:bottom w:w="0" w:type="dxa"/>
              <w:right w:w="11" w:type="dxa"/>
            </w:tcMar>
            <w:vAlign w:val="bottom"/>
          </w:tcPr>
          <w:p w:rsidR="00964EC4" w:rsidRPr="00EF4090" w:rsidRDefault="00964EC4" w:rsidP="00FE7A85">
            <w:pPr>
              <w:jc w:val="center"/>
              <w:rPr>
                <w:bCs/>
                <w:color w:val="000000"/>
              </w:rPr>
            </w:pPr>
            <w:r w:rsidRPr="00EF4090">
              <w:rPr>
                <w:bCs/>
                <w:color w:val="000000"/>
              </w:rPr>
              <w:t>United States</w:t>
            </w:r>
          </w:p>
        </w:tc>
      </w:tr>
      <w:tr w:rsidR="00964EC4" w:rsidTr="00FE7A85">
        <w:trPr>
          <w:trHeight w:val="312"/>
        </w:trPr>
        <w:tc>
          <w:tcPr>
            <w:tcW w:w="2160" w:type="dxa"/>
            <w:tcBorders>
              <w:top w:val="nil"/>
              <w:left w:val="nil"/>
              <w:bottom w:val="nil"/>
              <w:right w:val="single" w:sz="4" w:space="0" w:color="auto"/>
            </w:tcBorders>
            <w:noWrap/>
            <w:tcMar>
              <w:top w:w="11" w:type="dxa"/>
              <w:left w:w="11" w:type="dxa"/>
              <w:bottom w:w="0" w:type="dxa"/>
              <w:right w:w="11" w:type="dxa"/>
            </w:tcMar>
            <w:vAlign w:val="bottom"/>
          </w:tcPr>
          <w:p w:rsidR="00964EC4" w:rsidRDefault="00964EC4" w:rsidP="00FE7A85">
            <w:pPr>
              <w:rPr>
                <w:color w:val="000000"/>
              </w:rPr>
            </w:pPr>
            <w:r>
              <w:rPr>
                <w:color w:val="000000"/>
              </w:rPr>
              <w:t>Strongly favor</w:t>
            </w:r>
          </w:p>
        </w:tc>
        <w:tc>
          <w:tcPr>
            <w:tcW w:w="0" w:type="auto"/>
            <w:tcBorders>
              <w:top w:val="nil"/>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31.00</w:t>
            </w:r>
          </w:p>
        </w:tc>
        <w:tc>
          <w:tcPr>
            <w:tcW w:w="0" w:type="auto"/>
            <w:tcBorders>
              <w:top w:val="nil"/>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31.96</w:t>
            </w:r>
          </w:p>
        </w:tc>
        <w:tc>
          <w:tcPr>
            <w:tcW w:w="0" w:type="auto"/>
            <w:tcBorders>
              <w:top w:val="nil"/>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45.99</w:t>
            </w:r>
          </w:p>
        </w:tc>
        <w:tc>
          <w:tcPr>
            <w:tcW w:w="0" w:type="auto"/>
            <w:tcBorders>
              <w:top w:val="nil"/>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19.98</w:t>
            </w:r>
          </w:p>
        </w:tc>
        <w:tc>
          <w:tcPr>
            <w:tcW w:w="0" w:type="auto"/>
            <w:tcBorders>
              <w:top w:val="nil"/>
              <w:left w:val="nil"/>
              <w:bottom w:val="nil"/>
              <w:right w:val="single" w:sz="4" w:space="0" w:color="auto"/>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20.98</w:t>
            </w:r>
          </w:p>
        </w:tc>
      </w:tr>
      <w:tr w:rsidR="00964EC4" w:rsidTr="00FE7A85">
        <w:trPr>
          <w:trHeight w:val="312"/>
        </w:trPr>
        <w:tc>
          <w:tcPr>
            <w:tcW w:w="2160" w:type="dxa"/>
            <w:tcBorders>
              <w:top w:val="nil"/>
              <w:left w:val="nil"/>
              <w:bottom w:val="nil"/>
              <w:right w:val="single" w:sz="4" w:space="0" w:color="auto"/>
            </w:tcBorders>
            <w:noWrap/>
            <w:tcMar>
              <w:top w:w="11" w:type="dxa"/>
              <w:left w:w="11" w:type="dxa"/>
              <w:bottom w:w="0" w:type="dxa"/>
              <w:right w:w="11" w:type="dxa"/>
            </w:tcMar>
            <w:vAlign w:val="bottom"/>
          </w:tcPr>
          <w:p w:rsidR="00964EC4" w:rsidRDefault="00964EC4" w:rsidP="00FE7A85">
            <w:pPr>
              <w:rPr>
                <w:color w:val="000000"/>
              </w:rPr>
            </w:pPr>
            <w:r>
              <w:rPr>
                <w:color w:val="000000"/>
              </w:rPr>
              <w:t>Favor more than oppose</w:t>
            </w:r>
          </w:p>
        </w:tc>
        <w:tc>
          <w:tcPr>
            <w:tcW w:w="0" w:type="auto"/>
            <w:tcBorders>
              <w:top w:val="nil"/>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34.04</w:t>
            </w:r>
          </w:p>
        </w:tc>
        <w:tc>
          <w:tcPr>
            <w:tcW w:w="0" w:type="auto"/>
            <w:tcBorders>
              <w:top w:val="nil"/>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39.04</w:t>
            </w:r>
          </w:p>
        </w:tc>
        <w:tc>
          <w:tcPr>
            <w:tcW w:w="0" w:type="auto"/>
            <w:tcBorders>
              <w:top w:val="nil"/>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32.01</w:t>
            </w:r>
          </w:p>
        </w:tc>
        <w:tc>
          <w:tcPr>
            <w:tcW w:w="0" w:type="auto"/>
            <w:tcBorders>
              <w:top w:val="nil"/>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36.99</w:t>
            </w:r>
          </w:p>
        </w:tc>
        <w:tc>
          <w:tcPr>
            <w:tcW w:w="0" w:type="auto"/>
            <w:tcBorders>
              <w:top w:val="nil"/>
              <w:left w:val="nil"/>
              <w:bottom w:val="nil"/>
              <w:right w:val="single" w:sz="4" w:space="0" w:color="auto"/>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32.06</w:t>
            </w:r>
          </w:p>
        </w:tc>
      </w:tr>
      <w:tr w:rsidR="00964EC4" w:rsidTr="00FE7A85">
        <w:trPr>
          <w:trHeight w:val="312"/>
        </w:trPr>
        <w:tc>
          <w:tcPr>
            <w:tcW w:w="2160" w:type="dxa"/>
            <w:tcBorders>
              <w:top w:val="nil"/>
              <w:left w:val="nil"/>
              <w:right w:val="single" w:sz="4" w:space="0" w:color="auto"/>
            </w:tcBorders>
            <w:noWrap/>
            <w:tcMar>
              <w:top w:w="11" w:type="dxa"/>
              <w:left w:w="11" w:type="dxa"/>
              <w:bottom w:w="0" w:type="dxa"/>
              <w:right w:w="11" w:type="dxa"/>
            </w:tcMar>
            <w:vAlign w:val="bottom"/>
          </w:tcPr>
          <w:p w:rsidR="00964EC4" w:rsidRDefault="00964EC4" w:rsidP="00FE7A85">
            <w:pPr>
              <w:rPr>
                <w:color w:val="000000"/>
              </w:rPr>
            </w:pPr>
            <w:r>
              <w:rPr>
                <w:color w:val="000000"/>
              </w:rPr>
              <w:t>Oppose more than favor</w:t>
            </w:r>
          </w:p>
        </w:tc>
        <w:tc>
          <w:tcPr>
            <w:tcW w:w="0" w:type="auto"/>
            <w:tcBorders>
              <w:top w:val="nil"/>
              <w:left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23.00</w:t>
            </w:r>
          </w:p>
        </w:tc>
        <w:tc>
          <w:tcPr>
            <w:tcW w:w="0" w:type="auto"/>
            <w:tcBorders>
              <w:top w:val="nil"/>
              <w:left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17.99</w:t>
            </w:r>
          </w:p>
        </w:tc>
        <w:tc>
          <w:tcPr>
            <w:tcW w:w="0" w:type="auto"/>
            <w:tcBorders>
              <w:top w:val="nil"/>
              <w:left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13.98</w:t>
            </w:r>
          </w:p>
        </w:tc>
        <w:tc>
          <w:tcPr>
            <w:tcW w:w="0" w:type="auto"/>
            <w:tcBorders>
              <w:top w:val="nil"/>
              <w:left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24.03</w:t>
            </w:r>
          </w:p>
        </w:tc>
        <w:tc>
          <w:tcPr>
            <w:tcW w:w="0" w:type="auto"/>
            <w:tcBorders>
              <w:top w:val="nil"/>
              <w:left w:val="nil"/>
              <w:right w:val="single" w:sz="4" w:space="0" w:color="auto"/>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26.96</w:t>
            </w:r>
          </w:p>
        </w:tc>
      </w:tr>
      <w:tr w:rsidR="00964EC4" w:rsidTr="00FE7A85">
        <w:trPr>
          <w:trHeight w:val="312"/>
        </w:trPr>
        <w:tc>
          <w:tcPr>
            <w:tcW w:w="2160" w:type="dxa"/>
            <w:tcBorders>
              <w:top w:val="nil"/>
              <w:left w:val="nil"/>
              <w:bottom w:val="single" w:sz="4" w:space="0" w:color="auto"/>
              <w:right w:val="single" w:sz="4" w:space="0" w:color="auto"/>
            </w:tcBorders>
            <w:noWrap/>
            <w:tcMar>
              <w:top w:w="11" w:type="dxa"/>
              <w:left w:w="11" w:type="dxa"/>
              <w:bottom w:w="0" w:type="dxa"/>
              <w:right w:w="11" w:type="dxa"/>
            </w:tcMar>
            <w:vAlign w:val="bottom"/>
          </w:tcPr>
          <w:p w:rsidR="00964EC4" w:rsidRDefault="00964EC4" w:rsidP="00FE7A85">
            <w:pPr>
              <w:rPr>
                <w:color w:val="000000"/>
              </w:rPr>
            </w:pPr>
            <w:r>
              <w:rPr>
                <w:color w:val="000000"/>
              </w:rPr>
              <w:t>Strongly oppose</w:t>
            </w:r>
          </w:p>
        </w:tc>
        <w:tc>
          <w:tcPr>
            <w:tcW w:w="0" w:type="auto"/>
            <w:tcBorders>
              <w:top w:val="nil"/>
              <w:left w:val="nil"/>
              <w:bottom w:val="single" w:sz="4" w:space="0" w:color="auto"/>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11.96</w:t>
            </w:r>
          </w:p>
        </w:tc>
        <w:tc>
          <w:tcPr>
            <w:tcW w:w="0" w:type="auto"/>
            <w:tcBorders>
              <w:top w:val="nil"/>
              <w:left w:val="nil"/>
              <w:bottom w:val="single" w:sz="4" w:space="0" w:color="auto"/>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11.01</w:t>
            </w:r>
          </w:p>
        </w:tc>
        <w:tc>
          <w:tcPr>
            <w:tcW w:w="0" w:type="auto"/>
            <w:tcBorders>
              <w:top w:val="nil"/>
              <w:left w:val="nil"/>
              <w:bottom w:val="single" w:sz="4" w:space="0" w:color="auto"/>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8.03</w:t>
            </w:r>
          </w:p>
        </w:tc>
        <w:tc>
          <w:tcPr>
            <w:tcW w:w="0" w:type="auto"/>
            <w:tcBorders>
              <w:top w:val="nil"/>
              <w:left w:val="nil"/>
              <w:bottom w:val="single" w:sz="4" w:space="0" w:color="auto"/>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18.99</w:t>
            </w:r>
          </w:p>
        </w:tc>
        <w:tc>
          <w:tcPr>
            <w:tcW w:w="0" w:type="auto"/>
            <w:tcBorders>
              <w:top w:val="nil"/>
              <w:left w:val="nil"/>
              <w:bottom w:val="single" w:sz="4" w:space="0" w:color="auto"/>
              <w:right w:val="single" w:sz="4" w:space="0" w:color="auto"/>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 xml:space="preserve">  20.00</w:t>
            </w:r>
          </w:p>
        </w:tc>
      </w:tr>
      <w:tr w:rsidR="00964EC4" w:rsidTr="00FE7A85">
        <w:trPr>
          <w:trHeight w:val="312"/>
        </w:trPr>
        <w:tc>
          <w:tcPr>
            <w:tcW w:w="2160" w:type="dxa"/>
            <w:tcBorders>
              <w:top w:val="single" w:sz="4" w:space="0" w:color="auto"/>
              <w:left w:val="nil"/>
              <w:bottom w:val="nil"/>
              <w:right w:val="single" w:sz="4" w:space="0" w:color="auto"/>
            </w:tcBorders>
            <w:noWrap/>
            <w:tcMar>
              <w:top w:w="11" w:type="dxa"/>
              <w:left w:w="11" w:type="dxa"/>
              <w:bottom w:w="0" w:type="dxa"/>
              <w:right w:w="11" w:type="dxa"/>
            </w:tcMar>
            <w:vAlign w:val="bottom"/>
          </w:tcPr>
          <w:p w:rsidR="00964EC4" w:rsidRDefault="00964EC4" w:rsidP="00FE7A85">
            <w:pPr>
              <w:rPr>
                <w:color w:val="000000"/>
              </w:rPr>
            </w:pPr>
            <w:r>
              <w:rPr>
                <w:color w:val="000000"/>
              </w:rPr>
              <w:t>Total</w:t>
            </w:r>
          </w:p>
        </w:tc>
        <w:tc>
          <w:tcPr>
            <w:tcW w:w="0" w:type="auto"/>
            <w:tcBorders>
              <w:top w:val="single" w:sz="4" w:space="0" w:color="auto"/>
              <w:left w:val="single" w:sz="4" w:space="0" w:color="auto"/>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100.00</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100.00</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100.00</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100.00</w:t>
            </w:r>
          </w:p>
        </w:tc>
        <w:tc>
          <w:tcPr>
            <w:tcW w:w="0" w:type="auto"/>
            <w:tcBorders>
              <w:top w:val="single" w:sz="4" w:space="0" w:color="auto"/>
              <w:left w:val="nil"/>
              <w:bottom w:val="nil"/>
              <w:right w:val="single" w:sz="4" w:space="0" w:color="auto"/>
            </w:tcBorders>
            <w:noWrap/>
            <w:tcMar>
              <w:top w:w="11" w:type="dxa"/>
              <w:left w:w="11" w:type="dxa"/>
              <w:bottom w:w="0" w:type="dxa"/>
              <w:right w:w="11" w:type="dxa"/>
            </w:tcMar>
            <w:vAlign w:val="bottom"/>
          </w:tcPr>
          <w:p w:rsidR="00964EC4" w:rsidRDefault="00964EC4" w:rsidP="00FE7A85">
            <w:pPr>
              <w:jc w:val="center"/>
              <w:rPr>
                <w:color w:val="000000"/>
              </w:rPr>
            </w:pPr>
            <w:r>
              <w:rPr>
                <w:color w:val="000000"/>
              </w:rPr>
              <w:t>100.00</w:t>
            </w:r>
          </w:p>
        </w:tc>
      </w:tr>
    </w:tbl>
    <w:p w:rsidR="00964EC4" w:rsidRDefault="00964EC4" w:rsidP="00964EC4">
      <w:pPr>
        <w:ind w:left="504"/>
      </w:pPr>
    </w:p>
    <w:p w:rsidR="00964EC4" w:rsidRDefault="00964EC4" w:rsidP="00964EC4">
      <w:pPr>
        <w:tabs>
          <w:tab w:val="left" w:pos="900"/>
          <w:tab w:val="left" w:pos="1260"/>
        </w:tabs>
        <w:ind w:left="1260" w:hanging="756"/>
      </w:pPr>
      <w:r>
        <w:tab/>
      </w:r>
      <w:r>
        <w:tab/>
        <w:t>Considering the percentage of respondents who favor the higher tax by either saying “strongly favor” or “favor more than oppose”, we have the following favorable support for the higher tax in each country.</w:t>
      </w:r>
    </w:p>
    <w:p w:rsidR="00964EC4" w:rsidRDefault="00964EC4" w:rsidP="00964EC4">
      <w:pPr>
        <w:tabs>
          <w:tab w:val="left" w:pos="900"/>
          <w:tab w:val="left" w:pos="1260"/>
        </w:tabs>
        <w:ind w:left="1260" w:hanging="756"/>
      </w:pPr>
      <w:r>
        <w:tab/>
      </w:r>
      <w:r>
        <w:tab/>
      </w:r>
    </w:p>
    <w:p w:rsidR="00964EC4" w:rsidRDefault="00964EC4" w:rsidP="00964EC4">
      <w:pPr>
        <w:tabs>
          <w:tab w:val="left" w:pos="900"/>
          <w:tab w:val="left" w:pos="1260"/>
        </w:tabs>
        <w:ind w:left="1260" w:hanging="756"/>
      </w:pPr>
      <w:r>
        <w:tab/>
      </w:r>
      <w:r>
        <w:tab/>
      </w:r>
      <w:r>
        <w:tab/>
      </w:r>
      <w:r>
        <w:tab/>
        <w:t>Great Britain</w:t>
      </w:r>
      <w:r>
        <w:tab/>
        <w:t>31.00 + 34.04 = 65.04%</w:t>
      </w:r>
    </w:p>
    <w:p w:rsidR="00964EC4" w:rsidRDefault="00964EC4" w:rsidP="00964EC4">
      <w:pPr>
        <w:tabs>
          <w:tab w:val="left" w:pos="900"/>
          <w:tab w:val="left" w:pos="1260"/>
        </w:tabs>
        <w:ind w:left="1260" w:hanging="756"/>
      </w:pPr>
      <w:r>
        <w:tab/>
      </w:r>
      <w:r>
        <w:tab/>
      </w:r>
      <w:r>
        <w:tab/>
      </w:r>
      <w:r>
        <w:tab/>
        <w:t>Italy</w:t>
      </w:r>
      <w:r>
        <w:tab/>
      </w:r>
      <w:r>
        <w:tab/>
        <w:t>31.96 + 39.04 = 71.00%</w:t>
      </w:r>
    </w:p>
    <w:p w:rsidR="00964EC4" w:rsidRDefault="00964EC4" w:rsidP="00964EC4">
      <w:pPr>
        <w:tabs>
          <w:tab w:val="left" w:pos="900"/>
          <w:tab w:val="left" w:pos="1260"/>
        </w:tabs>
        <w:ind w:left="1260" w:hanging="756"/>
      </w:pPr>
      <w:r>
        <w:tab/>
      </w:r>
      <w:r>
        <w:tab/>
      </w:r>
      <w:r>
        <w:tab/>
      </w:r>
      <w:r>
        <w:tab/>
        <w:t>Spain</w:t>
      </w:r>
      <w:r>
        <w:tab/>
      </w:r>
      <w:r>
        <w:tab/>
        <w:t>45.99 + 32.01 = 78.00%</w:t>
      </w:r>
      <w:r>
        <w:tab/>
      </w:r>
      <w:r>
        <w:tab/>
      </w:r>
    </w:p>
    <w:p w:rsidR="00964EC4" w:rsidRDefault="00964EC4" w:rsidP="00964EC4">
      <w:pPr>
        <w:tabs>
          <w:tab w:val="left" w:pos="900"/>
          <w:tab w:val="left" w:pos="1260"/>
        </w:tabs>
        <w:ind w:left="1260" w:hanging="756"/>
      </w:pPr>
      <w:r>
        <w:tab/>
      </w:r>
      <w:r>
        <w:tab/>
      </w:r>
      <w:r>
        <w:tab/>
      </w:r>
      <w:r>
        <w:tab/>
        <w:t>Germany</w:t>
      </w:r>
      <w:r>
        <w:tab/>
        <w:t>19.98 + 36.99 = 56.97%</w:t>
      </w:r>
    </w:p>
    <w:p w:rsidR="00964EC4" w:rsidRDefault="00964EC4" w:rsidP="00964EC4">
      <w:pPr>
        <w:tabs>
          <w:tab w:val="left" w:pos="900"/>
          <w:tab w:val="left" w:pos="1260"/>
        </w:tabs>
        <w:ind w:left="1260" w:hanging="756"/>
      </w:pPr>
      <w:r>
        <w:tab/>
      </w:r>
      <w:r>
        <w:tab/>
      </w:r>
      <w:r>
        <w:tab/>
      </w:r>
      <w:r>
        <w:tab/>
        <w:t>United States</w:t>
      </w:r>
      <w:r>
        <w:tab/>
        <w:t>20.98 + 32.06 = 53.04%</w:t>
      </w:r>
    </w:p>
    <w:p w:rsidR="00964EC4" w:rsidRDefault="00964EC4" w:rsidP="00964EC4">
      <w:pPr>
        <w:tabs>
          <w:tab w:val="left" w:pos="900"/>
          <w:tab w:val="left" w:pos="1260"/>
        </w:tabs>
        <w:ind w:left="1260" w:hanging="756"/>
      </w:pPr>
      <w:r>
        <w:tab/>
      </w:r>
      <w:r>
        <w:tab/>
      </w:r>
      <w:r>
        <w:tab/>
      </w:r>
      <w:r>
        <w:tab/>
      </w:r>
    </w:p>
    <w:p w:rsidR="00964EC4" w:rsidRDefault="00964EC4" w:rsidP="00964EC4">
      <w:pPr>
        <w:tabs>
          <w:tab w:val="left" w:pos="900"/>
          <w:tab w:val="left" w:pos="1260"/>
        </w:tabs>
        <w:ind w:left="1260"/>
      </w:pPr>
      <w:r>
        <w:t>More tha</w:t>
      </w:r>
      <w:r w:rsidR="00EF19E9">
        <w:t>n</w:t>
      </w:r>
      <w:r>
        <w:t xml:space="preserve"> 50% of the respondents favor the higher tax for the higher carbon emission cars in all five countries.  But the support for the higher tax is greater in the European countries.  Spain and Italy have the greatest support for the higher tax with 78% and 71% respectively.  Germany is close in views to the United States with 56.97% expressing favor for the higher tax.  United States shows the lowest level of support for the higher tax with 53.04%.  Note that United States ranks first in terms of the response “strongly oppose” the higher tax with 20% of the respondents providing this opinion.</w:t>
      </w:r>
    </w:p>
    <w:p w:rsidR="004C2740" w:rsidRDefault="004C2740" w:rsidP="008771B3">
      <w:pPr>
        <w:tabs>
          <w:tab w:val="left" w:pos="900"/>
          <w:tab w:val="left" w:pos="1260"/>
        </w:tabs>
        <w:ind w:left="540"/>
      </w:pPr>
    </w:p>
    <w:p w:rsidR="008771B3" w:rsidRPr="00FE2DDE" w:rsidRDefault="008771B3" w:rsidP="008771B3">
      <w:pPr>
        <w:tabs>
          <w:tab w:val="left" w:pos="900"/>
          <w:tab w:val="left" w:pos="1260"/>
        </w:tabs>
        <w:ind w:left="540"/>
      </w:pPr>
      <w:r>
        <w:t>51</w:t>
      </w:r>
      <w:r w:rsidRPr="00FE2DDE">
        <w:t>.</w:t>
      </w:r>
      <w:r>
        <w:tab/>
        <w:t>a.</w:t>
      </w:r>
      <w:r>
        <w:tab/>
      </w:r>
      <w:r w:rsidRPr="00FE2DDE">
        <w:t>The batting averages for the junior and senior years for each player are as follows:</w:t>
      </w:r>
      <w:r w:rsidRPr="00FE2DDE">
        <w:tab/>
      </w:r>
    </w:p>
    <w:p w:rsidR="008771B3" w:rsidRDefault="008771B3" w:rsidP="008771B3">
      <w:pPr>
        <w:pStyle w:val="ListParagraph"/>
        <w:tabs>
          <w:tab w:val="left" w:pos="900"/>
          <w:tab w:val="left" w:pos="1260"/>
        </w:tabs>
        <w:spacing w:after="0" w:line="240" w:lineRule="auto"/>
        <w:ind w:left="540"/>
        <w:rPr>
          <w:b/>
          <w:sz w:val="20"/>
          <w:szCs w:val="20"/>
        </w:rPr>
      </w:pPr>
    </w:p>
    <w:p w:rsidR="008771B3" w:rsidRPr="00FE2DDE" w:rsidRDefault="008771B3" w:rsidP="008771B3">
      <w:pPr>
        <w:pStyle w:val="ListParagraph"/>
        <w:tabs>
          <w:tab w:val="left" w:pos="900"/>
          <w:tab w:val="left" w:pos="1260"/>
        </w:tabs>
        <w:spacing w:after="0" w:line="240" w:lineRule="auto"/>
        <w:ind w:left="540"/>
        <w:rPr>
          <w:sz w:val="20"/>
          <w:szCs w:val="20"/>
        </w:rPr>
      </w:pPr>
      <w:r w:rsidRPr="00FE2DDE">
        <w:rPr>
          <w:b/>
          <w:sz w:val="20"/>
          <w:szCs w:val="20"/>
        </w:rPr>
        <w:tab/>
      </w:r>
      <w:r w:rsidRPr="00FE2DDE">
        <w:rPr>
          <w:b/>
          <w:sz w:val="20"/>
          <w:szCs w:val="20"/>
        </w:rPr>
        <w:tab/>
      </w:r>
      <w:r w:rsidRPr="00FE2DDE">
        <w:rPr>
          <w:sz w:val="20"/>
          <w:szCs w:val="20"/>
        </w:rPr>
        <w:t>Junior year:</w:t>
      </w:r>
    </w:p>
    <w:p w:rsidR="008771B3" w:rsidRPr="00FE2DDE" w:rsidRDefault="008771B3" w:rsidP="008771B3">
      <w:pPr>
        <w:pStyle w:val="ListParagraph"/>
        <w:tabs>
          <w:tab w:val="left" w:pos="900"/>
          <w:tab w:val="left" w:pos="1260"/>
        </w:tabs>
        <w:spacing w:after="0" w:line="240" w:lineRule="auto"/>
        <w:ind w:left="540"/>
        <w:rPr>
          <w:sz w:val="20"/>
          <w:szCs w:val="20"/>
        </w:rPr>
      </w:pPr>
      <w:r>
        <w:rPr>
          <w:sz w:val="20"/>
          <w:szCs w:val="20"/>
        </w:rPr>
        <w:tab/>
      </w:r>
      <w:r>
        <w:rPr>
          <w:sz w:val="20"/>
          <w:szCs w:val="20"/>
        </w:rPr>
        <w:tab/>
      </w:r>
      <w:r w:rsidRPr="00FE2DDE">
        <w:rPr>
          <w:sz w:val="20"/>
          <w:szCs w:val="20"/>
        </w:rPr>
        <w:tab/>
      </w:r>
      <w:r w:rsidRPr="00FE2DDE">
        <w:rPr>
          <w:sz w:val="20"/>
          <w:szCs w:val="20"/>
        </w:rPr>
        <w:tab/>
        <w:t xml:space="preserve">Allison Fealey  </w:t>
      </w:r>
      <w:r w:rsidRPr="00FE2DDE">
        <w:rPr>
          <w:sz w:val="20"/>
          <w:szCs w:val="20"/>
        </w:rPr>
        <w:tab/>
        <w:t xml:space="preserve">  </w:t>
      </w:r>
      <w:r>
        <w:rPr>
          <w:sz w:val="20"/>
          <w:szCs w:val="20"/>
        </w:rPr>
        <w:tab/>
        <w:t xml:space="preserve">  </w:t>
      </w:r>
      <w:r w:rsidRPr="00FE2DDE">
        <w:rPr>
          <w:sz w:val="20"/>
          <w:szCs w:val="20"/>
        </w:rPr>
        <w:t>15/40 = .375</w:t>
      </w:r>
    </w:p>
    <w:p w:rsidR="008771B3" w:rsidRPr="00FE2DDE" w:rsidRDefault="008771B3" w:rsidP="008771B3">
      <w:pPr>
        <w:pStyle w:val="ListParagraph"/>
        <w:tabs>
          <w:tab w:val="left" w:pos="900"/>
          <w:tab w:val="left" w:pos="1260"/>
        </w:tabs>
        <w:spacing w:after="0" w:line="240" w:lineRule="auto"/>
        <w:ind w:left="540"/>
        <w:rPr>
          <w:sz w:val="20"/>
          <w:szCs w:val="20"/>
        </w:rPr>
      </w:pPr>
      <w:r w:rsidRPr="00FE2DDE">
        <w:rPr>
          <w:sz w:val="20"/>
          <w:szCs w:val="20"/>
        </w:rPr>
        <w:tab/>
      </w:r>
      <w:r w:rsidRPr="00FE2DDE">
        <w:rPr>
          <w:sz w:val="20"/>
          <w:szCs w:val="20"/>
        </w:rPr>
        <w:tab/>
      </w:r>
      <w:r>
        <w:rPr>
          <w:sz w:val="20"/>
          <w:szCs w:val="20"/>
        </w:rPr>
        <w:tab/>
      </w:r>
      <w:r>
        <w:rPr>
          <w:sz w:val="20"/>
          <w:szCs w:val="20"/>
        </w:rPr>
        <w:tab/>
      </w:r>
      <w:r w:rsidRPr="00FE2DDE">
        <w:rPr>
          <w:sz w:val="20"/>
          <w:szCs w:val="20"/>
        </w:rPr>
        <w:t>Emily Janson</w:t>
      </w:r>
      <w:r w:rsidRPr="00FE2DDE">
        <w:rPr>
          <w:sz w:val="20"/>
          <w:szCs w:val="20"/>
        </w:rPr>
        <w:tab/>
      </w:r>
      <w:r w:rsidRPr="00FE2DDE">
        <w:rPr>
          <w:sz w:val="20"/>
          <w:szCs w:val="20"/>
        </w:rPr>
        <w:tab/>
        <w:t>70/200 = .350</w:t>
      </w:r>
    </w:p>
    <w:p w:rsidR="008771B3" w:rsidRDefault="008771B3" w:rsidP="008771B3">
      <w:pPr>
        <w:pStyle w:val="ListParagraph"/>
        <w:tabs>
          <w:tab w:val="left" w:pos="900"/>
          <w:tab w:val="left" w:pos="1260"/>
        </w:tabs>
        <w:spacing w:after="0" w:line="240" w:lineRule="auto"/>
        <w:ind w:left="540"/>
        <w:rPr>
          <w:sz w:val="20"/>
          <w:szCs w:val="20"/>
        </w:rPr>
      </w:pPr>
    </w:p>
    <w:p w:rsidR="008771B3" w:rsidRPr="00FE2DDE" w:rsidRDefault="008771B3" w:rsidP="008771B3">
      <w:pPr>
        <w:pStyle w:val="ListParagraph"/>
        <w:tabs>
          <w:tab w:val="left" w:pos="900"/>
          <w:tab w:val="left" w:pos="1260"/>
        </w:tabs>
        <w:spacing w:after="0" w:line="240" w:lineRule="auto"/>
        <w:ind w:left="540"/>
        <w:rPr>
          <w:sz w:val="20"/>
          <w:szCs w:val="20"/>
        </w:rPr>
      </w:pPr>
      <w:r>
        <w:rPr>
          <w:sz w:val="20"/>
          <w:szCs w:val="20"/>
        </w:rPr>
        <w:tab/>
      </w:r>
      <w:r>
        <w:rPr>
          <w:sz w:val="20"/>
          <w:szCs w:val="20"/>
        </w:rPr>
        <w:tab/>
      </w:r>
      <w:r w:rsidRPr="00FE2DDE">
        <w:rPr>
          <w:sz w:val="20"/>
          <w:szCs w:val="20"/>
        </w:rPr>
        <w:t>Senior year:</w:t>
      </w:r>
      <w:r w:rsidRPr="00FE2DDE">
        <w:rPr>
          <w:sz w:val="20"/>
          <w:szCs w:val="20"/>
        </w:rPr>
        <w:tab/>
      </w:r>
    </w:p>
    <w:p w:rsidR="008771B3" w:rsidRPr="00FE2DDE" w:rsidRDefault="008771B3" w:rsidP="008771B3">
      <w:pPr>
        <w:pStyle w:val="ListParagraph"/>
        <w:tabs>
          <w:tab w:val="left" w:pos="900"/>
          <w:tab w:val="left" w:pos="1260"/>
        </w:tabs>
        <w:spacing w:after="0" w:line="240" w:lineRule="auto"/>
        <w:ind w:left="540"/>
        <w:rPr>
          <w:sz w:val="20"/>
          <w:szCs w:val="20"/>
        </w:rPr>
      </w:pPr>
      <w:r>
        <w:rPr>
          <w:sz w:val="20"/>
          <w:szCs w:val="20"/>
        </w:rPr>
        <w:tab/>
      </w:r>
      <w:r>
        <w:rPr>
          <w:sz w:val="20"/>
          <w:szCs w:val="20"/>
        </w:rPr>
        <w:tab/>
      </w:r>
      <w:r>
        <w:rPr>
          <w:sz w:val="20"/>
          <w:szCs w:val="20"/>
        </w:rPr>
        <w:tab/>
      </w:r>
      <w:r>
        <w:rPr>
          <w:sz w:val="20"/>
          <w:szCs w:val="20"/>
        </w:rPr>
        <w:tab/>
      </w:r>
      <w:r w:rsidRPr="00FE2DDE">
        <w:rPr>
          <w:sz w:val="20"/>
          <w:szCs w:val="20"/>
        </w:rPr>
        <w:t xml:space="preserve">Allison Fealey  </w:t>
      </w:r>
      <w:r w:rsidRPr="00FE2DDE">
        <w:rPr>
          <w:sz w:val="20"/>
          <w:szCs w:val="20"/>
        </w:rPr>
        <w:tab/>
      </w:r>
      <w:r>
        <w:rPr>
          <w:sz w:val="20"/>
          <w:szCs w:val="20"/>
        </w:rPr>
        <w:tab/>
      </w:r>
      <w:r w:rsidRPr="00FE2DDE">
        <w:rPr>
          <w:sz w:val="20"/>
          <w:szCs w:val="20"/>
        </w:rPr>
        <w:t>75/250 = .300</w:t>
      </w:r>
    </w:p>
    <w:p w:rsidR="008771B3" w:rsidRPr="00FE2DDE" w:rsidRDefault="008771B3" w:rsidP="008771B3">
      <w:pPr>
        <w:pStyle w:val="ListParagraph"/>
        <w:tabs>
          <w:tab w:val="left" w:pos="900"/>
          <w:tab w:val="left" w:pos="1260"/>
        </w:tabs>
        <w:spacing w:after="0" w:line="240" w:lineRule="auto"/>
        <w:ind w:left="540"/>
        <w:rPr>
          <w:sz w:val="20"/>
          <w:szCs w:val="20"/>
        </w:rPr>
      </w:pPr>
      <w:r w:rsidRPr="00FE2DDE">
        <w:rPr>
          <w:sz w:val="20"/>
          <w:szCs w:val="20"/>
        </w:rPr>
        <w:tab/>
      </w:r>
      <w:r w:rsidRPr="00FE2DDE">
        <w:rPr>
          <w:sz w:val="20"/>
          <w:szCs w:val="20"/>
        </w:rPr>
        <w:tab/>
      </w:r>
      <w:r>
        <w:rPr>
          <w:sz w:val="20"/>
          <w:szCs w:val="20"/>
        </w:rPr>
        <w:tab/>
      </w:r>
      <w:r>
        <w:rPr>
          <w:sz w:val="20"/>
          <w:szCs w:val="20"/>
        </w:rPr>
        <w:tab/>
      </w:r>
      <w:r w:rsidRPr="00FE2DDE">
        <w:rPr>
          <w:sz w:val="20"/>
          <w:szCs w:val="20"/>
        </w:rPr>
        <w:t>Emily Janson</w:t>
      </w:r>
      <w:r w:rsidRPr="00FE2DDE">
        <w:rPr>
          <w:sz w:val="20"/>
          <w:szCs w:val="20"/>
        </w:rPr>
        <w:tab/>
      </w:r>
      <w:r w:rsidRPr="00FE2DDE">
        <w:rPr>
          <w:sz w:val="20"/>
          <w:szCs w:val="20"/>
        </w:rPr>
        <w:tab/>
        <w:t>35/120 = .292</w:t>
      </w:r>
    </w:p>
    <w:p w:rsidR="008771B3" w:rsidRPr="00FE2DDE" w:rsidRDefault="008771B3" w:rsidP="008771B3">
      <w:pPr>
        <w:pStyle w:val="ListParagraph"/>
        <w:tabs>
          <w:tab w:val="left" w:pos="900"/>
          <w:tab w:val="left" w:pos="1260"/>
        </w:tabs>
        <w:spacing w:after="0" w:line="240" w:lineRule="auto"/>
        <w:ind w:left="1260" w:hanging="720"/>
        <w:rPr>
          <w:sz w:val="20"/>
          <w:szCs w:val="20"/>
        </w:rPr>
      </w:pPr>
    </w:p>
    <w:p w:rsidR="008771B3" w:rsidRPr="00FE2DDE" w:rsidRDefault="008771B3" w:rsidP="008771B3">
      <w:pPr>
        <w:pStyle w:val="ListParagraph"/>
        <w:tabs>
          <w:tab w:val="left" w:pos="900"/>
          <w:tab w:val="left" w:pos="1260"/>
        </w:tabs>
        <w:spacing w:after="0" w:line="240" w:lineRule="auto"/>
        <w:ind w:left="1260" w:hanging="720"/>
        <w:rPr>
          <w:sz w:val="20"/>
          <w:szCs w:val="20"/>
        </w:rPr>
      </w:pPr>
      <w:r>
        <w:rPr>
          <w:sz w:val="20"/>
          <w:szCs w:val="20"/>
        </w:rPr>
        <w:tab/>
      </w:r>
      <w:r>
        <w:rPr>
          <w:sz w:val="20"/>
          <w:szCs w:val="20"/>
        </w:rPr>
        <w:tab/>
      </w:r>
      <w:r w:rsidRPr="00FE2DDE">
        <w:rPr>
          <w:sz w:val="20"/>
          <w:szCs w:val="20"/>
        </w:rPr>
        <w:t>Because Allison Fealey had the higher batting average in both her junior year and senior year, Allison Fealey should receive the scholarship offer.</w:t>
      </w:r>
    </w:p>
    <w:p w:rsidR="008771B3" w:rsidRPr="00FE2DDE" w:rsidRDefault="008771B3" w:rsidP="008771B3">
      <w:pPr>
        <w:pStyle w:val="ListParagraph"/>
        <w:tabs>
          <w:tab w:val="left" w:pos="900"/>
          <w:tab w:val="left" w:pos="1260"/>
        </w:tabs>
        <w:spacing w:after="0" w:line="240" w:lineRule="auto"/>
        <w:ind w:left="1260" w:hanging="720"/>
        <w:rPr>
          <w:sz w:val="20"/>
          <w:szCs w:val="20"/>
        </w:rPr>
      </w:pPr>
    </w:p>
    <w:p w:rsidR="008771B3" w:rsidRDefault="008771B3" w:rsidP="008771B3">
      <w:pPr>
        <w:pStyle w:val="ListParagraph"/>
        <w:tabs>
          <w:tab w:val="left" w:pos="900"/>
          <w:tab w:val="left" w:pos="1260"/>
        </w:tabs>
        <w:spacing w:after="0" w:line="240" w:lineRule="auto"/>
        <w:ind w:left="1260" w:hanging="720"/>
        <w:rPr>
          <w:sz w:val="20"/>
          <w:szCs w:val="20"/>
        </w:rPr>
      </w:pPr>
      <w:r>
        <w:rPr>
          <w:sz w:val="20"/>
          <w:szCs w:val="20"/>
        </w:rPr>
        <w:tab/>
      </w:r>
      <w:r w:rsidRPr="00FE2DDE">
        <w:rPr>
          <w:sz w:val="20"/>
          <w:szCs w:val="20"/>
        </w:rPr>
        <w:t>b.</w:t>
      </w:r>
      <w:r>
        <w:rPr>
          <w:sz w:val="20"/>
          <w:szCs w:val="20"/>
        </w:rPr>
        <w:tab/>
      </w:r>
      <w:r w:rsidRPr="00FE2DDE">
        <w:rPr>
          <w:sz w:val="20"/>
          <w:szCs w:val="20"/>
        </w:rPr>
        <w:t>The combined or aggregated two-year crosstabulation is as follows:</w:t>
      </w:r>
    </w:p>
    <w:p w:rsidR="008771B3" w:rsidRPr="00FE2DDE" w:rsidRDefault="008771B3" w:rsidP="008771B3">
      <w:pPr>
        <w:pStyle w:val="ListParagraph"/>
        <w:tabs>
          <w:tab w:val="left" w:pos="900"/>
          <w:tab w:val="left" w:pos="1260"/>
        </w:tabs>
        <w:spacing w:after="0" w:line="240" w:lineRule="auto"/>
        <w:ind w:left="540"/>
        <w:rPr>
          <w:sz w:val="20"/>
          <w:szCs w:val="20"/>
        </w:rPr>
      </w:pPr>
    </w:p>
    <w:tbl>
      <w:tblPr>
        <w:tblpPr w:leftFromText="180" w:rightFromText="180" w:vertAnchor="text" w:horzAnchor="margin" w:tblpXSpec="center" w:tblpY="41"/>
        <w:tblW w:w="6160" w:type="dxa"/>
        <w:tblLook w:val="00A0" w:firstRow="1" w:lastRow="0" w:firstColumn="1" w:lastColumn="0" w:noHBand="0" w:noVBand="0"/>
      </w:tblPr>
      <w:tblGrid>
        <w:gridCol w:w="1080"/>
        <w:gridCol w:w="1820"/>
        <w:gridCol w:w="1608"/>
        <w:gridCol w:w="1652"/>
      </w:tblGrid>
      <w:tr w:rsidR="008771B3" w:rsidRPr="003938C1" w:rsidTr="00FE7A85">
        <w:trPr>
          <w:trHeight w:val="315"/>
        </w:trPr>
        <w:tc>
          <w:tcPr>
            <w:tcW w:w="1080" w:type="dxa"/>
            <w:tcBorders>
              <w:top w:val="nil"/>
              <w:left w:val="nil"/>
              <w:bottom w:val="nil"/>
              <w:right w:val="nil"/>
            </w:tcBorders>
            <w:noWrap/>
            <w:vAlign w:val="bottom"/>
          </w:tcPr>
          <w:p w:rsidR="008771B3" w:rsidRPr="00FE2DDE" w:rsidRDefault="008771B3" w:rsidP="00FE7A85">
            <w:pPr>
              <w:rPr>
                <w:color w:val="000000"/>
              </w:rPr>
            </w:pPr>
          </w:p>
        </w:tc>
        <w:tc>
          <w:tcPr>
            <w:tcW w:w="1820" w:type="dxa"/>
            <w:tcBorders>
              <w:top w:val="nil"/>
              <w:left w:val="nil"/>
              <w:bottom w:val="nil"/>
              <w:right w:val="nil"/>
            </w:tcBorders>
            <w:noWrap/>
            <w:vAlign w:val="bottom"/>
          </w:tcPr>
          <w:p w:rsidR="008771B3" w:rsidRPr="00FE2DDE" w:rsidRDefault="008771B3" w:rsidP="00FE7A85">
            <w:pPr>
              <w:rPr>
                <w:color w:val="000000"/>
              </w:rPr>
            </w:pPr>
          </w:p>
        </w:tc>
        <w:tc>
          <w:tcPr>
            <w:tcW w:w="3260" w:type="dxa"/>
            <w:gridSpan w:val="2"/>
            <w:tcBorders>
              <w:top w:val="nil"/>
              <w:left w:val="nil"/>
              <w:bottom w:val="nil"/>
              <w:right w:val="nil"/>
            </w:tcBorders>
            <w:noWrap/>
            <w:vAlign w:val="bottom"/>
          </w:tcPr>
          <w:p w:rsidR="008771B3" w:rsidRPr="00FE2DDE" w:rsidRDefault="008771B3" w:rsidP="00FE7A85">
            <w:pPr>
              <w:jc w:val="center"/>
              <w:rPr>
                <w:b/>
                <w:bCs/>
                <w:color w:val="000000"/>
              </w:rPr>
            </w:pPr>
            <w:r w:rsidRPr="00FE2DDE">
              <w:rPr>
                <w:b/>
                <w:bCs/>
                <w:color w:val="000000"/>
              </w:rPr>
              <w:t>Combined 2-Year Batting</w:t>
            </w:r>
          </w:p>
        </w:tc>
      </w:tr>
      <w:tr w:rsidR="008771B3" w:rsidRPr="003938C1" w:rsidTr="00FE7A85">
        <w:trPr>
          <w:trHeight w:val="315"/>
        </w:trPr>
        <w:tc>
          <w:tcPr>
            <w:tcW w:w="1080" w:type="dxa"/>
            <w:tcBorders>
              <w:top w:val="nil"/>
              <w:left w:val="nil"/>
              <w:bottom w:val="nil"/>
              <w:right w:val="nil"/>
            </w:tcBorders>
            <w:noWrap/>
            <w:vAlign w:val="bottom"/>
          </w:tcPr>
          <w:p w:rsidR="008771B3" w:rsidRPr="00FE2DDE" w:rsidRDefault="008771B3" w:rsidP="00FE7A85">
            <w:pPr>
              <w:rPr>
                <w:color w:val="000000"/>
              </w:rPr>
            </w:pPr>
          </w:p>
        </w:tc>
        <w:tc>
          <w:tcPr>
            <w:tcW w:w="1820" w:type="dxa"/>
            <w:tcBorders>
              <w:top w:val="nil"/>
              <w:left w:val="nil"/>
              <w:bottom w:val="single" w:sz="4" w:space="0" w:color="auto"/>
              <w:right w:val="nil"/>
            </w:tcBorders>
            <w:noWrap/>
            <w:vAlign w:val="bottom"/>
          </w:tcPr>
          <w:p w:rsidR="008771B3" w:rsidRPr="00FE2DDE" w:rsidRDefault="008771B3" w:rsidP="00FE7A85">
            <w:pPr>
              <w:rPr>
                <w:b/>
                <w:bCs/>
                <w:color w:val="000000"/>
              </w:rPr>
            </w:pPr>
            <w:r w:rsidRPr="00FE2DDE">
              <w:rPr>
                <w:b/>
                <w:bCs/>
                <w:color w:val="000000"/>
              </w:rPr>
              <w:t>Outcome</w:t>
            </w:r>
          </w:p>
        </w:tc>
        <w:tc>
          <w:tcPr>
            <w:tcW w:w="1608" w:type="dxa"/>
            <w:tcBorders>
              <w:top w:val="nil"/>
              <w:left w:val="nil"/>
              <w:bottom w:val="nil"/>
              <w:right w:val="nil"/>
            </w:tcBorders>
            <w:noWrap/>
            <w:vAlign w:val="bottom"/>
          </w:tcPr>
          <w:p w:rsidR="008771B3" w:rsidRPr="00FE2DDE" w:rsidRDefault="008771B3" w:rsidP="00FE7A85">
            <w:pPr>
              <w:jc w:val="center"/>
              <w:rPr>
                <w:b/>
                <w:bCs/>
                <w:color w:val="000000"/>
              </w:rPr>
            </w:pPr>
            <w:r w:rsidRPr="00FE2DDE">
              <w:rPr>
                <w:b/>
                <w:bCs/>
                <w:color w:val="000000"/>
              </w:rPr>
              <w:t>A. Fealey</w:t>
            </w:r>
          </w:p>
        </w:tc>
        <w:tc>
          <w:tcPr>
            <w:tcW w:w="1652" w:type="dxa"/>
            <w:tcBorders>
              <w:top w:val="nil"/>
              <w:left w:val="nil"/>
              <w:bottom w:val="nil"/>
              <w:right w:val="nil"/>
            </w:tcBorders>
            <w:noWrap/>
            <w:vAlign w:val="bottom"/>
          </w:tcPr>
          <w:p w:rsidR="008771B3" w:rsidRPr="00FE2DDE" w:rsidRDefault="008771B3" w:rsidP="00FE7A85">
            <w:pPr>
              <w:jc w:val="center"/>
              <w:rPr>
                <w:b/>
                <w:bCs/>
                <w:color w:val="000000"/>
              </w:rPr>
            </w:pPr>
            <w:r w:rsidRPr="00FE2DDE">
              <w:rPr>
                <w:b/>
                <w:bCs/>
                <w:color w:val="000000"/>
              </w:rPr>
              <w:t>E. Jansen</w:t>
            </w:r>
          </w:p>
        </w:tc>
      </w:tr>
      <w:tr w:rsidR="008771B3" w:rsidRPr="003938C1" w:rsidTr="00FE7A85">
        <w:trPr>
          <w:trHeight w:val="315"/>
        </w:trPr>
        <w:tc>
          <w:tcPr>
            <w:tcW w:w="1080" w:type="dxa"/>
            <w:tcBorders>
              <w:top w:val="nil"/>
              <w:left w:val="nil"/>
              <w:bottom w:val="nil"/>
              <w:right w:val="nil"/>
            </w:tcBorders>
            <w:noWrap/>
            <w:vAlign w:val="bottom"/>
          </w:tcPr>
          <w:p w:rsidR="008771B3" w:rsidRPr="00FE2DDE" w:rsidRDefault="008771B3" w:rsidP="00FE7A85">
            <w:pPr>
              <w:rPr>
                <w:color w:val="000000"/>
              </w:rPr>
            </w:pPr>
          </w:p>
        </w:tc>
        <w:tc>
          <w:tcPr>
            <w:tcW w:w="1820" w:type="dxa"/>
            <w:tcBorders>
              <w:top w:val="nil"/>
              <w:left w:val="single" w:sz="4" w:space="0" w:color="auto"/>
              <w:bottom w:val="nil"/>
              <w:right w:val="nil"/>
            </w:tcBorders>
            <w:noWrap/>
            <w:vAlign w:val="bottom"/>
          </w:tcPr>
          <w:p w:rsidR="008771B3" w:rsidRPr="00FE2DDE" w:rsidRDefault="008771B3" w:rsidP="00FE7A85">
            <w:pPr>
              <w:rPr>
                <w:b/>
                <w:bCs/>
                <w:color w:val="000000"/>
              </w:rPr>
            </w:pPr>
            <w:r w:rsidRPr="00FE2DDE">
              <w:rPr>
                <w:b/>
                <w:bCs/>
                <w:color w:val="000000"/>
              </w:rPr>
              <w:t>Hit</w:t>
            </w:r>
          </w:p>
        </w:tc>
        <w:tc>
          <w:tcPr>
            <w:tcW w:w="1608" w:type="dxa"/>
            <w:tcBorders>
              <w:top w:val="single" w:sz="4" w:space="0" w:color="auto"/>
              <w:left w:val="single" w:sz="4" w:space="0" w:color="auto"/>
              <w:bottom w:val="nil"/>
              <w:right w:val="nil"/>
            </w:tcBorders>
            <w:noWrap/>
            <w:vAlign w:val="bottom"/>
          </w:tcPr>
          <w:p w:rsidR="008771B3" w:rsidRPr="00FE2DDE" w:rsidRDefault="008771B3" w:rsidP="00FE7A85">
            <w:pPr>
              <w:jc w:val="center"/>
              <w:rPr>
                <w:color w:val="000000"/>
              </w:rPr>
            </w:pPr>
            <w:r w:rsidRPr="00FE2DDE">
              <w:rPr>
                <w:color w:val="000000"/>
              </w:rPr>
              <w:t>90</w:t>
            </w:r>
          </w:p>
        </w:tc>
        <w:tc>
          <w:tcPr>
            <w:tcW w:w="1652" w:type="dxa"/>
            <w:tcBorders>
              <w:top w:val="single" w:sz="4" w:space="0" w:color="auto"/>
              <w:left w:val="nil"/>
              <w:bottom w:val="nil"/>
              <w:right w:val="single" w:sz="4" w:space="0" w:color="auto"/>
            </w:tcBorders>
            <w:noWrap/>
            <w:vAlign w:val="bottom"/>
          </w:tcPr>
          <w:p w:rsidR="008771B3" w:rsidRPr="00FE2DDE" w:rsidRDefault="008771B3" w:rsidP="00FE7A85">
            <w:pPr>
              <w:jc w:val="center"/>
              <w:rPr>
                <w:color w:val="000000"/>
              </w:rPr>
            </w:pPr>
            <w:r w:rsidRPr="00FE2DDE">
              <w:rPr>
                <w:color w:val="000000"/>
              </w:rPr>
              <w:t>105</w:t>
            </w:r>
          </w:p>
        </w:tc>
      </w:tr>
      <w:tr w:rsidR="008771B3" w:rsidRPr="003938C1" w:rsidTr="00FE7A85">
        <w:trPr>
          <w:trHeight w:val="315"/>
        </w:trPr>
        <w:tc>
          <w:tcPr>
            <w:tcW w:w="1080" w:type="dxa"/>
            <w:tcBorders>
              <w:top w:val="nil"/>
              <w:left w:val="nil"/>
              <w:bottom w:val="nil"/>
              <w:right w:val="nil"/>
            </w:tcBorders>
            <w:noWrap/>
            <w:vAlign w:val="bottom"/>
          </w:tcPr>
          <w:p w:rsidR="008771B3" w:rsidRPr="00FE2DDE" w:rsidRDefault="008771B3" w:rsidP="00FE7A85">
            <w:pPr>
              <w:rPr>
                <w:color w:val="000000"/>
              </w:rPr>
            </w:pPr>
          </w:p>
        </w:tc>
        <w:tc>
          <w:tcPr>
            <w:tcW w:w="1820" w:type="dxa"/>
            <w:tcBorders>
              <w:top w:val="nil"/>
              <w:left w:val="single" w:sz="4" w:space="0" w:color="auto"/>
              <w:bottom w:val="single" w:sz="4" w:space="0" w:color="auto"/>
              <w:right w:val="nil"/>
            </w:tcBorders>
            <w:noWrap/>
            <w:vAlign w:val="bottom"/>
          </w:tcPr>
          <w:p w:rsidR="008771B3" w:rsidRPr="00FE2DDE" w:rsidRDefault="008771B3" w:rsidP="00FE7A85">
            <w:pPr>
              <w:rPr>
                <w:b/>
                <w:bCs/>
                <w:color w:val="000000"/>
              </w:rPr>
            </w:pPr>
            <w:r w:rsidRPr="00FE2DDE">
              <w:rPr>
                <w:b/>
                <w:bCs/>
                <w:color w:val="000000"/>
              </w:rPr>
              <w:t>No Hit</w:t>
            </w:r>
          </w:p>
        </w:tc>
        <w:tc>
          <w:tcPr>
            <w:tcW w:w="1608" w:type="dxa"/>
            <w:tcBorders>
              <w:top w:val="nil"/>
              <w:left w:val="single" w:sz="4" w:space="0" w:color="auto"/>
              <w:bottom w:val="single" w:sz="4" w:space="0" w:color="auto"/>
              <w:right w:val="nil"/>
            </w:tcBorders>
            <w:noWrap/>
            <w:vAlign w:val="bottom"/>
          </w:tcPr>
          <w:p w:rsidR="008771B3" w:rsidRPr="00FE2DDE" w:rsidRDefault="008771B3" w:rsidP="00FE7A85">
            <w:pPr>
              <w:jc w:val="center"/>
              <w:rPr>
                <w:color w:val="000000"/>
              </w:rPr>
            </w:pPr>
            <w:r w:rsidRPr="00FE2DDE">
              <w:rPr>
                <w:color w:val="000000"/>
              </w:rPr>
              <w:t>200</w:t>
            </w:r>
          </w:p>
        </w:tc>
        <w:tc>
          <w:tcPr>
            <w:tcW w:w="1652" w:type="dxa"/>
            <w:tcBorders>
              <w:top w:val="nil"/>
              <w:left w:val="nil"/>
              <w:bottom w:val="single" w:sz="4" w:space="0" w:color="auto"/>
              <w:right w:val="single" w:sz="4" w:space="0" w:color="auto"/>
            </w:tcBorders>
            <w:noWrap/>
            <w:vAlign w:val="bottom"/>
          </w:tcPr>
          <w:p w:rsidR="008771B3" w:rsidRPr="00FE2DDE" w:rsidRDefault="008771B3" w:rsidP="00FE7A85">
            <w:pPr>
              <w:jc w:val="center"/>
              <w:rPr>
                <w:color w:val="000000"/>
              </w:rPr>
            </w:pPr>
            <w:r w:rsidRPr="00FE2DDE">
              <w:rPr>
                <w:color w:val="000000"/>
              </w:rPr>
              <w:t>215</w:t>
            </w:r>
          </w:p>
        </w:tc>
      </w:tr>
      <w:tr w:rsidR="008771B3" w:rsidRPr="003938C1" w:rsidTr="00FE7A85">
        <w:trPr>
          <w:trHeight w:val="315"/>
        </w:trPr>
        <w:tc>
          <w:tcPr>
            <w:tcW w:w="1080" w:type="dxa"/>
            <w:tcBorders>
              <w:top w:val="nil"/>
              <w:left w:val="nil"/>
              <w:bottom w:val="nil"/>
              <w:right w:val="nil"/>
            </w:tcBorders>
            <w:noWrap/>
            <w:vAlign w:val="bottom"/>
          </w:tcPr>
          <w:p w:rsidR="008771B3" w:rsidRPr="00FE2DDE" w:rsidRDefault="008771B3" w:rsidP="00FE7A85">
            <w:pPr>
              <w:rPr>
                <w:color w:val="000000"/>
              </w:rPr>
            </w:pPr>
          </w:p>
        </w:tc>
        <w:tc>
          <w:tcPr>
            <w:tcW w:w="1820" w:type="dxa"/>
            <w:tcBorders>
              <w:top w:val="nil"/>
              <w:left w:val="nil"/>
              <w:bottom w:val="nil"/>
              <w:right w:val="nil"/>
            </w:tcBorders>
            <w:noWrap/>
            <w:vAlign w:val="bottom"/>
          </w:tcPr>
          <w:p w:rsidR="008771B3" w:rsidRPr="00FE2DDE" w:rsidRDefault="008771B3" w:rsidP="00FE7A85">
            <w:pPr>
              <w:rPr>
                <w:b/>
                <w:bCs/>
                <w:color w:val="000000"/>
              </w:rPr>
            </w:pPr>
            <w:r w:rsidRPr="00FE2DDE">
              <w:rPr>
                <w:b/>
                <w:bCs/>
                <w:color w:val="000000"/>
              </w:rPr>
              <w:t>Total At Bats</w:t>
            </w:r>
          </w:p>
        </w:tc>
        <w:tc>
          <w:tcPr>
            <w:tcW w:w="1608" w:type="dxa"/>
            <w:tcBorders>
              <w:top w:val="nil"/>
              <w:left w:val="nil"/>
              <w:bottom w:val="nil"/>
              <w:right w:val="nil"/>
            </w:tcBorders>
            <w:noWrap/>
            <w:vAlign w:val="bottom"/>
          </w:tcPr>
          <w:p w:rsidR="008771B3" w:rsidRPr="00FE2DDE" w:rsidRDefault="008771B3" w:rsidP="00FE7A85">
            <w:pPr>
              <w:jc w:val="center"/>
              <w:rPr>
                <w:color w:val="000000"/>
              </w:rPr>
            </w:pPr>
            <w:r w:rsidRPr="00FE2DDE">
              <w:rPr>
                <w:color w:val="000000"/>
              </w:rPr>
              <w:t>290</w:t>
            </w:r>
          </w:p>
        </w:tc>
        <w:tc>
          <w:tcPr>
            <w:tcW w:w="1652" w:type="dxa"/>
            <w:tcBorders>
              <w:top w:val="nil"/>
              <w:left w:val="nil"/>
              <w:bottom w:val="nil"/>
              <w:right w:val="nil"/>
            </w:tcBorders>
            <w:noWrap/>
            <w:vAlign w:val="bottom"/>
          </w:tcPr>
          <w:p w:rsidR="008771B3" w:rsidRPr="00FE2DDE" w:rsidRDefault="008771B3" w:rsidP="00FE7A85">
            <w:pPr>
              <w:jc w:val="center"/>
              <w:rPr>
                <w:color w:val="000000"/>
              </w:rPr>
            </w:pPr>
            <w:r w:rsidRPr="00FE2DDE">
              <w:rPr>
                <w:color w:val="000000"/>
              </w:rPr>
              <w:t>320</w:t>
            </w:r>
          </w:p>
        </w:tc>
      </w:tr>
    </w:tbl>
    <w:p w:rsidR="008771B3" w:rsidRPr="00FE2DDE" w:rsidRDefault="008771B3" w:rsidP="008771B3">
      <w:pPr>
        <w:pStyle w:val="ListParagraph"/>
        <w:spacing w:after="0" w:line="240" w:lineRule="auto"/>
        <w:rPr>
          <w:sz w:val="20"/>
          <w:szCs w:val="20"/>
        </w:rPr>
      </w:pPr>
    </w:p>
    <w:p w:rsidR="008771B3" w:rsidRPr="00FE2DDE" w:rsidRDefault="008771B3" w:rsidP="008771B3">
      <w:pPr>
        <w:pStyle w:val="ListParagraph"/>
        <w:spacing w:after="0" w:line="240" w:lineRule="auto"/>
        <w:rPr>
          <w:sz w:val="20"/>
          <w:szCs w:val="20"/>
        </w:rPr>
      </w:pPr>
    </w:p>
    <w:p w:rsidR="008771B3" w:rsidRDefault="008771B3" w:rsidP="008771B3">
      <w:pPr>
        <w:pStyle w:val="ListParagraph"/>
        <w:spacing w:after="0" w:line="240" w:lineRule="auto"/>
        <w:rPr>
          <w:sz w:val="20"/>
          <w:szCs w:val="20"/>
        </w:rPr>
      </w:pPr>
    </w:p>
    <w:p w:rsidR="008771B3" w:rsidRDefault="008771B3" w:rsidP="008771B3">
      <w:pPr>
        <w:pStyle w:val="ListParagraph"/>
        <w:spacing w:after="0" w:line="240" w:lineRule="auto"/>
        <w:rPr>
          <w:sz w:val="20"/>
          <w:szCs w:val="20"/>
        </w:rPr>
      </w:pPr>
    </w:p>
    <w:p w:rsidR="008771B3" w:rsidRDefault="008771B3" w:rsidP="008771B3">
      <w:pPr>
        <w:pStyle w:val="ListParagraph"/>
        <w:spacing w:after="0" w:line="240" w:lineRule="auto"/>
        <w:rPr>
          <w:sz w:val="20"/>
          <w:szCs w:val="20"/>
        </w:rPr>
      </w:pPr>
    </w:p>
    <w:p w:rsidR="008771B3" w:rsidRPr="009F73D6" w:rsidRDefault="008771B3" w:rsidP="008771B3"/>
    <w:p w:rsidR="008771B3" w:rsidRDefault="008771B3" w:rsidP="008771B3">
      <w:pPr>
        <w:pStyle w:val="ListParagraph"/>
        <w:spacing w:after="0" w:line="240" w:lineRule="auto"/>
        <w:rPr>
          <w:sz w:val="20"/>
          <w:szCs w:val="20"/>
        </w:rPr>
      </w:pPr>
    </w:p>
    <w:p w:rsidR="008771B3" w:rsidRDefault="008771B3" w:rsidP="008771B3">
      <w:pPr>
        <w:pStyle w:val="ListParagraph"/>
        <w:spacing w:after="0" w:line="240" w:lineRule="auto"/>
        <w:rPr>
          <w:sz w:val="20"/>
          <w:szCs w:val="20"/>
        </w:rPr>
      </w:pPr>
    </w:p>
    <w:p w:rsidR="008771B3" w:rsidRDefault="008771B3" w:rsidP="008771B3">
      <w:pPr>
        <w:pStyle w:val="ListParagraph"/>
        <w:spacing w:after="0" w:line="240" w:lineRule="auto"/>
        <w:rPr>
          <w:sz w:val="20"/>
          <w:szCs w:val="20"/>
        </w:rPr>
      </w:pPr>
    </w:p>
    <w:p w:rsidR="004C2740" w:rsidRDefault="004C2740" w:rsidP="008771B3">
      <w:pPr>
        <w:pStyle w:val="ListParagraph"/>
        <w:spacing w:after="0" w:line="240" w:lineRule="auto"/>
        <w:rPr>
          <w:sz w:val="20"/>
          <w:szCs w:val="20"/>
        </w:rPr>
      </w:pPr>
    </w:p>
    <w:p w:rsidR="001048F1" w:rsidRDefault="001048F1" w:rsidP="008771B3">
      <w:pPr>
        <w:pStyle w:val="ListParagraph"/>
        <w:spacing w:after="0" w:line="240" w:lineRule="auto"/>
        <w:rPr>
          <w:sz w:val="20"/>
          <w:szCs w:val="20"/>
        </w:rPr>
      </w:pPr>
    </w:p>
    <w:p w:rsidR="008771B3" w:rsidRPr="00FE2DDE" w:rsidRDefault="008771B3" w:rsidP="008771B3">
      <w:pPr>
        <w:pStyle w:val="ListParagraph"/>
        <w:tabs>
          <w:tab w:val="left" w:pos="900"/>
          <w:tab w:val="left" w:pos="1260"/>
        </w:tabs>
        <w:spacing w:after="0" w:line="240" w:lineRule="auto"/>
        <w:ind w:left="540"/>
        <w:rPr>
          <w:sz w:val="20"/>
          <w:szCs w:val="20"/>
        </w:rPr>
      </w:pPr>
      <w:r>
        <w:rPr>
          <w:sz w:val="20"/>
          <w:szCs w:val="20"/>
        </w:rPr>
        <w:lastRenderedPageBreak/>
        <w:tab/>
      </w:r>
      <w:r>
        <w:rPr>
          <w:sz w:val="20"/>
          <w:szCs w:val="20"/>
        </w:rPr>
        <w:tab/>
      </w:r>
      <w:r w:rsidRPr="00FE2DDE">
        <w:rPr>
          <w:sz w:val="20"/>
          <w:szCs w:val="20"/>
        </w:rPr>
        <w:t>Based on this crosstabulation, the batting average for each player is as follows:</w:t>
      </w:r>
    </w:p>
    <w:p w:rsidR="008771B3" w:rsidRDefault="008771B3" w:rsidP="008771B3">
      <w:pPr>
        <w:pStyle w:val="ListParagraph"/>
        <w:tabs>
          <w:tab w:val="left" w:pos="900"/>
          <w:tab w:val="left" w:pos="1260"/>
        </w:tabs>
        <w:spacing w:after="0" w:line="240" w:lineRule="auto"/>
        <w:ind w:left="540"/>
        <w:rPr>
          <w:sz w:val="20"/>
          <w:szCs w:val="20"/>
        </w:rPr>
      </w:pPr>
    </w:p>
    <w:p w:rsidR="008771B3" w:rsidRPr="00FE2DDE" w:rsidRDefault="008771B3" w:rsidP="008771B3">
      <w:pPr>
        <w:pStyle w:val="ListParagraph"/>
        <w:tabs>
          <w:tab w:val="left" w:pos="900"/>
          <w:tab w:val="left" w:pos="1260"/>
        </w:tabs>
        <w:spacing w:after="0" w:line="240" w:lineRule="auto"/>
        <w:ind w:left="540"/>
        <w:rPr>
          <w:sz w:val="20"/>
          <w:szCs w:val="20"/>
        </w:rPr>
      </w:pPr>
      <w:r>
        <w:rPr>
          <w:sz w:val="20"/>
          <w:szCs w:val="20"/>
        </w:rPr>
        <w:tab/>
      </w:r>
      <w:r>
        <w:rPr>
          <w:sz w:val="20"/>
          <w:szCs w:val="20"/>
        </w:rPr>
        <w:tab/>
      </w:r>
      <w:r w:rsidRPr="00FE2DDE">
        <w:rPr>
          <w:sz w:val="20"/>
          <w:szCs w:val="20"/>
        </w:rPr>
        <w:t>Combined Junior/Senior Years</w:t>
      </w:r>
    </w:p>
    <w:p w:rsidR="008771B3" w:rsidRPr="00FE2DDE" w:rsidRDefault="008771B3" w:rsidP="008771B3">
      <w:pPr>
        <w:pStyle w:val="ListParagraph"/>
        <w:tabs>
          <w:tab w:val="left" w:pos="900"/>
          <w:tab w:val="left" w:pos="1260"/>
        </w:tabs>
        <w:spacing w:after="0" w:line="240" w:lineRule="auto"/>
        <w:ind w:left="540"/>
        <w:rPr>
          <w:sz w:val="20"/>
          <w:szCs w:val="20"/>
        </w:rPr>
      </w:pPr>
      <w:r>
        <w:rPr>
          <w:sz w:val="20"/>
          <w:szCs w:val="20"/>
        </w:rPr>
        <w:tab/>
      </w:r>
      <w:r>
        <w:rPr>
          <w:sz w:val="20"/>
          <w:szCs w:val="20"/>
        </w:rPr>
        <w:tab/>
      </w:r>
      <w:r w:rsidRPr="00FE2DDE">
        <w:rPr>
          <w:sz w:val="20"/>
          <w:szCs w:val="20"/>
        </w:rPr>
        <w:tab/>
      </w:r>
      <w:r w:rsidRPr="00FE2DDE">
        <w:rPr>
          <w:sz w:val="20"/>
          <w:szCs w:val="20"/>
        </w:rPr>
        <w:tab/>
        <w:t xml:space="preserve">Allison Fealey  </w:t>
      </w:r>
      <w:r w:rsidRPr="00FE2DDE">
        <w:rPr>
          <w:sz w:val="20"/>
          <w:szCs w:val="20"/>
        </w:rPr>
        <w:tab/>
        <w:t xml:space="preserve">  </w:t>
      </w:r>
      <w:r>
        <w:rPr>
          <w:sz w:val="20"/>
          <w:szCs w:val="20"/>
        </w:rPr>
        <w:tab/>
        <w:t xml:space="preserve">  </w:t>
      </w:r>
      <w:r w:rsidRPr="00FE2DDE">
        <w:rPr>
          <w:sz w:val="20"/>
          <w:szCs w:val="20"/>
        </w:rPr>
        <w:t>90/290 = .310</w:t>
      </w:r>
    </w:p>
    <w:p w:rsidR="008771B3" w:rsidRPr="00FE2DDE" w:rsidRDefault="008771B3" w:rsidP="008771B3">
      <w:pPr>
        <w:pStyle w:val="ListParagraph"/>
        <w:tabs>
          <w:tab w:val="left" w:pos="900"/>
          <w:tab w:val="left" w:pos="1260"/>
        </w:tabs>
        <w:spacing w:after="0" w:line="240" w:lineRule="auto"/>
        <w:ind w:left="540"/>
        <w:rPr>
          <w:sz w:val="20"/>
          <w:szCs w:val="20"/>
        </w:rPr>
      </w:pPr>
      <w:r w:rsidRPr="00FE2DDE">
        <w:rPr>
          <w:sz w:val="20"/>
          <w:szCs w:val="20"/>
        </w:rPr>
        <w:tab/>
      </w:r>
      <w:r w:rsidRPr="00FE2DDE">
        <w:rPr>
          <w:sz w:val="20"/>
          <w:szCs w:val="20"/>
        </w:rPr>
        <w:tab/>
      </w:r>
      <w:r>
        <w:rPr>
          <w:sz w:val="20"/>
          <w:szCs w:val="20"/>
        </w:rPr>
        <w:tab/>
      </w:r>
      <w:r>
        <w:rPr>
          <w:sz w:val="20"/>
          <w:szCs w:val="20"/>
        </w:rPr>
        <w:tab/>
      </w:r>
      <w:r w:rsidRPr="00FE2DDE">
        <w:rPr>
          <w:sz w:val="20"/>
          <w:szCs w:val="20"/>
        </w:rPr>
        <w:t>Emily Janson</w:t>
      </w:r>
      <w:r w:rsidRPr="00FE2DDE">
        <w:rPr>
          <w:sz w:val="20"/>
          <w:szCs w:val="20"/>
        </w:rPr>
        <w:tab/>
      </w:r>
      <w:r w:rsidRPr="00FE2DDE">
        <w:rPr>
          <w:sz w:val="20"/>
          <w:szCs w:val="20"/>
        </w:rPr>
        <w:tab/>
        <w:t>105/320 = .328</w:t>
      </w:r>
    </w:p>
    <w:p w:rsidR="008771B3" w:rsidRPr="00FE2DDE" w:rsidRDefault="008771B3" w:rsidP="008771B3">
      <w:pPr>
        <w:pStyle w:val="ListParagraph"/>
        <w:tabs>
          <w:tab w:val="left" w:pos="900"/>
          <w:tab w:val="left" w:pos="1260"/>
        </w:tabs>
        <w:spacing w:after="0" w:line="240" w:lineRule="auto"/>
        <w:ind w:left="540"/>
        <w:rPr>
          <w:sz w:val="20"/>
          <w:szCs w:val="20"/>
        </w:rPr>
      </w:pPr>
    </w:p>
    <w:p w:rsidR="008771B3" w:rsidRDefault="008771B3" w:rsidP="008771B3">
      <w:pPr>
        <w:pStyle w:val="ListParagraph"/>
        <w:tabs>
          <w:tab w:val="left" w:pos="900"/>
          <w:tab w:val="left" w:pos="1260"/>
        </w:tabs>
        <w:spacing w:after="0" w:line="240" w:lineRule="auto"/>
        <w:ind w:left="1260" w:hanging="720"/>
        <w:rPr>
          <w:sz w:val="20"/>
          <w:szCs w:val="20"/>
        </w:rPr>
      </w:pPr>
      <w:r>
        <w:rPr>
          <w:sz w:val="20"/>
          <w:szCs w:val="20"/>
        </w:rPr>
        <w:tab/>
      </w:r>
      <w:r>
        <w:rPr>
          <w:sz w:val="20"/>
          <w:szCs w:val="20"/>
        </w:rPr>
        <w:tab/>
      </w:r>
      <w:r w:rsidRPr="00FE2DDE">
        <w:rPr>
          <w:sz w:val="20"/>
          <w:szCs w:val="20"/>
        </w:rPr>
        <w:t>Because Emily Janson has the higher batting average over the combined junior and senior years, Emily Janson should receive the scholarship offer.</w:t>
      </w:r>
    </w:p>
    <w:p w:rsidR="008771B3" w:rsidRPr="00FE2DDE" w:rsidRDefault="008771B3" w:rsidP="008771B3">
      <w:pPr>
        <w:pStyle w:val="ListParagraph"/>
        <w:tabs>
          <w:tab w:val="left" w:pos="900"/>
          <w:tab w:val="left" w:pos="1260"/>
        </w:tabs>
        <w:spacing w:after="0" w:line="240" w:lineRule="auto"/>
        <w:ind w:left="1260" w:hanging="720"/>
        <w:rPr>
          <w:sz w:val="20"/>
          <w:szCs w:val="20"/>
        </w:rPr>
      </w:pPr>
    </w:p>
    <w:p w:rsidR="008771B3" w:rsidRDefault="008771B3" w:rsidP="008771B3">
      <w:pPr>
        <w:tabs>
          <w:tab w:val="left" w:pos="900"/>
          <w:tab w:val="left" w:pos="1260"/>
        </w:tabs>
        <w:ind w:left="1260" w:hanging="720"/>
      </w:pPr>
      <w:r>
        <w:tab/>
      </w:r>
      <w:r w:rsidRPr="00FE2DDE">
        <w:t>c.</w:t>
      </w:r>
      <w:r>
        <w:tab/>
      </w:r>
      <w:r w:rsidRPr="00FE2DDE">
        <w:t xml:space="preserve">The recommendations in parts (a) and (b) are not consistent. This is an example of Simpson’s Paradox.  It shows that in interpreting the results based upon separate or un-aggregated crosstabulations, the conclusion can be reversed when the crosstabulations are grouped or aggregated.  When Simpson’s Paradox is present, the decision maker will have to decide whether the un-aggregated or the aggregated form of the crosstabulation is the most helpful in identifying the desired conclusion.  Note:  The authors prefer the recommendation to offer the scholarship to Emily Janson because it </w:t>
      </w:r>
      <w:r>
        <w:t xml:space="preserve">is </w:t>
      </w:r>
      <w:r w:rsidRPr="00FE2DDE">
        <w:t>based upon the aggregated performance for both players over a larger number of at-bats.  But this is a judgment or personal preference decision.  Others may prefer the conclusion based on using the un-aggregated approach in part (a).</w:t>
      </w:r>
    </w:p>
    <w:p w:rsidR="004C2740" w:rsidRDefault="004C2740" w:rsidP="008771B3">
      <w:pPr>
        <w:tabs>
          <w:tab w:val="left" w:pos="900"/>
          <w:tab w:val="left" w:pos="1260"/>
        </w:tabs>
        <w:ind w:left="1260" w:hanging="720"/>
      </w:pPr>
    </w:p>
    <w:p w:rsidR="00AB1CE5" w:rsidRDefault="00AB1CE5" w:rsidP="00AB1CE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52.</w:t>
      </w:r>
      <w:r>
        <w:rPr>
          <w:rFonts w:ascii="Times" w:hAnsi="Times"/>
          <w:color w:val="000000"/>
        </w:rPr>
        <w:tab/>
        <w:t>a.</w:t>
      </w:r>
    </w:p>
    <w:tbl>
      <w:tblPr>
        <w:tblW w:w="0" w:type="auto"/>
        <w:jc w:val="center"/>
        <w:tblLayout w:type="fixed"/>
        <w:tblCellMar>
          <w:left w:w="0" w:type="dxa"/>
          <w:right w:w="0" w:type="dxa"/>
        </w:tblCellMar>
        <w:tblLook w:val="0000" w:firstRow="0" w:lastRow="0" w:firstColumn="0" w:lastColumn="0" w:noHBand="0" w:noVBand="0"/>
      </w:tblPr>
      <w:tblGrid>
        <w:gridCol w:w="1440"/>
        <w:gridCol w:w="720"/>
        <w:gridCol w:w="720"/>
        <w:gridCol w:w="720"/>
        <w:gridCol w:w="720"/>
        <w:gridCol w:w="720"/>
        <w:gridCol w:w="720"/>
      </w:tblGrid>
      <w:tr w:rsidR="00AB1CE5" w:rsidTr="00FE7A85">
        <w:trPr>
          <w:jc w:val="center"/>
        </w:trPr>
        <w:tc>
          <w:tcPr>
            <w:tcW w:w="1440" w:type="dxa"/>
          </w:tcPr>
          <w:p w:rsidR="00AB1CE5" w:rsidRDefault="00AB1CE5" w:rsidP="00FE7A85">
            <w:pPr>
              <w:spacing w:line="0" w:lineRule="atLeast"/>
              <w:rPr>
                <w:rFonts w:ascii="Times" w:hAnsi="Times"/>
                <w:color w:val="000000"/>
              </w:rPr>
            </w:pPr>
          </w:p>
        </w:tc>
        <w:tc>
          <w:tcPr>
            <w:tcW w:w="720" w:type="dxa"/>
            <w:tcBorders>
              <w:left w:val="single" w:sz="6" w:space="0" w:color="auto"/>
            </w:tcBorders>
          </w:tcPr>
          <w:p w:rsidR="00AB1CE5" w:rsidRDefault="00AB1CE5" w:rsidP="00FE7A85">
            <w:pPr>
              <w:rPr>
                <w:rFonts w:ascii="Times" w:hAnsi="Times"/>
                <w:color w:val="000000"/>
              </w:rPr>
            </w:pPr>
          </w:p>
        </w:tc>
        <w:tc>
          <w:tcPr>
            <w:tcW w:w="2160" w:type="dxa"/>
            <w:gridSpan w:val="3"/>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Fuel Type</w:t>
            </w:r>
          </w:p>
        </w:tc>
        <w:tc>
          <w:tcPr>
            <w:tcW w:w="720" w:type="dxa"/>
            <w:tcBorders>
              <w:right w:val="single" w:sz="6" w:space="0" w:color="auto"/>
            </w:tcBorders>
          </w:tcPr>
          <w:p w:rsidR="00AB1CE5" w:rsidRDefault="00AB1CE5" w:rsidP="00FE7A85">
            <w:pPr>
              <w:spacing w:line="0" w:lineRule="atLeast"/>
              <w:rPr>
                <w:rFonts w:ascii="Times" w:hAnsi="Times"/>
                <w:color w:val="000000"/>
              </w:rPr>
            </w:pPr>
          </w:p>
        </w:tc>
        <w:tc>
          <w:tcPr>
            <w:tcW w:w="720" w:type="dxa"/>
          </w:tcPr>
          <w:p w:rsidR="00AB1CE5" w:rsidRDefault="00AB1CE5" w:rsidP="00FE7A85">
            <w:pPr>
              <w:rPr>
                <w:rFonts w:ascii="Times" w:hAnsi="Times"/>
                <w:color w:val="000000"/>
              </w:rPr>
            </w:pPr>
          </w:p>
        </w:tc>
      </w:tr>
      <w:tr w:rsidR="00AB1CE5" w:rsidTr="00FE7A85">
        <w:trPr>
          <w:jc w:val="center"/>
        </w:trPr>
        <w:tc>
          <w:tcPr>
            <w:tcW w:w="144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Year Constructed</w:t>
            </w:r>
          </w:p>
        </w:tc>
        <w:tc>
          <w:tcPr>
            <w:tcW w:w="720" w:type="dxa"/>
            <w:tcBorders>
              <w:left w:val="single" w:sz="6" w:space="0" w:color="auto"/>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Elec</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Nat. Gas</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Oil</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Propane</w:t>
            </w:r>
          </w:p>
        </w:tc>
        <w:tc>
          <w:tcPr>
            <w:tcW w:w="720" w:type="dxa"/>
            <w:tcBorders>
              <w:bottom w:val="single" w:sz="6" w:space="0" w:color="auto"/>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Other</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Total</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1973 or before</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40</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183</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12</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5</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7</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247</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1974-1979</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24</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26</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0</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54</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1980-1986</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37</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38</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1</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0 </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6</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82</w:t>
            </w:r>
          </w:p>
        </w:tc>
      </w:tr>
      <w:tr w:rsidR="00AB1CE5" w:rsidTr="00FE7A85">
        <w:trPr>
          <w:jc w:val="center"/>
        </w:trPr>
        <w:tc>
          <w:tcPr>
            <w:tcW w:w="144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1987-1991</w:t>
            </w:r>
          </w:p>
        </w:tc>
        <w:tc>
          <w:tcPr>
            <w:tcW w:w="720" w:type="dxa"/>
            <w:tcBorders>
              <w:left w:val="single" w:sz="6" w:space="0" w:color="auto"/>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48</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70</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w:t>
            </w:r>
          </w:p>
        </w:tc>
        <w:tc>
          <w:tcPr>
            <w:tcW w:w="720" w:type="dxa"/>
            <w:tcBorders>
              <w:bottom w:val="single" w:sz="6" w:space="0" w:color="auto"/>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1</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121</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Times" w:hAnsi="Times"/>
                <w:color w:val="000000"/>
              </w:rPr>
            </w:pPr>
            <w:r>
              <w:rPr>
                <w:rFonts w:ascii="Times" w:hAnsi="Times"/>
                <w:color w:val="000000"/>
              </w:rPr>
              <w:t>Total</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149</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317</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17</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7</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14</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504</w:t>
            </w:r>
          </w:p>
        </w:tc>
      </w:tr>
    </w:tbl>
    <w:p w:rsidR="00AB1CE5" w:rsidRDefault="00AB1CE5" w:rsidP="00AB1CE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AB1CE5" w:rsidRDefault="00AB1CE5" w:rsidP="00AB1CE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p>
    <w:tbl>
      <w:tblPr>
        <w:tblW w:w="0" w:type="auto"/>
        <w:jc w:val="center"/>
        <w:tblLayout w:type="fixed"/>
        <w:tblCellMar>
          <w:left w:w="0" w:type="dxa"/>
          <w:right w:w="0" w:type="dxa"/>
        </w:tblCellMar>
        <w:tblLook w:val="0000" w:firstRow="0" w:lastRow="0" w:firstColumn="0" w:lastColumn="0" w:noHBand="0" w:noVBand="0"/>
      </w:tblPr>
      <w:tblGrid>
        <w:gridCol w:w="1440"/>
        <w:gridCol w:w="1440"/>
        <w:gridCol w:w="1440"/>
        <w:gridCol w:w="1440"/>
      </w:tblGrid>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Year Constructed</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Frequency</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Fuel Type</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Frequency</w:t>
            </w:r>
          </w:p>
        </w:tc>
      </w:tr>
      <w:tr w:rsidR="00AB1CE5" w:rsidTr="00FE7A85">
        <w:trPr>
          <w:jc w:val="center"/>
        </w:trPr>
        <w:tc>
          <w:tcPr>
            <w:tcW w:w="1440" w:type="dxa"/>
            <w:tcBorders>
              <w:top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1973 or before</w:t>
            </w:r>
          </w:p>
        </w:tc>
        <w:tc>
          <w:tcPr>
            <w:tcW w:w="1440" w:type="dxa"/>
            <w:tcBorders>
              <w:top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247</w:t>
            </w:r>
          </w:p>
        </w:tc>
        <w:tc>
          <w:tcPr>
            <w:tcW w:w="1440" w:type="dxa"/>
            <w:tcBorders>
              <w:top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   Electricity</w:t>
            </w:r>
          </w:p>
        </w:tc>
        <w:tc>
          <w:tcPr>
            <w:tcW w:w="1440" w:type="dxa"/>
            <w:tcBorders>
              <w:top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149</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1974-1979</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54</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   Nat. Gas</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317</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1980-1986</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82</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   Oil</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17</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1987-1991</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u w:val="single"/>
              </w:rPr>
            </w:pPr>
            <w:r>
              <w:rPr>
                <w:rFonts w:ascii="Times" w:hAnsi="Times"/>
                <w:color w:val="000000"/>
                <w:u w:val="single"/>
              </w:rPr>
              <w:t>121</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   Propane</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7</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Times" w:hAnsi="Times"/>
                <w:color w:val="000000"/>
              </w:rPr>
            </w:pPr>
            <w:r>
              <w:rPr>
                <w:rFonts w:ascii="Times" w:hAnsi="Times"/>
                <w:color w:val="000000"/>
              </w:rPr>
              <w:t>Total</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504</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 xml:space="preserve">   Other</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u w:val="single"/>
              </w:rPr>
            </w:pPr>
            <w:r>
              <w:rPr>
                <w:rFonts w:ascii="Times" w:hAnsi="Times"/>
                <w:color w:val="000000"/>
                <w:u w:val="single"/>
              </w:rPr>
              <w:t xml:space="preserve"> 14</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u w:val="single"/>
              </w:rPr>
            </w:pPr>
          </w:p>
        </w:tc>
        <w:tc>
          <w:tcPr>
            <w:tcW w:w="1440" w:type="dxa"/>
          </w:tcPr>
          <w:p w:rsidR="00AB1CE5" w:rsidRDefault="00AB1CE5" w:rsidP="00FE7A85">
            <w:pPr>
              <w:spacing w:line="0" w:lineRule="atLeast"/>
              <w:rPr>
                <w:rFonts w:ascii="Times" w:hAnsi="Times"/>
                <w:color w:val="000000"/>
                <w:u w:val="single"/>
              </w:rPr>
            </w:pP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Times" w:hAnsi="Times"/>
                <w:color w:val="000000"/>
              </w:rPr>
            </w:pPr>
            <w:r>
              <w:rPr>
                <w:rFonts w:ascii="Times" w:hAnsi="Times"/>
                <w:color w:val="000000"/>
              </w:rPr>
              <w:t>Total</w:t>
            </w:r>
          </w:p>
        </w:tc>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504</w:t>
            </w:r>
          </w:p>
        </w:tc>
      </w:tr>
    </w:tbl>
    <w:p w:rsidR="00AB1CE5" w:rsidRDefault="00AB1CE5" w:rsidP="00AB1CE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AB1CE5" w:rsidRDefault="00AB1CE5" w:rsidP="00AB1CE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Crosstabulation of Column Percentages</w:t>
      </w:r>
    </w:p>
    <w:p w:rsidR="00AB1CE5" w:rsidRDefault="00AB1CE5" w:rsidP="00AB1CE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440"/>
        <w:gridCol w:w="720"/>
        <w:gridCol w:w="720"/>
        <w:gridCol w:w="720"/>
        <w:gridCol w:w="720"/>
        <w:gridCol w:w="720"/>
      </w:tblGrid>
      <w:tr w:rsidR="00AB1CE5" w:rsidTr="00FE7A85">
        <w:trPr>
          <w:jc w:val="center"/>
        </w:trPr>
        <w:tc>
          <w:tcPr>
            <w:tcW w:w="1440" w:type="dxa"/>
          </w:tcPr>
          <w:p w:rsidR="00AB1CE5" w:rsidRDefault="00AB1CE5" w:rsidP="00FE7A85">
            <w:pPr>
              <w:spacing w:line="0" w:lineRule="atLeast"/>
              <w:rPr>
                <w:rFonts w:ascii="Times" w:hAnsi="Times"/>
                <w:color w:val="000000"/>
              </w:rPr>
            </w:pPr>
          </w:p>
        </w:tc>
        <w:tc>
          <w:tcPr>
            <w:tcW w:w="720" w:type="dxa"/>
            <w:tcBorders>
              <w:left w:val="single" w:sz="6" w:space="0" w:color="auto"/>
            </w:tcBorders>
          </w:tcPr>
          <w:p w:rsidR="00AB1CE5" w:rsidRDefault="00AB1CE5" w:rsidP="00FE7A85">
            <w:pPr>
              <w:rPr>
                <w:rFonts w:ascii="Times" w:hAnsi="Times"/>
                <w:color w:val="000000"/>
              </w:rPr>
            </w:pPr>
          </w:p>
        </w:tc>
        <w:tc>
          <w:tcPr>
            <w:tcW w:w="2160" w:type="dxa"/>
            <w:gridSpan w:val="3"/>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Fuel Type</w:t>
            </w:r>
          </w:p>
        </w:tc>
        <w:tc>
          <w:tcPr>
            <w:tcW w:w="720" w:type="dxa"/>
            <w:tcBorders>
              <w:right w:val="single" w:sz="6" w:space="0" w:color="auto"/>
            </w:tcBorders>
          </w:tcPr>
          <w:p w:rsidR="00AB1CE5" w:rsidRDefault="00AB1CE5" w:rsidP="00FE7A85">
            <w:pPr>
              <w:spacing w:line="0" w:lineRule="atLeast"/>
              <w:rPr>
                <w:rFonts w:ascii="Times" w:hAnsi="Times"/>
                <w:color w:val="000000"/>
              </w:rPr>
            </w:pPr>
          </w:p>
        </w:tc>
      </w:tr>
      <w:tr w:rsidR="00AB1CE5" w:rsidTr="00FE7A85">
        <w:trPr>
          <w:jc w:val="center"/>
        </w:trPr>
        <w:tc>
          <w:tcPr>
            <w:tcW w:w="144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Year Constructed</w:t>
            </w:r>
          </w:p>
        </w:tc>
        <w:tc>
          <w:tcPr>
            <w:tcW w:w="720" w:type="dxa"/>
            <w:tcBorders>
              <w:left w:val="single" w:sz="6" w:space="0" w:color="auto"/>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Elec</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Nat. Gas</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Oil</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Propane</w:t>
            </w:r>
          </w:p>
        </w:tc>
        <w:tc>
          <w:tcPr>
            <w:tcW w:w="720" w:type="dxa"/>
            <w:tcBorders>
              <w:bottom w:val="single" w:sz="6" w:space="0" w:color="auto"/>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Other</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1973 or before</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26.9</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57.7</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70.5</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71.4</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50.0</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1974-1979</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16.1</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8.2</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11.8</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28.6</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0.0</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1980-1986</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24.8</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12.0</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5.9</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0.0</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42.9</w:t>
            </w:r>
          </w:p>
        </w:tc>
      </w:tr>
      <w:tr w:rsidR="00AB1CE5" w:rsidTr="00FE7A85">
        <w:trPr>
          <w:jc w:val="center"/>
        </w:trPr>
        <w:tc>
          <w:tcPr>
            <w:tcW w:w="144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1987-1991</w:t>
            </w:r>
          </w:p>
        </w:tc>
        <w:tc>
          <w:tcPr>
            <w:tcW w:w="720" w:type="dxa"/>
            <w:tcBorders>
              <w:left w:val="single" w:sz="6" w:space="0" w:color="auto"/>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32.2</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22.1</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11.8</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0.0</w:t>
            </w:r>
          </w:p>
        </w:tc>
        <w:tc>
          <w:tcPr>
            <w:tcW w:w="720" w:type="dxa"/>
            <w:tcBorders>
              <w:bottom w:val="single" w:sz="6" w:space="0" w:color="auto"/>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7.1</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Times" w:hAnsi="Times"/>
                <w:color w:val="000000"/>
              </w:rPr>
            </w:pPr>
            <w:r>
              <w:rPr>
                <w:rFonts w:ascii="Times" w:hAnsi="Times"/>
                <w:color w:val="000000"/>
              </w:rPr>
              <w:t>Total</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r>
    </w:tbl>
    <w:p w:rsidR="00AB1CE5" w:rsidRDefault="00AB1CE5" w:rsidP="00AB1CE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B1CE5" w:rsidRDefault="001048F1" w:rsidP="00AB1CE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sidR="00AB1CE5">
        <w:rPr>
          <w:rFonts w:ascii="Times" w:hAnsi="Times"/>
          <w:color w:val="000000"/>
        </w:rPr>
        <w:t>d.</w:t>
      </w:r>
      <w:r w:rsidR="00AB1CE5">
        <w:rPr>
          <w:rFonts w:ascii="Times" w:hAnsi="Times"/>
          <w:color w:val="000000"/>
        </w:rPr>
        <w:tab/>
        <w:t>Crosstabulation of row percentages.</w:t>
      </w:r>
    </w:p>
    <w:p w:rsidR="00AB1CE5" w:rsidRDefault="00AB1CE5" w:rsidP="00AB1CE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440"/>
        <w:gridCol w:w="720"/>
        <w:gridCol w:w="720"/>
        <w:gridCol w:w="720"/>
        <w:gridCol w:w="720"/>
        <w:gridCol w:w="720"/>
        <w:gridCol w:w="720"/>
      </w:tblGrid>
      <w:tr w:rsidR="00AB1CE5" w:rsidTr="00FE7A85">
        <w:trPr>
          <w:jc w:val="center"/>
        </w:trPr>
        <w:tc>
          <w:tcPr>
            <w:tcW w:w="1440" w:type="dxa"/>
          </w:tcPr>
          <w:p w:rsidR="00AB1CE5" w:rsidRDefault="00AB1CE5" w:rsidP="00FE7A85">
            <w:pPr>
              <w:spacing w:line="0" w:lineRule="atLeast"/>
              <w:rPr>
                <w:rFonts w:ascii="Times" w:hAnsi="Times"/>
                <w:color w:val="000000"/>
              </w:rPr>
            </w:pPr>
          </w:p>
        </w:tc>
        <w:tc>
          <w:tcPr>
            <w:tcW w:w="720" w:type="dxa"/>
            <w:tcBorders>
              <w:left w:val="single" w:sz="6" w:space="0" w:color="auto"/>
            </w:tcBorders>
          </w:tcPr>
          <w:p w:rsidR="00AB1CE5" w:rsidRDefault="00AB1CE5" w:rsidP="00FE7A85">
            <w:pPr>
              <w:rPr>
                <w:rFonts w:ascii="Times" w:hAnsi="Times"/>
                <w:color w:val="000000"/>
              </w:rPr>
            </w:pPr>
          </w:p>
        </w:tc>
        <w:tc>
          <w:tcPr>
            <w:tcW w:w="2160" w:type="dxa"/>
            <w:gridSpan w:val="3"/>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Fuel Type</w:t>
            </w:r>
          </w:p>
        </w:tc>
        <w:tc>
          <w:tcPr>
            <w:tcW w:w="720" w:type="dxa"/>
            <w:tcBorders>
              <w:right w:val="single" w:sz="6" w:space="0" w:color="auto"/>
            </w:tcBorders>
          </w:tcPr>
          <w:p w:rsidR="00AB1CE5" w:rsidRDefault="00AB1CE5" w:rsidP="00FE7A85">
            <w:pPr>
              <w:spacing w:line="0" w:lineRule="atLeast"/>
              <w:rPr>
                <w:rFonts w:ascii="Times" w:hAnsi="Times"/>
                <w:color w:val="000000"/>
              </w:rPr>
            </w:pPr>
          </w:p>
        </w:tc>
        <w:tc>
          <w:tcPr>
            <w:tcW w:w="720" w:type="dxa"/>
          </w:tcPr>
          <w:p w:rsidR="00AB1CE5" w:rsidRDefault="00AB1CE5" w:rsidP="00FE7A85">
            <w:pPr>
              <w:rPr>
                <w:rFonts w:ascii="Times" w:hAnsi="Times"/>
                <w:color w:val="000000"/>
              </w:rPr>
            </w:pPr>
          </w:p>
        </w:tc>
      </w:tr>
      <w:tr w:rsidR="00AB1CE5" w:rsidTr="00FE7A85">
        <w:trPr>
          <w:jc w:val="center"/>
        </w:trPr>
        <w:tc>
          <w:tcPr>
            <w:tcW w:w="144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Year Constructed</w:t>
            </w:r>
          </w:p>
        </w:tc>
        <w:tc>
          <w:tcPr>
            <w:tcW w:w="720" w:type="dxa"/>
            <w:tcBorders>
              <w:left w:val="single" w:sz="6" w:space="0" w:color="auto"/>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Elec</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Nat. Gas</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Oil</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Propane</w:t>
            </w:r>
          </w:p>
        </w:tc>
        <w:tc>
          <w:tcPr>
            <w:tcW w:w="720" w:type="dxa"/>
            <w:tcBorders>
              <w:bottom w:val="single" w:sz="6" w:space="0" w:color="auto"/>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Other</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Total</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1973 or before</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16.2</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74.1</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4.9</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2.0</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2.8</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1974-1979</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44.5</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48.1</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3.7</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3.7</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r>
      <w:tr w:rsidR="00AB1CE5" w:rsidTr="00FE7A85">
        <w:trPr>
          <w:jc w:val="center"/>
        </w:trPr>
        <w:tc>
          <w:tcPr>
            <w:tcW w:w="144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1980-1986</w:t>
            </w:r>
          </w:p>
        </w:tc>
        <w:tc>
          <w:tcPr>
            <w:tcW w:w="720" w:type="dxa"/>
            <w:tcBorders>
              <w:lef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45.1</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46.4</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1.2</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w:t>
            </w:r>
          </w:p>
        </w:tc>
        <w:tc>
          <w:tcPr>
            <w:tcW w:w="720" w:type="dxa"/>
            <w:tcBorders>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7.3</w:t>
            </w:r>
          </w:p>
        </w:tc>
        <w:tc>
          <w:tcPr>
            <w:tcW w:w="720" w:type="dxa"/>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r>
      <w:tr w:rsidR="00AB1CE5" w:rsidTr="00FE7A85">
        <w:trPr>
          <w:jc w:val="center"/>
        </w:trPr>
        <w:tc>
          <w:tcPr>
            <w:tcW w:w="144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1987-1991</w:t>
            </w:r>
          </w:p>
        </w:tc>
        <w:tc>
          <w:tcPr>
            <w:tcW w:w="720" w:type="dxa"/>
            <w:tcBorders>
              <w:left w:val="single" w:sz="6" w:space="0" w:color="auto"/>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39.7</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57.8</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1.7</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0.0</w:t>
            </w:r>
          </w:p>
        </w:tc>
        <w:tc>
          <w:tcPr>
            <w:tcW w:w="720" w:type="dxa"/>
            <w:tcBorders>
              <w:bottom w:val="single" w:sz="6" w:space="0" w:color="auto"/>
              <w:right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0.8</w:t>
            </w:r>
          </w:p>
        </w:tc>
        <w:tc>
          <w:tcPr>
            <w:tcW w:w="720" w:type="dxa"/>
            <w:tcBorders>
              <w:bottom w:val="single" w:sz="6" w:space="0" w:color="auto"/>
            </w:tcBorders>
          </w:tcPr>
          <w:p w:rsidR="00AB1CE5" w:rsidRDefault="00AB1CE5" w:rsidP="00FE7A8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100.0</w:t>
            </w:r>
          </w:p>
        </w:tc>
      </w:tr>
    </w:tbl>
    <w:p w:rsidR="00AB1CE5" w:rsidRDefault="00AB1CE5" w:rsidP="00AB1CE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B1CE5" w:rsidRDefault="00AB1CE5" w:rsidP="00AB1CE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e.</w:t>
      </w:r>
      <w:r>
        <w:rPr>
          <w:rFonts w:ascii="Times" w:hAnsi="Times"/>
          <w:color w:val="000000"/>
        </w:rPr>
        <w:tab/>
      </w:r>
      <w:r>
        <w:rPr>
          <w:rFonts w:ascii="Times" w:hAnsi="Times"/>
          <w:color w:val="000000"/>
          <w:u w:val="single"/>
        </w:rPr>
        <w:t>Observations from the column percentages crosstabulation</w:t>
      </w:r>
    </w:p>
    <w:p w:rsidR="00AB1CE5" w:rsidRDefault="00AB1CE5" w:rsidP="00AB1CE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AB1CE5" w:rsidRDefault="00AB1CE5" w:rsidP="00AB1CE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For those buildings using electricity, the percentage has not changed greatly over the years.  For the buildings using natural gas, the majority were constructed in 1973 or before; the second largest percentage was constructed in 1987-1991.  Most of the buildings using oil were constructed in 1973 or before.  All of the buildings using propane are older.</w:t>
      </w:r>
    </w:p>
    <w:p w:rsidR="00AB1CE5" w:rsidRDefault="00AB1CE5" w:rsidP="00AB1CE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AB1CE5" w:rsidRDefault="00AB1CE5" w:rsidP="00AB1CE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u w:val="single"/>
        </w:rPr>
        <w:t>Observations from the row percentages crosstabulation</w:t>
      </w:r>
    </w:p>
    <w:p w:rsidR="00AB1CE5" w:rsidRDefault="00AB1CE5" w:rsidP="00AB1CE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AB1CE5" w:rsidRDefault="00AB1CE5" w:rsidP="00AB1CE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Most of the buildings in the CG&amp;E service area use electricity or natural gas.  In the period 1973 or before most used natural gas.  From  1974-1986, it is fairly evenly divided between electricity and natural gas.  Since 1987 almost all new buildings are using electricity or natural gas with natural gas being the clear leader.</w:t>
      </w:r>
    </w:p>
    <w:p w:rsidR="004C2740" w:rsidRDefault="004C2740" w:rsidP="00AB1CE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E21F9" w:rsidRPr="00C5729C" w:rsidRDefault="004C2740" w:rsidP="004C2740">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pPr>
      <w:r>
        <w:rPr>
          <w:rFonts w:ascii="Times" w:hAnsi="Times"/>
          <w:color w:val="000000"/>
        </w:rPr>
        <w:t>53.</w:t>
      </w:r>
      <w:r>
        <w:rPr>
          <w:rFonts w:ascii="Times" w:hAnsi="Times"/>
          <w:color w:val="000000"/>
        </w:rPr>
        <w:tab/>
        <w:t>a.</w:t>
      </w:r>
    </w:p>
    <w:tbl>
      <w:tblPr>
        <w:tblW w:w="9719" w:type="dxa"/>
        <w:tblInd w:w="93" w:type="dxa"/>
        <w:tblLook w:val="04A0" w:firstRow="1" w:lastRow="0" w:firstColumn="1" w:lastColumn="0" w:noHBand="0" w:noVBand="1"/>
      </w:tblPr>
      <w:tblGrid>
        <w:gridCol w:w="1252"/>
        <w:gridCol w:w="633"/>
        <w:gridCol w:w="905"/>
        <w:gridCol w:w="905"/>
        <w:gridCol w:w="1224"/>
        <w:gridCol w:w="905"/>
        <w:gridCol w:w="905"/>
        <w:gridCol w:w="905"/>
        <w:gridCol w:w="905"/>
        <w:gridCol w:w="1180"/>
      </w:tblGrid>
      <w:tr w:rsidR="00305CB3" w:rsidRPr="00305CB3" w:rsidTr="0092446A">
        <w:trPr>
          <w:gridAfter w:val="1"/>
          <w:wAfter w:w="1180" w:type="dxa"/>
          <w:trHeight w:val="255"/>
        </w:trPr>
        <w:tc>
          <w:tcPr>
            <w:tcW w:w="1252" w:type="dxa"/>
            <w:tcBorders>
              <w:top w:val="nil"/>
              <w:left w:val="nil"/>
              <w:bottom w:val="nil"/>
              <w:right w:val="nil"/>
            </w:tcBorders>
            <w:shd w:val="clear" w:color="auto" w:fill="auto"/>
            <w:noWrap/>
            <w:vAlign w:val="bottom"/>
            <w:hideMark/>
          </w:tcPr>
          <w:p w:rsidR="00305CB3" w:rsidRPr="00305CB3" w:rsidRDefault="00305CB3" w:rsidP="00305CB3">
            <w:pPr>
              <w:rPr>
                <w:color w:val="000000"/>
              </w:rPr>
            </w:pPr>
          </w:p>
        </w:tc>
        <w:tc>
          <w:tcPr>
            <w:tcW w:w="633" w:type="dxa"/>
            <w:tcBorders>
              <w:top w:val="nil"/>
              <w:left w:val="nil"/>
              <w:bottom w:val="nil"/>
              <w:right w:val="nil"/>
            </w:tcBorders>
            <w:shd w:val="clear" w:color="auto" w:fill="auto"/>
            <w:noWrap/>
            <w:vAlign w:val="bottom"/>
            <w:hideMark/>
          </w:tcPr>
          <w:p w:rsidR="00305CB3" w:rsidRPr="00305CB3" w:rsidRDefault="00305CB3" w:rsidP="00305CB3">
            <w:pP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rPr>
                <w:color w:val="000000"/>
              </w:rPr>
            </w:pPr>
          </w:p>
        </w:tc>
        <w:tc>
          <w:tcPr>
            <w:tcW w:w="1224" w:type="dxa"/>
            <w:tcBorders>
              <w:top w:val="nil"/>
              <w:left w:val="nil"/>
              <w:bottom w:val="nil"/>
              <w:right w:val="nil"/>
            </w:tcBorders>
            <w:shd w:val="clear" w:color="auto" w:fill="auto"/>
            <w:noWrap/>
            <w:vAlign w:val="bottom"/>
            <w:hideMark/>
          </w:tcPr>
          <w:p w:rsidR="00305CB3" w:rsidRPr="00305CB3" w:rsidRDefault="00305CB3" w:rsidP="00305CB3">
            <w:pPr>
              <w:rPr>
                <w:color w:val="000000"/>
              </w:rPr>
            </w:pPr>
            <w:r w:rsidRPr="00305CB3">
              <w:rPr>
                <w:color w:val="000000"/>
              </w:rPr>
              <w:t>Tution &amp; Fees ($)</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rPr>
                <w:color w:val="000000"/>
              </w:rPr>
            </w:pPr>
          </w:p>
        </w:tc>
      </w:tr>
      <w:tr w:rsidR="00305CB3" w:rsidRPr="00305CB3" w:rsidTr="0092446A">
        <w:trPr>
          <w:trHeight w:val="255"/>
        </w:trPr>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05CB3" w:rsidRPr="00305CB3" w:rsidRDefault="00305CB3" w:rsidP="00305CB3">
            <w:pPr>
              <w:rPr>
                <w:color w:val="000000"/>
              </w:rPr>
            </w:pPr>
            <w:r w:rsidRPr="00305CB3">
              <w:rPr>
                <w:color w:val="000000"/>
              </w:rPr>
              <w:t>Year Founded</w:t>
            </w:r>
          </w:p>
        </w:tc>
        <w:tc>
          <w:tcPr>
            <w:tcW w:w="633" w:type="dxa"/>
            <w:tcBorders>
              <w:top w:val="single" w:sz="4" w:space="0" w:color="auto"/>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1-5000</w:t>
            </w:r>
          </w:p>
        </w:tc>
        <w:tc>
          <w:tcPr>
            <w:tcW w:w="905" w:type="dxa"/>
            <w:tcBorders>
              <w:top w:val="single" w:sz="4" w:space="0" w:color="auto"/>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10001-15000</w:t>
            </w:r>
          </w:p>
        </w:tc>
        <w:tc>
          <w:tcPr>
            <w:tcW w:w="905" w:type="dxa"/>
            <w:tcBorders>
              <w:top w:val="single" w:sz="4" w:space="0" w:color="auto"/>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15001-20000</w:t>
            </w:r>
          </w:p>
        </w:tc>
        <w:tc>
          <w:tcPr>
            <w:tcW w:w="1224" w:type="dxa"/>
            <w:tcBorders>
              <w:top w:val="single" w:sz="4" w:space="0" w:color="auto"/>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20001-25000</w:t>
            </w:r>
          </w:p>
        </w:tc>
        <w:tc>
          <w:tcPr>
            <w:tcW w:w="905" w:type="dxa"/>
            <w:tcBorders>
              <w:top w:val="single" w:sz="4" w:space="0" w:color="auto"/>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25001-30000</w:t>
            </w:r>
          </w:p>
        </w:tc>
        <w:tc>
          <w:tcPr>
            <w:tcW w:w="905" w:type="dxa"/>
            <w:tcBorders>
              <w:top w:val="single" w:sz="4" w:space="0" w:color="auto"/>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30001-35000</w:t>
            </w:r>
          </w:p>
        </w:tc>
        <w:tc>
          <w:tcPr>
            <w:tcW w:w="905" w:type="dxa"/>
            <w:tcBorders>
              <w:top w:val="single" w:sz="4" w:space="0" w:color="auto"/>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35001-40000</w:t>
            </w:r>
          </w:p>
        </w:tc>
        <w:tc>
          <w:tcPr>
            <w:tcW w:w="905" w:type="dxa"/>
            <w:tcBorders>
              <w:top w:val="single" w:sz="4" w:space="0" w:color="auto"/>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40001-45000</w:t>
            </w:r>
          </w:p>
        </w:tc>
        <w:tc>
          <w:tcPr>
            <w:tcW w:w="1180" w:type="dxa"/>
            <w:tcBorders>
              <w:top w:val="single" w:sz="4" w:space="0" w:color="auto"/>
              <w:left w:val="single" w:sz="4" w:space="0" w:color="auto"/>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Total</w:t>
            </w:r>
          </w:p>
        </w:tc>
      </w:tr>
      <w:tr w:rsidR="00305CB3" w:rsidRPr="00305CB3" w:rsidTr="0092446A">
        <w:trPr>
          <w:trHeight w:val="255"/>
        </w:trPr>
        <w:tc>
          <w:tcPr>
            <w:tcW w:w="1252" w:type="dxa"/>
            <w:tcBorders>
              <w:top w:val="nil"/>
              <w:left w:val="nil"/>
              <w:bottom w:val="nil"/>
              <w:right w:val="single" w:sz="4" w:space="0" w:color="auto"/>
            </w:tcBorders>
            <w:shd w:val="clear" w:color="auto" w:fill="auto"/>
            <w:noWrap/>
            <w:vAlign w:val="bottom"/>
            <w:hideMark/>
          </w:tcPr>
          <w:p w:rsidR="00305CB3" w:rsidRPr="00305CB3" w:rsidRDefault="00305CB3" w:rsidP="00305CB3">
            <w:pPr>
              <w:jc w:val="center"/>
              <w:rPr>
                <w:color w:val="000000"/>
              </w:rPr>
            </w:pPr>
            <w:r w:rsidRPr="00305CB3">
              <w:rPr>
                <w:color w:val="000000"/>
              </w:rPr>
              <w:t>1600-1649</w:t>
            </w:r>
          </w:p>
        </w:tc>
        <w:tc>
          <w:tcPr>
            <w:tcW w:w="633"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1224"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1180" w:type="dxa"/>
            <w:tcBorders>
              <w:top w:val="nil"/>
              <w:left w:val="single" w:sz="4" w:space="0" w:color="auto"/>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w:t>
            </w:r>
          </w:p>
        </w:tc>
      </w:tr>
      <w:tr w:rsidR="00305CB3" w:rsidRPr="00305CB3" w:rsidTr="0092446A">
        <w:trPr>
          <w:trHeight w:val="255"/>
        </w:trPr>
        <w:tc>
          <w:tcPr>
            <w:tcW w:w="1252" w:type="dxa"/>
            <w:tcBorders>
              <w:top w:val="nil"/>
              <w:left w:val="nil"/>
              <w:bottom w:val="nil"/>
              <w:right w:val="single" w:sz="4" w:space="0" w:color="auto"/>
            </w:tcBorders>
            <w:shd w:val="clear" w:color="auto" w:fill="auto"/>
            <w:noWrap/>
            <w:vAlign w:val="bottom"/>
            <w:hideMark/>
          </w:tcPr>
          <w:p w:rsidR="00305CB3" w:rsidRPr="00305CB3" w:rsidRDefault="00305CB3" w:rsidP="00305CB3">
            <w:pPr>
              <w:jc w:val="center"/>
              <w:rPr>
                <w:color w:val="000000"/>
              </w:rPr>
            </w:pPr>
            <w:r w:rsidRPr="00305CB3">
              <w:rPr>
                <w:color w:val="000000"/>
              </w:rPr>
              <w:t>1700-1749</w:t>
            </w:r>
          </w:p>
        </w:tc>
        <w:tc>
          <w:tcPr>
            <w:tcW w:w="633"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1224"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2</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w:t>
            </w:r>
          </w:p>
        </w:tc>
        <w:tc>
          <w:tcPr>
            <w:tcW w:w="1180" w:type="dxa"/>
            <w:tcBorders>
              <w:top w:val="nil"/>
              <w:left w:val="single" w:sz="4" w:space="0" w:color="auto"/>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3</w:t>
            </w:r>
          </w:p>
        </w:tc>
      </w:tr>
      <w:tr w:rsidR="00305CB3" w:rsidRPr="00305CB3" w:rsidTr="0092446A">
        <w:trPr>
          <w:trHeight w:val="255"/>
        </w:trPr>
        <w:tc>
          <w:tcPr>
            <w:tcW w:w="1252" w:type="dxa"/>
            <w:tcBorders>
              <w:top w:val="nil"/>
              <w:left w:val="nil"/>
              <w:bottom w:val="nil"/>
              <w:right w:val="single" w:sz="4" w:space="0" w:color="auto"/>
            </w:tcBorders>
            <w:shd w:val="clear" w:color="auto" w:fill="auto"/>
            <w:noWrap/>
            <w:vAlign w:val="bottom"/>
            <w:hideMark/>
          </w:tcPr>
          <w:p w:rsidR="00305CB3" w:rsidRPr="00305CB3" w:rsidRDefault="00305CB3" w:rsidP="00305CB3">
            <w:pPr>
              <w:jc w:val="center"/>
              <w:rPr>
                <w:color w:val="000000"/>
              </w:rPr>
            </w:pPr>
            <w:r w:rsidRPr="00305CB3">
              <w:rPr>
                <w:color w:val="000000"/>
              </w:rPr>
              <w:t>1750-1799</w:t>
            </w:r>
          </w:p>
        </w:tc>
        <w:tc>
          <w:tcPr>
            <w:tcW w:w="633"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1224"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4</w:t>
            </w:r>
          </w:p>
        </w:tc>
        <w:tc>
          <w:tcPr>
            <w:tcW w:w="1180" w:type="dxa"/>
            <w:tcBorders>
              <w:top w:val="nil"/>
              <w:left w:val="single" w:sz="4" w:space="0" w:color="auto"/>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4</w:t>
            </w:r>
          </w:p>
        </w:tc>
      </w:tr>
      <w:tr w:rsidR="00305CB3" w:rsidRPr="00305CB3" w:rsidTr="0092446A">
        <w:trPr>
          <w:trHeight w:val="255"/>
        </w:trPr>
        <w:tc>
          <w:tcPr>
            <w:tcW w:w="1252" w:type="dxa"/>
            <w:tcBorders>
              <w:top w:val="nil"/>
              <w:left w:val="nil"/>
              <w:bottom w:val="nil"/>
              <w:right w:val="single" w:sz="4" w:space="0" w:color="auto"/>
            </w:tcBorders>
            <w:shd w:val="clear" w:color="auto" w:fill="auto"/>
            <w:noWrap/>
            <w:vAlign w:val="bottom"/>
            <w:hideMark/>
          </w:tcPr>
          <w:p w:rsidR="00305CB3" w:rsidRPr="00305CB3" w:rsidRDefault="00305CB3" w:rsidP="00305CB3">
            <w:pPr>
              <w:jc w:val="center"/>
              <w:rPr>
                <w:color w:val="000000"/>
              </w:rPr>
            </w:pPr>
            <w:r w:rsidRPr="00305CB3">
              <w:rPr>
                <w:color w:val="000000"/>
              </w:rPr>
              <w:t>1800-1849</w:t>
            </w:r>
          </w:p>
        </w:tc>
        <w:tc>
          <w:tcPr>
            <w:tcW w:w="633"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1224"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3</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3</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6</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8</w:t>
            </w:r>
          </w:p>
        </w:tc>
        <w:tc>
          <w:tcPr>
            <w:tcW w:w="1180" w:type="dxa"/>
            <w:tcBorders>
              <w:top w:val="nil"/>
              <w:left w:val="single" w:sz="4" w:space="0" w:color="auto"/>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21</w:t>
            </w:r>
          </w:p>
        </w:tc>
      </w:tr>
      <w:tr w:rsidR="00305CB3" w:rsidRPr="00305CB3" w:rsidTr="0092446A">
        <w:trPr>
          <w:trHeight w:val="255"/>
        </w:trPr>
        <w:tc>
          <w:tcPr>
            <w:tcW w:w="1252" w:type="dxa"/>
            <w:tcBorders>
              <w:top w:val="nil"/>
              <w:left w:val="nil"/>
              <w:bottom w:val="nil"/>
              <w:right w:val="single" w:sz="4" w:space="0" w:color="auto"/>
            </w:tcBorders>
            <w:shd w:val="clear" w:color="auto" w:fill="auto"/>
            <w:noWrap/>
            <w:vAlign w:val="bottom"/>
            <w:hideMark/>
          </w:tcPr>
          <w:p w:rsidR="00305CB3" w:rsidRPr="00305CB3" w:rsidRDefault="00305CB3" w:rsidP="00305CB3">
            <w:pPr>
              <w:jc w:val="center"/>
              <w:rPr>
                <w:color w:val="000000"/>
              </w:rPr>
            </w:pPr>
            <w:r w:rsidRPr="00305CB3">
              <w:rPr>
                <w:color w:val="000000"/>
              </w:rPr>
              <w:t>1850-1899</w:t>
            </w:r>
          </w:p>
        </w:tc>
        <w:tc>
          <w:tcPr>
            <w:tcW w:w="633"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2</w:t>
            </w:r>
          </w:p>
        </w:tc>
        <w:tc>
          <w:tcPr>
            <w:tcW w:w="1224"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2</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13</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14</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13</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4</w:t>
            </w:r>
          </w:p>
        </w:tc>
        <w:tc>
          <w:tcPr>
            <w:tcW w:w="1180" w:type="dxa"/>
            <w:tcBorders>
              <w:top w:val="nil"/>
              <w:left w:val="single" w:sz="4" w:space="0" w:color="auto"/>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49</w:t>
            </w:r>
          </w:p>
        </w:tc>
      </w:tr>
      <w:tr w:rsidR="00305CB3" w:rsidRPr="00305CB3" w:rsidTr="0092446A">
        <w:trPr>
          <w:trHeight w:val="255"/>
        </w:trPr>
        <w:tc>
          <w:tcPr>
            <w:tcW w:w="1252" w:type="dxa"/>
            <w:tcBorders>
              <w:top w:val="nil"/>
              <w:left w:val="nil"/>
              <w:bottom w:val="nil"/>
              <w:right w:val="single" w:sz="4" w:space="0" w:color="auto"/>
            </w:tcBorders>
            <w:shd w:val="clear" w:color="auto" w:fill="auto"/>
            <w:noWrap/>
            <w:vAlign w:val="bottom"/>
            <w:hideMark/>
          </w:tcPr>
          <w:p w:rsidR="00305CB3" w:rsidRPr="00305CB3" w:rsidRDefault="00305CB3" w:rsidP="00305CB3">
            <w:pPr>
              <w:jc w:val="center"/>
              <w:rPr>
                <w:color w:val="000000"/>
              </w:rPr>
            </w:pPr>
            <w:r w:rsidRPr="00305CB3">
              <w:rPr>
                <w:color w:val="000000"/>
              </w:rPr>
              <w:t>1900-1949</w:t>
            </w:r>
          </w:p>
        </w:tc>
        <w:tc>
          <w:tcPr>
            <w:tcW w:w="633"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1224"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2</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3</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4</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8</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p>
        </w:tc>
        <w:tc>
          <w:tcPr>
            <w:tcW w:w="1180" w:type="dxa"/>
            <w:tcBorders>
              <w:top w:val="nil"/>
              <w:left w:val="single" w:sz="4" w:space="0" w:color="auto"/>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18</w:t>
            </w:r>
          </w:p>
        </w:tc>
      </w:tr>
      <w:tr w:rsidR="00305CB3" w:rsidRPr="00305CB3" w:rsidTr="0092446A">
        <w:trPr>
          <w:trHeight w:val="255"/>
        </w:trPr>
        <w:tc>
          <w:tcPr>
            <w:tcW w:w="1252" w:type="dxa"/>
            <w:tcBorders>
              <w:top w:val="nil"/>
              <w:left w:val="nil"/>
              <w:bottom w:val="single" w:sz="4" w:space="0" w:color="auto"/>
              <w:right w:val="single" w:sz="4" w:space="0" w:color="auto"/>
            </w:tcBorders>
            <w:shd w:val="clear" w:color="auto" w:fill="auto"/>
            <w:noWrap/>
            <w:vAlign w:val="bottom"/>
            <w:hideMark/>
          </w:tcPr>
          <w:p w:rsidR="00305CB3" w:rsidRPr="00305CB3" w:rsidRDefault="00305CB3" w:rsidP="00305CB3">
            <w:pPr>
              <w:jc w:val="center"/>
              <w:rPr>
                <w:color w:val="000000"/>
              </w:rPr>
            </w:pPr>
            <w:r w:rsidRPr="00305CB3">
              <w:rPr>
                <w:color w:val="000000"/>
              </w:rPr>
              <w:t>1950-2000</w:t>
            </w:r>
          </w:p>
        </w:tc>
        <w:tc>
          <w:tcPr>
            <w:tcW w:w="633" w:type="dxa"/>
            <w:tcBorders>
              <w:top w:val="nil"/>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 </w:t>
            </w:r>
          </w:p>
        </w:tc>
        <w:tc>
          <w:tcPr>
            <w:tcW w:w="905" w:type="dxa"/>
            <w:tcBorders>
              <w:top w:val="nil"/>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 </w:t>
            </w:r>
          </w:p>
        </w:tc>
        <w:tc>
          <w:tcPr>
            <w:tcW w:w="905" w:type="dxa"/>
            <w:tcBorders>
              <w:top w:val="nil"/>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2</w:t>
            </w:r>
          </w:p>
        </w:tc>
        <w:tc>
          <w:tcPr>
            <w:tcW w:w="1224" w:type="dxa"/>
            <w:tcBorders>
              <w:top w:val="nil"/>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4</w:t>
            </w:r>
          </w:p>
        </w:tc>
        <w:tc>
          <w:tcPr>
            <w:tcW w:w="905" w:type="dxa"/>
            <w:tcBorders>
              <w:top w:val="nil"/>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 </w:t>
            </w:r>
          </w:p>
        </w:tc>
        <w:tc>
          <w:tcPr>
            <w:tcW w:w="905" w:type="dxa"/>
            <w:tcBorders>
              <w:top w:val="nil"/>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w:t>
            </w:r>
          </w:p>
        </w:tc>
        <w:tc>
          <w:tcPr>
            <w:tcW w:w="905" w:type="dxa"/>
            <w:tcBorders>
              <w:top w:val="nil"/>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 </w:t>
            </w:r>
          </w:p>
        </w:tc>
        <w:tc>
          <w:tcPr>
            <w:tcW w:w="905" w:type="dxa"/>
            <w:tcBorders>
              <w:top w:val="nil"/>
              <w:left w:val="nil"/>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 </w:t>
            </w:r>
          </w:p>
        </w:tc>
        <w:tc>
          <w:tcPr>
            <w:tcW w:w="1180" w:type="dxa"/>
            <w:tcBorders>
              <w:top w:val="nil"/>
              <w:left w:val="single" w:sz="4" w:space="0" w:color="auto"/>
              <w:bottom w:val="single" w:sz="4" w:space="0" w:color="auto"/>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7</w:t>
            </w:r>
          </w:p>
        </w:tc>
      </w:tr>
      <w:tr w:rsidR="00305CB3" w:rsidRPr="00305CB3" w:rsidTr="0092446A">
        <w:trPr>
          <w:trHeight w:val="255"/>
        </w:trPr>
        <w:tc>
          <w:tcPr>
            <w:tcW w:w="1252" w:type="dxa"/>
            <w:tcBorders>
              <w:top w:val="nil"/>
              <w:left w:val="nil"/>
              <w:bottom w:val="nil"/>
              <w:right w:val="single" w:sz="4" w:space="0" w:color="auto"/>
            </w:tcBorders>
            <w:shd w:val="clear" w:color="auto" w:fill="auto"/>
            <w:noWrap/>
            <w:vAlign w:val="bottom"/>
            <w:hideMark/>
          </w:tcPr>
          <w:p w:rsidR="00305CB3" w:rsidRPr="00305CB3" w:rsidRDefault="00305CB3" w:rsidP="00305CB3">
            <w:pPr>
              <w:jc w:val="center"/>
              <w:rPr>
                <w:color w:val="000000"/>
              </w:rPr>
            </w:pPr>
            <w:r w:rsidRPr="00305CB3">
              <w:rPr>
                <w:color w:val="000000"/>
              </w:rPr>
              <w:t>Total</w:t>
            </w:r>
          </w:p>
        </w:tc>
        <w:tc>
          <w:tcPr>
            <w:tcW w:w="633"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4</w:t>
            </w:r>
          </w:p>
        </w:tc>
        <w:tc>
          <w:tcPr>
            <w:tcW w:w="1224"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9</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19</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22</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30</w:t>
            </w:r>
          </w:p>
        </w:tc>
        <w:tc>
          <w:tcPr>
            <w:tcW w:w="905"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17</w:t>
            </w:r>
          </w:p>
        </w:tc>
        <w:tc>
          <w:tcPr>
            <w:tcW w:w="1180" w:type="dxa"/>
            <w:tcBorders>
              <w:top w:val="nil"/>
              <w:left w:val="nil"/>
              <w:bottom w:val="nil"/>
              <w:right w:val="nil"/>
            </w:tcBorders>
            <w:shd w:val="clear" w:color="auto" w:fill="auto"/>
            <w:noWrap/>
            <w:vAlign w:val="bottom"/>
            <w:hideMark/>
          </w:tcPr>
          <w:p w:rsidR="00305CB3" w:rsidRPr="00305CB3" w:rsidRDefault="00305CB3" w:rsidP="00305CB3">
            <w:pPr>
              <w:jc w:val="center"/>
              <w:rPr>
                <w:color w:val="000000"/>
              </w:rPr>
            </w:pPr>
            <w:r w:rsidRPr="00305CB3">
              <w:rPr>
                <w:color w:val="000000"/>
              </w:rPr>
              <w:t>103</w:t>
            </w:r>
          </w:p>
        </w:tc>
      </w:tr>
    </w:tbl>
    <w:p w:rsidR="00CE21F9" w:rsidRPr="00C5729C" w:rsidRDefault="00CE21F9" w:rsidP="00CE21F9"/>
    <w:p w:rsidR="00CE21F9" w:rsidRDefault="004C2740" w:rsidP="004C2740">
      <w:pPr>
        <w:tabs>
          <w:tab w:val="left" w:pos="900"/>
          <w:tab w:val="left" w:pos="1260"/>
        </w:tabs>
        <w:ind w:left="540"/>
      </w:pPr>
      <w:r>
        <w:tab/>
      </w:r>
      <w:r w:rsidR="00CE21F9" w:rsidRPr="00C5729C">
        <w:t>b.</w:t>
      </w:r>
    </w:p>
    <w:tbl>
      <w:tblPr>
        <w:tblW w:w="9718" w:type="dxa"/>
        <w:tblInd w:w="93" w:type="dxa"/>
        <w:tblLook w:val="04A0" w:firstRow="1" w:lastRow="0" w:firstColumn="1" w:lastColumn="0" w:noHBand="0" w:noVBand="1"/>
      </w:tblPr>
      <w:tblGrid>
        <w:gridCol w:w="1264"/>
        <w:gridCol w:w="681"/>
        <w:gridCol w:w="897"/>
        <w:gridCol w:w="897"/>
        <w:gridCol w:w="1211"/>
        <w:gridCol w:w="897"/>
        <w:gridCol w:w="897"/>
        <w:gridCol w:w="897"/>
        <w:gridCol w:w="897"/>
        <w:gridCol w:w="1180"/>
      </w:tblGrid>
      <w:tr w:rsidR="0092446A" w:rsidRPr="0092446A" w:rsidTr="0092446A">
        <w:trPr>
          <w:gridAfter w:val="1"/>
          <w:wAfter w:w="1180" w:type="dxa"/>
          <w:trHeight w:val="255"/>
        </w:trPr>
        <w:tc>
          <w:tcPr>
            <w:tcW w:w="1264" w:type="dxa"/>
            <w:tcBorders>
              <w:top w:val="nil"/>
              <w:left w:val="nil"/>
              <w:bottom w:val="nil"/>
              <w:right w:val="nil"/>
            </w:tcBorders>
            <w:shd w:val="clear" w:color="auto" w:fill="auto"/>
            <w:noWrap/>
            <w:vAlign w:val="bottom"/>
            <w:hideMark/>
          </w:tcPr>
          <w:p w:rsidR="0092446A" w:rsidRPr="0092446A" w:rsidRDefault="0092446A" w:rsidP="0092446A">
            <w:pPr>
              <w:jc w:val="center"/>
              <w:rPr>
                <w:color w:val="000000"/>
              </w:rPr>
            </w:pPr>
          </w:p>
        </w:tc>
        <w:tc>
          <w:tcPr>
            <w:tcW w:w="681"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1211"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Tu</w:t>
            </w:r>
            <w:r w:rsidR="00EF19E9">
              <w:rPr>
                <w:color w:val="000000"/>
              </w:rPr>
              <w:t>i</w:t>
            </w:r>
            <w:r w:rsidRPr="0092446A">
              <w:rPr>
                <w:color w:val="000000"/>
              </w:rPr>
              <w:t>tion &amp; Fees ($)</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r>
      <w:tr w:rsidR="0092446A" w:rsidRPr="0092446A" w:rsidTr="0092446A">
        <w:trPr>
          <w:trHeight w:val="255"/>
        </w:trPr>
        <w:tc>
          <w:tcPr>
            <w:tcW w:w="1264" w:type="dxa"/>
            <w:tcBorders>
              <w:top w:val="single" w:sz="4" w:space="0" w:color="auto"/>
              <w:left w:val="nil"/>
              <w:bottom w:val="single" w:sz="4" w:space="0" w:color="auto"/>
              <w:right w:val="single" w:sz="4" w:space="0" w:color="auto"/>
            </w:tcBorders>
            <w:shd w:val="clear" w:color="auto" w:fill="auto"/>
            <w:noWrap/>
            <w:vAlign w:val="bottom"/>
            <w:hideMark/>
          </w:tcPr>
          <w:p w:rsidR="0092446A" w:rsidRPr="0092446A" w:rsidRDefault="0092446A" w:rsidP="0092446A">
            <w:pPr>
              <w:rPr>
                <w:color w:val="000000"/>
              </w:rPr>
            </w:pPr>
            <w:r w:rsidRPr="0092446A">
              <w:rPr>
                <w:color w:val="000000"/>
              </w:rPr>
              <w:t>Year Founded</w:t>
            </w:r>
          </w:p>
        </w:tc>
        <w:tc>
          <w:tcPr>
            <w:tcW w:w="681"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1-5000</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10001-15000</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15001-20000</w:t>
            </w:r>
          </w:p>
        </w:tc>
        <w:tc>
          <w:tcPr>
            <w:tcW w:w="1211"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20001-25000</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25001-30000</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30001-35000</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35001-40000</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40001-45000</w:t>
            </w:r>
          </w:p>
        </w:tc>
        <w:tc>
          <w:tcPr>
            <w:tcW w:w="1180" w:type="dxa"/>
            <w:tcBorders>
              <w:top w:val="single" w:sz="4" w:space="0" w:color="auto"/>
              <w:left w:val="single" w:sz="4" w:space="0" w:color="auto"/>
              <w:bottom w:val="single" w:sz="4" w:space="0" w:color="auto"/>
              <w:right w:val="nil"/>
            </w:tcBorders>
            <w:shd w:val="clear" w:color="auto" w:fill="auto"/>
            <w:noWrap/>
            <w:vAlign w:val="bottom"/>
            <w:hideMark/>
          </w:tcPr>
          <w:p w:rsidR="0092446A" w:rsidRPr="0092446A" w:rsidRDefault="0092446A" w:rsidP="0092446A">
            <w:pPr>
              <w:rPr>
                <w:color w:val="000000"/>
              </w:rPr>
            </w:pPr>
            <w:r w:rsidRPr="0092446A">
              <w:rPr>
                <w:color w:val="000000"/>
              </w:rPr>
              <w:t>Grand Total</w:t>
            </w:r>
          </w:p>
        </w:tc>
      </w:tr>
      <w:tr w:rsidR="0092446A" w:rsidRPr="0092446A" w:rsidTr="0092446A">
        <w:trPr>
          <w:trHeight w:val="255"/>
        </w:trPr>
        <w:tc>
          <w:tcPr>
            <w:tcW w:w="1264" w:type="dxa"/>
            <w:tcBorders>
              <w:top w:val="nil"/>
              <w:left w:val="nil"/>
              <w:bottom w:val="nil"/>
              <w:right w:val="single" w:sz="4" w:space="0" w:color="auto"/>
            </w:tcBorders>
            <w:shd w:val="clear" w:color="auto" w:fill="auto"/>
            <w:noWrap/>
            <w:vAlign w:val="bottom"/>
            <w:hideMark/>
          </w:tcPr>
          <w:p w:rsidR="0092446A" w:rsidRPr="0092446A" w:rsidRDefault="0092446A" w:rsidP="0092446A">
            <w:pPr>
              <w:rPr>
                <w:color w:val="000000"/>
              </w:rPr>
            </w:pPr>
            <w:r w:rsidRPr="0092446A">
              <w:rPr>
                <w:color w:val="000000"/>
              </w:rPr>
              <w:t>1600-1649</w:t>
            </w:r>
          </w:p>
        </w:tc>
        <w:tc>
          <w:tcPr>
            <w:tcW w:w="681"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1211"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100.00</w:t>
            </w:r>
          </w:p>
        </w:tc>
        <w:tc>
          <w:tcPr>
            <w:tcW w:w="897" w:type="dxa"/>
            <w:tcBorders>
              <w:top w:val="single" w:sz="4" w:space="0" w:color="auto"/>
              <w:left w:val="nil"/>
              <w:bottom w:val="nil"/>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1180" w:type="dxa"/>
            <w:tcBorders>
              <w:top w:val="nil"/>
              <w:left w:val="single" w:sz="4" w:space="0" w:color="auto"/>
              <w:bottom w:val="nil"/>
              <w:right w:val="nil"/>
            </w:tcBorders>
            <w:shd w:val="clear" w:color="auto" w:fill="auto"/>
            <w:noWrap/>
            <w:vAlign w:val="bottom"/>
            <w:hideMark/>
          </w:tcPr>
          <w:p w:rsidR="0092446A" w:rsidRPr="0092446A" w:rsidRDefault="0092446A" w:rsidP="0092446A">
            <w:pPr>
              <w:jc w:val="center"/>
              <w:rPr>
                <w:color w:val="000000"/>
              </w:rPr>
            </w:pPr>
            <w:r w:rsidRPr="0092446A">
              <w:rPr>
                <w:color w:val="000000"/>
              </w:rPr>
              <w:t>100</w:t>
            </w:r>
          </w:p>
        </w:tc>
      </w:tr>
      <w:tr w:rsidR="0092446A" w:rsidRPr="0092446A" w:rsidTr="0092446A">
        <w:trPr>
          <w:trHeight w:val="255"/>
        </w:trPr>
        <w:tc>
          <w:tcPr>
            <w:tcW w:w="1264" w:type="dxa"/>
            <w:tcBorders>
              <w:top w:val="nil"/>
              <w:left w:val="nil"/>
              <w:bottom w:val="nil"/>
              <w:right w:val="single" w:sz="4" w:space="0" w:color="auto"/>
            </w:tcBorders>
            <w:shd w:val="clear" w:color="auto" w:fill="auto"/>
            <w:noWrap/>
            <w:vAlign w:val="bottom"/>
            <w:hideMark/>
          </w:tcPr>
          <w:p w:rsidR="0092446A" w:rsidRPr="0092446A" w:rsidRDefault="0092446A" w:rsidP="0092446A">
            <w:pPr>
              <w:rPr>
                <w:color w:val="000000"/>
              </w:rPr>
            </w:pPr>
            <w:r w:rsidRPr="0092446A">
              <w:rPr>
                <w:color w:val="000000"/>
              </w:rPr>
              <w:t>1700-1749</w:t>
            </w:r>
          </w:p>
        </w:tc>
        <w:tc>
          <w:tcPr>
            <w:tcW w:w="681"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1211"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66.67</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33.33</w:t>
            </w:r>
          </w:p>
        </w:tc>
        <w:tc>
          <w:tcPr>
            <w:tcW w:w="1180" w:type="dxa"/>
            <w:tcBorders>
              <w:top w:val="nil"/>
              <w:left w:val="single" w:sz="4" w:space="0" w:color="auto"/>
              <w:bottom w:val="nil"/>
              <w:right w:val="nil"/>
            </w:tcBorders>
            <w:shd w:val="clear" w:color="auto" w:fill="auto"/>
            <w:noWrap/>
            <w:vAlign w:val="bottom"/>
            <w:hideMark/>
          </w:tcPr>
          <w:p w:rsidR="0092446A" w:rsidRPr="0092446A" w:rsidRDefault="0092446A" w:rsidP="0092446A">
            <w:pPr>
              <w:jc w:val="center"/>
              <w:rPr>
                <w:color w:val="000000"/>
              </w:rPr>
            </w:pPr>
            <w:r w:rsidRPr="0092446A">
              <w:rPr>
                <w:color w:val="000000"/>
              </w:rPr>
              <w:t>100</w:t>
            </w:r>
          </w:p>
        </w:tc>
      </w:tr>
      <w:tr w:rsidR="0092446A" w:rsidRPr="0092446A" w:rsidTr="0092446A">
        <w:trPr>
          <w:trHeight w:val="255"/>
        </w:trPr>
        <w:tc>
          <w:tcPr>
            <w:tcW w:w="1264" w:type="dxa"/>
            <w:tcBorders>
              <w:top w:val="nil"/>
              <w:left w:val="nil"/>
              <w:bottom w:val="nil"/>
              <w:right w:val="single" w:sz="4" w:space="0" w:color="auto"/>
            </w:tcBorders>
            <w:shd w:val="clear" w:color="auto" w:fill="auto"/>
            <w:noWrap/>
            <w:vAlign w:val="bottom"/>
            <w:hideMark/>
          </w:tcPr>
          <w:p w:rsidR="0092446A" w:rsidRPr="0092446A" w:rsidRDefault="0092446A" w:rsidP="0092446A">
            <w:pPr>
              <w:rPr>
                <w:color w:val="000000"/>
              </w:rPr>
            </w:pPr>
            <w:r w:rsidRPr="0092446A">
              <w:rPr>
                <w:color w:val="000000"/>
              </w:rPr>
              <w:t>1750-1799</w:t>
            </w:r>
          </w:p>
        </w:tc>
        <w:tc>
          <w:tcPr>
            <w:tcW w:w="681"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1211"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100.00</w:t>
            </w:r>
          </w:p>
        </w:tc>
        <w:tc>
          <w:tcPr>
            <w:tcW w:w="1180" w:type="dxa"/>
            <w:tcBorders>
              <w:top w:val="nil"/>
              <w:left w:val="single" w:sz="4" w:space="0" w:color="auto"/>
              <w:bottom w:val="nil"/>
              <w:right w:val="nil"/>
            </w:tcBorders>
            <w:shd w:val="clear" w:color="auto" w:fill="auto"/>
            <w:noWrap/>
            <w:vAlign w:val="bottom"/>
            <w:hideMark/>
          </w:tcPr>
          <w:p w:rsidR="0092446A" w:rsidRPr="0092446A" w:rsidRDefault="0092446A" w:rsidP="0092446A">
            <w:pPr>
              <w:jc w:val="center"/>
              <w:rPr>
                <w:color w:val="000000"/>
              </w:rPr>
            </w:pPr>
            <w:r w:rsidRPr="0092446A">
              <w:rPr>
                <w:color w:val="000000"/>
              </w:rPr>
              <w:t>100</w:t>
            </w:r>
          </w:p>
        </w:tc>
      </w:tr>
      <w:tr w:rsidR="0092446A" w:rsidRPr="0092446A" w:rsidTr="0092446A">
        <w:trPr>
          <w:trHeight w:val="255"/>
        </w:trPr>
        <w:tc>
          <w:tcPr>
            <w:tcW w:w="1264" w:type="dxa"/>
            <w:tcBorders>
              <w:top w:val="nil"/>
              <w:left w:val="nil"/>
              <w:bottom w:val="nil"/>
              <w:right w:val="single" w:sz="4" w:space="0" w:color="auto"/>
            </w:tcBorders>
            <w:shd w:val="clear" w:color="auto" w:fill="auto"/>
            <w:noWrap/>
            <w:vAlign w:val="bottom"/>
            <w:hideMark/>
          </w:tcPr>
          <w:p w:rsidR="0092446A" w:rsidRPr="0092446A" w:rsidRDefault="0092446A" w:rsidP="0092446A">
            <w:pPr>
              <w:rPr>
                <w:color w:val="000000"/>
              </w:rPr>
            </w:pPr>
            <w:r w:rsidRPr="0092446A">
              <w:rPr>
                <w:color w:val="000000"/>
              </w:rPr>
              <w:t>1800-1849</w:t>
            </w:r>
          </w:p>
        </w:tc>
        <w:tc>
          <w:tcPr>
            <w:tcW w:w="681"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1211"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4.76</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14.29</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14.29</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28.57</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38.10</w:t>
            </w:r>
          </w:p>
        </w:tc>
        <w:tc>
          <w:tcPr>
            <w:tcW w:w="1180" w:type="dxa"/>
            <w:tcBorders>
              <w:top w:val="nil"/>
              <w:left w:val="single" w:sz="4" w:space="0" w:color="auto"/>
              <w:bottom w:val="nil"/>
              <w:right w:val="nil"/>
            </w:tcBorders>
            <w:shd w:val="clear" w:color="auto" w:fill="auto"/>
            <w:noWrap/>
            <w:vAlign w:val="bottom"/>
            <w:hideMark/>
          </w:tcPr>
          <w:p w:rsidR="0092446A" w:rsidRPr="0092446A" w:rsidRDefault="0092446A" w:rsidP="0092446A">
            <w:pPr>
              <w:jc w:val="center"/>
              <w:rPr>
                <w:color w:val="000000"/>
              </w:rPr>
            </w:pPr>
            <w:r w:rsidRPr="0092446A">
              <w:rPr>
                <w:color w:val="000000"/>
              </w:rPr>
              <w:t>100</w:t>
            </w:r>
          </w:p>
        </w:tc>
      </w:tr>
      <w:tr w:rsidR="0092446A" w:rsidRPr="0092446A" w:rsidTr="0092446A">
        <w:trPr>
          <w:trHeight w:val="255"/>
        </w:trPr>
        <w:tc>
          <w:tcPr>
            <w:tcW w:w="1264" w:type="dxa"/>
            <w:tcBorders>
              <w:top w:val="nil"/>
              <w:left w:val="nil"/>
              <w:bottom w:val="nil"/>
              <w:right w:val="single" w:sz="4" w:space="0" w:color="auto"/>
            </w:tcBorders>
            <w:shd w:val="clear" w:color="auto" w:fill="auto"/>
            <w:noWrap/>
            <w:vAlign w:val="bottom"/>
            <w:hideMark/>
          </w:tcPr>
          <w:p w:rsidR="0092446A" w:rsidRPr="0092446A" w:rsidRDefault="0092446A" w:rsidP="0092446A">
            <w:pPr>
              <w:rPr>
                <w:color w:val="000000"/>
              </w:rPr>
            </w:pPr>
            <w:r w:rsidRPr="0092446A">
              <w:rPr>
                <w:color w:val="000000"/>
              </w:rPr>
              <w:t>1850-1899</w:t>
            </w:r>
          </w:p>
        </w:tc>
        <w:tc>
          <w:tcPr>
            <w:tcW w:w="681"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2.04</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4.08</w:t>
            </w:r>
          </w:p>
        </w:tc>
        <w:tc>
          <w:tcPr>
            <w:tcW w:w="1211"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4.08</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26.53</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28.57</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26.53</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8.16</w:t>
            </w:r>
          </w:p>
        </w:tc>
        <w:tc>
          <w:tcPr>
            <w:tcW w:w="1180" w:type="dxa"/>
            <w:tcBorders>
              <w:top w:val="nil"/>
              <w:left w:val="single" w:sz="4" w:space="0" w:color="auto"/>
              <w:bottom w:val="nil"/>
              <w:right w:val="nil"/>
            </w:tcBorders>
            <w:shd w:val="clear" w:color="auto" w:fill="auto"/>
            <w:noWrap/>
            <w:vAlign w:val="bottom"/>
            <w:hideMark/>
          </w:tcPr>
          <w:p w:rsidR="0092446A" w:rsidRPr="0092446A" w:rsidRDefault="0092446A" w:rsidP="0092446A">
            <w:pPr>
              <w:jc w:val="center"/>
              <w:rPr>
                <w:color w:val="000000"/>
              </w:rPr>
            </w:pPr>
            <w:r w:rsidRPr="0092446A">
              <w:rPr>
                <w:color w:val="000000"/>
              </w:rPr>
              <w:t>100</w:t>
            </w:r>
          </w:p>
        </w:tc>
      </w:tr>
      <w:tr w:rsidR="0092446A" w:rsidRPr="0092446A" w:rsidTr="0092446A">
        <w:trPr>
          <w:trHeight w:val="255"/>
        </w:trPr>
        <w:tc>
          <w:tcPr>
            <w:tcW w:w="1264" w:type="dxa"/>
            <w:tcBorders>
              <w:top w:val="nil"/>
              <w:left w:val="nil"/>
              <w:bottom w:val="nil"/>
              <w:right w:val="single" w:sz="4" w:space="0" w:color="auto"/>
            </w:tcBorders>
            <w:shd w:val="clear" w:color="auto" w:fill="auto"/>
            <w:noWrap/>
            <w:vAlign w:val="bottom"/>
            <w:hideMark/>
          </w:tcPr>
          <w:p w:rsidR="0092446A" w:rsidRPr="0092446A" w:rsidRDefault="0092446A" w:rsidP="0092446A">
            <w:pPr>
              <w:rPr>
                <w:color w:val="000000"/>
              </w:rPr>
            </w:pPr>
            <w:r w:rsidRPr="0092446A">
              <w:rPr>
                <w:color w:val="000000"/>
              </w:rPr>
              <w:t>1900-1949</w:t>
            </w:r>
          </w:p>
        </w:tc>
        <w:tc>
          <w:tcPr>
            <w:tcW w:w="681"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5.56</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1211"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11.11</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16.67</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22.22</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44.44</w:t>
            </w:r>
          </w:p>
        </w:tc>
        <w:tc>
          <w:tcPr>
            <w:tcW w:w="897" w:type="dxa"/>
            <w:tcBorders>
              <w:top w:val="nil"/>
              <w:left w:val="nil"/>
              <w:bottom w:val="nil"/>
              <w:right w:val="nil"/>
            </w:tcBorders>
            <w:shd w:val="clear" w:color="auto" w:fill="auto"/>
            <w:noWrap/>
            <w:vAlign w:val="bottom"/>
            <w:hideMark/>
          </w:tcPr>
          <w:p w:rsidR="0092446A" w:rsidRPr="0092446A" w:rsidRDefault="0092446A" w:rsidP="0092446A">
            <w:pPr>
              <w:rPr>
                <w:color w:val="000000"/>
              </w:rPr>
            </w:pPr>
          </w:p>
        </w:tc>
        <w:tc>
          <w:tcPr>
            <w:tcW w:w="1180" w:type="dxa"/>
            <w:tcBorders>
              <w:top w:val="nil"/>
              <w:left w:val="single" w:sz="4" w:space="0" w:color="auto"/>
              <w:bottom w:val="nil"/>
              <w:right w:val="nil"/>
            </w:tcBorders>
            <w:shd w:val="clear" w:color="auto" w:fill="auto"/>
            <w:noWrap/>
            <w:vAlign w:val="bottom"/>
            <w:hideMark/>
          </w:tcPr>
          <w:p w:rsidR="0092446A" w:rsidRPr="0092446A" w:rsidRDefault="0092446A" w:rsidP="0092446A">
            <w:pPr>
              <w:jc w:val="center"/>
              <w:rPr>
                <w:color w:val="000000"/>
              </w:rPr>
            </w:pPr>
            <w:r w:rsidRPr="0092446A">
              <w:rPr>
                <w:color w:val="000000"/>
              </w:rPr>
              <w:t>100</w:t>
            </w:r>
          </w:p>
        </w:tc>
      </w:tr>
      <w:tr w:rsidR="0092446A" w:rsidRPr="0092446A" w:rsidTr="0092446A">
        <w:trPr>
          <w:trHeight w:val="255"/>
        </w:trPr>
        <w:tc>
          <w:tcPr>
            <w:tcW w:w="1264" w:type="dxa"/>
            <w:tcBorders>
              <w:top w:val="nil"/>
              <w:left w:val="nil"/>
              <w:bottom w:val="single" w:sz="4" w:space="0" w:color="auto"/>
              <w:right w:val="single" w:sz="4" w:space="0" w:color="auto"/>
            </w:tcBorders>
            <w:shd w:val="clear" w:color="auto" w:fill="auto"/>
            <w:noWrap/>
            <w:vAlign w:val="bottom"/>
            <w:hideMark/>
          </w:tcPr>
          <w:p w:rsidR="0092446A" w:rsidRPr="0092446A" w:rsidRDefault="0092446A" w:rsidP="0092446A">
            <w:pPr>
              <w:rPr>
                <w:color w:val="000000"/>
              </w:rPr>
            </w:pPr>
            <w:r w:rsidRPr="0092446A">
              <w:rPr>
                <w:color w:val="000000"/>
              </w:rPr>
              <w:t>1950-2000</w:t>
            </w:r>
          </w:p>
        </w:tc>
        <w:tc>
          <w:tcPr>
            <w:tcW w:w="681" w:type="dxa"/>
            <w:tcBorders>
              <w:top w:val="nil"/>
              <w:left w:val="nil"/>
              <w:bottom w:val="single" w:sz="4" w:space="0" w:color="auto"/>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897" w:type="dxa"/>
            <w:tcBorders>
              <w:top w:val="nil"/>
              <w:left w:val="nil"/>
              <w:bottom w:val="single" w:sz="4" w:space="0" w:color="auto"/>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897" w:type="dxa"/>
            <w:tcBorders>
              <w:top w:val="nil"/>
              <w:left w:val="nil"/>
              <w:bottom w:val="single" w:sz="4" w:space="0" w:color="auto"/>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28.57</w:t>
            </w:r>
          </w:p>
        </w:tc>
        <w:tc>
          <w:tcPr>
            <w:tcW w:w="1211" w:type="dxa"/>
            <w:tcBorders>
              <w:top w:val="nil"/>
              <w:left w:val="nil"/>
              <w:bottom w:val="single" w:sz="4" w:space="0" w:color="auto"/>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57.14</w:t>
            </w:r>
          </w:p>
        </w:tc>
        <w:tc>
          <w:tcPr>
            <w:tcW w:w="897" w:type="dxa"/>
            <w:tcBorders>
              <w:top w:val="nil"/>
              <w:left w:val="nil"/>
              <w:bottom w:val="single" w:sz="4" w:space="0" w:color="auto"/>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897" w:type="dxa"/>
            <w:tcBorders>
              <w:top w:val="nil"/>
              <w:left w:val="nil"/>
              <w:bottom w:val="single" w:sz="4" w:space="0" w:color="auto"/>
              <w:right w:val="nil"/>
            </w:tcBorders>
            <w:shd w:val="clear" w:color="auto" w:fill="auto"/>
            <w:noWrap/>
            <w:vAlign w:val="bottom"/>
            <w:hideMark/>
          </w:tcPr>
          <w:p w:rsidR="0092446A" w:rsidRPr="0092446A" w:rsidRDefault="0092446A" w:rsidP="0092446A">
            <w:pPr>
              <w:jc w:val="right"/>
              <w:rPr>
                <w:color w:val="000000"/>
              </w:rPr>
            </w:pPr>
            <w:r w:rsidRPr="0092446A">
              <w:rPr>
                <w:color w:val="000000"/>
              </w:rPr>
              <w:t>14.29</w:t>
            </w:r>
          </w:p>
        </w:tc>
        <w:tc>
          <w:tcPr>
            <w:tcW w:w="897" w:type="dxa"/>
            <w:tcBorders>
              <w:top w:val="nil"/>
              <w:left w:val="nil"/>
              <w:bottom w:val="single" w:sz="4" w:space="0" w:color="auto"/>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897" w:type="dxa"/>
            <w:tcBorders>
              <w:top w:val="nil"/>
              <w:left w:val="nil"/>
              <w:bottom w:val="single" w:sz="4" w:space="0" w:color="auto"/>
              <w:right w:val="nil"/>
            </w:tcBorders>
            <w:shd w:val="clear" w:color="auto" w:fill="auto"/>
            <w:noWrap/>
            <w:vAlign w:val="bottom"/>
            <w:hideMark/>
          </w:tcPr>
          <w:p w:rsidR="0092446A" w:rsidRPr="0092446A" w:rsidRDefault="0092446A" w:rsidP="0092446A">
            <w:pPr>
              <w:rPr>
                <w:color w:val="000000"/>
              </w:rPr>
            </w:pPr>
            <w:r w:rsidRPr="0092446A">
              <w:rPr>
                <w:color w:val="000000"/>
              </w:rPr>
              <w:t> </w:t>
            </w:r>
          </w:p>
        </w:tc>
        <w:tc>
          <w:tcPr>
            <w:tcW w:w="1180" w:type="dxa"/>
            <w:tcBorders>
              <w:top w:val="nil"/>
              <w:left w:val="single" w:sz="4" w:space="0" w:color="auto"/>
              <w:bottom w:val="nil"/>
              <w:right w:val="nil"/>
            </w:tcBorders>
            <w:shd w:val="clear" w:color="auto" w:fill="auto"/>
            <w:noWrap/>
            <w:vAlign w:val="bottom"/>
            <w:hideMark/>
          </w:tcPr>
          <w:p w:rsidR="0092446A" w:rsidRPr="0092446A" w:rsidRDefault="0092446A" w:rsidP="0092446A">
            <w:pPr>
              <w:jc w:val="center"/>
              <w:rPr>
                <w:color w:val="000000"/>
              </w:rPr>
            </w:pPr>
            <w:r w:rsidRPr="0092446A">
              <w:rPr>
                <w:color w:val="000000"/>
              </w:rPr>
              <w:t>100</w:t>
            </w:r>
          </w:p>
        </w:tc>
      </w:tr>
    </w:tbl>
    <w:p w:rsidR="00305CB3" w:rsidRDefault="00305CB3" w:rsidP="00CE21F9"/>
    <w:p w:rsidR="00CE21F9" w:rsidRPr="00C5729C" w:rsidRDefault="004C2740" w:rsidP="00546A80">
      <w:pPr>
        <w:tabs>
          <w:tab w:val="left" w:pos="900"/>
          <w:tab w:val="left" w:pos="1260"/>
        </w:tabs>
        <w:ind w:left="1260" w:hanging="720"/>
      </w:pPr>
      <w:r>
        <w:tab/>
      </w:r>
      <w:r w:rsidR="00CE21F9" w:rsidRPr="00C5729C">
        <w:t>c.</w:t>
      </w:r>
      <w:r>
        <w:tab/>
      </w:r>
      <w:r w:rsidR="00CE21F9" w:rsidRPr="00C5729C">
        <w:t>Colleges in this sample founded before 1800 tend to be expensive in terms of tuition.</w:t>
      </w:r>
    </w:p>
    <w:p w:rsidR="001F219C" w:rsidRDefault="001F219C" w:rsidP="00546A80">
      <w:pPr>
        <w:pStyle w:val="NormalWeb"/>
        <w:tabs>
          <w:tab w:val="left" w:pos="-540"/>
          <w:tab w:val="left" w:pos="900"/>
          <w:tab w:val="left" w:pos="1260"/>
        </w:tabs>
        <w:spacing w:after="0"/>
        <w:ind w:left="540"/>
        <w:rPr>
          <w:sz w:val="20"/>
          <w:szCs w:val="20"/>
        </w:rPr>
      </w:pPr>
    </w:p>
    <w:p w:rsidR="001048F1" w:rsidRDefault="001048F1" w:rsidP="00546A80">
      <w:pPr>
        <w:pStyle w:val="NormalWeb"/>
        <w:tabs>
          <w:tab w:val="left" w:pos="-540"/>
          <w:tab w:val="left" w:pos="900"/>
          <w:tab w:val="left" w:pos="1260"/>
        </w:tabs>
        <w:spacing w:after="0"/>
        <w:ind w:left="540"/>
        <w:rPr>
          <w:sz w:val="20"/>
          <w:szCs w:val="20"/>
        </w:rPr>
      </w:pPr>
    </w:p>
    <w:p w:rsidR="001048F1" w:rsidRDefault="001048F1" w:rsidP="00546A80">
      <w:pPr>
        <w:pStyle w:val="NormalWeb"/>
        <w:tabs>
          <w:tab w:val="left" w:pos="-540"/>
          <w:tab w:val="left" w:pos="900"/>
          <w:tab w:val="left" w:pos="1260"/>
        </w:tabs>
        <w:spacing w:after="0"/>
        <w:ind w:left="540"/>
        <w:rPr>
          <w:sz w:val="20"/>
          <w:szCs w:val="20"/>
        </w:rPr>
      </w:pPr>
    </w:p>
    <w:p w:rsidR="001048F1" w:rsidRDefault="001048F1" w:rsidP="00546A80">
      <w:pPr>
        <w:pStyle w:val="NormalWeb"/>
        <w:tabs>
          <w:tab w:val="left" w:pos="-540"/>
          <w:tab w:val="left" w:pos="900"/>
          <w:tab w:val="left" w:pos="1260"/>
        </w:tabs>
        <w:spacing w:after="0"/>
        <w:ind w:left="540"/>
        <w:rPr>
          <w:sz w:val="20"/>
          <w:szCs w:val="20"/>
        </w:rPr>
      </w:pPr>
    </w:p>
    <w:p w:rsidR="001048F1" w:rsidRDefault="001048F1" w:rsidP="00546A80">
      <w:pPr>
        <w:pStyle w:val="NormalWeb"/>
        <w:tabs>
          <w:tab w:val="left" w:pos="-540"/>
          <w:tab w:val="left" w:pos="900"/>
          <w:tab w:val="left" w:pos="1260"/>
        </w:tabs>
        <w:spacing w:after="0"/>
        <w:ind w:left="540"/>
        <w:rPr>
          <w:sz w:val="20"/>
          <w:szCs w:val="20"/>
        </w:rPr>
      </w:pPr>
    </w:p>
    <w:p w:rsidR="001048F1" w:rsidRDefault="001048F1" w:rsidP="00546A80">
      <w:pPr>
        <w:pStyle w:val="NormalWeb"/>
        <w:tabs>
          <w:tab w:val="left" w:pos="-540"/>
          <w:tab w:val="left" w:pos="900"/>
          <w:tab w:val="left" w:pos="1260"/>
        </w:tabs>
        <w:spacing w:after="0"/>
        <w:ind w:left="540"/>
        <w:rPr>
          <w:sz w:val="20"/>
          <w:szCs w:val="20"/>
        </w:rPr>
      </w:pPr>
    </w:p>
    <w:p w:rsidR="001048F1" w:rsidRDefault="001048F1" w:rsidP="00546A80">
      <w:pPr>
        <w:pStyle w:val="NormalWeb"/>
        <w:tabs>
          <w:tab w:val="left" w:pos="-540"/>
          <w:tab w:val="left" w:pos="900"/>
          <w:tab w:val="left" w:pos="1260"/>
        </w:tabs>
        <w:spacing w:after="0"/>
        <w:ind w:left="540"/>
        <w:rPr>
          <w:sz w:val="20"/>
          <w:szCs w:val="20"/>
        </w:rPr>
      </w:pPr>
    </w:p>
    <w:p w:rsidR="001048F1" w:rsidRDefault="001048F1" w:rsidP="00546A80">
      <w:pPr>
        <w:pStyle w:val="NormalWeb"/>
        <w:tabs>
          <w:tab w:val="left" w:pos="-540"/>
          <w:tab w:val="left" w:pos="900"/>
          <w:tab w:val="left" w:pos="1260"/>
        </w:tabs>
        <w:spacing w:after="0"/>
        <w:ind w:left="540"/>
        <w:rPr>
          <w:sz w:val="20"/>
          <w:szCs w:val="20"/>
        </w:rPr>
      </w:pPr>
    </w:p>
    <w:p w:rsidR="001048F1" w:rsidRDefault="001048F1" w:rsidP="00546A80">
      <w:pPr>
        <w:pStyle w:val="NormalWeb"/>
        <w:tabs>
          <w:tab w:val="left" w:pos="-540"/>
          <w:tab w:val="left" w:pos="900"/>
          <w:tab w:val="left" w:pos="1260"/>
        </w:tabs>
        <w:spacing w:after="0"/>
        <w:ind w:left="540"/>
        <w:rPr>
          <w:sz w:val="20"/>
          <w:szCs w:val="20"/>
        </w:rPr>
      </w:pPr>
    </w:p>
    <w:p w:rsidR="001048F1" w:rsidRDefault="001048F1" w:rsidP="00546A80">
      <w:pPr>
        <w:pStyle w:val="NormalWeb"/>
        <w:tabs>
          <w:tab w:val="left" w:pos="-540"/>
          <w:tab w:val="left" w:pos="900"/>
          <w:tab w:val="left" w:pos="1260"/>
        </w:tabs>
        <w:spacing w:after="0"/>
        <w:ind w:left="540"/>
        <w:rPr>
          <w:sz w:val="20"/>
          <w:szCs w:val="20"/>
        </w:rPr>
      </w:pPr>
    </w:p>
    <w:p w:rsidR="001048F1" w:rsidRDefault="001048F1" w:rsidP="00546A80">
      <w:pPr>
        <w:pStyle w:val="NormalWeb"/>
        <w:tabs>
          <w:tab w:val="left" w:pos="-540"/>
          <w:tab w:val="left" w:pos="900"/>
          <w:tab w:val="left" w:pos="1260"/>
        </w:tabs>
        <w:spacing w:after="0"/>
        <w:ind w:left="540"/>
        <w:rPr>
          <w:sz w:val="20"/>
          <w:szCs w:val="20"/>
        </w:rPr>
      </w:pPr>
    </w:p>
    <w:p w:rsidR="004C2740" w:rsidRDefault="004C2740" w:rsidP="00546A80">
      <w:pPr>
        <w:pStyle w:val="NormalWeb"/>
        <w:tabs>
          <w:tab w:val="left" w:pos="-540"/>
          <w:tab w:val="left" w:pos="900"/>
          <w:tab w:val="left" w:pos="1260"/>
        </w:tabs>
        <w:spacing w:after="0"/>
        <w:ind w:left="540"/>
        <w:rPr>
          <w:sz w:val="20"/>
          <w:szCs w:val="20"/>
        </w:rPr>
      </w:pPr>
      <w:r>
        <w:rPr>
          <w:sz w:val="20"/>
          <w:szCs w:val="20"/>
        </w:rPr>
        <w:lastRenderedPageBreak/>
        <w:t>54.</w:t>
      </w:r>
      <w:r>
        <w:rPr>
          <w:sz w:val="20"/>
          <w:szCs w:val="20"/>
        </w:rPr>
        <w:tab/>
      </w:r>
      <w:proofErr w:type="gramStart"/>
      <w:r>
        <w:rPr>
          <w:sz w:val="20"/>
          <w:szCs w:val="20"/>
        </w:rPr>
        <w:t>a</w:t>
      </w:r>
      <w:proofErr w:type="gramEnd"/>
      <w:r>
        <w:rPr>
          <w:sz w:val="20"/>
          <w:szCs w:val="20"/>
        </w:rPr>
        <w:t>.</w:t>
      </w:r>
    </w:p>
    <w:p w:rsidR="00CE21F9" w:rsidRPr="00C5729C" w:rsidRDefault="0092446A" w:rsidP="004C2740">
      <w:r>
        <w:tab/>
      </w:r>
      <w:r>
        <w:tab/>
      </w:r>
      <w:r>
        <w:tab/>
      </w:r>
      <w:r>
        <w:tab/>
      </w:r>
      <w:r>
        <w:tab/>
        <w:t>% Graduate</w:t>
      </w:r>
    </w:p>
    <w:tbl>
      <w:tblPr>
        <w:tblW w:w="9275" w:type="dxa"/>
        <w:tblInd w:w="18" w:type="dxa"/>
        <w:tblLook w:val="04A0" w:firstRow="1" w:lastRow="0" w:firstColumn="1" w:lastColumn="0" w:noHBand="0" w:noVBand="1"/>
      </w:tblPr>
      <w:tblGrid>
        <w:gridCol w:w="1095"/>
        <w:gridCol w:w="525"/>
        <w:gridCol w:w="483"/>
        <w:gridCol w:w="507"/>
        <w:gridCol w:w="540"/>
        <w:gridCol w:w="483"/>
        <w:gridCol w:w="507"/>
        <w:gridCol w:w="540"/>
        <w:gridCol w:w="540"/>
        <w:gridCol w:w="540"/>
        <w:gridCol w:w="540"/>
        <w:gridCol w:w="630"/>
        <w:gridCol w:w="630"/>
        <w:gridCol w:w="720"/>
        <w:gridCol w:w="995"/>
      </w:tblGrid>
      <w:tr w:rsidR="004C2740" w:rsidRPr="00546A80" w:rsidTr="00546A80">
        <w:trPr>
          <w:trHeight w:val="255"/>
        </w:trPr>
        <w:tc>
          <w:tcPr>
            <w:tcW w:w="1095"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rPr>
                <w:color w:val="000000"/>
              </w:rPr>
            </w:pPr>
            <w:r w:rsidRPr="00546A80">
              <w:rPr>
                <w:color w:val="000000"/>
              </w:rPr>
              <w:t>Year Founded</w:t>
            </w:r>
          </w:p>
        </w:tc>
        <w:tc>
          <w:tcPr>
            <w:tcW w:w="525"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35-40</w:t>
            </w:r>
          </w:p>
        </w:tc>
        <w:tc>
          <w:tcPr>
            <w:tcW w:w="483"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40-45</w:t>
            </w:r>
          </w:p>
        </w:tc>
        <w:tc>
          <w:tcPr>
            <w:tcW w:w="507"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45-50</w:t>
            </w:r>
          </w:p>
        </w:tc>
        <w:tc>
          <w:tcPr>
            <w:tcW w:w="540"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50-55</w:t>
            </w:r>
          </w:p>
        </w:tc>
        <w:tc>
          <w:tcPr>
            <w:tcW w:w="483"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55-60</w:t>
            </w:r>
          </w:p>
        </w:tc>
        <w:tc>
          <w:tcPr>
            <w:tcW w:w="507"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60-65</w:t>
            </w:r>
          </w:p>
        </w:tc>
        <w:tc>
          <w:tcPr>
            <w:tcW w:w="540"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65-70</w:t>
            </w:r>
          </w:p>
        </w:tc>
        <w:tc>
          <w:tcPr>
            <w:tcW w:w="540"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70-75</w:t>
            </w:r>
          </w:p>
        </w:tc>
        <w:tc>
          <w:tcPr>
            <w:tcW w:w="540"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75-80</w:t>
            </w:r>
          </w:p>
        </w:tc>
        <w:tc>
          <w:tcPr>
            <w:tcW w:w="540"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80-85</w:t>
            </w:r>
          </w:p>
        </w:tc>
        <w:tc>
          <w:tcPr>
            <w:tcW w:w="630"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85-90</w:t>
            </w:r>
          </w:p>
        </w:tc>
        <w:tc>
          <w:tcPr>
            <w:tcW w:w="630"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90-95</w:t>
            </w:r>
          </w:p>
        </w:tc>
        <w:tc>
          <w:tcPr>
            <w:tcW w:w="720" w:type="dxa"/>
            <w:tcBorders>
              <w:top w:val="single" w:sz="4" w:space="0" w:color="auto"/>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95-100</w:t>
            </w:r>
          </w:p>
        </w:tc>
        <w:tc>
          <w:tcPr>
            <w:tcW w:w="995" w:type="dxa"/>
            <w:tcBorders>
              <w:top w:val="single" w:sz="4" w:space="0" w:color="auto"/>
              <w:left w:val="single" w:sz="4" w:space="0" w:color="auto"/>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Grand Total</w:t>
            </w:r>
          </w:p>
        </w:tc>
      </w:tr>
      <w:tr w:rsidR="004C2740" w:rsidRPr="00546A80" w:rsidTr="00546A80">
        <w:trPr>
          <w:trHeight w:val="255"/>
        </w:trPr>
        <w:tc>
          <w:tcPr>
            <w:tcW w:w="1095" w:type="dxa"/>
            <w:tcBorders>
              <w:top w:val="nil"/>
              <w:left w:val="nil"/>
              <w:bottom w:val="nil"/>
              <w:right w:val="nil"/>
            </w:tcBorders>
            <w:shd w:val="clear" w:color="auto" w:fill="auto"/>
            <w:noWrap/>
            <w:vAlign w:val="bottom"/>
            <w:hideMark/>
          </w:tcPr>
          <w:p w:rsidR="0092446A" w:rsidRPr="00546A80" w:rsidRDefault="0092446A" w:rsidP="004C2740">
            <w:pPr>
              <w:rPr>
                <w:color w:val="000000"/>
              </w:rPr>
            </w:pPr>
            <w:r w:rsidRPr="00546A80">
              <w:rPr>
                <w:color w:val="000000"/>
              </w:rPr>
              <w:t>1600-1649</w:t>
            </w:r>
          </w:p>
        </w:tc>
        <w:tc>
          <w:tcPr>
            <w:tcW w:w="52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72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99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r>
      <w:tr w:rsidR="004C2740" w:rsidRPr="00546A80" w:rsidTr="00546A80">
        <w:trPr>
          <w:trHeight w:val="255"/>
        </w:trPr>
        <w:tc>
          <w:tcPr>
            <w:tcW w:w="1095" w:type="dxa"/>
            <w:tcBorders>
              <w:top w:val="nil"/>
              <w:left w:val="nil"/>
              <w:bottom w:val="nil"/>
              <w:right w:val="nil"/>
            </w:tcBorders>
            <w:shd w:val="clear" w:color="auto" w:fill="auto"/>
            <w:noWrap/>
            <w:vAlign w:val="bottom"/>
            <w:hideMark/>
          </w:tcPr>
          <w:p w:rsidR="0092446A" w:rsidRPr="00546A80" w:rsidRDefault="0092446A" w:rsidP="004C2740">
            <w:pPr>
              <w:rPr>
                <w:color w:val="000000"/>
              </w:rPr>
            </w:pPr>
            <w:r w:rsidRPr="00546A80">
              <w:rPr>
                <w:color w:val="000000"/>
              </w:rPr>
              <w:t>1700-1749</w:t>
            </w:r>
          </w:p>
        </w:tc>
        <w:tc>
          <w:tcPr>
            <w:tcW w:w="52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72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c>
          <w:tcPr>
            <w:tcW w:w="99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r>
      <w:tr w:rsidR="004C2740" w:rsidRPr="00546A80" w:rsidTr="00546A80">
        <w:trPr>
          <w:trHeight w:val="255"/>
        </w:trPr>
        <w:tc>
          <w:tcPr>
            <w:tcW w:w="1095" w:type="dxa"/>
            <w:tcBorders>
              <w:top w:val="nil"/>
              <w:left w:val="nil"/>
              <w:bottom w:val="nil"/>
              <w:right w:val="nil"/>
            </w:tcBorders>
            <w:shd w:val="clear" w:color="auto" w:fill="auto"/>
            <w:noWrap/>
            <w:vAlign w:val="bottom"/>
            <w:hideMark/>
          </w:tcPr>
          <w:p w:rsidR="0092446A" w:rsidRPr="00546A80" w:rsidRDefault="0092446A" w:rsidP="004C2740">
            <w:pPr>
              <w:rPr>
                <w:color w:val="000000"/>
              </w:rPr>
            </w:pPr>
            <w:r w:rsidRPr="00546A80">
              <w:rPr>
                <w:color w:val="000000"/>
              </w:rPr>
              <w:t>1750-1799</w:t>
            </w:r>
          </w:p>
        </w:tc>
        <w:tc>
          <w:tcPr>
            <w:tcW w:w="525" w:type="dxa"/>
            <w:tcBorders>
              <w:top w:val="nil"/>
              <w:left w:val="single" w:sz="4" w:space="0" w:color="auto"/>
              <w:bottom w:val="nil"/>
              <w:right w:val="nil"/>
            </w:tcBorders>
            <w:shd w:val="clear" w:color="auto" w:fill="auto"/>
            <w:noWrap/>
            <w:vAlign w:val="bottom"/>
            <w:hideMark/>
          </w:tcPr>
          <w:p w:rsidR="0092446A" w:rsidRPr="00546A80" w:rsidRDefault="0092446A" w:rsidP="004C2740">
            <w:pPr>
              <w:rPr>
                <w:color w:val="000000"/>
              </w:rPr>
            </w:pPr>
            <w:r w:rsidRPr="00546A80">
              <w:rPr>
                <w:color w:val="000000"/>
              </w:rPr>
              <w:t> </w:t>
            </w: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72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c>
          <w:tcPr>
            <w:tcW w:w="99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4</w:t>
            </w:r>
          </w:p>
        </w:tc>
      </w:tr>
      <w:tr w:rsidR="004C2740" w:rsidRPr="00546A80" w:rsidTr="00546A80">
        <w:trPr>
          <w:trHeight w:val="255"/>
        </w:trPr>
        <w:tc>
          <w:tcPr>
            <w:tcW w:w="1095" w:type="dxa"/>
            <w:tcBorders>
              <w:top w:val="nil"/>
              <w:left w:val="nil"/>
              <w:bottom w:val="nil"/>
              <w:right w:val="nil"/>
            </w:tcBorders>
            <w:shd w:val="clear" w:color="auto" w:fill="auto"/>
            <w:noWrap/>
            <w:vAlign w:val="bottom"/>
            <w:hideMark/>
          </w:tcPr>
          <w:p w:rsidR="0092446A" w:rsidRPr="00546A80" w:rsidRDefault="0092446A" w:rsidP="004C2740">
            <w:pPr>
              <w:rPr>
                <w:color w:val="000000"/>
              </w:rPr>
            </w:pPr>
            <w:r w:rsidRPr="00546A80">
              <w:rPr>
                <w:color w:val="000000"/>
              </w:rPr>
              <w:t>1800-1849</w:t>
            </w:r>
          </w:p>
        </w:tc>
        <w:tc>
          <w:tcPr>
            <w:tcW w:w="52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2</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4</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2</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4</w:t>
            </w: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c>
          <w:tcPr>
            <w:tcW w:w="72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2</w:t>
            </w:r>
          </w:p>
        </w:tc>
        <w:tc>
          <w:tcPr>
            <w:tcW w:w="99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21</w:t>
            </w:r>
          </w:p>
        </w:tc>
      </w:tr>
      <w:tr w:rsidR="004C2740" w:rsidRPr="00546A80" w:rsidTr="00546A80">
        <w:trPr>
          <w:trHeight w:val="255"/>
        </w:trPr>
        <w:tc>
          <w:tcPr>
            <w:tcW w:w="1095" w:type="dxa"/>
            <w:tcBorders>
              <w:top w:val="nil"/>
              <w:left w:val="nil"/>
              <w:bottom w:val="nil"/>
              <w:right w:val="nil"/>
            </w:tcBorders>
            <w:shd w:val="clear" w:color="auto" w:fill="auto"/>
            <w:noWrap/>
            <w:vAlign w:val="bottom"/>
            <w:hideMark/>
          </w:tcPr>
          <w:p w:rsidR="0092446A" w:rsidRPr="00546A80" w:rsidRDefault="0092446A" w:rsidP="004C2740">
            <w:pPr>
              <w:rPr>
                <w:color w:val="000000"/>
              </w:rPr>
            </w:pPr>
            <w:r w:rsidRPr="00546A80">
              <w:rPr>
                <w:color w:val="000000"/>
              </w:rPr>
              <w:t>1850-1899</w:t>
            </w:r>
          </w:p>
        </w:tc>
        <w:tc>
          <w:tcPr>
            <w:tcW w:w="52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2</w:t>
            </w: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4</w:t>
            </w: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11</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5</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9</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6</w:t>
            </w: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4</w:t>
            </w:r>
          </w:p>
        </w:tc>
        <w:tc>
          <w:tcPr>
            <w:tcW w:w="72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99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49</w:t>
            </w:r>
          </w:p>
        </w:tc>
      </w:tr>
      <w:tr w:rsidR="004C2740" w:rsidRPr="00546A80" w:rsidTr="00546A80">
        <w:trPr>
          <w:trHeight w:val="255"/>
        </w:trPr>
        <w:tc>
          <w:tcPr>
            <w:tcW w:w="1095" w:type="dxa"/>
            <w:tcBorders>
              <w:top w:val="nil"/>
              <w:left w:val="nil"/>
              <w:bottom w:val="nil"/>
              <w:right w:val="nil"/>
            </w:tcBorders>
            <w:shd w:val="clear" w:color="auto" w:fill="auto"/>
            <w:noWrap/>
            <w:vAlign w:val="bottom"/>
            <w:hideMark/>
          </w:tcPr>
          <w:p w:rsidR="0092446A" w:rsidRPr="00546A80" w:rsidRDefault="0092446A" w:rsidP="004C2740">
            <w:pPr>
              <w:rPr>
                <w:color w:val="000000"/>
              </w:rPr>
            </w:pPr>
            <w:r w:rsidRPr="00546A80">
              <w:rPr>
                <w:color w:val="000000"/>
              </w:rPr>
              <w:t>1900-1949</w:t>
            </w:r>
          </w:p>
        </w:tc>
        <w:tc>
          <w:tcPr>
            <w:tcW w:w="52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2</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4</w:t>
            </w: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72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p>
        </w:tc>
        <w:tc>
          <w:tcPr>
            <w:tcW w:w="99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18</w:t>
            </w:r>
          </w:p>
        </w:tc>
      </w:tr>
      <w:tr w:rsidR="004C2740" w:rsidRPr="00546A80" w:rsidTr="00546A80">
        <w:trPr>
          <w:trHeight w:val="255"/>
        </w:trPr>
        <w:tc>
          <w:tcPr>
            <w:tcW w:w="1095" w:type="dxa"/>
            <w:tcBorders>
              <w:top w:val="nil"/>
              <w:left w:val="nil"/>
              <w:bottom w:val="single" w:sz="4" w:space="0" w:color="auto"/>
              <w:right w:val="single" w:sz="4" w:space="0" w:color="auto"/>
            </w:tcBorders>
            <w:shd w:val="clear" w:color="auto" w:fill="auto"/>
            <w:noWrap/>
            <w:vAlign w:val="bottom"/>
            <w:hideMark/>
          </w:tcPr>
          <w:p w:rsidR="0092446A" w:rsidRPr="00546A80" w:rsidRDefault="0092446A" w:rsidP="004C2740">
            <w:pPr>
              <w:rPr>
                <w:color w:val="000000"/>
              </w:rPr>
            </w:pPr>
            <w:r w:rsidRPr="00546A80">
              <w:rPr>
                <w:color w:val="000000"/>
              </w:rPr>
              <w:t>1950-2000</w:t>
            </w:r>
          </w:p>
        </w:tc>
        <w:tc>
          <w:tcPr>
            <w:tcW w:w="525"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483"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07"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540"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c>
          <w:tcPr>
            <w:tcW w:w="483"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07"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40"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2</w:t>
            </w:r>
          </w:p>
        </w:tc>
        <w:tc>
          <w:tcPr>
            <w:tcW w:w="540"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40"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540"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630"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630"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720" w:type="dxa"/>
            <w:tcBorders>
              <w:top w:val="nil"/>
              <w:left w:val="nil"/>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 </w:t>
            </w:r>
          </w:p>
        </w:tc>
        <w:tc>
          <w:tcPr>
            <w:tcW w:w="995" w:type="dxa"/>
            <w:tcBorders>
              <w:top w:val="nil"/>
              <w:left w:val="single" w:sz="4" w:space="0" w:color="auto"/>
              <w:bottom w:val="single" w:sz="4" w:space="0" w:color="auto"/>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7</w:t>
            </w:r>
          </w:p>
        </w:tc>
      </w:tr>
      <w:tr w:rsidR="004C2740" w:rsidRPr="00546A80" w:rsidTr="00546A80">
        <w:trPr>
          <w:trHeight w:val="255"/>
        </w:trPr>
        <w:tc>
          <w:tcPr>
            <w:tcW w:w="1095" w:type="dxa"/>
            <w:tcBorders>
              <w:top w:val="nil"/>
              <w:left w:val="nil"/>
              <w:bottom w:val="nil"/>
              <w:right w:val="nil"/>
            </w:tcBorders>
            <w:shd w:val="clear" w:color="auto" w:fill="auto"/>
            <w:noWrap/>
            <w:vAlign w:val="bottom"/>
            <w:hideMark/>
          </w:tcPr>
          <w:p w:rsidR="0092446A" w:rsidRPr="00546A80" w:rsidRDefault="0092446A" w:rsidP="004C2740">
            <w:pPr>
              <w:rPr>
                <w:color w:val="000000"/>
              </w:rPr>
            </w:pPr>
            <w:r w:rsidRPr="00546A80">
              <w:rPr>
                <w:color w:val="000000"/>
              </w:rPr>
              <w:t>Grand Total</w:t>
            </w:r>
          </w:p>
        </w:tc>
        <w:tc>
          <w:tcPr>
            <w:tcW w:w="525"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2</w:t>
            </w: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w:t>
            </w: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3</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5</w:t>
            </w:r>
          </w:p>
        </w:tc>
        <w:tc>
          <w:tcPr>
            <w:tcW w:w="483"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5</w:t>
            </w:r>
          </w:p>
        </w:tc>
        <w:tc>
          <w:tcPr>
            <w:tcW w:w="507"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7</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15</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12</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13</w:t>
            </w:r>
          </w:p>
        </w:tc>
        <w:tc>
          <w:tcPr>
            <w:tcW w:w="54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13</w:t>
            </w: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8</w:t>
            </w:r>
          </w:p>
        </w:tc>
        <w:tc>
          <w:tcPr>
            <w:tcW w:w="63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9</w:t>
            </w:r>
          </w:p>
        </w:tc>
        <w:tc>
          <w:tcPr>
            <w:tcW w:w="720" w:type="dxa"/>
            <w:tcBorders>
              <w:top w:val="nil"/>
              <w:left w:val="nil"/>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10</w:t>
            </w:r>
          </w:p>
        </w:tc>
        <w:tc>
          <w:tcPr>
            <w:tcW w:w="995" w:type="dxa"/>
            <w:tcBorders>
              <w:top w:val="nil"/>
              <w:left w:val="single" w:sz="4" w:space="0" w:color="auto"/>
              <w:bottom w:val="nil"/>
              <w:right w:val="nil"/>
            </w:tcBorders>
            <w:shd w:val="clear" w:color="auto" w:fill="auto"/>
            <w:noWrap/>
            <w:vAlign w:val="bottom"/>
            <w:hideMark/>
          </w:tcPr>
          <w:p w:rsidR="0092446A" w:rsidRPr="00546A80" w:rsidRDefault="0092446A" w:rsidP="004C2740">
            <w:pPr>
              <w:jc w:val="center"/>
              <w:rPr>
                <w:color w:val="000000"/>
              </w:rPr>
            </w:pPr>
            <w:r w:rsidRPr="00546A80">
              <w:rPr>
                <w:color w:val="000000"/>
              </w:rPr>
              <w:t>103</w:t>
            </w:r>
          </w:p>
        </w:tc>
      </w:tr>
    </w:tbl>
    <w:p w:rsidR="00CE21F9" w:rsidRPr="00C5729C" w:rsidRDefault="00CE21F9" w:rsidP="004C2740"/>
    <w:p w:rsidR="00CE21F9" w:rsidRPr="00C5729C" w:rsidRDefault="004C2740" w:rsidP="004C2740">
      <w:pPr>
        <w:tabs>
          <w:tab w:val="left" w:pos="900"/>
          <w:tab w:val="left" w:pos="1260"/>
        </w:tabs>
        <w:ind w:left="540"/>
      </w:pPr>
      <w:r>
        <w:tab/>
      </w:r>
      <w:r w:rsidR="00CE21F9" w:rsidRPr="00C5729C">
        <w:t>b.</w:t>
      </w:r>
      <w:r w:rsidR="0092446A">
        <w:tab/>
      </w:r>
      <w:r w:rsidR="0092446A">
        <w:tab/>
      </w:r>
    </w:p>
    <w:p w:rsidR="00CE21F9" w:rsidRPr="00C5729C" w:rsidRDefault="00B531FE" w:rsidP="004C2740">
      <w:r>
        <w:rPr>
          <w:noProof/>
        </w:rPr>
        <w:drawing>
          <wp:inline distT="0" distB="0" distL="0" distR="0">
            <wp:extent cx="5939790" cy="1214120"/>
            <wp:effectExtent l="0" t="0" r="3810" b="508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9790" cy="1214120"/>
                    </a:xfrm>
                    <a:prstGeom prst="rect">
                      <a:avLst/>
                    </a:prstGeom>
                    <a:noFill/>
                    <a:ln>
                      <a:noFill/>
                    </a:ln>
                  </pic:spPr>
                </pic:pic>
              </a:graphicData>
            </a:graphic>
          </wp:inline>
        </w:drawing>
      </w:r>
    </w:p>
    <w:p w:rsidR="00CE21F9" w:rsidRPr="00C5729C" w:rsidRDefault="00CE21F9" w:rsidP="004C2740"/>
    <w:p w:rsidR="00CE21F9" w:rsidRPr="00C5729C" w:rsidRDefault="004C2740" w:rsidP="004C2740">
      <w:pPr>
        <w:tabs>
          <w:tab w:val="left" w:pos="900"/>
          <w:tab w:val="left" w:pos="1260"/>
        </w:tabs>
        <w:ind w:left="1260" w:hanging="720"/>
      </w:pPr>
      <w:r>
        <w:tab/>
      </w:r>
      <w:r w:rsidR="00CE21F9" w:rsidRPr="00C5729C">
        <w:t>c.</w:t>
      </w:r>
      <w:r>
        <w:tab/>
      </w:r>
      <w:r w:rsidR="00CE21F9">
        <w:t>Older c</w:t>
      </w:r>
      <w:r w:rsidR="00CE21F9" w:rsidRPr="00C5729C">
        <w:t xml:space="preserve">olleges </w:t>
      </w:r>
      <w:r w:rsidR="00CE21F9">
        <w:t>and universities tend to have higher graduation rates.</w:t>
      </w:r>
    </w:p>
    <w:p w:rsidR="00CE21F9" w:rsidRDefault="00CE21F9" w:rsidP="004C2740">
      <w:pPr>
        <w:pStyle w:val="NormalWeb"/>
        <w:tabs>
          <w:tab w:val="left" w:pos="-540"/>
          <w:tab w:val="left" w:pos="900"/>
          <w:tab w:val="left" w:pos="1260"/>
        </w:tabs>
        <w:spacing w:after="0"/>
        <w:ind w:left="1260" w:hanging="720"/>
        <w:rPr>
          <w:sz w:val="20"/>
          <w:szCs w:val="20"/>
        </w:rPr>
      </w:pPr>
    </w:p>
    <w:p w:rsidR="00FF5754" w:rsidRDefault="00FF5754" w:rsidP="004C2740">
      <w:pPr>
        <w:tabs>
          <w:tab w:val="left" w:pos="900"/>
          <w:tab w:val="left" w:pos="1260"/>
        </w:tabs>
        <w:ind w:left="1260" w:hanging="720"/>
      </w:pPr>
      <w:r w:rsidRPr="00C5729C">
        <w:t>5</w:t>
      </w:r>
      <w:r>
        <w:t>5</w:t>
      </w:r>
      <w:r w:rsidRPr="00C5729C">
        <w:t>.</w:t>
      </w:r>
      <w:r w:rsidR="004C2740">
        <w:tab/>
        <w:t>a.</w:t>
      </w:r>
    </w:p>
    <w:p w:rsidR="00FF5754" w:rsidRDefault="00B531FE" w:rsidP="00FF5754">
      <w:pPr>
        <w:jc w:val="center"/>
      </w:pPr>
      <w:r>
        <w:rPr>
          <w:noProof/>
        </w:rPr>
        <w:drawing>
          <wp:inline distT="0" distB="0" distL="0" distR="0">
            <wp:extent cx="4572000" cy="2743200"/>
            <wp:effectExtent l="0" t="0" r="0" b="0"/>
            <wp:docPr id="4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FF5754" w:rsidRDefault="00FF5754" w:rsidP="00FF5754"/>
    <w:p w:rsidR="00FF5754" w:rsidRPr="00C5729C" w:rsidRDefault="004C2740" w:rsidP="004C2740">
      <w:pPr>
        <w:tabs>
          <w:tab w:val="left" w:pos="900"/>
          <w:tab w:val="left" w:pos="1260"/>
        </w:tabs>
        <w:ind w:firstLine="540"/>
      </w:pPr>
      <w:r>
        <w:tab/>
      </w:r>
      <w:r w:rsidR="00FF5754" w:rsidRPr="00C5729C">
        <w:t>b.</w:t>
      </w:r>
      <w:r>
        <w:tab/>
      </w:r>
      <w:r w:rsidR="00FF5754">
        <w:t>Older colleges and universities tend to be more expensive.</w:t>
      </w:r>
    </w:p>
    <w:p w:rsidR="00CE21F9" w:rsidRDefault="00CE21F9" w:rsidP="004C2740">
      <w:pPr>
        <w:pStyle w:val="NormalWeb"/>
        <w:tabs>
          <w:tab w:val="left" w:pos="-540"/>
          <w:tab w:val="left" w:pos="900"/>
          <w:tab w:val="left" w:pos="1260"/>
        </w:tabs>
        <w:ind w:left="540" w:firstLine="540"/>
        <w:rPr>
          <w:sz w:val="20"/>
          <w:szCs w:val="20"/>
        </w:rPr>
      </w:pPr>
    </w:p>
    <w:p w:rsidR="00141A71" w:rsidRDefault="00141A71" w:rsidP="004C2740">
      <w:pPr>
        <w:pStyle w:val="NormalWeb"/>
        <w:tabs>
          <w:tab w:val="left" w:pos="-540"/>
          <w:tab w:val="left" w:pos="900"/>
          <w:tab w:val="left" w:pos="1260"/>
        </w:tabs>
        <w:ind w:left="540" w:firstLine="540"/>
        <w:rPr>
          <w:sz w:val="20"/>
          <w:szCs w:val="20"/>
        </w:rPr>
      </w:pPr>
    </w:p>
    <w:p w:rsidR="00141A71" w:rsidRDefault="00141A71" w:rsidP="004C2740">
      <w:pPr>
        <w:pStyle w:val="NormalWeb"/>
        <w:tabs>
          <w:tab w:val="left" w:pos="-540"/>
          <w:tab w:val="left" w:pos="900"/>
          <w:tab w:val="left" w:pos="1260"/>
        </w:tabs>
        <w:ind w:left="540" w:firstLine="540"/>
        <w:rPr>
          <w:sz w:val="20"/>
          <w:szCs w:val="20"/>
        </w:rPr>
      </w:pPr>
    </w:p>
    <w:p w:rsidR="004C2740" w:rsidRDefault="004C2740" w:rsidP="004C2740">
      <w:pPr>
        <w:pStyle w:val="NormalWeb"/>
        <w:tabs>
          <w:tab w:val="left" w:pos="-540"/>
          <w:tab w:val="left" w:pos="900"/>
          <w:tab w:val="left" w:pos="1260"/>
        </w:tabs>
        <w:ind w:left="540" w:firstLine="540"/>
        <w:rPr>
          <w:sz w:val="20"/>
          <w:szCs w:val="20"/>
        </w:rPr>
      </w:pPr>
    </w:p>
    <w:p w:rsidR="004C2740" w:rsidRDefault="004C2740" w:rsidP="004C2740">
      <w:pPr>
        <w:pStyle w:val="NormalWeb"/>
        <w:tabs>
          <w:tab w:val="left" w:pos="-540"/>
          <w:tab w:val="left" w:pos="900"/>
          <w:tab w:val="left" w:pos="1260"/>
        </w:tabs>
        <w:ind w:left="540" w:firstLine="540"/>
        <w:rPr>
          <w:sz w:val="20"/>
          <w:szCs w:val="20"/>
        </w:rPr>
      </w:pPr>
    </w:p>
    <w:p w:rsidR="00FF5754" w:rsidRDefault="00FF5754" w:rsidP="00546A80">
      <w:pPr>
        <w:tabs>
          <w:tab w:val="left" w:pos="900"/>
          <w:tab w:val="left" w:pos="1260"/>
        </w:tabs>
        <w:ind w:left="1260" w:hanging="720"/>
      </w:pPr>
      <w:r w:rsidRPr="00C5729C">
        <w:lastRenderedPageBreak/>
        <w:t>5</w:t>
      </w:r>
      <w:r>
        <w:t>6</w:t>
      </w:r>
      <w:r w:rsidRPr="00C5729C">
        <w:t>.</w:t>
      </w:r>
      <w:r w:rsidR="00546A80">
        <w:tab/>
      </w:r>
      <w:r w:rsidR="004C2740">
        <w:t>a</w:t>
      </w:r>
      <w:r w:rsidRPr="00C5729C">
        <w:t>.</w:t>
      </w:r>
    </w:p>
    <w:p w:rsidR="00FF5754" w:rsidRDefault="00B531FE" w:rsidP="00FF5754">
      <w:pPr>
        <w:jc w:val="center"/>
      </w:pPr>
      <w:r>
        <w:rPr>
          <w:noProof/>
        </w:rPr>
        <w:drawing>
          <wp:inline distT="0" distB="0" distL="0" distR="0">
            <wp:extent cx="4572000" cy="2743200"/>
            <wp:effectExtent l="0" t="0" r="0" b="0"/>
            <wp:docPr id="4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FF5754" w:rsidRDefault="00FF5754" w:rsidP="00FF5754"/>
    <w:p w:rsidR="00CE21F9" w:rsidRDefault="004C2740" w:rsidP="004C2740">
      <w:pPr>
        <w:tabs>
          <w:tab w:val="left" w:pos="900"/>
          <w:tab w:val="left" w:pos="1260"/>
        </w:tabs>
        <w:ind w:left="540"/>
      </w:pPr>
      <w:r>
        <w:tab/>
      </w:r>
      <w:r w:rsidR="00FF5754" w:rsidRPr="00C5729C">
        <w:t>b.</w:t>
      </w:r>
      <w:r>
        <w:tab/>
      </w:r>
      <w:r w:rsidR="00FF5754">
        <w:t>There appears to be a strong positive relationship between Tuition &amp; Fees and % Graduation.</w:t>
      </w:r>
    </w:p>
    <w:p w:rsidR="00D7751C" w:rsidRDefault="00D7751C" w:rsidP="004C2740">
      <w:pPr>
        <w:tabs>
          <w:tab w:val="left" w:pos="900"/>
          <w:tab w:val="left" w:pos="1260"/>
        </w:tabs>
        <w:ind w:left="540"/>
      </w:pPr>
    </w:p>
    <w:p w:rsidR="004B0651" w:rsidRDefault="00D7751C" w:rsidP="004C2740">
      <w:pPr>
        <w:tabs>
          <w:tab w:val="left" w:pos="900"/>
          <w:tab w:val="left" w:pos="1260"/>
        </w:tabs>
        <w:spacing w:line="480" w:lineRule="auto"/>
        <w:ind w:left="540"/>
        <w:rPr>
          <w:noProof/>
        </w:rPr>
      </w:pPr>
      <w:r w:rsidRPr="00FF43BE">
        <w:rPr>
          <w:noProof/>
        </w:rPr>
        <w:t>57.</w:t>
      </w:r>
      <w:r w:rsidR="004C2740">
        <w:rPr>
          <w:noProof/>
        </w:rPr>
        <w:tab/>
      </w:r>
      <w:r w:rsidRPr="00FF43BE">
        <w:rPr>
          <w:noProof/>
        </w:rPr>
        <w:t>a.</w:t>
      </w:r>
    </w:p>
    <w:p w:rsidR="004B0651" w:rsidRPr="00FF43BE" w:rsidRDefault="004B0651" w:rsidP="004B0651">
      <w:pPr>
        <w:tabs>
          <w:tab w:val="left" w:pos="900"/>
          <w:tab w:val="left" w:pos="1260"/>
        </w:tabs>
        <w:spacing w:line="480" w:lineRule="auto"/>
        <w:ind w:left="720"/>
        <w:rPr>
          <w:noProof/>
        </w:rPr>
      </w:pPr>
      <w:r>
        <w:rPr>
          <w:noProof/>
        </w:rPr>
        <w:tab/>
      </w:r>
      <w:r>
        <w:rPr>
          <w:noProof/>
        </w:rPr>
        <w:drawing>
          <wp:inline distT="0" distB="0" distL="0" distR="0" wp14:anchorId="0B012F04" wp14:editId="43D31E15">
            <wp:extent cx="6839712" cy="2275027"/>
            <wp:effectExtent l="0" t="0" r="0" b="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7751C" w:rsidRPr="00FF43BE" w:rsidRDefault="004B0651" w:rsidP="004C2740">
      <w:pPr>
        <w:tabs>
          <w:tab w:val="left" w:pos="900"/>
          <w:tab w:val="left" w:pos="1260"/>
        </w:tabs>
        <w:spacing w:line="480" w:lineRule="auto"/>
        <w:ind w:left="540"/>
        <w:rPr>
          <w:noProof/>
        </w:rPr>
      </w:pPr>
      <w:r>
        <w:rPr>
          <w:noProof/>
        </w:rPr>
        <w:tab/>
      </w:r>
      <w:r w:rsidR="00D7751C" w:rsidRPr="00FF43BE">
        <w:rPr>
          <w:noProof/>
        </w:rPr>
        <w:t>b.</w:t>
      </w:r>
    </w:p>
    <w:tbl>
      <w:tblPr>
        <w:tblW w:w="3820" w:type="dxa"/>
        <w:jc w:val="center"/>
        <w:tblInd w:w="93" w:type="dxa"/>
        <w:tblLook w:val="04A0" w:firstRow="1" w:lastRow="0" w:firstColumn="1" w:lastColumn="0" w:noHBand="0" w:noVBand="1"/>
      </w:tblPr>
      <w:tblGrid>
        <w:gridCol w:w="1660"/>
        <w:gridCol w:w="960"/>
        <w:gridCol w:w="1200"/>
      </w:tblGrid>
      <w:tr w:rsidR="00D7751C" w:rsidRPr="00FF43BE" w:rsidTr="00FE7A85">
        <w:trPr>
          <w:trHeight w:val="315"/>
          <w:jc w:val="center"/>
        </w:trPr>
        <w:tc>
          <w:tcPr>
            <w:tcW w:w="1660" w:type="dxa"/>
            <w:tcBorders>
              <w:top w:val="nil"/>
              <w:left w:val="nil"/>
              <w:bottom w:val="nil"/>
              <w:right w:val="nil"/>
            </w:tcBorders>
            <w:shd w:val="clear" w:color="auto" w:fill="auto"/>
            <w:noWrap/>
            <w:vAlign w:val="bottom"/>
            <w:hideMark/>
          </w:tcPr>
          <w:p w:rsidR="00D7751C" w:rsidRPr="00FF43BE" w:rsidRDefault="00D7751C" w:rsidP="00FE7A85">
            <w:pPr>
              <w:rPr>
                <w:color w:val="000000"/>
              </w:rPr>
            </w:pPr>
          </w:p>
        </w:tc>
        <w:tc>
          <w:tcPr>
            <w:tcW w:w="960" w:type="dxa"/>
            <w:tcBorders>
              <w:top w:val="nil"/>
              <w:left w:val="nil"/>
              <w:bottom w:val="nil"/>
              <w:right w:val="nil"/>
            </w:tcBorders>
            <w:shd w:val="clear" w:color="auto" w:fill="auto"/>
            <w:noWrap/>
            <w:vAlign w:val="bottom"/>
            <w:hideMark/>
          </w:tcPr>
          <w:p w:rsidR="00D7751C" w:rsidRPr="00FF43BE" w:rsidRDefault="00D7751C" w:rsidP="00FE7A85">
            <w:pPr>
              <w:jc w:val="right"/>
              <w:rPr>
                <w:b/>
                <w:bCs/>
                <w:color w:val="000000"/>
              </w:rPr>
            </w:pPr>
            <w:r w:rsidRPr="00FF43BE">
              <w:rPr>
                <w:b/>
                <w:bCs/>
                <w:color w:val="000000"/>
              </w:rPr>
              <w:t>2008</w:t>
            </w:r>
          </w:p>
        </w:tc>
        <w:tc>
          <w:tcPr>
            <w:tcW w:w="1200" w:type="dxa"/>
            <w:tcBorders>
              <w:top w:val="nil"/>
              <w:left w:val="nil"/>
              <w:bottom w:val="nil"/>
              <w:right w:val="nil"/>
            </w:tcBorders>
            <w:shd w:val="clear" w:color="auto" w:fill="auto"/>
            <w:noWrap/>
            <w:vAlign w:val="bottom"/>
            <w:hideMark/>
          </w:tcPr>
          <w:p w:rsidR="00D7751C" w:rsidRPr="00FF43BE" w:rsidRDefault="00D7751C" w:rsidP="00FE7A85">
            <w:pPr>
              <w:jc w:val="right"/>
              <w:rPr>
                <w:b/>
                <w:bCs/>
                <w:color w:val="000000"/>
              </w:rPr>
            </w:pPr>
            <w:r w:rsidRPr="00FF43BE">
              <w:rPr>
                <w:b/>
                <w:bCs/>
                <w:color w:val="000000"/>
              </w:rPr>
              <w:t>2011</w:t>
            </w:r>
          </w:p>
        </w:tc>
      </w:tr>
      <w:tr w:rsidR="00D7751C" w:rsidRPr="00FF43BE" w:rsidTr="00FE7A85">
        <w:trPr>
          <w:trHeight w:val="315"/>
          <w:jc w:val="center"/>
        </w:trPr>
        <w:tc>
          <w:tcPr>
            <w:tcW w:w="1660" w:type="dxa"/>
            <w:tcBorders>
              <w:top w:val="nil"/>
              <w:left w:val="nil"/>
              <w:bottom w:val="nil"/>
              <w:right w:val="nil"/>
            </w:tcBorders>
            <w:shd w:val="clear" w:color="auto" w:fill="auto"/>
            <w:noWrap/>
            <w:vAlign w:val="bottom"/>
            <w:hideMark/>
          </w:tcPr>
          <w:p w:rsidR="00D7751C" w:rsidRPr="00FF43BE" w:rsidRDefault="00D7751C" w:rsidP="00FE7A85">
            <w:pPr>
              <w:rPr>
                <w:color w:val="000000"/>
              </w:rPr>
            </w:pPr>
            <w:r w:rsidRPr="00FF43BE">
              <w:rPr>
                <w:color w:val="000000"/>
              </w:rPr>
              <w:t>Internet</w:t>
            </w:r>
          </w:p>
        </w:tc>
        <w:tc>
          <w:tcPr>
            <w:tcW w:w="960" w:type="dxa"/>
            <w:tcBorders>
              <w:top w:val="nil"/>
              <w:left w:val="nil"/>
              <w:bottom w:val="nil"/>
              <w:right w:val="nil"/>
            </w:tcBorders>
            <w:shd w:val="clear" w:color="auto" w:fill="auto"/>
            <w:noWrap/>
            <w:vAlign w:val="bottom"/>
            <w:hideMark/>
          </w:tcPr>
          <w:p w:rsidR="00D7751C" w:rsidRPr="00FF43BE" w:rsidRDefault="00D7751C" w:rsidP="00FE7A85">
            <w:pPr>
              <w:jc w:val="right"/>
              <w:rPr>
                <w:color w:val="000000"/>
              </w:rPr>
            </w:pPr>
            <w:r w:rsidRPr="00FF43BE">
              <w:rPr>
                <w:color w:val="000000"/>
              </w:rPr>
              <w:t>86.7%</w:t>
            </w:r>
          </w:p>
        </w:tc>
        <w:tc>
          <w:tcPr>
            <w:tcW w:w="1200" w:type="dxa"/>
            <w:tcBorders>
              <w:top w:val="nil"/>
              <w:left w:val="nil"/>
              <w:bottom w:val="nil"/>
              <w:right w:val="nil"/>
            </w:tcBorders>
            <w:shd w:val="clear" w:color="auto" w:fill="auto"/>
            <w:noWrap/>
            <w:vAlign w:val="bottom"/>
            <w:hideMark/>
          </w:tcPr>
          <w:p w:rsidR="00D7751C" w:rsidRPr="00FF43BE" w:rsidRDefault="00D7751C" w:rsidP="00FE7A85">
            <w:pPr>
              <w:jc w:val="right"/>
              <w:rPr>
                <w:color w:val="000000"/>
              </w:rPr>
            </w:pPr>
            <w:r w:rsidRPr="00FF43BE">
              <w:rPr>
                <w:color w:val="000000"/>
              </w:rPr>
              <w:t>57.8%</w:t>
            </w:r>
          </w:p>
        </w:tc>
      </w:tr>
      <w:tr w:rsidR="00D7751C" w:rsidRPr="00FF43BE" w:rsidTr="00FE7A85">
        <w:trPr>
          <w:trHeight w:val="315"/>
          <w:jc w:val="center"/>
        </w:trPr>
        <w:tc>
          <w:tcPr>
            <w:tcW w:w="1660" w:type="dxa"/>
            <w:tcBorders>
              <w:top w:val="nil"/>
              <w:left w:val="nil"/>
              <w:bottom w:val="nil"/>
              <w:right w:val="nil"/>
            </w:tcBorders>
            <w:shd w:val="clear" w:color="auto" w:fill="auto"/>
            <w:noWrap/>
            <w:vAlign w:val="bottom"/>
            <w:hideMark/>
          </w:tcPr>
          <w:p w:rsidR="00D7751C" w:rsidRPr="00FF43BE" w:rsidRDefault="00D7751C" w:rsidP="00FE7A85">
            <w:pPr>
              <w:rPr>
                <w:color w:val="000000"/>
              </w:rPr>
            </w:pPr>
            <w:r w:rsidRPr="00FF43BE">
              <w:rPr>
                <w:color w:val="000000"/>
              </w:rPr>
              <w:t>Newspaper etc.</w:t>
            </w:r>
          </w:p>
        </w:tc>
        <w:tc>
          <w:tcPr>
            <w:tcW w:w="960" w:type="dxa"/>
            <w:tcBorders>
              <w:top w:val="nil"/>
              <w:left w:val="nil"/>
              <w:bottom w:val="nil"/>
              <w:right w:val="nil"/>
            </w:tcBorders>
            <w:shd w:val="clear" w:color="auto" w:fill="auto"/>
            <w:noWrap/>
            <w:vAlign w:val="bottom"/>
            <w:hideMark/>
          </w:tcPr>
          <w:p w:rsidR="00D7751C" w:rsidRPr="00FF43BE" w:rsidRDefault="00D7751C" w:rsidP="00FE7A85">
            <w:pPr>
              <w:jc w:val="right"/>
              <w:rPr>
                <w:color w:val="000000"/>
              </w:rPr>
            </w:pPr>
            <w:r w:rsidRPr="00FF43BE">
              <w:rPr>
                <w:color w:val="000000"/>
              </w:rPr>
              <w:t>13.3%</w:t>
            </w:r>
          </w:p>
        </w:tc>
        <w:tc>
          <w:tcPr>
            <w:tcW w:w="1200" w:type="dxa"/>
            <w:tcBorders>
              <w:top w:val="nil"/>
              <w:left w:val="nil"/>
              <w:bottom w:val="nil"/>
              <w:right w:val="nil"/>
            </w:tcBorders>
            <w:shd w:val="clear" w:color="auto" w:fill="auto"/>
            <w:noWrap/>
            <w:vAlign w:val="bottom"/>
            <w:hideMark/>
          </w:tcPr>
          <w:p w:rsidR="00D7751C" w:rsidRPr="00FF43BE" w:rsidRDefault="00D7751C" w:rsidP="00FE7A85">
            <w:pPr>
              <w:jc w:val="right"/>
              <w:rPr>
                <w:color w:val="000000"/>
              </w:rPr>
            </w:pPr>
            <w:r w:rsidRPr="00FF43BE">
              <w:rPr>
                <w:color w:val="000000"/>
              </w:rPr>
              <w:t>9.7%</w:t>
            </w:r>
          </w:p>
        </w:tc>
      </w:tr>
      <w:tr w:rsidR="00D7751C" w:rsidRPr="00FF43BE" w:rsidTr="00FE7A85">
        <w:trPr>
          <w:trHeight w:val="315"/>
          <w:jc w:val="center"/>
        </w:trPr>
        <w:tc>
          <w:tcPr>
            <w:tcW w:w="1660" w:type="dxa"/>
            <w:tcBorders>
              <w:top w:val="nil"/>
              <w:left w:val="nil"/>
              <w:bottom w:val="nil"/>
              <w:right w:val="nil"/>
            </w:tcBorders>
            <w:shd w:val="clear" w:color="auto" w:fill="auto"/>
            <w:noWrap/>
            <w:vAlign w:val="bottom"/>
            <w:hideMark/>
          </w:tcPr>
          <w:p w:rsidR="00D7751C" w:rsidRPr="00FF43BE" w:rsidRDefault="00D7751C" w:rsidP="00FE7A85">
            <w:pPr>
              <w:rPr>
                <w:color w:val="000000"/>
              </w:rPr>
            </w:pPr>
            <w:r w:rsidRPr="00FF43BE">
              <w:rPr>
                <w:color w:val="000000"/>
              </w:rPr>
              <w:t>Television</w:t>
            </w:r>
          </w:p>
        </w:tc>
        <w:tc>
          <w:tcPr>
            <w:tcW w:w="960" w:type="dxa"/>
            <w:tcBorders>
              <w:top w:val="nil"/>
              <w:left w:val="nil"/>
              <w:bottom w:val="single" w:sz="4" w:space="0" w:color="auto"/>
              <w:right w:val="nil"/>
            </w:tcBorders>
            <w:shd w:val="clear" w:color="auto" w:fill="auto"/>
            <w:noWrap/>
            <w:vAlign w:val="bottom"/>
            <w:hideMark/>
          </w:tcPr>
          <w:p w:rsidR="00D7751C" w:rsidRPr="00FF43BE" w:rsidRDefault="00D7751C" w:rsidP="00FE7A85">
            <w:pPr>
              <w:jc w:val="right"/>
              <w:rPr>
                <w:color w:val="000000"/>
              </w:rPr>
            </w:pPr>
            <w:r w:rsidRPr="00FF43BE">
              <w:rPr>
                <w:color w:val="000000"/>
              </w:rPr>
              <w:t>0.0%</w:t>
            </w:r>
          </w:p>
        </w:tc>
        <w:tc>
          <w:tcPr>
            <w:tcW w:w="1200" w:type="dxa"/>
            <w:tcBorders>
              <w:top w:val="nil"/>
              <w:left w:val="nil"/>
              <w:bottom w:val="single" w:sz="4" w:space="0" w:color="auto"/>
              <w:right w:val="nil"/>
            </w:tcBorders>
            <w:shd w:val="clear" w:color="auto" w:fill="auto"/>
            <w:noWrap/>
            <w:vAlign w:val="bottom"/>
            <w:hideMark/>
          </w:tcPr>
          <w:p w:rsidR="00D7751C" w:rsidRPr="00FF43BE" w:rsidRDefault="00D7751C" w:rsidP="00FE7A85">
            <w:pPr>
              <w:jc w:val="right"/>
              <w:rPr>
                <w:color w:val="000000"/>
              </w:rPr>
            </w:pPr>
            <w:r w:rsidRPr="00FF43BE">
              <w:rPr>
                <w:color w:val="000000"/>
              </w:rPr>
              <w:t>32.5%</w:t>
            </w:r>
          </w:p>
        </w:tc>
      </w:tr>
      <w:tr w:rsidR="00D7751C" w:rsidRPr="00FF43BE" w:rsidTr="00FE7A85">
        <w:trPr>
          <w:trHeight w:val="315"/>
          <w:jc w:val="center"/>
        </w:trPr>
        <w:tc>
          <w:tcPr>
            <w:tcW w:w="1660" w:type="dxa"/>
            <w:tcBorders>
              <w:top w:val="nil"/>
              <w:left w:val="nil"/>
              <w:bottom w:val="nil"/>
              <w:right w:val="nil"/>
            </w:tcBorders>
            <w:shd w:val="clear" w:color="auto" w:fill="auto"/>
            <w:noWrap/>
            <w:vAlign w:val="bottom"/>
            <w:hideMark/>
          </w:tcPr>
          <w:p w:rsidR="00D7751C" w:rsidRPr="00FF43BE" w:rsidRDefault="00D7751C" w:rsidP="00FE7A85">
            <w:pPr>
              <w:rPr>
                <w:color w:val="000000"/>
              </w:rPr>
            </w:pPr>
            <w:r w:rsidRPr="00FF43BE">
              <w:rPr>
                <w:color w:val="000000"/>
              </w:rPr>
              <w:t>Total</w:t>
            </w:r>
          </w:p>
        </w:tc>
        <w:tc>
          <w:tcPr>
            <w:tcW w:w="960" w:type="dxa"/>
            <w:tcBorders>
              <w:top w:val="nil"/>
              <w:left w:val="nil"/>
              <w:bottom w:val="nil"/>
              <w:right w:val="nil"/>
            </w:tcBorders>
            <w:shd w:val="clear" w:color="auto" w:fill="auto"/>
            <w:noWrap/>
            <w:vAlign w:val="bottom"/>
            <w:hideMark/>
          </w:tcPr>
          <w:p w:rsidR="00D7751C" w:rsidRPr="00FF43BE" w:rsidRDefault="00D7751C" w:rsidP="00FE7A85">
            <w:pPr>
              <w:jc w:val="right"/>
              <w:rPr>
                <w:color w:val="000000"/>
              </w:rPr>
            </w:pPr>
            <w:r w:rsidRPr="00FF43BE">
              <w:rPr>
                <w:color w:val="000000"/>
              </w:rPr>
              <w:t>100.0%</w:t>
            </w:r>
          </w:p>
        </w:tc>
        <w:tc>
          <w:tcPr>
            <w:tcW w:w="1200" w:type="dxa"/>
            <w:tcBorders>
              <w:top w:val="nil"/>
              <w:left w:val="nil"/>
              <w:bottom w:val="nil"/>
              <w:right w:val="nil"/>
            </w:tcBorders>
            <w:shd w:val="clear" w:color="auto" w:fill="auto"/>
            <w:noWrap/>
            <w:vAlign w:val="bottom"/>
            <w:hideMark/>
          </w:tcPr>
          <w:p w:rsidR="00D7751C" w:rsidRPr="00FF43BE" w:rsidRDefault="00D7751C" w:rsidP="00FE7A85">
            <w:pPr>
              <w:jc w:val="right"/>
              <w:rPr>
                <w:color w:val="000000"/>
              </w:rPr>
            </w:pPr>
            <w:r w:rsidRPr="00FF43BE">
              <w:rPr>
                <w:color w:val="000000"/>
              </w:rPr>
              <w:t>100.0%</w:t>
            </w:r>
          </w:p>
        </w:tc>
      </w:tr>
    </w:tbl>
    <w:p w:rsidR="00D7751C" w:rsidRPr="00FF43BE" w:rsidRDefault="00D7751C" w:rsidP="00D7751C">
      <w:pPr>
        <w:spacing w:line="480" w:lineRule="auto"/>
        <w:rPr>
          <w:noProof/>
        </w:rPr>
      </w:pPr>
    </w:p>
    <w:p w:rsidR="00D7751C" w:rsidRDefault="004B0651" w:rsidP="000401B2">
      <w:pPr>
        <w:jc w:val="center"/>
      </w:pPr>
      <w:r>
        <w:rPr>
          <w:noProof/>
        </w:rPr>
        <w:lastRenderedPageBreak/>
        <w:drawing>
          <wp:inline distT="0" distB="0" distL="0" distR="0" wp14:anchorId="1C9DFA81" wp14:editId="58DB1281">
            <wp:extent cx="4133088" cy="2816284"/>
            <wp:effectExtent l="0" t="0" r="1270" b="3175"/>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0401B2" w:rsidRDefault="00546A80" w:rsidP="00546A80">
      <w:pPr>
        <w:tabs>
          <w:tab w:val="left" w:pos="900"/>
          <w:tab w:val="left" w:pos="1260"/>
        </w:tabs>
        <w:ind w:left="1267" w:hanging="720"/>
      </w:pPr>
      <w:r>
        <w:rPr>
          <w:noProof/>
        </w:rPr>
        <w:tab/>
      </w:r>
      <w:r w:rsidR="000401B2">
        <w:rPr>
          <w:noProof/>
        </w:rPr>
        <w:t>c.</w:t>
      </w:r>
      <w:r>
        <w:rPr>
          <w:noProof/>
        </w:rPr>
        <w:tab/>
      </w:r>
      <w:r w:rsidR="000401B2">
        <w:rPr>
          <w:noProof/>
        </w:rPr>
        <w:t>The graph is part a is more insightful because is shows the allocation of the budget across media, but also</w:t>
      </w:r>
      <w:r>
        <w:rPr>
          <w:noProof/>
        </w:rPr>
        <w:t xml:space="preserve"> </w:t>
      </w:r>
      <w:r w:rsidR="000401B2">
        <w:rPr>
          <w:noProof/>
        </w:rPr>
        <w:t>dramatic increase in the size of the budget.</w:t>
      </w:r>
    </w:p>
    <w:p w:rsidR="000401B2" w:rsidRDefault="000401B2" w:rsidP="00546A80">
      <w:pPr>
        <w:pStyle w:val="NormalWeb"/>
        <w:tabs>
          <w:tab w:val="left" w:pos="-540"/>
          <w:tab w:val="left" w:pos="900"/>
          <w:tab w:val="left" w:pos="1260"/>
        </w:tabs>
        <w:spacing w:after="0"/>
        <w:ind w:left="1267" w:hanging="720"/>
        <w:rPr>
          <w:sz w:val="20"/>
          <w:szCs w:val="20"/>
        </w:rPr>
      </w:pPr>
    </w:p>
    <w:p w:rsidR="006E66A4" w:rsidRPr="000A51D2" w:rsidRDefault="006E66A4" w:rsidP="00546A80">
      <w:pPr>
        <w:tabs>
          <w:tab w:val="left" w:pos="900"/>
          <w:tab w:val="left" w:pos="1260"/>
        </w:tabs>
        <w:ind w:left="1267" w:hanging="720"/>
      </w:pPr>
      <w:r>
        <w:t>58</w:t>
      </w:r>
      <w:r w:rsidRPr="000A51D2">
        <w:t>.</w:t>
      </w:r>
      <w:r w:rsidR="00546A80">
        <w:tab/>
      </w:r>
      <w:r w:rsidRPr="000A51D2">
        <w:t>a.</w:t>
      </w:r>
    </w:p>
    <w:p w:rsidR="006E66A4" w:rsidRPr="000A51D2" w:rsidRDefault="00B531FE" w:rsidP="006E66A4">
      <w:pPr>
        <w:spacing w:line="480" w:lineRule="auto"/>
        <w:jc w:val="center"/>
      </w:pPr>
      <w:r>
        <w:rPr>
          <w:noProof/>
        </w:rPr>
        <w:drawing>
          <wp:inline distT="0" distB="0" distL="0" distR="0">
            <wp:extent cx="3847795" cy="2193084"/>
            <wp:effectExtent l="0" t="0" r="635" b="0"/>
            <wp:docPr id="4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6E66A4" w:rsidRDefault="00546A80" w:rsidP="00546A80">
      <w:pPr>
        <w:pStyle w:val="ListParagraph"/>
        <w:tabs>
          <w:tab w:val="left" w:pos="900"/>
          <w:tab w:val="left" w:pos="1260"/>
        </w:tabs>
        <w:spacing w:after="0" w:line="240" w:lineRule="auto"/>
        <w:ind w:left="540"/>
        <w:rPr>
          <w:sz w:val="20"/>
          <w:szCs w:val="20"/>
        </w:rPr>
      </w:pPr>
      <w:r>
        <w:rPr>
          <w:sz w:val="20"/>
          <w:szCs w:val="20"/>
        </w:rPr>
        <w:tab/>
      </w:r>
      <w:r>
        <w:rPr>
          <w:sz w:val="20"/>
          <w:szCs w:val="20"/>
        </w:rPr>
        <w:tab/>
        <w:t>Z</w:t>
      </w:r>
      <w:r w:rsidR="006E66A4" w:rsidRPr="000A51D2">
        <w:rPr>
          <w:sz w:val="20"/>
          <w:szCs w:val="20"/>
        </w:rPr>
        <w:t>oo attendance appears to be dropping over time.</w:t>
      </w:r>
    </w:p>
    <w:p w:rsidR="00546A80" w:rsidRDefault="00546A80" w:rsidP="00546A80">
      <w:pPr>
        <w:pStyle w:val="ListParagraph"/>
        <w:tabs>
          <w:tab w:val="left" w:pos="900"/>
          <w:tab w:val="left" w:pos="1260"/>
        </w:tabs>
        <w:spacing w:after="0" w:line="240" w:lineRule="auto"/>
        <w:ind w:left="540"/>
        <w:rPr>
          <w:sz w:val="20"/>
          <w:szCs w:val="20"/>
        </w:rPr>
      </w:pPr>
    </w:p>
    <w:p w:rsidR="00546A80" w:rsidRDefault="00546A80" w:rsidP="00546A80">
      <w:pPr>
        <w:pStyle w:val="ListParagraph"/>
        <w:tabs>
          <w:tab w:val="left" w:pos="900"/>
          <w:tab w:val="left" w:pos="1260"/>
        </w:tabs>
        <w:spacing w:after="0" w:line="240" w:lineRule="auto"/>
        <w:ind w:left="540"/>
        <w:rPr>
          <w:sz w:val="20"/>
          <w:szCs w:val="20"/>
        </w:rPr>
      </w:pPr>
    </w:p>
    <w:p w:rsidR="00546A80" w:rsidRDefault="00546A80" w:rsidP="00546A80">
      <w:pPr>
        <w:pStyle w:val="ListParagraph"/>
        <w:tabs>
          <w:tab w:val="left" w:pos="900"/>
          <w:tab w:val="left" w:pos="1260"/>
        </w:tabs>
        <w:spacing w:after="0" w:line="240" w:lineRule="auto"/>
        <w:ind w:left="540"/>
        <w:rPr>
          <w:sz w:val="20"/>
          <w:szCs w:val="20"/>
        </w:rPr>
      </w:pPr>
    </w:p>
    <w:p w:rsidR="00546A80" w:rsidRDefault="00546A80" w:rsidP="00546A80">
      <w:pPr>
        <w:pStyle w:val="ListParagraph"/>
        <w:tabs>
          <w:tab w:val="left" w:pos="900"/>
          <w:tab w:val="left" w:pos="1260"/>
        </w:tabs>
        <w:spacing w:after="0" w:line="240" w:lineRule="auto"/>
        <w:ind w:left="540"/>
        <w:rPr>
          <w:sz w:val="20"/>
          <w:szCs w:val="20"/>
        </w:rPr>
      </w:pPr>
    </w:p>
    <w:p w:rsidR="00546A80" w:rsidRDefault="00546A80" w:rsidP="00546A80">
      <w:pPr>
        <w:pStyle w:val="ListParagraph"/>
        <w:tabs>
          <w:tab w:val="left" w:pos="900"/>
          <w:tab w:val="left" w:pos="1260"/>
        </w:tabs>
        <w:spacing w:after="0" w:line="240" w:lineRule="auto"/>
        <w:ind w:left="540"/>
        <w:rPr>
          <w:sz w:val="20"/>
          <w:szCs w:val="20"/>
        </w:rPr>
      </w:pPr>
    </w:p>
    <w:p w:rsidR="00546A80" w:rsidRDefault="00546A80" w:rsidP="00546A80">
      <w:pPr>
        <w:pStyle w:val="ListParagraph"/>
        <w:tabs>
          <w:tab w:val="left" w:pos="900"/>
          <w:tab w:val="left" w:pos="1260"/>
        </w:tabs>
        <w:spacing w:after="0" w:line="240" w:lineRule="auto"/>
        <w:ind w:left="540"/>
        <w:rPr>
          <w:sz w:val="20"/>
          <w:szCs w:val="20"/>
        </w:rPr>
      </w:pPr>
    </w:p>
    <w:p w:rsidR="00546A80" w:rsidRDefault="00546A80" w:rsidP="00546A80">
      <w:pPr>
        <w:pStyle w:val="ListParagraph"/>
        <w:tabs>
          <w:tab w:val="left" w:pos="900"/>
          <w:tab w:val="left" w:pos="1260"/>
        </w:tabs>
        <w:spacing w:after="0" w:line="240" w:lineRule="auto"/>
        <w:ind w:left="540"/>
        <w:rPr>
          <w:sz w:val="20"/>
          <w:szCs w:val="20"/>
        </w:rPr>
      </w:pPr>
    </w:p>
    <w:p w:rsidR="00546A80" w:rsidRDefault="00546A80" w:rsidP="00546A80">
      <w:pPr>
        <w:pStyle w:val="ListParagraph"/>
        <w:tabs>
          <w:tab w:val="left" w:pos="900"/>
          <w:tab w:val="left" w:pos="1260"/>
        </w:tabs>
        <w:spacing w:after="0" w:line="240" w:lineRule="auto"/>
        <w:ind w:left="540"/>
        <w:rPr>
          <w:sz w:val="20"/>
          <w:szCs w:val="20"/>
        </w:rPr>
      </w:pPr>
    </w:p>
    <w:p w:rsidR="00546A80" w:rsidRDefault="00546A80" w:rsidP="00546A80">
      <w:pPr>
        <w:pStyle w:val="ListParagraph"/>
        <w:tabs>
          <w:tab w:val="left" w:pos="900"/>
          <w:tab w:val="left" w:pos="1260"/>
        </w:tabs>
        <w:spacing w:after="0" w:line="240" w:lineRule="auto"/>
        <w:ind w:left="540"/>
        <w:rPr>
          <w:sz w:val="20"/>
          <w:szCs w:val="20"/>
        </w:rPr>
      </w:pPr>
    </w:p>
    <w:p w:rsidR="0087356E" w:rsidRDefault="0087356E" w:rsidP="00546A80">
      <w:pPr>
        <w:pStyle w:val="ListParagraph"/>
        <w:tabs>
          <w:tab w:val="left" w:pos="900"/>
          <w:tab w:val="left" w:pos="1260"/>
        </w:tabs>
        <w:spacing w:after="0" w:line="240" w:lineRule="auto"/>
        <w:ind w:left="540"/>
        <w:rPr>
          <w:sz w:val="20"/>
          <w:szCs w:val="20"/>
        </w:rPr>
      </w:pPr>
    </w:p>
    <w:p w:rsidR="00546A80" w:rsidRDefault="00546A80" w:rsidP="00546A80">
      <w:pPr>
        <w:pStyle w:val="ListParagraph"/>
        <w:tabs>
          <w:tab w:val="left" w:pos="900"/>
          <w:tab w:val="left" w:pos="1260"/>
        </w:tabs>
        <w:spacing w:after="0" w:line="240" w:lineRule="auto"/>
        <w:ind w:left="540"/>
        <w:rPr>
          <w:sz w:val="20"/>
          <w:szCs w:val="20"/>
        </w:rPr>
      </w:pPr>
    </w:p>
    <w:p w:rsidR="00546A80" w:rsidRDefault="00546A80" w:rsidP="00546A80">
      <w:pPr>
        <w:pStyle w:val="ListParagraph"/>
        <w:tabs>
          <w:tab w:val="left" w:pos="900"/>
          <w:tab w:val="left" w:pos="1260"/>
        </w:tabs>
        <w:spacing w:after="0" w:line="240" w:lineRule="auto"/>
        <w:ind w:left="540"/>
        <w:rPr>
          <w:sz w:val="20"/>
          <w:szCs w:val="20"/>
        </w:rPr>
      </w:pPr>
    </w:p>
    <w:p w:rsidR="00A61C34" w:rsidRDefault="00A61C34" w:rsidP="00546A80">
      <w:pPr>
        <w:pStyle w:val="ListParagraph"/>
        <w:tabs>
          <w:tab w:val="left" w:pos="900"/>
          <w:tab w:val="left" w:pos="1260"/>
        </w:tabs>
        <w:spacing w:after="0" w:line="240" w:lineRule="auto"/>
        <w:ind w:left="540"/>
        <w:rPr>
          <w:sz w:val="20"/>
          <w:szCs w:val="20"/>
        </w:rPr>
      </w:pPr>
    </w:p>
    <w:p w:rsidR="00A61C34" w:rsidRDefault="00A61C34" w:rsidP="00546A80">
      <w:pPr>
        <w:pStyle w:val="ListParagraph"/>
        <w:tabs>
          <w:tab w:val="left" w:pos="900"/>
          <w:tab w:val="left" w:pos="1260"/>
        </w:tabs>
        <w:spacing w:after="0" w:line="240" w:lineRule="auto"/>
        <w:ind w:left="540"/>
        <w:rPr>
          <w:sz w:val="20"/>
          <w:szCs w:val="20"/>
        </w:rPr>
      </w:pPr>
    </w:p>
    <w:p w:rsidR="00A61C34" w:rsidRDefault="00A61C34" w:rsidP="00546A80">
      <w:pPr>
        <w:pStyle w:val="ListParagraph"/>
        <w:tabs>
          <w:tab w:val="left" w:pos="900"/>
          <w:tab w:val="left" w:pos="1260"/>
        </w:tabs>
        <w:spacing w:after="0" w:line="240" w:lineRule="auto"/>
        <w:ind w:left="540"/>
        <w:rPr>
          <w:sz w:val="20"/>
          <w:szCs w:val="20"/>
        </w:rPr>
      </w:pPr>
    </w:p>
    <w:p w:rsidR="00546A80" w:rsidRPr="000A51D2" w:rsidRDefault="00546A80" w:rsidP="00546A80">
      <w:pPr>
        <w:pStyle w:val="ListParagraph"/>
        <w:tabs>
          <w:tab w:val="left" w:pos="900"/>
          <w:tab w:val="left" w:pos="1260"/>
        </w:tabs>
        <w:spacing w:after="0" w:line="240" w:lineRule="auto"/>
        <w:ind w:left="540"/>
        <w:rPr>
          <w:sz w:val="20"/>
          <w:szCs w:val="20"/>
        </w:rPr>
      </w:pPr>
    </w:p>
    <w:p w:rsidR="006E66A4" w:rsidRDefault="00546A80" w:rsidP="00546A80">
      <w:pPr>
        <w:pStyle w:val="ListParagraph"/>
        <w:tabs>
          <w:tab w:val="left" w:pos="900"/>
          <w:tab w:val="left" w:pos="1260"/>
        </w:tabs>
        <w:spacing w:after="0" w:line="240" w:lineRule="auto"/>
        <w:ind w:left="540"/>
        <w:rPr>
          <w:sz w:val="20"/>
          <w:szCs w:val="20"/>
        </w:rPr>
      </w:pPr>
      <w:r>
        <w:rPr>
          <w:sz w:val="20"/>
          <w:szCs w:val="20"/>
        </w:rPr>
        <w:lastRenderedPageBreak/>
        <w:tab/>
      </w:r>
      <w:proofErr w:type="gramStart"/>
      <w:r w:rsidR="006E66A4" w:rsidRPr="000A51D2">
        <w:rPr>
          <w:sz w:val="20"/>
          <w:szCs w:val="20"/>
        </w:rPr>
        <w:t>b</w:t>
      </w:r>
      <w:proofErr w:type="gramEnd"/>
      <w:r w:rsidR="006E66A4" w:rsidRPr="000A51D2">
        <w:rPr>
          <w:sz w:val="20"/>
          <w:szCs w:val="20"/>
        </w:rPr>
        <w:t>.</w:t>
      </w:r>
    </w:p>
    <w:p w:rsidR="00A61C34" w:rsidRPr="000A51D2" w:rsidRDefault="00A61C34" w:rsidP="00546A80">
      <w:pPr>
        <w:pStyle w:val="ListParagraph"/>
        <w:tabs>
          <w:tab w:val="left" w:pos="900"/>
          <w:tab w:val="left" w:pos="1260"/>
        </w:tabs>
        <w:spacing w:after="0" w:line="240" w:lineRule="auto"/>
        <w:ind w:left="540"/>
        <w:rPr>
          <w:sz w:val="20"/>
          <w:szCs w:val="20"/>
        </w:rPr>
      </w:pPr>
      <w:r>
        <w:rPr>
          <w:sz w:val="20"/>
          <w:szCs w:val="20"/>
        </w:rPr>
        <w:tab/>
      </w:r>
      <w:r>
        <w:rPr>
          <w:noProof/>
        </w:rPr>
        <w:drawing>
          <wp:inline distT="0" distB="0" distL="0" distR="0" wp14:anchorId="6FC5C97B" wp14:editId="11CF71B7">
            <wp:extent cx="4572000" cy="2743200"/>
            <wp:effectExtent l="0" t="0" r="0" b="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6E66A4" w:rsidRPr="000A51D2" w:rsidRDefault="00546A80" w:rsidP="00546A80">
      <w:pPr>
        <w:pStyle w:val="ListParagraph"/>
        <w:tabs>
          <w:tab w:val="left" w:pos="900"/>
          <w:tab w:val="left" w:pos="1260"/>
        </w:tabs>
        <w:spacing w:line="240" w:lineRule="auto"/>
        <w:ind w:left="1260" w:hanging="720"/>
        <w:rPr>
          <w:sz w:val="20"/>
          <w:szCs w:val="20"/>
        </w:rPr>
      </w:pPr>
      <w:r>
        <w:rPr>
          <w:sz w:val="20"/>
          <w:szCs w:val="20"/>
        </w:rPr>
        <w:tab/>
      </w:r>
      <w:r w:rsidR="006E66A4">
        <w:rPr>
          <w:sz w:val="20"/>
          <w:szCs w:val="20"/>
        </w:rPr>
        <w:t>c.</w:t>
      </w:r>
      <w:r>
        <w:rPr>
          <w:sz w:val="20"/>
          <w:szCs w:val="20"/>
        </w:rPr>
        <w:tab/>
      </w:r>
      <w:r w:rsidR="006E66A4">
        <w:rPr>
          <w:sz w:val="20"/>
          <w:szCs w:val="20"/>
        </w:rPr>
        <w:t>General attendance is increasing, but not enough to offset the decrea</w:t>
      </w:r>
      <w:r>
        <w:rPr>
          <w:sz w:val="20"/>
          <w:szCs w:val="20"/>
        </w:rPr>
        <w:t xml:space="preserve">se in member attendance. School </w:t>
      </w:r>
      <w:r w:rsidR="006E66A4">
        <w:rPr>
          <w:sz w:val="20"/>
          <w:szCs w:val="20"/>
        </w:rPr>
        <w:t xml:space="preserve">membership appears fairly stable. </w:t>
      </w:r>
    </w:p>
    <w:p w:rsidR="003C4C89" w:rsidRDefault="003C4C89" w:rsidP="00951C28">
      <w:pPr>
        <w:pStyle w:val="NormalWeb"/>
        <w:tabs>
          <w:tab w:val="left" w:pos="-540"/>
          <w:tab w:val="left" w:pos="900"/>
          <w:tab w:val="left" w:pos="1260"/>
        </w:tabs>
        <w:ind w:left="540"/>
        <w:rPr>
          <w:sz w:val="20"/>
          <w:szCs w:val="20"/>
        </w:rPr>
      </w:pPr>
    </w:p>
    <w:p w:rsidR="0087356E" w:rsidRDefault="0087356E" w:rsidP="00951C28">
      <w:pPr>
        <w:pStyle w:val="NormalWeb"/>
        <w:tabs>
          <w:tab w:val="left" w:pos="-540"/>
          <w:tab w:val="left" w:pos="900"/>
          <w:tab w:val="left" w:pos="1260"/>
        </w:tabs>
        <w:ind w:left="540"/>
        <w:rPr>
          <w:sz w:val="20"/>
          <w:szCs w:val="20"/>
        </w:rPr>
      </w:pPr>
      <w:bookmarkStart w:id="7" w:name="_GoBack"/>
      <w:bookmarkEnd w:id="7"/>
    </w:p>
    <w:p w:rsidR="003C4C89" w:rsidRDefault="003C4C89" w:rsidP="00951C28">
      <w:pPr>
        <w:pStyle w:val="NormalWeb"/>
        <w:tabs>
          <w:tab w:val="left" w:pos="-540"/>
          <w:tab w:val="left" w:pos="900"/>
          <w:tab w:val="left" w:pos="1260"/>
        </w:tabs>
        <w:ind w:left="540"/>
        <w:rPr>
          <w:sz w:val="20"/>
          <w:szCs w:val="20"/>
        </w:rPr>
      </w:pPr>
    </w:p>
    <w:sectPr w:rsidR="003C4C89" w:rsidSect="00672B66">
      <w:headerReference w:type="even" r:id="rId58"/>
      <w:headerReference w:type="default" r:id="rId59"/>
      <w:footerReference w:type="even" r:id="rId60"/>
      <w:footerReference w:type="default" r:id="rId61"/>
      <w:footerReference w:type="first" r:id="rId62"/>
      <w:endnotePr>
        <w:numFmt w:val="decimal"/>
      </w:endnotePr>
      <w:pgSz w:w="12240" w:h="15840"/>
      <w:pgMar w:top="1440" w:right="1440" w:bottom="1440" w:left="1440"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049" w:rsidRDefault="00596049">
      <w:r>
        <w:separator/>
      </w:r>
    </w:p>
  </w:endnote>
  <w:endnote w:type="continuationSeparator" w:id="0">
    <w:p w:rsidR="00596049" w:rsidRDefault="0059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6B4" w:rsidRDefault="00E346B4" w:rsidP="00147793">
    <w:pPr>
      <w:jc w:val="center"/>
      <w:rPr>
        <w:rFonts w:ascii="Times" w:hAnsi="Times"/>
      </w:rPr>
    </w:pPr>
    <w:r>
      <w:rPr>
        <w:rFonts w:ascii="Times" w:hAnsi="Times"/>
      </w:rPr>
      <w:t xml:space="preserve">2 - </w:t>
    </w:r>
    <w:r>
      <w:rPr>
        <w:rFonts w:ascii="Times" w:hAnsi="Times"/>
      </w:rPr>
      <w:fldChar w:fldCharType="begin"/>
    </w:r>
    <w:r>
      <w:rPr>
        <w:rFonts w:ascii="Times" w:hAnsi="Times"/>
      </w:rPr>
      <w:instrText xml:space="preserve">PAGE  </w:instrText>
    </w:r>
    <w:r>
      <w:rPr>
        <w:rFonts w:ascii="Times" w:hAnsi="Times"/>
      </w:rPr>
      <w:fldChar w:fldCharType="separate"/>
    </w:r>
    <w:r w:rsidR="005370E9">
      <w:rPr>
        <w:rFonts w:ascii="Times" w:hAnsi="Times"/>
        <w:noProof/>
      </w:rPr>
      <w:t>40</w:t>
    </w:r>
    <w:r>
      <w:rPr>
        <w:rFonts w:ascii="Times" w:hAnsi="Times"/>
      </w:rPr>
      <w:fldChar w:fldCharType="end"/>
    </w:r>
  </w:p>
  <w:p w:rsidR="00E346B4" w:rsidRPr="003C63A3" w:rsidRDefault="00E346B4" w:rsidP="00147793">
    <w:pPr>
      <w:jc w:val="center"/>
      <w:rPr>
        <w:bCs/>
        <w:sz w:val="16"/>
        <w:szCs w:val="16"/>
      </w:rPr>
    </w:pPr>
    <w:r w:rsidRPr="003C63A3">
      <w:rPr>
        <w:bCs/>
        <w:sz w:val="16"/>
        <w:szCs w:val="16"/>
      </w:rPr>
      <w:t>© 2010 Cengage Learning. All Rights Reserved.</w:t>
    </w:r>
  </w:p>
  <w:p w:rsidR="00E346B4" w:rsidRPr="00147793" w:rsidRDefault="00E346B4" w:rsidP="00147793">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6B4" w:rsidRDefault="00E346B4" w:rsidP="00147793">
    <w:pPr>
      <w:jc w:val="center"/>
      <w:rPr>
        <w:rFonts w:ascii="Times" w:hAnsi="Times"/>
      </w:rPr>
    </w:pPr>
    <w:r>
      <w:rPr>
        <w:rFonts w:ascii="Times" w:hAnsi="Times"/>
      </w:rPr>
      <w:t xml:space="preserve">2 - </w:t>
    </w:r>
    <w:r>
      <w:rPr>
        <w:rFonts w:ascii="Times" w:hAnsi="Times"/>
      </w:rPr>
      <w:fldChar w:fldCharType="begin"/>
    </w:r>
    <w:r>
      <w:rPr>
        <w:rFonts w:ascii="Times" w:hAnsi="Times"/>
      </w:rPr>
      <w:instrText xml:space="preserve">PAGE  </w:instrText>
    </w:r>
    <w:r>
      <w:rPr>
        <w:rFonts w:ascii="Times" w:hAnsi="Times"/>
      </w:rPr>
      <w:fldChar w:fldCharType="separate"/>
    </w:r>
    <w:r w:rsidR="005370E9">
      <w:rPr>
        <w:rFonts w:ascii="Times" w:hAnsi="Times"/>
        <w:noProof/>
      </w:rPr>
      <w:t>39</w:t>
    </w:r>
    <w:r>
      <w:rPr>
        <w:rFonts w:ascii="Times" w:hAnsi="Times"/>
      </w:rPr>
      <w:fldChar w:fldCharType="end"/>
    </w:r>
  </w:p>
  <w:p w:rsidR="00E346B4" w:rsidRPr="003C63A3" w:rsidRDefault="00E346B4" w:rsidP="00147793">
    <w:pPr>
      <w:jc w:val="center"/>
      <w:rPr>
        <w:bCs/>
        <w:sz w:val="16"/>
        <w:szCs w:val="16"/>
      </w:rPr>
    </w:pPr>
    <w:r w:rsidRPr="003C63A3">
      <w:rPr>
        <w:bCs/>
        <w:sz w:val="16"/>
        <w:szCs w:val="16"/>
      </w:rPr>
      <w:t>© 2010 Cengage Learning. All Rights Reserved.</w:t>
    </w:r>
  </w:p>
  <w:p w:rsidR="00E346B4" w:rsidRPr="00147793" w:rsidRDefault="00E346B4" w:rsidP="00147793">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6B4" w:rsidRDefault="00E346B4" w:rsidP="00672B66">
    <w:pPr>
      <w:jc w:val="center"/>
      <w:rPr>
        <w:rFonts w:ascii="Times" w:hAnsi="Times"/>
      </w:rPr>
    </w:pPr>
    <w:r>
      <w:rPr>
        <w:rFonts w:ascii="Times" w:hAnsi="Times"/>
      </w:rPr>
      <w:t xml:space="preserve">2 - </w:t>
    </w:r>
    <w:r>
      <w:rPr>
        <w:rFonts w:ascii="Times" w:hAnsi="Times"/>
      </w:rPr>
      <w:fldChar w:fldCharType="begin"/>
    </w:r>
    <w:r>
      <w:rPr>
        <w:rFonts w:ascii="Times" w:hAnsi="Times"/>
      </w:rPr>
      <w:instrText xml:space="preserve">PAGE  </w:instrText>
    </w:r>
    <w:r>
      <w:rPr>
        <w:rFonts w:ascii="Times" w:hAnsi="Times"/>
      </w:rPr>
      <w:fldChar w:fldCharType="separate"/>
    </w:r>
    <w:r w:rsidR="00780C29">
      <w:rPr>
        <w:rFonts w:ascii="Times" w:hAnsi="Times"/>
        <w:noProof/>
      </w:rPr>
      <w:t>1</w:t>
    </w:r>
    <w:r>
      <w:rPr>
        <w:rFonts w:ascii="Times" w:hAnsi="Times"/>
      </w:rPr>
      <w:fldChar w:fldCharType="end"/>
    </w:r>
  </w:p>
  <w:p w:rsidR="00E346B4" w:rsidRPr="003C63A3" w:rsidRDefault="00E346B4" w:rsidP="00672B66">
    <w:pPr>
      <w:jc w:val="center"/>
      <w:rPr>
        <w:bCs/>
        <w:sz w:val="16"/>
        <w:szCs w:val="16"/>
      </w:rPr>
    </w:pPr>
    <w:r w:rsidRPr="003C63A3">
      <w:rPr>
        <w:bCs/>
        <w:sz w:val="16"/>
        <w:szCs w:val="16"/>
      </w:rPr>
      <w:t xml:space="preserve">© 2010 </w:t>
    </w:r>
    <w:proofErr w:type="spellStart"/>
    <w:r w:rsidRPr="003C63A3">
      <w:rPr>
        <w:bCs/>
        <w:sz w:val="16"/>
        <w:szCs w:val="16"/>
      </w:rPr>
      <w:t>Cengage</w:t>
    </w:r>
    <w:proofErr w:type="spellEnd"/>
    <w:r w:rsidRPr="003C63A3">
      <w:rPr>
        <w:bCs/>
        <w:sz w:val="16"/>
        <w:szCs w:val="16"/>
      </w:rPr>
      <w:t xml:space="preserve"> Learning. All Rights Reserved.</w:t>
    </w:r>
  </w:p>
  <w:p w:rsidR="00E346B4" w:rsidRDefault="00E346B4" w:rsidP="00672B66">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049" w:rsidRDefault="00596049">
      <w:r>
        <w:separator/>
      </w:r>
    </w:p>
  </w:footnote>
  <w:footnote w:type="continuationSeparator" w:id="0">
    <w:p w:rsidR="00596049" w:rsidRDefault="00596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6B4" w:rsidRDefault="00E346B4">
    <w:pPr>
      <w:pStyle w:val="Header"/>
      <w:spacing w:line="240" w:lineRule="auto"/>
      <w:rPr>
        <w:rFonts w:ascii="Times" w:hAnsi="Times"/>
      </w:rPr>
    </w:pPr>
    <w:r>
      <w:rPr>
        <w:rFonts w:ascii="Times" w:hAnsi="Times"/>
      </w:rPr>
      <w:t>Chapter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6B4" w:rsidRDefault="00E346B4">
    <w:pPr>
      <w:pStyle w:val="Header"/>
      <w:spacing w:line="240" w:lineRule="auto"/>
      <w:jc w:val="right"/>
      <w:rPr>
        <w:rFonts w:ascii="Times" w:hAnsi="Times"/>
      </w:rPr>
    </w:pPr>
    <w:r>
      <w:rPr>
        <w:rFonts w:ascii="Times" w:hAnsi="Times"/>
      </w:rPr>
      <w:t>Descriptive Statistics: Tabular and Graphical Displays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7198"/>
    <w:multiLevelType w:val="hybridMultilevel"/>
    <w:tmpl w:val="3950023A"/>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421E5"/>
    <w:multiLevelType w:val="hybridMultilevel"/>
    <w:tmpl w:val="7C46EE76"/>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7D3B5B"/>
    <w:multiLevelType w:val="hybridMultilevel"/>
    <w:tmpl w:val="970C267C"/>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4F309C"/>
    <w:multiLevelType w:val="hybridMultilevel"/>
    <w:tmpl w:val="C2BC3C5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796473"/>
    <w:multiLevelType w:val="hybridMultilevel"/>
    <w:tmpl w:val="8DD4A0A0"/>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0747CF"/>
    <w:multiLevelType w:val="hybridMultilevel"/>
    <w:tmpl w:val="766435E6"/>
    <w:lvl w:ilvl="0" w:tplc="A53C6FE0">
      <w:start w:val="2"/>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482D23F4"/>
    <w:multiLevelType w:val="hybridMultilevel"/>
    <w:tmpl w:val="FF1C6D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9CE19A9"/>
    <w:multiLevelType w:val="hybridMultilevel"/>
    <w:tmpl w:val="ABBE4134"/>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5D059E"/>
    <w:multiLevelType w:val="hybridMultilevel"/>
    <w:tmpl w:val="DCC4D67E"/>
    <w:lvl w:ilvl="0" w:tplc="99003DCA">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0906B3B"/>
    <w:multiLevelType w:val="hybridMultilevel"/>
    <w:tmpl w:val="A2E4783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A968F2"/>
    <w:multiLevelType w:val="hybridMultilevel"/>
    <w:tmpl w:val="1FAED06C"/>
    <w:lvl w:ilvl="0" w:tplc="D10A060A">
      <w:start w:val="2"/>
      <w:numFmt w:val="lowerLetter"/>
      <w:lvlText w:val="%1."/>
      <w:lvlJc w:val="left"/>
      <w:pPr>
        <w:tabs>
          <w:tab w:val="num" w:pos="894"/>
        </w:tabs>
        <w:ind w:left="894" w:hanging="39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1">
    <w:nsid w:val="60445F91"/>
    <w:multiLevelType w:val="hybridMultilevel"/>
    <w:tmpl w:val="A15A605E"/>
    <w:lvl w:ilvl="0" w:tplc="ABA8BC3A">
      <w:start w:val="3"/>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nsid w:val="6D7B515D"/>
    <w:multiLevelType w:val="hybridMultilevel"/>
    <w:tmpl w:val="5B44A0DE"/>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1E35B21"/>
    <w:multiLevelType w:val="hybridMultilevel"/>
    <w:tmpl w:val="F53E0B28"/>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871EC4"/>
    <w:multiLevelType w:val="hybridMultilevel"/>
    <w:tmpl w:val="B8F62E4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0"/>
  </w:num>
  <w:num w:numId="3">
    <w:abstractNumId w:val="2"/>
  </w:num>
  <w:num w:numId="4">
    <w:abstractNumId w:val="12"/>
  </w:num>
  <w:num w:numId="5">
    <w:abstractNumId w:val="6"/>
  </w:num>
  <w:num w:numId="6">
    <w:abstractNumId w:val="1"/>
  </w:num>
  <w:num w:numId="7">
    <w:abstractNumId w:val="3"/>
  </w:num>
  <w:num w:numId="8">
    <w:abstractNumId w:val="7"/>
  </w:num>
  <w:num w:numId="9">
    <w:abstractNumId w:val="4"/>
  </w:num>
  <w:num w:numId="10">
    <w:abstractNumId w:val="14"/>
  </w:num>
  <w:num w:numId="11">
    <w:abstractNumId w:val="13"/>
  </w:num>
  <w:num w:numId="12">
    <w:abstractNumId w:val="11"/>
  </w:num>
  <w:num w:numId="13">
    <w:abstractNumId w:val="0"/>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39"/>
    <w:rsid w:val="00022A00"/>
    <w:rsid w:val="00026395"/>
    <w:rsid w:val="000401B2"/>
    <w:rsid w:val="0007052C"/>
    <w:rsid w:val="000768CB"/>
    <w:rsid w:val="0008590E"/>
    <w:rsid w:val="00090EF6"/>
    <w:rsid w:val="000A2AF9"/>
    <w:rsid w:val="000B2BA7"/>
    <w:rsid w:val="000F166E"/>
    <w:rsid w:val="001048F1"/>
    <w:rsid w:val="00120B35"/>
    <w:rsid w:val="00131264"/>
    <w:rsid w:val="00141A71"/>
    <w:rsid w:val="00147793"/>
    <w:rsid w:val="00153B21"/>
    <w:rsid w:val="00180A21"/>
    <w:rsid w:val="00182528"/>
    <w:rsid w:val="001844EB"/>
    <w:rsid w:val="00185206"/>
    <w:rsid w:val="001A4500"/>
    <w:rsid w:val="001D1EFC"/>
    <w:rsid w:val="001D6067"/>
    <w:rsid w:val="001E0031"/>
    <w:rsid w:val="001E5E9F"/>
    <w:rsid w:val="001F1F46"/>
    <w:rsid w:val="001F219C"/>
    <w:rsid w:val="002051D9"/>
    <w:rsid w:val="00230967"/>
    <w:rsid w:val="00231F17"/>
    <w:rsid w:val="002340F0"/>
    <w:rsid w:val="0025308A"/>
    <w:rsid w:val="002842CF"/>
    <w:rsid w:val="00287E68"/>
    <w:rsid w:val="002B61BD"/>
    <w:rsid w:val="002B62DC"/>
    <w:rsid w:val="002D6A7C"/>
    <w:rsid w:val="00305CB3"/>
    <w:rsid w:val="003077AC"/>
    <w:rsid w:val="00354099"/>
    <w:rsid w:val="00355B1D"/>
    <w:rsid w:val="00360134"/>
    <w:rsid w:val="0036473B"/>
    <w:rsid w:val="003770D8"/>
    <w:rsid w:val="003802CC"/>
    <w:rsid w:val="00392817"/>
    <w:rsid w:val="00393909"/>
    <w:rsid w:val="003B21D7"/>
    <w:rsid w:val="003C4811"/>
    <w:rsid w:val="003C4C89"/>
    <w:rsid w:val="003C6FBE"/>
    <w:rsid w:val="003D3CC7"/>
    <w:rsid w:val="00460145"/>
    <w:rsid w:val="004A5DC9"/>
    <w:rsid w:val="004B0651"/>
    <w:rsid w:val="004B1B29"/>
    <w:rsid w:val="004C2740"/>
    <w:rsid w:val="004C367D"/>
    <w:rsid w:val="00500D4D"/>
    <w:rsid w:val="00507C24"/>
    <w:rsid w:val="00514C4F"/>
    <w:rsid w:val="00526CC8"/>
    <w:rsid w:val="00530554"/>
    <w:rsid w:val="005370E9"/>
    <w:rsid w:val="00546A80"/>
    <w:rsid w:val="00554EC6"/>
    <w:rsid w:val="00567A82"/>
    <w:rsid w:val="00576722"/>
    <w:rsid w:val="00587BF9"/>
    <w:rsid w:val="00596049"/>
    <w:rsid w:val="005A23A1"/>
    <w:rsid w:val="005A6BB1"/>
    <w:rsid w:val="005B06AD"/>
    <w:rsid w:val="005D0CA8"/>
    <w:rsid w:val="005F188D"/>
    <w:rsid w:val="006106C5"/>
    <w:rsid w:val="006268B9"/>
    <w:rsid w:val="006460A4"/>
    <w:rsid w:val="0064673F"/>
    <w:rsid w:val="00672B66"/>
    <w:rsid w:val="00694622"/>
    <w:rsid w:val="006A43A5"/>
    <w:rsid w:val="006E66A4"/>
    <w:rsid w:val="006F19C1"/>
    <w:rsid w:val="00716A0C"/>
    <w:rsid w:val="007237B1"/>
    <w:rsid w:val="00726EAD"/>
    <w:rsid w:val="00735443"/>
    <w:rsid w:val="00737981"/>
    <w:rsid w:val="007422E9"/>
    <w:rsid w:val="00751014"/>
    <w:rsid w:val="0077160F"/>
    <w:rsid w:val="00780C29"/>
    <w:rsid w:val="007847A9"/>
    <w:rsid w:val="00790BFF"/>
    <w:rsid w:val="00794AE7"/>
    <w:rsid w:val="007A7946"/>
    <w:rsid w:val="007C183F"/>
    <w:rsid w:val="007C6389"/>
    <w:rsid w:val="007D5EB7"/>
    <w:rsid w:val="007F6F90"/>
    <w:rsid w:val="0080422C"/>
    <w:rsid w:val="00813652"/>
    <w:rsid w:val="008450B5"/>
    <w:rsid w:val="0087356E"/>
    <w:rsid w:val="008771B3"/>
    <w:rsid w:val="00882040"/>
    <w:rsid w:val="008C6096"/>
    <w:rsid w:val="008D5849"/>
    <w:rsid w:val="008F1DAB"/>
    <w:rsid w:val="008F3737"/>
    <w:rsid w:val="008F4D73"/>
    <w:rsid w:val="00901D38"/>
    <w:rsid w:val="00912A21"/>
    <w:rsid w:val="0092446A"/>
    <w:rsid w:val="009269C4"/>
    <w:rsid w:val="009451C1"/>
    <w:rsid w:val="00951C28"/>
    <w:rsid w:val="00960C2D"/>
    <w:rsid w:val="00964EC4"/>
    <w:rsid w:val="00967C1B"/>
    <w:rsid w:val="00972FB8"/>
    <w:rsid w:val="009731EF"/>
    <w:rsid w:val="00974626"/>
    <w:rsid w:val="009D4BCF"/>
    <w:rsid w:val="009E0D94"/>
    <w:rsid w:val="00A17FD8"/>
    <w:rsid w:val="00A26CD1"/>
    <w:rsid w:val="00A3146E"/>
    <w:rsid w:val="00A32DD8"/>
    <w:rsid w:val="00A3789B"/>
    <w:rsid w:val="00A43EE9"/>
    <w:rsid w:val="00A61C34"/>
    <w:rsid w:val="00A76881"/>
    <w:rsid w:val="00A77665"/>
    <w:rsid w:val="00A81BCE"/>
    <w:rsid w:val="00A93B59"/>
    <w:rsid w:val="00A95878"/>
    <w:rsid w:val="00A96B8D"/>
    <w:rsid w:val="00AB1CE5"/>
    <w:rsid w:val="00AC0639"/>
    <w:rsid w:val="00AF6B69"/>
    <w:rsid w:val="00B01B95"/>
    <w:rsid w:val="00B2003D"/>
    <w:rsid w:val="00B23469"/>
    <w:rsid w:val="00B2723A"/>
    <w:rsid w:val="00B338D6"/>
    <w:rsid w:val="00B33E1E"/>
    <w:rsid w:val="00B34F32"/>
    <w:rsid w:val="00B51751"/>
    <w:rsid w:val="00B531FE"/>
    <w:rsid w:val="00B90015"/>
    <w:rsid w:val="00BB4995"/>
    <w:rsid w:val="00BB57F8"/>
    <w:rsid w:val="00BB79E6"/>
    <w:rsid w:val="00BC2A59"/>
    <w:rsid w:val="00BD3AEC"/>
    <w:rsid w:val="00BE14A4"/>
    <w:rsid w:val="00C15867"/>
    <w:rsid w:val="00C24114"/>
    <w:rsid w:val="00C31375"/>
    <w:rsid w:val="00C40287"/>
    <w:rsid w:val="00C46CC9"/>
    <w:rsid w:val="00C5309F"/>
    <w:rsid w:val="00C5318D"/>
    <w:rsid w:val="00C53F05"/>
    <w:rsid w:val="00C61142"/>
    <w:rsid w:val="00C819A7"/>
    <w:rsid w:val="00C84761"/>
    <w:rsid w:val="00CB3598"/>
    <w:rsid w:val="00CB3773"/>
    <w:rsid w:val="00CB7989"/>
    <w:rsid w:val="00CD2194"/>
    <w:rsid w:val="00CE21F9"/>
    <w:rsid w:val="00CF4FB9"/>
    <w:rsid w:val="00D1462A"/>
    <w:rsid w:val="00D362BF"/>
    <w:rsid w:val="00D37BED"/>
    <w:rsid w:val="00D557BF"/>
    <w:rsid w:val="00D57BC9"/>
    <w:rsid w:val="00D723C4"/>
    <w:rsid w:val="00D76CB1"/>
    <w:rsid w:val="00D7751C"/>
    <w:rsid w:val="00DB49B7"/>
    <w:rsid w:val="00DC00B0"/>
    <w:rsid w:val="00E02892"/>
    <w:rsid w:val="00E107C2"/>
    <w:rsid w:val="00E10CFA"/>
    <w:rsid w:val="00E15BDF"/>
    <w:rsid w:val="00E224C6"/>
    <w:rsid w:val="00E32BC9"/>
    <w:rsid w:val="00E33EA2"/>
    <w:rsid w:val="00E346B4"/>
    <w:rsid w:val="00E54BFB"/>
    <w:rsid w:val="00E724EF"/>
    <w:rsid w:val="00E80DC9"/>
    <w:rsid w:val="00E92BB4"/>
    <w:rsid w:val="00EB2AE1"/>
    <w:rsid w:val="00EB4AF3"/>
    <w:rsid w:val="00EE0226"/>
    <w:rsid w:val="00EF1444"/>
    <w:rsid w:val="00EF19E9"/>
    <w:rsid w:val="00F022C7"/>
    <w:rsid w:val="00F13FB4"/>
    <w:rsid w:val="00F309C6"/>
    <w:rsid w:val="00F367A3"/>
    <w:rsid w:val="00F439BA"/>
    <w:rsid w:val="00F56B9A"/>
    <w:rsid w:val="00F8776E"/>
    <w:rsid w:val="00FA5D45"/>
    <w:rsid w:val="00FC5515"/>
    <w:rsid w:val="00FD0C0F"/>
    <w:rsid w:val="00FD1842"/>
    <w:rsid w:val="00FD1DF7"/>
    <w:rsid w:val="00FE7A85"/>
    <w:rsid w:val="00FF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indow" stroke="f">
      <v:fill color="window"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table" w:styleId="TableGrid">
    <w:name w:val="Table Grid"/>
    <w:basedOn w:val="TableNormal"/>
    <w:rsid w:val="009731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2B61BD"/>
    <w:pPr>
      <w:spacing w:after="75"/>
    </w:pPr>
    <w:rPr>
      <w:sz w:val="24"/>
      <w:szCs w:val="24"/>
    </w:rPr>
  </w:style>
  <w:style w:type="paragraph" w:styleId="ListParagraph">
    <w:name w:val="List Paragraph"/>
    <w:basedOn w:val="Normal"/>
    <w:uiPriority w:val="34"/>
    <w:qFormat/>
    <w:rsid w:val="0008590E"/>
    <w:pPr>
      <w:spacing w:after="200" w:line="276" w:lineRule="auto"/>
      <w:ind w:left="720"/>
    </w:pPr>
    <w:rPr>
      <w:sz w:val="24"/>
      <w:szCs w:val="22"/>
    </w:rPr>
  </w:style>
  <w:style w:type="paragraph" w:styleId="BalloonText">
    <w:name w:val="Balloon Text"/>
    <w:basedOn w:val="Normal"/>
    <w:link w:val="BalloonTextChar"/>
    <w:rsid w:val="00546A80"/>
    <w:rPr>
      <w:rFonts w:ascii="Tahoma" w:hAnsi="Tahoma" w:cs="Tahoma"/>
      <w:sz w:val="16"/>
      <w:szCs w:val="16"/>
    </w:rPr>
  </w:style>
  <w:style w:type="character" w:customStyle="1" w:styleId="BalloonTextChar">
    <w:name w:val="Balloon Text Char"/>
    <w:link w:val="BalloonText"/>
    <w:rsid w:val="00546A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table" w:styleId="TableGrid">
    <w:name w:val="Table Grid"/>
    <w:basedOn w:val="TableNormal"/>
    <w:rsid w:val="009731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2B61BD"/>
    <w:pPr>
      <w:spacing w:after="75"/>
    </w:pPr>
    <w:rPr>
      <w:sz w:val="24"/>
      <w:szCs w:val="24"/>
    </w:rPr>
  </w:style>
  <w:style w:type="paragraph" w:styleId="ListParagraph">
    <w:name w:val="List Paragraph"/>
    <w:basedOn w:val="Normal"/>
    <w:uiPriority w:val="34"/>
    <w:qFormat/>
    <w:rsid w:val="0008590E"/>
    <w:pPr>
      <w:spacing w:after="200" w:line="276" w:lineRule="auto"/>
      <w:ind w:left="720"/>
    </w:pPr>
    <w:rPr>
      <w:sz w:val="24"/>
      <w:szCs w:val="22"/>
    </w:rPr>
  </w:style>
  <w:style w:type="paragraph" w:styleId="BalloonText">
    <w:name w:val="Balloon Text"/>
    <w:basedOn w:val="Normal"/>
    <w:link w:val="BalloonTextChar"/>
    <w:rsid w:val="00546A80"/>
    <w:rPr>
      <w:rFonts w:ascii="Tahoma" w:hAnsi="Tahoma" w:cs="Tahoma"/>
      <w:sz w:val="16"/>
      <w:szCs w:val="16"/>
    </w:rPr>
  </w:style>
  <w:style w:type="character" w:customStyle="1" w:styleId="BalloonTextChar">
    <w:name w:val="Balloon Text Char"/>
    <w:link w:val="BalloonText"/>
    <w:rsid w:val="00546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1589">
      <w:bodyDiv w:val="1"/>
      <w:marLeft w:val="0"/>
      <w:marRight w:val="0"/>
      <w:marTop w:val="0"/>
      <w:marBottom w:val="0"/>
      <w:divBdr>
        <w:top w:val="none" w:sz="0" w:space="0" w:color="auto"/>
        <w:left w:val="none" w:sz="0" w:space="0" w:color="auto"/>
        <w:bottom w:val="none" w:sz="0" w:space="0" w:color="auto"/>
        <w:right w:val="none" w:sz="0" w:space="0" w:color="auto"/>
      </w:divBdr>
    </w:div>
    <w:div w:id="25059999">
      <w:bodyDiv w:val="1"/>
      <w:marLeft w:val="0"/>
      <w:marRight w:val="0"/>
      <w:marTop w:val="0"/>
      <w:marBottom w:val="0"/>
      <w:divBdr>
        <w:top w:val="none" w:sz="0" w:space="0" w:color="auto"/>
        <w:left w:val="none" w:sz="0" w:space="0" w:color="auto"/>
        <w:bottom w:val="none" w:sz="0" w:space="0" w:color="auto"/>
        <w:right w:val="none" w:sz="0" w:space="0" w:color="auto"/>
      </w:divBdr>
    </w:div>
    <w:div w:id="45179653">
      <w:bodyDiv w:val="1"/>
      <w:marLeft w:val="0"/>
      <w:marRight w:val="0"/>
      <w:marTop w:val="0"/>
      <w:marBottom w:val="0"/>
      <w:divBdr>
        <w:top w:val="none" w:sz="0" w:space="0" w:color="auto"/>
        <w:left w:val="none" w:sz="0" w:space="0" w:color="auto"/>
        <w:bottom w:val="none" w:sz="0" w:space="0" w:color="auto"/>
        <w:right w:val="none" w:sz="0" w:space="0" w:color="auto"/>
      </w:divBdr>
    </w:div>
    <w:div w:id="126970996">
      <w:bodyDiv w:val="1"/>
      <w:marLeft w:val="0"/>
      <w:marRight w:val="0"/>
      <w:marTop w:val="0"/>
      <w:marBottom w:val="0"/>
      <w:divBdr>
        <w:top w:val="none" w:sz="0" w:space="0" w:color="auto"/>
        <w:left w:val="none" w:sz="0" w:space="0" w:color="auto"/>
        <w:bottom w:val="none" w:sz="0" w:space="0" w:color="auto"/>
        <w:right w:val="none" w:sz="0" w:space="0" w:color="auto"/>
      </w:divBdr>
    </w:div>
    <w:div w:id="143475009">
      <w:bodyDiv w:val="1"/>
      <w:marLeft w:val="0"/>
      <w:marRight w:val="0"/>
      <w:marTop w:val="0"/>
      <w:marBottom w:val="0"/>
      <w:divBdr>
        <w:top w:val="none" w:sz="0" w:space="0" w:color="auto"/>
        <w:left w:val="none" w:sz="0" w:space="0" w:color="auto"/>
        <w:bottom w:val="none" w:sz="0" w:space="0" w:color="auto"/>
        <w:right w:val="none" w:sz="0" w:space="0" w:color="auto"/>
      </w:divBdr>
    </w:div>
    <w:div w:id="235827462">
      <w:bodyDiv w:val="1"/>
      <w:marLeft w:val="0"/>
      <w:marRight w:val="0"/>
      <w:marTop w:val="0"/>
      <w:marBottom w:val="0"/>
      <w:divBdr>
        <w:top w:val="none" w:sz="0" w:space="0" w:color="auto"/>
        <w:left w:val="none" w:sz="0" w:space="0" w:color="auto"/>
        <w:bottom w:val="none" w:sz="0" w:space="0" w:color="auto"/>
        <w:right w:val="none" w:sz="0" w:space="0" w:color="auto"/>
      </w:divBdr>
    </w:div>
    <w:div w:id="349527497">
      <w:bodyDiv w:val="1"/>
      <w:marLeft w:val="0"/>
      <w:marRight w:val="0"/>
      <w:marTop w:val="0"/>
      <w:marBottom w:val="0"/>
      <w:divBdr>
        <w:top w:val="none" w:sz="0" w:space="0" w:color="auto"/>
        <w:left w:val="none" w:sz="0" w:space="0" w:color="auto"/>
        <w:bottom w:val="none" w:sz="0" w:space="0" w:color="auto"/>
        <w:right w:val="none" w:sz="0" w:space="0" w:color="auto"/>
      </w:divBdr>
    </w:div>
    <w:div w:id="356543101">
      <w:bodyDiv w:val="1"/>
      <w:marLeft w:val="0"/>
      <w:marRight w:val="0"/>
      <w:marTop w:val="0"/>
      <w:marBottom w:val="0"/>
      <w:divBdr>
        <w:top w:val="none" w:sz="0" w:space="0" w:color="auto"/>
        <w:left w:val="none" w:sz="0" w:space="0" w:color="auto"/>
        <w:bottom w:val="none" w:sz="0" w:space="0" w:color="auto"/>
        <w:right w:val="none" w:sz="0" w:space="0" w:color="auto"/>
      </w:divBdr>
    </w:div>
    <w:div w:id="530073306">
      <w:bodyDiv w:val="1"/>
      <w:marLeft w:val="0"/>
      <w:marRight w:val="0"/>
      <w:marTop w:val="0"/>
      <w:marBottom w:val="0"/>
      <w:divBdr>
        <w:top w:val="none" w:sz="0" w:space="0" w:color="auto"/>
        <w:left w:val="none" w:sz="0" w:space="0" w:color="auto"/>
        <w:bottom w:val="none" w:sz="0" w:space="0" w:color="auto"/>
        <w:right w:val="none" w:sz="0" w:space="0" w:color="auto"/>
      </w:divBdr>
    </w:div>
    <w:div w:id="576790405">
      <w:bodyDiv w:val="1"/>
      <w:marLeft w:val="0"/>
      <w:marRight w:val="0"/>
      <w:marTop w:val="0"/>
      <w:marBottom w:val="0"/>
      <w:divBdr>
        <w:top w:val="none" w:sz="0" w:space="0" w:color="auto"/>
        <w:left w:val="none" w:sz="0" w:space="0" w:color="auto"/>
        <w:bottom w:val="none" w:sz="0" w:space="0" w:color="auto"/>
        <w:right w:val="none" w:sz="0" w:space="0" w:color="auto"/>
      </w:divBdr>
    </w:div>
    <w:div w:id="641814796">
      <w:bodyDiv w:val="1"/>
      <w:marLeft w:val="0"/>
      <w:marRight w:val="0"/>
      <w:marTop w:val="0"/>
      <w:marBottom w:val="0"/>
      <w:divBdr>
        <w:top w:val="none" w:sz="0" w:space="0" w:color="auto"/>
        <w:left w:val="none" w:sz="0" w:space="0" w:color="auto"/>
        <w:bottom w:val="none" w:sz="0" w:space="0" w:color="auto"/>
        <w:right w:val="none" w:sz="0" w:space="0" w:color="auto"/>
      </w:divBdr>
    </w:div>
    <w:div w:id="690033917">
      <w:bodyDiv w:val="1"/>
      <w:marLeft w:val="0"/>
      <w:marRight w:val="0"/>
      <w:marTop w:val="0"/>
      <w:marBottom w:val="0"/>
      <w:divBdr>
        <w:top w:val="none" w:sz="0" w:space="0" w:color="auto"/>
        <w:left w:val="none" w:sz="0" w:space="0" w:color="auto"/>
        <w:bottom w:val="none" w:sz="0" w:space="0" w:color="auto"/>
        <w:right w:val="none" w:sz="0" w:space="0" w:color="auto"/>
      </w:divBdr>
    </w:div>
    <w:div w:id="1009677719">
      <w:bodyDiv w:val="1"/>
      <w:marLeft w:val="0"/>
      <w:marRight w:val="0"/>
      <w:marTop w:val="0"/>
      <w:marBottom w:val="0"/>
      <w:divBdr>
        <w:top w:val="none" w:sz="0" w:space="0" w:color="auto"/>
        <w:left w:val="none" w:sz="0" w:space="0" w:color="auto"/>
        <w:bottom w:val="none" w:sz="0" w:space="0" w:color="auto"/>
        <w:right w:val="none" w:sz="0" w:space="0" w:color="auto"/>
      </w:divBdr>
    </w:div>
    <w:div w:id="1039933779">
      <w:bodyDiv w:val="1"/>
      <w:marLeft w:val="0"/>
      <w:marRight w:val="0"/>
      <w:marTop w:val="0"/>
      <w:marBottom w:val="0"/>
      <w:divBdr>
        <w:top w:val="none" w:sz="0" w:space="0" w:color="auto"/>
        <w:left w:val="none" w:sz="0" w:space="0" w:color="auto"/>
        <w:bottom w:val="none" w:sz="0" w:space="0" w:color="auto"/>
        <w:right w:val="none" w:sz="0" w:space="0" w:color="auto"/>
      </w:divBdr>
    </w:div>
    <w:div w:id="1187452278">
      <w:bodyDiv w:val="1"/>
      <w:marLeft w:val="0"/>
      <w:marRight w:val="0"/>
      <w:marTop w:val="0"/>
      <w:marBottom w:val="0"/>
      <w:divBdr>
        <w:top w:val="none" w:sz="0" w:space="0" w:color="auto"/>
        <w:left w:val="none" w:sz="0" w:space="0" w:color="auto"/>
        <w:bottom w:val="none" w:sz="0" w:space="0" w:color="auto"/>
        <w:right w:val="none" w:sz="0" w:space="0" w:color="auto"/>
      </w:divBdr>
    </w:div>
    <w:div w:id="1198272306">
      <w:bodyDiv w:val="1"/>
      <w:marLeft w:val="0"/>
      <w:marRight w:val="0"/>
      <w:marTop w:val="0"/>
      <w:marBottom w:val="0"/>
      <w:divBdr>
        <w:top w:val="none" w:sz="0" w:space="0" w:color="auto"/>
        <w:left w:val="none" w:sz="0" w:space="0" w:color="auto"/>
        <w:bottom w:val="none" w:sz="0" w:space="0" w:color="auto"/>
        <w:right w:val="none" w:sz="0" w:space="0" w:color="auto"/>
      </w:divBdr>
    </w:div>
    <w:div w:id="1273589020">
      <w:bodyDiv w:val="1"/>
      <w:marLeft w:val="0"/>
      <w:marRight w:val="0"/>
      <w:marTop w:val="0"/>
      <w:marBottom w:val="0"/>
      <w:divBdr>
        <w:top w:val="none" w:sz="0" w:space="0" w:color="auto"/>
        <w:left w:val="none" w:sz="0" w:space="0" w:color="auto"/>
        <w:bottom w:val="none" w:sz="0" w:space="0" w:color="auto"/>
        <w:right w:val="none" w:sz="0" w:space="0" w:color="auto"/>
      </w:divBdr>
    </w:div>
    <w:div w:id="1469859059">
      <w:bodyDiv w:val="1"/>
      <w:marLeft w:val="0"/>
      <w:marRight w:val="0"/>
      <w:marTop w:val="0"/>
      <w:marBottom w:val="0"/>
      <w:divBdr>
        <w:top w:val="none" w:sz="0" w:space="0" w:color="auto"/>
        <w:left w:val="none" w:sz="0" w:space="0" w:color="auto"/>
        <w:bottom w:val="none" w:sz="0" w:space="0" w:color="auto"/>
        <w:right w:val="none" w:sz="0" w:space="0" w:color="auto"/>
      </w:divBdr>
    </w:div>
    <w:div w:id="1581215145">
      <w:bodyDiv w:val="1"/>
      <w:marLeft w:val="0"/>
      <w:marRight w:val="0"/>
      <w:marTop w:val="0"/>
      <w:marBottom w:val="0"/>
      <w:divBdr>
        <w:top w:val="none" w:sz="0" w:space="0" w:color="auto"/>
        <w:left w:val="none" w:sz="0" w:space="0" w:color="auto"/>
        <w:bottom w:val="none" w:sz="0" w:space="0" w:color="auto"/>
        <w:right w:val="none" w:sz="0" w:space="0" w:color="auto"/>
      </w:divBdr>
    </w:div>
    <w:div w:id="1795251408">
      <w:bodyDiv w:val="1"/>
      <w:marLeft w:val="0"/>
      <w:marRight w:val="0"/>
      <w:marTop w:val="0"/>
      <w:marBottom w:val="0"/>
      <w:divBdr>
        <w:top w:val="none" w:sz="0" w:space="0" w:color="auto"/>
        <w:left w:val="none" w:sz="0" w:space="0" w:color="auto"/>
        <w:bottom w:val="none" w:sz="0" w:space="0" w:color="auto"/>
        <w:right w:val="none" w:sz="0" w:space="0" w:color="auto"/>
      </w:divBdr>
    </w:div>
    <w:div w:id="1869027968">
      <w:bodyDiv w:val="1"/>
      <w:marLeft w:val="0"/>
      <w:marRight w:val="0"/>
      <w:marTop w:val="0"/>
      <w:marBottom w:val="0"/>
      <w:divBdr>
        <w:top w:val="none" w:sz="0" w:space="0" w:color="auto"/>
        <w:left w:val="none" w:sz="0" w:space="0" w:color="auto"/>
        <w:bottom w:val="none" w:sz="0" w:space="0" w:color="auto"/>
        <w:right w:val="none" w:sz="0" w:space="0" w:color="auto"/>
      </w:divBdr>
    </w:div>
    <w:div w:id="1870218046">
      <w:bodyDiv w:val="1"/>
      <w:marLeft w:val="0"/>
      <w:marRight w:val="0"/>
      <w:marTop w:val="0"/>
      <w:marBottom w:val="0"/>
      <w:divBdr>
        <w:top w:val="none" w:sz="0" w:space="0" w:color="auto"/>
        <w:left w:val="none" w:sz="0" w:space="0" w:color="auto"/>
        <w:bottom w:val="none" w:sz="0" w:space="0" w:color="auto"/>
        <w:right w:val="none" w:sz="0" w:space="0" w:color="auto"/>
      </w:divBdr>
    </w:div>
    <w:div w:id="1901817361">
      <w:bodyDiv w:val="1"/>
      <w:marLeft w:val="0"/>
      <w:marRight w:val="0"/>
      <w:marTop w:val="0"/>
      <w:marBottom w:val="0"/>
      <w:divBdr>
        <w:top w:val="none" w:sz="0" w:space="0" w:color="auto"/>
        <w:left w:val="none" w:sz="0" w:space="0" w:color="auto"/>
        <w:bottom w:val="none" w:sz="0" w:space="0" w:color="auto"/>
        <w:right w:val="none" w:sz="0" w:space="0" w:color="auto"/>
      </w:divBdr>
    </w:div>
    <w:div w:id="1986087401">
      <w:bodyDiv w:val="1"/>
      <w:marLeft w:val="0"/>
      <w:marRight w:val="0"/>
      <w:marTop w:val="0"/>
      <w:marBottom w:val="0"/>
      <w:divBdr>
        <w:top w:val="none" w:sz="0" w:space="0" w:color="auto"/>
        <w:left w:val="none" w:sz="0" w:space="0" w:color="auto"/>
        <w:bottom w:val="none" w:sz="0" w:space="0" w:color="auto"/>
        <w:right w:val="none" w:sz="0" w:space="0" w:color="auto"/>
      </w:divBdr>
    </w:div>
    <w:div w:id="20914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8.xml"/><Relationship Id="rId39" Type="http://schemas.openxmlformats.org/officeDocument/2006/relationships/chart" Target="charts/chart25.xml"/><Relationship Id="rId21" Type="http://schemas.openxmlformats.org/officeDocument/2006/relationships/chart" Target="charts/chart13.xml"/><Relationship Id="rId34" Type="http://schemas.openxmlformats.org/officeDocument/2006/relationships/chart" Target="charts/chart20.xml"/><Relationship Id="rId42" Type="http://schemas.openxmlformats.org/officeDocument/2006/relationships/chart" Target="charts/chart28.xml"/><Relationship Id="rId47" Type="http://schemas.openxmlformats.org/officeDocument/2006/relationships/chart" Target="charts/chart32.xml"/><Relationship Id="rId50" Type="http://schemas.openxmlformats.org/officeDocument/2006/relationships/chart" Target="charts/chart34.xml"/><Relationship Id="rId55" Type="http://schemas.openxmlformats.org/officeDocument/2006/relationships/chart" Target="charts/chart38.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image" Target="media/image1.wmf"/><Relationship Id="rId29" Type="http://schemas.openxmlformats.org/officeDocument/2006/relationships/image" Target="media/image3.wmf"/><Relationship Id="rId41" Type="http://schemas.openxmlformats.org/officeDocument/2006/relationships/chart" Target="charts/chart27.xml"/><Relationship Id="rId54" Type="http://schemas.openxmlformats.org/officeDocument/2006/relationships/chart" Target="charts/chart37.xml"/><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6.xml"/><Relationship Id="rId32" Type="http://schemas.openxmlformats.org/officeDocument/2006/relationships/oleObject" Target="embeddings/oleObject3.bin"/><Relationship Id="rId37" Type="http://schemas.openxmlformats.org/officeDocument/2006/relationships/chart" Target="charts/chart23.xml"/><Relationship Id="rId40" Type="http://schemas.openxmlformats.org/officeDocument/2006/relationships/chart" Target="charts/chart26.xml"/><Relationship Id="rId45" Type="http://schemas.openxmlformats.org/officeDocument/2006/relationships/chart" Target="charts/chart31.xml"/><Relationship Id="rId53" Type="http://schemas.openxmlformats.org/officeDocument/2006/relationships/chart" Target="charts/chart36.xm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5.xml"/><Relationship Id="rId28" Type="http://schemas.openxmlformats.org/officeDocument/2006/relationships/oleObject" Target="embeddings/oleObject1.bin"/><Relationship Id="rId36" Type="http://schemas.openxmlformats.org/officeDocument/2006/relationships/chart" Target="charts/chart22.xml"/><Relationship Id="rId49" Type="http://schemas.openxmlformats.org/officeDocument/2006/relationships/chart" Target="charts/chart33.xml"/><Relationship Id="rId57" Type="http://schemas.openxmlformats.org/officeDocument/2006/relationships/chart" Target="charts/chart40.xml"/><Relationship Id="rId61"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image" Target="media/image4.wmf"/><Relationship Id="rId44" Type="http://schemas.openxmlformats.org/officeDocument/2006/relationships/chart" Target="charts/chart30.xml"/><Relationship Id="rId52" Type="http://schemas.openxmlformats.org/officeDocument/2006/relationships/chart" Target="charts/chart35.xm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4.xml"/><Relationship Id="rId27" Type="http://schemas.openxmlformats.org/officeDocument/2006/relationships/image" Target="media/image2.wmf"/><Relationship Id="rId30" Type="http://schemas.openxmlformats.org/officeDocument/2006/relationships/oleObject" Target="embeddings/oleObject2.bin"/><Relationship Id="rId35" Type="http://schemas.openxmlformats.org/officeDocument/2006/relationships/chart" Target="charts/chart21.xml"/><Relationship Id="rId43" Type="http://schemas.openxmlformats.org/officeDocument/2006/relationships/chart" Target="charts/chart29.xml"/><Relationship Id="rId48" Type="http://schemas.openxmlformats.org/officeDocument/2006/relationships/image" Target="media/image6.png"/><Relationship Id="rId56" Type="http://schemas.openxmlformats.org/officeDocument/2006/relationships/chart" Target="charts/chart39.xml"/><Relationship Id="rId64" Type="http://schemas.openxmlformats.org/officeDocument/2006/relationships/theme" Target="theme/theme1.xml"/><Relationship Id="rId8" Type="http://schemas.openxmlformats.org/officeDocument/2006/relationships/chart" Target="charts/chart1.xml"/><Relationship Id="rId51" Type="http://schemas.openxmlformats.org/officeDocument/2006/relationships/image" Target="media/image7.png"/><Relationship Id="rId3" Type="http://schemas.microsoft.com/office/2007/relationships/stylesWithEffects" Target="stylesWithEffect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33" Type="http://schemas.openxmlformats.org/officeDocument/2006/relationships/chart" Target="charts/chart19.xml"/><Relationship Id="rId38" Type="http://schemas.openxmlformats.org/officeDocument/2006/relationships/chart" Target="charts/chart24.xml"/><Relationship Id="rId46" Type="http://schemas.openxmlformats.org/officeDocument/2006/relationships/image" Target="media/image5.png"/><Relationship Id="rId59"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1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2.xml"/></Relationships>
</file>

<file path=word/charts/_rels/chart1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5.xml.rels><?xml version="1.0" encoding="UTF-8" standalone="yes"?>
<Relationships xmlns="http://schemas.openxmlformats.org/package/2006/relationships"><Relationship Id="rId2" Type="http://schemas.openxmlformats.org/officeDocument/2006/relationships/oleObject" Target="file:///C:\My%20Documents\Books\ASW\Stats\SBE\SBE12e\Ch%202%20-%20-%20Descriptive%20Statistics\New%20Exrercises\Solutions\CEOTime_solution_2.18.xlsx" TargetMode="External"/><Relationship Id="rId1" Type="http://schemas.openxmlformats.org/officeDocument/2006/relationships/themeOverride" Target="../theme/themeOverride3.xml"/></Relationships>
</file>

<file path=word/charts/_rels/chart16.xml.rels><?xml version="1.0" encoding="UTF-8" standalone="yes"?>
<Relationships xmlns="http://schemas.openxmlformats.org/package/2006/relationships"><Relationship Id="rId2" Type="http://schemas.openxmlformats.org/officeDocument/2006/relationships/oleObject" Target="file:///C:\Users\Cathy\Documents\BOOK%20FILES\MBS4E\Extra%20figues%20for%20MBS%204e%20Chapter%202.xlsx" TargetMode="External"/><Relationship Id="rId1" Type="http://schemas.openxmlformats.org/officeDocument/2006/relationships/themeOverride" Target="../theme/themeOverride4.xml"/></Relationships>
</file>

<file path=word/charts/_rels/chart17.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SBE%20Ch%202%20New%20Exrercises\Solutions\Franchise_Solution_.xlsx" TargetMode="External"/></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19.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6.xml"/></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22.xml.rels><?xml version="1.0" encoding="UTF-8" standalone="yes"?>
<Relationships xmlns="http://schemas.openxmlformats.org/package/2006/relationships"><Relationship Id="rId2" Type="http://schemas.openxmlformats.org/officeDocument/2006/relationships/oleObject" Target="file:///C:\My%20Documents\Books\ASW\Stats\SBE\SBE12e\Ch%202%20-%20-%20Descriptive%20Statistics\Working%20Material\Exercise%202.32.xlsx" TargetMode="External"/><Relationship Id="rId1" Type="http://schemas.openxmlformats.org/officeDocument/2006/relationships/themeOverride" Target="../theme/themeOverride7.xml"/></Relationships>
</file>

<file path=word/charts/_rels/chart23.xml.rels><?xml version="1.0" encoding="UTF-8" standalone="yes"?>
<Relationships xmlns="http://schemas.openxmlformats.org/package/2006/relationships"><Relationship Id="rId2" Type="http://schemas.openxmlformats.org/officeDocument/2006/relationships/oleObject" Target="file:///C:\My%20Documents\Books\ASW\Stats\SBE\SBE12e\Ch%202%20-%20-%20Descriptive%20Statistics\Final%20Data%20Disk%20SBE%2011e\Excel%20Files\Ch%2002%20Descriptive\Exercise%202.32.xlsx" TargetMode="External"/><Relationship Id="rId1" Type="http://schemas.openxmlformats.org/officeDocument/2006/relationships/themeOverride" Target="../theme/themeOverride8.xml"/></Relationships>
</file>

<file path=word/charts/_rels/chart24.xml.rels><?xml version="1.0" encoding="UTF-8" standalone="yes"?>
<Relationships xmlns="http://schemas.openxmlformats.org/package/2006/relationships"><Relationship Id="rId2" Type="http://schemas.openxmlformats.org/officeDocument/2006/relationships/oleObject" Target="file:///C:\My%20Documents\Books\ASW\Stats\SBE\SBE12e\Ch%202%20-%20-%20Descriptive%20Statistics\MPG.xlsx" TargetMode="External"/><Relationship Id="rId1" Type="http://schemas.openxmlformats.org/officeDocument/2006/relationships/themeOverride" Target="../theme/themeOverride9.xml"/></Relationships>
</file>

<file path=word/charts/_rels/chart25.xml.rels><?xml version="1.0" encoding="UTF-8" standalone="yes"?>
<Relationships xmlns="http://schemas.openxmlformats.org/package/2006/relationships"><Relationship Id="rId2" Type="http://schemas.openxmlformats.org/officeDocument/2006/relationships/oleObject" Target="file:///C:\My%20Documents\Books\ASW\Stats\SBE\SBE12e\Ch%202%20-%20-%20Descriptive%20Statistics\Final\Webfiles%20Ch%202\Snow_solution.xlsx" TargetMode="External"/><Relationship Id="rId1" Type="http://schemas.openxmlformats.org/officeDocument/2006/relationships/themeOverride" Target="../theme/themeOverride10.xml"/></Relationships>
</file>

<file path=word/charts/_rels/chart26.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27.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Working%20Material\Ch2_current_1_27_12\Smart%20Phone%20Stacked.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Final\Solutions\ManagerTime_solution.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Final\Solutions\ManagerTime_solu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Syndicated.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Working%20Material\Solution%202.44.xlsx" TargetMode="External"/></Relationships>
</file>

<file path=word/charts/_rels/chart33.xml.rels><?xml version="1.0" encoding="UTF-8" standalone="yes"?>
<Relationships xmlns="http://schemas.openxmlformats.org/package/2006/relationships"><Relationship Id="rId2" Type="http://schemas.openxmlformats.org/officeDocument/2006/relationships/oleObject" Target="file:///C:\My%20Documents\Books\ASW\Stats\SBE\SBE12e\Ch%202%20-%20-%20Descriptive%20Statistics\New%20Exrercises\Solutions\BBB_solution.xlsx" TargetMode="External"/><Relationship Id="rId1" Type="http://schemas.openxmlformats.org/officeDocument/2006/relationships/themeOverride" Target="../theme/themeOverride11.xml"/></Relationships>
</file>

<file path=word/charts/_rels/chart3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5.xml.rels><?xml version="1.0" encoding="UTF-8" standalone="yes"?>
<Relationships xmlns="http://schemas.openxmlformats.org/package/2006/relationships"><Relationship Id="rId2" Type="http://schemas.openxmlformats.org/officeDocument/2006/relationships/oleObject" Target="file:///C:\My%20Documents\Books\ASW\Stats\SBE\SBE12e\Colleges_solution.xlsx" TargetMode="External"/><Relationship Id="rId1" Type="http://schemas.openxmlformats.org/officeDocument/2006/relationships/themeOverride" Target="../theme/themeOverride12.xml"/></Relationships>
</file>

<file path=word/charts/_rels/chart36.xml.rels><?xml version="1.0" encoding="UTF-8" standalone="yes"?>
<Relationships xmlns="http://schemas.openxmlformats.org/package/2006/relationships"><Relationship Id="rId2" Type="http://schemas.openxmlformats.org/officeDocument/2006/relationships/oleObject" Target="file:///C:\My%20Documents\Books\ASW\Stats\SBE\SBE12e\Colleges_solution.xlsx" TargetMode="External"/><Relationship Id="rId1" Type="http://schemas.openxmlformats.org/officeDocument/2006/relationships/themeOverride" Target="../theme/themeOverride13.xml"/></Relationships>
</file>

<file path=word/charts/_rels/chart37.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Working%20Material\Google.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Working%20Material\Google.xlsx" TargetMode="External"/></Relationships>
</file>

<file path=word/charts/_rels/chart39.xml.rels><?xml version="1.0" encoding="UTF-8" standalone="yes"?>
<Relationships xmlns="http://schemas.openxmlformats.org/package/2006/relationships"><Relationship Id="rId2" Type="http://schemas.openxmlformats.org/officeDocument/2006/relationships/oleObject" Target="file:///C:\My%20Documents\Books\ASW\Stats\SBE\SBE12e\Ch%202%20-%20-%20Descriptive%20Statistics\Working%20Material\Zoo%20Attendance.xlsx" TargetMode="External"/><Relationship Id="rId1" Type="http://schemas.openxmlformats.org/officeDocument/2006/relationships/themeOverride" Target="../theme/themeOverride14.xml"/></Relationships>
</file>

<file path=word/charts/_rels/chart4.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Syndicated.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Working%20Material\Zoo%20Attend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New%20Exrercises\Solutions\Names_solution_2.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New%20Exrercises\Solutions\Names_solution_2.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My%20Documents\Books\ASW\Stats\SBE\SBE12e\Ch%202%20-%20-%20Descriptive%20Statistics\SBE%20Ch%202%20New%20Exrercises\Solutions\Networks.xlsx" TargetMode="External"/></Relationships>
</file>

<file path=word/charts/_rels/chart8.xml.rels><?xml version="1.0" encoding="UTF-8" standalone="yes"?>
<Relationships xmlns="http://schemas.openxmlformats.org/package/2006/relationships"><Relationship Id="rId2" Type="http://schemas.openxmlformats.org/officeDocument/2006/relationships/oleObject" Target="file:///C:\Users\Cathy\Documents\BOOK%20FILES\MBS4E\Extra%20figues%20for%20MBS%204e%20Chapter%202.xlsx" TargetMode="External"/><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dPt>
            <c:idx val="0"/>
            <c:bubble3D val="0"/>
            <c:spPr>
              <a:solidFill>
                <a:schemeClr val="bg1">
                  <a:lumMod val="85000"/>
                </a:schemeClr>
              </a:solidFill>
              <a:ln>
                <a:solidFill>
                  <a:sysClr val="windowText" lastClr="000000"/>
                </a:solidFill>
              </a:ln>
            </c:spPr>
          </c:dPt>
          <c:dPt>
            <c:idx val="1"/>
            <c:bubble3D val="0"/>
            <c:spPr>
              <a:solidFill>
                <a:schemeClr val="bg1">
                  <a:lumMod val="75000"/>
                </a:schemeClr>
              </a:solidFill>
              <a:ln>
                <a:solidFill>
                  <a:sysClr val="windowText" lastClr="000000"/>
                </a:solidFill>
              </a:ln>
            </c:spPr>
          </c:dPt>
          <c:dPt>
            <c:idx val="2"/>
            <c:bubble3D val="0"/>
            <c:spPr>
              <a:solidFill>
                <a:schemeClr val="bg1">
                  <a:lumMod val="95000"/>
                </a:schemeClr>
              </a:solidFill>
              <a:ln>
                <a:solidFill>
                  <a:sysClr val="windowText" lastClr="000000"/>
                </a:solidFill>
              </a:ln>
            </c:spPr>
          </c:dPt>
          <c:dLbls>
            <c:dLbl>
              <c:idx val="0"/>
              <c:layout>
                <c:manualLayout>
                  <c:x val="2.2188867016622923E-2"/>
                  <c:y val="-4.8964712744240302E-2"/>
                </c:manualLayout>
              </c:layout>
              <c:showLegendKey val="0"/>
              <c:showVal val="0"/>
              <c:showCatName val="1"/>
              <c:showSerName val="0"/>
              <c:showPercent val="1"/>
              <c:showBubbleSize val="0"/>
            </c:dLbl>
            <c:dLbl>
              <c:idx val="1"/>
              <c:layout>
                <c:manualLayout>
                  <c:x val="-8.6675688976377951E-2"/>
                  <c:y val="-0.14197561242344706"/>
                </c:manualLayout>
              </c:layout>
              <c:showLegendKey val="0"/>
              <c:showVal val="0"/>
              <c:showCatName val="1"/>
              <c:showSerName val="0"/>
              <c:showPercent val="1"/>
              <c:showBubbleSize val="0"/>
            </c:dLbl>
            <c:dLbl>
              <c:idx val="2"/>
              <c:layout>
                <c:manualLayout>
                  <c:x val="-5.5088582677165356E-2"/>
                  <c:y val="6.6017789442986294E-2"/>
                </c:manualLayout>
              </c:layout>
              <c:showLegendKey val="0"/>
              <c:showVal val="0"/>
              <c:showCatName val="1"/>
              <c:showSerName val="0"/>
              <c:showPercent val="1"/>
              <c:showBubbleSize val="0"/>
            </c:dLbl>
            <c:numFmt formatCode="0.0%" sourceLinked="0"/>
            <c:showLegendKey val="0"/>
            <c:showVal val="0"/>
            <c:showCatName val="1"/>
            <c:showSerName val="0"/>
            <c:showPercent val="1"/>
            <c:showBubbleSize val="0"/>
            <c:showLeaderLines val="1"/>
          </c:dLbls>
          <c:cat>
            <c:strRef>
              <c:f>Sheet1!$A$1:$C$1</c:f>
              <c:strCache>
                <c:ptCount val="3"/>
                <c:pt idx="0">
                  <c:v>No</c:v>
                </c:pt>
                <c:pt idx="1">
                  <c:v>Yes</c:v>
                </c:pt>
                <c:pt idx="2">
                  <c:v>No Opinion</c:v>
                </c:pt>
              </c:strCache>
            </c:strRef>
          </c:cat>
          <c:val>
            <c:numRef>
              <c:f>Sheet1!$A$2:$C$2</c:f>
              <c:numCache>
                <c:formatCode>0.00%</c:formatCode>
                <c:ptCount val="3"/>
                <c:pt idx="0">
                  <c:v>0.35</c:v>
                </c:pt>
                <c:pt idx="1">
                  <c:v>0.48299999999999998</c:v>
                </c:pt>
                <c:pt idx="2">
                  <c:v>0.16700000000000001</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Percentage</c:v>
                </c:pt>
              </c:strCache>
            </c:strRef>
          </c:tx>
          <c:spPr>
            <a:solidFill>
              <a:schemeClr val="bg1">
                <a:lumMod val="75000"/>
              </a:schemeClr>
            </a:solidFill>
          </c:spPr>
          <c:invertIfNegative val="0"/>
          <c:dPt>
            <c:idx val="2"/>
            <c:invertIfNegative val="0"/>
            <c:bubble3D val="0"/>
          </c:dPt>
          <c:cat>
            <c:strRef>
              <c:f>Sheet2!$A$2:$A$5</c:f>
              <c:strCache>
                <c:ptCount val="4"/>
                <c:pt idx="0">
                  <c:v>City</c:v>
                </c:pt>
                <c:pt idx="1">
                  <c:v>Suburb</c:v>
                </c:pt>
                <c:pt idx="2">
                  <c:v>Small Town</c:v>
                </c:pt>
                <c:pt idx="3">
                  <c:v>Rural Area</c:v>
                </c:pt>
              </c:strCache>
            </c:strRef>
          </c:cat>
          <c:val>
            <c:numRef>
              <c:f>Sheet2!$B$2:$B$5</c:f>
              <c:numCache>
                <c:formatCode>0%</c:formatCode>
                <c:ptCount val="4"/>
                <c:pt idx="0">
                  <c:v>0.24</c:v>
                </c:pt>
                <c:pt idx="1">
                  <c:v>0.25</c:v>
                </c:pt>
                <c:pt idx="2">
                  <c:v>0.3</c:v>
                </c:pt>
                <c:pt idx="3">
                  <c:v>0.21</c:v>
                </c:pt>
              </c:numCache>
            </c:numRef>
          </c:val>
        </c:ser>
        <c:dLbls>
          <c:showLegendKey val="0"/>
          <c:showVal val="0"/>
          <c:showCatName val="0"/>
          <c:showSerName val="0"/>
          <c:showPercent val="0"/>
          <c:showBubbleSize val="0"/>
        </c:dLbls>
        <c:gapWidth val="150"/>
        <c:axId val="234967040"/>
        <c:axId val="234968960"/>
      </c:barChart>
      <c:catAx>
        <c:axId val="234967040"/>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Ideal Community</a:t>
                </a:r>
              </a:p>
            </c:rich>
          </c:tx>
          <c:overlay val="0"/>
        </c:title>
        <c:majorTickMark val="none"/>
        <c:minorTickMark val="none"/>
        <c:tickLblPos val="nextTo"/>
        <c:txPr>
          <a:bodyPr/>
          <a:lstStyle/>
          <a:p>
            <a:pPr>
              <a:defRPr>
                <a:latin typeface="Times New Roman" pitchFamily="18" charset="0"/>
                <a:cs typeface="Times New Roman" pitchFamily="18" charset="0"/>
              </a:defRPr>
            </a:pPr>
            <a:endParaRPr lang="en-US"/>
          </a:p>
        </c:txPr>
        <c:crossAx val="234968960"/>
        <c:crosses val="autoZero"/>
        <c:auto val="1"/>
        <c:lblAlgn val="ctr"/>
        <c:lblOffset val="100"/>
        <c:noMultiLvlLbl val="0"/>
      </c:catAx>
      <c:valAx>
        <c:axId val="234968960"/>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Percent</a:t>
                </a:r>
              </a:p>
            </c:rich>
          </c:tx>
          <c:overlay val="0"/>
        </c:title>
        <c:numFmt formatCode="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4967040"/>
        <c:crosses val="autoZero"/>
        <c:crossBetween val="between"/>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75000"/>
              </a:schemeClr>
            </a:solidFill>
          </c:spPr>
          <c:invertIfNegative val="0"/>
          <c:cat>
            <c:strRef>
              <c:f>Sheet1!$A$2:$A$6</c:f>
              <c:strCache>
                <c:ptCount val="5"/>
                <c:pt idx="0">
                  <c:v>Excellent</c:v>
                </c:pt>
                <c:pt idx="1">
                  <c:v>Good</c:v>
                </c:pt>
                <c:pt idx="2">
                  <c:v>Fair</c:v>
                </c:pt>
                <c:pt idx="3">
                  <c:v>Bad</c:v>
                </c:pt>
                <c:pt idx="4">
                  <c:v>Terrible</c:v>
                </c:pt>
              </c:strCache>
            </c:strRef>
          </c:cat>
          <c:val>
            <c:numRef>
              <c:f>Sheet1!$B$2:$B$6</c:f>
              <c:numCache>
                <c:formatCode>General</c:formatCode>
                <c:ptCount val="5"/>
                <c:pt idx="0">
                  <c:v>2</c:v>
                </c:pt>
                <c:pt idx="1">
                  <c:v>10</c:v>
                </c:pt>
                <c:pt idx="2">
                  <c:v>52</c:v>
                </c:pt>
                <c:pt idx="3">
                  <c:v>24</c:v>
                </c:pt>
                <c:pt idx="4">
                  <c:v>12</c:v>
                </c:pt>
              </c:numCache>
            </c:numRef>
          </c:val>
        </c:ser>
        <c:dLbls>
          <c:showLegendKey val="0"/>
          <c:showVal val="0"/>
          <c:showCatName val="0"/>
          <c:showSerName val="0"/>
          <c:showPercent val="0"/>
          <c:showBubbleSize val="0"/>
        </c:dLbls>
        <c:gapWidth val="150"/>
        <c:axId val="235009536"/>
        <c:axId val="235011456"/>
      </c:barChart>
      <c:catAx>
        <c:axId val="235009536"/>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Rating</a:t>
                </a:r>
              </a:p>
            </c:rich>
          </c:tx>
          <c:overlay val="0"/>
        </c:title>
        <c:majorTickMark val="none"/>
        <c:minorTickMark val="none"/>
        <c:tickLblPos val="nextTo"/>
        <c:txPr>
          <a:bodyPr/>
          <a:lstStyle/>
          <a:p>
            <a:pPr>
              <a:defRPr>
                <a:latin typeface="Times New Roman" pitchFamily="18" charset="0"/>
                <a:cs typeface="Times New Roman" pitchFamily="18" charset="0"/>
              </a:defRPr>
            </a:pPr>
            <a:endParaRPr lang="en-US"/>
          </a:p>
        </c:txPr>
        <c:crossAx val="235011456"/>
        <c:crosses val="autoZero"/>
        <c:auto val="1"/>
        <c:lblAlgn val="ctr"/>
        <c:lblOffset val="100"/>
        <c:noMultiLvlLbl val="0"/>
      </c:catAx>
      <c:valAx>
        <c:axId val="235011456"/>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Percent Frequency</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5009536"/>
        <c:crosses val="autoZero"/>
        <c:crossBetween val="between"/>
      </c:valAx>
    </c:plotArea>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2913752913754"/>
          <c:y val="7.4829931972789115E-2"/>
          <c:w val="0.84149184149184153"/>
          <c:h val="0.78911564625850339"/>
        </c:manualLayout>
      </c:layout>
      <c:barChart>
        <c:barDir val="col"/>
        <c:grouping val="clustered"/>
        <c:varyColors val="0"/>
        <c:ser>
          <c:idx val="0"/>
          <c:order val="0"/>
          <c:tx>
            <c:strRef>
              <c:f>'Problem 13'!$B$1</c:f>
              <c:strCache>
                <c:ptCount val="1"/>
                <c:pt idx="0">
                  <c:v>Frequency</c:v>
                </c:pt>
              </c:strCache>
            </c:strRef>
          </c:tx>
          <c:spPr>
            <a:solidFill>
              <a:schemeClr val="bg1">
                <a:lumMod val="75000"/>
              </a:schemeClr>
            </a:solidFill>
            <a:ln w="12673">
              <a:solidFill>
                <a:srgbClr val="000000"/>
              </a:solidFill>
              <a:prstDash val="solid"/>
            </a:ln>
          </c:spPr>
          <c:invertIfNegative val="0"/>
          <c:cat>
            <c:strRef>
              <c:f>'Problem 13'!$A$2:$A$6</c:f>
              <c:strCache>
                <c:ptCount val="5"/>
                <c:pt idx="0">
                  <c:v>10-19</c:v>
                </c:pt>
                <c:pt idx="1">
                  <c:v>20-29</c:v>
                </c:pt>
                <c:pt idx="2">
                  <c:v>30-39</c:v>
                </c:pt>
                <c:pt idx="3">
                  <c:v>40-49</c:v>
                </c:pt>
                <c:pt idx="4">
                  <c:v>50-59</c:v>
                </c:pt>
              </c:strCache>
            </c:strRef>
          </c:cat>
          <c:val>
            <c:numRef>
              <c:f>'Problem 13'!$B$2:$B$6</c:f>
              <c:numCache>
                <c:formatCode>General</c:formatCode>
                <c:ptCount val="5"/>
                <c:pt idx="0">
                  <c:v>10</c:v>
                </c:pt>
                <c:pt idx="1">
                  <c:v>14</c:v>
                </c:pt>
                <c:pt idx="2">
                  <c:v>17</c:v>
                </c:pt>
                <c:pt idx="3">
                  <c:v>7</c:v>
                </c:pt>
                <c:pt idx="4">
                  <c:v>2</c:v>
                </c:pt>
              </c:numCache>
            </c:numRef>
          </c:val>
        </c:ser>
        <c:dLbls>
          <c:showLegendKey val="0"/>
          <c:showVal val="0"/>
          <c:showCatName val="0"/>
          <c:showSerName val="0"/>
          <c:showPercent val="0"/>
          <c:showBubbleSize val="0"/>
        </c:dLbls>
        <c:gapWidth val="0"/>
        <c:axId val="37030912"/>
        <c:axId val="38068992"/>
      </c:barChart>
      <c:catAx>
        <c:axId val="37030912"/>
        <c:scaling>
          <c:orientation val="minMax"/>
        </c:scaling>
        <c:delete val="0"/>
        <c:axPos val="b"/>
        <c:numFmt formatCode="General" sourceLinked="1"/>
        <c:majorTickMark val="in"/>
        <c:minorTickMark val="none"/>
        <c:tickLblPos val="nextTo"/>
        <c:spPr>
          <a:ln w="12673">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38068992"/>
        <c:crosses val="autoZero"/>
        <c:auto val="1"/>
        <c:lblAlgn val="ctr"/>
        <c:lblOffset val="100"/>
        <c:tickLblSkip val="1"/>
        <c:tickMarkSkip val="1"/>
        <c:noMultiLvlLbl val="0"/>
      </c:catAx>
      <c:valAx>
        <c:axId val="38068992"/>
        <c:scaling>
          <c:orientation val="minMax"/>
        </c:scaling>
        <c:delete val="0"/>
        <c:axPos val="l"/>
        <c:title>
          <c:tx>
            <c:rich>
              <a:bodyPr/>
              <a:lstStyle/>
              <a:p>
                <a:pPr>
                  <a:defRPr sz="998" b="1" i="0" u="none" strike="noStrike" baseline="0">
                    <a:solidFill>
                      <a:srgbClr val="000000"/>
                    </a:solidFill>
                    <a:latin typeface="Times New Roman"/>
                    <a:ea typeface="Times New Roman"/>
                    <a:cs typeface="Times New Roman"/>
                  </a:defRPr>
                </a:pPr>
                <a:r>
                  <a:rPr lang="en-US"/>
                  <a:t>Frequency</a:t>
                </a:r>
              </a:p>
            </c:rich>
          </c:tx>
          <c:layout>
            <c:manualLayout>
              <c:xMode val="edge"/>
              <c:yMode val="edge"/>
              <c:x val="2.564102564102564E-2"/>
              <c:y val="0.36394557823129253"/>
            </c:manualLayout>
          </c:layout>
          <c:overlay val="0"/>
          <c:spPr>
            <a:noFill/>
            <a:ln w="25345">
              <a:noFill/>
            </a:ln>
          </c:spPr>
        </c:title>
        <c:numFmt formatCode="General" sourceLinked="1"/>
        <c:majorTickMark val="in"/>
        <c:minorTickMark val="none"/>
        <c:tickLblPos val="nextTo"/>
        <c:spPr>
          <a:ln w="12673">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37030912"/>
        <c:crosses val="autoZero"/>
        <c:crossBetween val="between"/>
      </c:valAx>
      <c:spPr>
        <a:noFill/>
        <a:ln w="25345">
          <a:noFill/>
        </a:ln>
      </c:spPr>
    </c:plotArea>
    <c:plotVisOnly val="1"/>
    <c:dispBlanksAs val="gap"/>
    <c:showDLblsOverMax val="0"/>
  </c:chart>
  <c:spPr>
    <a:solidFill>
      <a:srgbClr val="FFFFFF"/>
    </a:solidFill>
    <a:ln>
      <a:noFill/>
    </a:ln>
  </c:spPr>
  <c:txPr>
    <a:bodyPr/>
    <a:lstStyle/>
    <a:p>
      <a:pPr>
        <a:defRPr sz="1073"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300755734610737"/>
          <c:y val="7.7490829701333211E-2"/>
          <c:w val="0.85714285714285754"/>
          <c:h val="0.68265682656826587"/>
        </c:manualLayout>
      </c:layout>
      <c:barChart>
        <c:barDir val="col"/>
        <c:grouping val="clustered"/>
        <c:varyColors val="0"/>
        <c:ser>
          <c:idx val="0"/>
          <c:order val="0"/>
          <c:tx>
            <c:strRef>
              <c:f>Sheet1!$B$1</c:f>
              <c:strCache>
                <c:ptCount val="1"/>
                <c:pt idx="0">
                  <c:v>Frequency</c:v>
                </c:pt>
              </c:strCache>
            </c:strRef>
          </c:tx>
          <c:spPr>
            <a:solidFill>
              <a:sysClr val="window" lastClr="FFFFFF">
                <a:lumMod val="75000"/>
              </a:sysClr>
            </a:solidFill>
            <a:ln w="12566">
              <a:solidFill>
                <a:srgbClr val="000000"/>
              </a:solidFill>
              <a:prstDash val="solid"/>
            </a:ln>
          </c:spPr>
          <c:invertIfNegative val="0"/>
          <c:cat>
            <c:strRef>
              <c:f>Sheet1!$A$2:$A$8</c:f>
              <c:strCache>
                <c:ptCount val="7"/>
                <c:pt idx="0">
                  <c:v>150-159</c:v>
                </c:pt>
                <c:pt idx="1">
                  <c:v>160-169</c:v>
                </c:pt>
                <c:pt idx="2">
                  <c:v>170-179</c:v>
                </c:pt>
                <c:pt idx="3">
                  <c:v>180-189</c:v>
                </c:pt>
                <c:pt idx="4">
                  <c:v>190-199</c:v>
                </c:pt>
                <c:pt idx="5">
                  <c:v>200-209</c:v>
                </c:pt>
                <c:pt idx="6">
                  <c:v>210-219</c:v>
                </c:pt>
              </c:strCache>
            </c:strRef>
          </c:cat>
          <c:val>
            <c:numRef>
              <c:f>Sheet1!$B$2:$B$8</c:f>
              <c:numCache>
                <c:formatCode>General</c:formatCode>
                <c:ptCount val="7"/>
                <c:pt idx="0">
                  <c:v>1</c:v>
                </c:pt>
                <c:pt idx="1">
                  <c:v>3</c:v>
                </c:pt>
                <c:pt idx="2">
                  <c:v>7</c:v>
                </c:pt>
                <c:pt idx="3">
                  <c:v>5</c:v>
                </c:pt>
                <c:pt idx="4">
                  <c:v>1</c:v>
                </c:pt>
                <c:pt idx="5">
                  <c:v>2</c:v>
                </c:pt>
                <c:pt idx="6">
                  <c:v>1</c:v>
                </c:pt>
              </c:numCache>
            </c:numRef>
          </c:val>
        </c:ser>
        <c:dLbls>
          <c:showLegendKey val="0"/>
          <c:showVal val="0"/>
          <c:showCatName val="0"/>
          <c:showSerName val="0"/>
          <c:showPercent val="0"/>
          <c:showBubbleSize val="0"/>
        </c:dLbls>
        <c:gapWidth val="0"/>
        <c:axId val="236007808"/>
        <c:axId val="236009728"/>
      </c:barChart>
      <c:catAx>
        <c:axId val="236007808"/>
        <c:scaling>
          <c:orientation val="minMax"/>
        </c:scaling>
        <c:delete val="0"/>
        <c:axPos val="b"/>
        <c:title>
          <c:tx>
            <c:rich>
              <a:bodyPr/>
              <a:lstStyle/>
              <a:p>
                <a:pPr>
                  <a:defRPr sz="1000" b="1" i="0" u="none" strike="noStrike" baseline="0">
                    <a:solidFill>
                      <a:srgbClr val="000000"/>
                    </a:solidFill>
                    <a:latin typeface="Times New Roman"/>
                    <a:ea typeface="Times New Roman"/>
                    <a:cs typeface="Times New Roman"/>
                  </a:defRPr>
                </a:pPr>
                <a:r>
                  <a:rPr lang="en-US" sz="1000"/>
                  <a:t>Salary</a:t>
                </a:r>
              </a:p>
            </c:rich>
          </c:tx>
          <c:layout>
            <c:manualLayout>
              <c:xMode val="edge"/>
              <c:yMode val="edge"/>
              <c:x val="0.50230412687775727"/>
              <c:y val="0.87453888776723421"/>
            </c:manualLayout>
          </c:layout>
          <c:overlay val="0"/>
          <c:spPr>
            <a:noFill/>
            <a:ln w="25177">
              <a:noFill/>
            </a:ln>
          </c:spPr>
        </c:title>
        <c:numFmt formatCode="General" sourceLinked="1"/>
        <c:majorTickMark val="in"/>
        <c:minorTickMark val="none"/>
        <c:tickLblPos val="nextTo"/>
        <c:spPr>
          <a:ln w="3141">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236009728"/>
        <c:crosses val="autoZero"/>
        <c:auto val="1"/>
        <c:lblAlgn val="ctr"/>
        <c:lblOffset val="100"/>
        <c:tickLblSkip val="1"/>
        <c:tickMarkSkip val="1"/>
        <c:noMultiLvlLbl val="0"/>
      </c:catAx>
      <c:valAx>
        <c:axId val="236009728"/>
        <c:scaling>
          <c:orientation val="minMax"/>
        </c:scaling>
        <c:delete val="0"/>
        <c:axPos val="l"/>
        <c:title>
          <c:tx>
            <c:rich>
              <a:bodyPr/>
              <a:lstStyle/>
              <a:p>
                <a:pPr>
                  <a:defRPr sz="1000" b="1" i="0" u="none" strike="noStrike" baseline="0">
                    <a:solidFill>
                      <a:srgbClr val="000000"/>
                    </a:solidFill>
                    <a:latin typeface="Times New Roman"/>
                    <a:ea typeface="Times New Roman"/>
                    <a:cs typeface="Times New Roman"/>
                  </a:defRPr>
                </a:pPr>
                <a:r>
                  <a:rPr lang="en-US" sz="1000"/>
                  <a:t>Frequency</a:t>
                </a:r>
              </a:p>
            </c:rich>
          </c:tx>
          <c:layout>
            <c:manualLayout>
              <c:xMode val="edge"/>
              <c:yMode val="edge"/>
              <c:x val="2.5345674875746915E-2"/>
              <c:y val="0.30627319021019811"/>
            </c:manualLayout>
          </c:layout>
          <c:overlay val="0"/>
          <c:spPr>
            <a:noFill/>
            <a:ln w="25177">
              <a:noFill/>
            </a:ln>
          </c:spPr>
        </c:title>
        <c:numFmt formatCode="General" sourceLinked="1"/>
        <c:majorTickMark val="in"/>
        <c:minorTickMark val="none"/>
        <c:tickLblPos val="nextTo"/>
        <c:spPr>
          <a:ln w="3141">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236007808"/>
        <c:crosses val="autoZero"/>
        <c:crossBetween val="between"/>
      </c:valAx>
      <c:spPr>
        <a:noFill/>
        <a:ln w="25177">
          <a:noFill/>
        </a:ln>
      </c:spPr>
    </c:plotArea>
    <c:plotVisOnly val="1"/>
    <c:dispBlanksAs val="gap"/>
    <c:showDLblsOverMax val="0"/>
  </c:chart>
  <c:spPr>
    <a:solidFill>
      <a:srgbClr val="FFFFFF"/>
    </a:solidFill>
    <a:ln>
      <a:noFill/>
    </a:ln>
  </c:spPr>
  <c:txPr>
    <a:bodyPr/>
    <a:lstStyle/>
    <a:p>
      <a:pPr>
        <a:defRPr sz="942" b="0" i="0" u="none" strike="noStrike" baseline="0">
          <a:solidFill>
            <a:srgbClr val="000000"/>
          </a:solidFill>
          <a:latin typeface="Arial"/>
          <a:ea typeface="Arial"/>
          <a:cs typeface="Arial"/>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75000"/>
              </a:schemeClr>
            </a:solidFill>
          </c:spPr>
          <c:invertIfNegative val="0"/>
          <c:cat>
            <c:strRef>
              <c:f>Sheet2!$A$1:$A$10</c:f>
              <c:strCache>
                <c:ptCount val="10"/>
                <c:pt idx="0">
                  <c:v>$10–19</c:v>
                </c:pt>
                <c:pt idx="1">
                  <c:v>$20–29</c:v>
                </c:pt>
                <c:pt idx="2">
                  <c:v>$30–39</c:v>
                </c:pt>
                <c:pt idx="3">
                  <c:v>$40–49</c:v>
                </c:pt>
                <c:pt idx="4">
                  <c:v>$50–59</c:v>
                </c:pt>
                <c:pt idx="5">
                  <c:v>$60–69</c:v>
                </c:pt>
                <c:pt idx="6">
                  <c:v>$70–79</c:v>
                </c:pt>
                <c:pt idx="7">
                  <c:v>$80–89</c:v>
                </c:pt>
                <c:pt idx="8">
                  <c:v>$90–99</c:v>
                </c:pt>
                <c:pt idx="9">
                  <c:v>$100–109</c:v>
                </c:pt>
              </c:strCache>
            </c:strRef>
          </c:cat>
          <c:val>
            <c:numRef>
              <c:f>Sheet2!$B$1:$B$10</c:f>
              <c:numCache>
                <c:formatCode>General</c:formatCode>
                <c:ptCount val="10"/>
                <c:pt idx="0">
                  <c:v>5</c:v>
                </c:pt>
                <c:pt idx="1">
                  <c:v>10</c:v>
                </c:pt>
                <c:pt idx="2">
                  <c:v>3</c:v>
                </c:pt>
                <c:pt idx="3">
                  <c:v>2</c:v>
                </c:pt>
                <c:pt idx="4">
                  <c:v>6</c:v>
                </c:pt>
                <c:pt idx="5">
                  <c:v>2</c:v>
                </c:pt>
                <c:pt idx="6">
                  <c:v>1</c:v>
                </c:pt>
                <c:pt idx="7">
                  <c:v>0</c:v>
                </c:pt>
                <c:pt idx="8">
                  <c:v>0</c:v>
                </c:pt>
                <c:pt idx="9">
                  <c:v>1</c:v>
                </c:pt>
              </c:numCache>
            </c:numRef>
          </c:val>
        </c:ser>
        <c:dLbls>
          <c:showLegendKey val="0"/>
          <c:showVal val="0"/>
          <c:showCatName val="0"/>
          <c:showSerName val="0"/>
          <c:showPercent val="0"/>
          <c:showBubbleSize val="0"/>
        </c:dLbls>
        <c:gapWidth val="150"/>
        <c:axId val="236021632"/>
        <c:axId val="236023808"/>
      </c:barChart>
      <c:catAx>
        <c:axId val="23602163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Price per Share</a:t>
                </a:r>
              </a:p>
            </c:rich>
          </c:tx>
          <c:overlay val="0"/>
        </c:title>
        <c:majorTickMark val="none"/>
        <c:minorTickMark val="none"/>
        <c:tickLblPos val="nextTo"/>
        <c:txPr>
          <a:bodyPr/>
          <a:lstStyle/>
          <a:p>
            <a:pPr>
              <a:defRPr>
                <a:latin typeface="Times New Roman" pitchFamily="18" charset="0"/>
                <a:cs typeface="Times New Roman" pitchFamily="18" charset="0"/>
              </a:defRPr>
            </a:pPr>
            <a:endParaRPr lang="en-US"/>
          </a:p>
        </c:txPr>
        <c:crossAx val="236023808"/>
        <c:crosses val="autoZero"/>
        <c:auto val="1"/>
        <c:lblAlgn val="ctr"/>
        <c:lblOffset val="100"/>
        <c:noMultiLvlLbl val="0"/>
      </c:catAx>
      <c:valAx>
        <c:axId val="236023808"/>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Frequency</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6021632"/>
        <c:crosses val="autoZero"/>
        <c:crossBetween val="between"/>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Sheet1!$G$5</c:f>
              <c:strCache>
                <c:ptCount val="1"/>
                <c:pt idx="0">
                  <c:v>Frequency</c:v>
                </c:pt>
              </c:strCache>
            </c:strRef>
          </c:tx>
          <c:spPr>
            <a:solidFill>
              <a:sysClr val="window" lastClr="FFFFFF">
                <a:lumMod val="75000"/>
              </a:sysClr>
            </a:solidFill>
            <a:ln w="9525">
              <a:solidFill>
                <a:sysClr val="windowText" lastClr="000000"/>
              </a:solidFill>
            </a:ln>
          </c:spPr>
          <c:invertIfNegative val="0"/>
          <c:dPt>
            <c:idx val="6"/>
            <c:invertIfNegative val="0"/>
            <c:bubble3D val="0"/>
            <c:spPr>
              <a:solidFill>
                <a:sysClr val="window" lastClr="FFFFFF">
                  <a:lumMod val="75000"/>
                </a:sysClr>
              </a:solidFill>
              <a:ln w="9525" cmpd="sng">
                <a:solidFill>
                  <a:sysClr val="windowText" lastClr="000000"/>
                </a:solidFill>
              </a:ln>
            </c:spPr>
          </c:dPt>
          <c:cat>
            <c:strRef>
              <c:f>Sheet1!$F$6:$F$12</c:f>
              <c:strCache>
                <c:ptCount val="7"/>
                <c:pt idx="0">
                  <c:v>11-12</c:v>
                </c:pt>
                <c:pt idx="1">
                  <c:v>13-14</c:v>
                </c:pt>
                <c:pt idx="2">
                  <c:v>15-16</c:v>
                </c:pt>
                <c:pt idx="3">
                  <c:v>17-18</c:v>
                </c:pt>
                <c:pt idx="4">
                  <c:v>19-20</c:v>
                </c:pt>
                <c:pt idx="5">
                  <c:v>21-22</c:v>
                </c:pt>
                <c:pt idx="6">
                  <c:v>23-24</c:v>
                </c:pt>
              </c:strCache>
            </c:strRef>
          </c:cat>
          <c:val>
            <c:numRef>
              <c:f>Sheet1!$G$6:$G$12</c:f>
              <c:numCache>
                <c:formatCode>General</c:formatCode>
                <c:ptCount val="7"/>
                <c:pt idx="0">
                  <c:v>1</c:v>
                </c:pt>
                <c:pt idx="1">
                  <c:v>2</c:v>
                </c:pt>
                <c:pt idx="2">
                  <c:v>6</c:v>
                </c:pt>
                <c:pt idx="3">
                  <c:v>3</c:v>
                </c:pt>
                <c:pt idx="4">
                  <c:v>5</c:v>
                </c:pt>
                <c:pt idx="5">
                  <c:v>4</c:v>
                </c:pt>
                <c:pt idx="6">
                  <c:v>4</c:v>
                </c:pt>
              </c:numCache>
            </c:numRef>
          </c:val>
        </c:ser>
        <c:dLbls>
          <c:showLegendKey val="0"/>
          <c:showVal val="0"/>
          <c:showCatName val="0"/>
          <c:showSerName val="0"/>
          <c:showPercent val="0"/>
          <c:showBubbleSize val="0"/>
        </c:dLbls>
        <c:gapWidth val="0"/>
        <c:axId val="236183552"/>
        <c:axId val="236185472"/>
      </c:barChart>
      <c:catAx>
        <c:axId val="23618355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Hours per Week in Meetings</a:t>
                </a:r>
              </a:p>
            </c:rich>
          </c:tx>
          <c:overlay val="0"/>
        </c:title>
        <c:majorTickMark val="in"/>
        <c:minorTickMark val="none"/>
        <c:tickLblPos val="nextTo"/>
        <c:crossAx val="236185472"/>
        <c:crosses val="autoZero"/>
        <c:auto val="1"/>
        <c:lblAlgn val="ctr"/>
        <c:lblOffset val="100"/>
        <c:noMultiLvlLbl val="0"/>
      </c:catAx>
      <c:valAx>
        <c:axId val="236185472"/>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Fequency</a:t>
                </a:r>
              </a:p>
            </c:rich>
          </c:tx>
          <c:overlay val="0"/>
        </c:title>
        <c:numFmt formatCode="General" sourceLinked="1"/>
        <c:majorTickMark val="in"/>
        <c:minorTickMark val="none"/>
        <c:tickLblPos val="nextTo"/>
        <c:crossAx val="236183552"/>
        <c:crosses val="autoZero"/>
        <c:crossBetween val="between"/>
      </c:valAx>
    </c:plotArea>
    <c:plotVisOnly val="1"/>
    <c:dispBlanksAs val="gap"/>
    <c:showDLblsOverMax val="0"/>
  </c:chart>
  <c:spPr>
    <a:ln>
      <a:noFill/>
    </a:ln>
  </c:sp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ysClr val="window" lastClr="FFFFFF">
                <a:lumMod val="75000"/>
              </a:sysClr>
            </a:solidFill>
            <a:ln>
              <a:solidFill>
                <a:schemeClr val="tx1"/>
              </a:solidFill>
            </a:ln>
          </c:spPr>
          <c:invertIfNegative val="0"/>
          <c:dLbls>
            <c:delete val="1"/>
          </c:dLbls>
          <c:cat>
            <c:strRef>
              <c:f>'19F'!$E$7:$E$15</c:f>
              <c:strCache>
                <c:ptCount val="9"/>
                <c:pt idx="0">
                  <c:v>0-49</c:v>
                </c:pt>
                <c:pt idx="1">
                  <c:v>50-99</c:v>
                </c:pt>
                <c:pt idx="2">
                  <c:v>100-149</c:v>
                </c:pt>
                <c:pt idx="3">
                  <c:v>150-199</c:v>
                </c:pt>
                <c:pt idx="4">
                  <c:v>200-249</c:v>
                </c:pt>
                <c:pt idx="5">
                  <c:v>250-299</c:v>
                </c:pt>
                <c:pt idx="6">
                  <c:v>300-349</c:v>
                </c:pt>
                <c:pt idx="7">
                  <c:v>350-399</c:v>
                </c:pt>
                <c:pt idx="8">
                  <c:v>400-449</c:v>
                </c:pt>
              </c:strCache>
            </c:strRef>
          </c:cat>
          <c:val>
            <c:numRef>
              <c:f>'19F'!$F$7:$F$15</c:f>
              <c:numCache>
                <c:formatCode>General</c:formatCode>
                <c:ptCount val="9"/>
                <c:pt idx="0">
                  <c:v>6</c:v>
                </c:pt>
                <c:pt idx="1">
                  <c:v>29</c:v>
                </c:pt>
                <c:pt idx="2">
                  <c:v>11</c:v>
                </c:pt>
                <c:pt idx="3">
                  <c:v>0</c:v>
                </c:pt>
                <c:pt idx="4">
                  <c:v>1</c:v>
                </c:pt>
                <c:pt idx="5">
                  <c:v>1</c:v>
                </c:pt>
                <c:pt idx="6">
                  <c:v>0</c:v>
                </c:pt>
                <c:pt idx="7">
                  <c:v>0</c:v>
                </c:pt>
                <c:pt idx="8">
                  <c:v>2</c:v>
                </c:pt>
              </c:numCache>
            </c:numRef>
          </c:val>
        </c:ser>
        <c:dLbls>
          <c:showLegendKey val="0"/>
          <c:showVal val="1"/>
          <c:showCatName val="0"/>
          <c:showSerName val="0"/>
          <c:showPercent val="0"/>
          <c:showBubbleSize val="0"/>
        </c:dLbls>
        <c:gapWidth val="0"/>
        <c:axId val="236660224"/>
        <c:axId val="236662144"/>
      </c:barChart>
      <c:catAx>
        <c:axId val="236660224"/>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Revenue (Billion $)</a:t>
                </a:r>
              </a:p>
            </c:rich>
          </c:tx>
          <c:overlay val="0"/>
        </c:title>
        <c:majorTickMark val="none"/>
        <c:minorTickMark val="none"/>
        <c:tickLblPos val="nextTo"/>
        <c:txPr>
          <a:bodyPr/>
          <a:lstStyle/>
          <a:p>
            <a:pPr>
              <a:defRPr sz="900">
                <a:latin typeface="Times New Roman" pitchFamily="18" charset="0"/>
                <a:cs typeface="Times New Roman" pitchFamily="18" charset="0"/>
              </a:defRPr>
            </a:pPr>
            <a:endParaRPr lang="en-US"/>
          </a:p>
        </c:txPr>
        <c:crossAx val="236662144"/>
        <c:crosses val="autoZero"/>
        <c:auto val="1"/>
        <c:lblAlgn val="ctr"/>
        <c:lblOffset val="100"/>
        <c:noMultiLvlLbl val="0"/>
      </c:catAx>
      <c:valAx>
        <c:axId val="236662144"/>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Frequency</a:t>
                </a:r>
              </a:p>
            </c:rich>
          </c:tx>
          <c:overlay val="0"/>
        </c:title>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en-US"/>
          </a:p>
        </c:txPr>
        <c:crossAx val="236660224"/>
        <c:crosses val="autoZero"/>
        <c:crossBetween val="between"/>
      </c:valAx>
    </c:plotArea>
    <c:plotVisOnly val="1"/>
    <c:dispBlanksAs val="gap"/>
    <c:showDLblsOverMax val="0"/>
  </c:chart>
  <c:spPr>
    <a:ln>
      <a:noFill/>
    </a:ln>
  </c:spPr>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solidFill>
              <a:schemeClr val="bg1">
                <a:lumMod val="75000"/>
              </a:schemeClr>
            </a:solidFill>
            <a:ln w="9525">
              <a:solidFill>
                <a:schemeClr val="tx1"/>
              </a:solidFill>
            </a:ln>
          </c:spPr>
          <c:invertIfNegative val="0"/>
          <c:cat>
            <c:strRef>
              <c:f>revised!$A$2:$A$10</c:f>
              <c:strCache>
                <c:ptCount val="9"/>
                <c:pt idx="0">
                  <c:v>0-4999</c:v>
                </c:pt>
                <c:pt idx="1">
                  <c:v>5,000-9,999</c:v>
                </c:pt>
                <c:pt idx="2">
                  <c:v>10,000-14,999</c:v>
                </c:pt>
                <c:pt idx="3">
                  <c:v>15,000-19,999</c:v>
                </c:pt>
                <c:pt idx="4">
                  <c:v>20,000-24,999</c:v>
                </c:pt>
                <c:pt idx="5">
                  <c:v>25,000-29,999</c:v>
                </c:pt>
                <c:pt idx="6">
                  <c:v>30,000-34,999</c:v>
                </c:pt>
                <c:pt idx="7">
                  <c:v>35,000-39,999</c:v>
                </c:pt>
                <c:pt idx="8">
                  <c:v>More</c:v>
                </c:pt>
              </c:strCache>
            </c:strRef>
          </c:cat>
          <c:val>
            <c:numRef>
              <c:f>revised!$B$2:$B$10</c:f>
              <c:numCache>
                <c:formatCode>General</c:formatCode>
                <c:ptCount val="9"/>
                <c:pt idx="0">
                  <c:v>10</c:v>
                </c:pt>
                <c:pt idx="1">
                  <c:v>3</c:v>
                </c:pt>
                <c:pt idx="2">
                  <c:v>2</c:v>
                </c:pt>
                <c:pt idx="3">
                  <c:v>1</c:v>
                </c:pt>
                <c:pt idx="4">
                  <c:v>0</c:v>
                </c:pt>
                <c:pt idx="5">
                  <c:v>1</c:v>
                </c:pt>
                <c:pt idx="6">
                  <c:v>2</c:v>
                </c:pt>
                <c:pt idx="7">
                  <c:v>1</c:v>
                </c:pt>
                <c:pt idx="8">
                  <c:v>0</c:v>
                </c:pt>
              </c:numCache>
            </c:numRef>
          </c:val>
        </c:ser>
        <c:dLbls>
          <c:showLegendKey val="0"/>
          <c:showVal val="0"/>
          <c:showCatName val="0"/>
          <c:showSerName val="0"/>
          <c:showPercent val="0"/>
          <c:showBubbleSize val="0"/>
        </c:dLbls>
        <c:gapWidth val="0"/>
        <c:axId val="236682624"/>
        <c:axId val="236692992"/>
      </c:barChart>
      <c:catAx>
        <c:axId val="236682624"/>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Number of U.S. Locations</a:t>
                </a:r>
              </a:p>
            </c:rich>
          </c:tx>
          <c:overlay val="0"/>
        </c:title>
        <c:majorTickMark val="none"/>
        <c:minorTickMark val="none"/>
        <c:tickLblPos val="nextTo"/>
        <c:txPr>
          <a:bodyPr/>
          <a:lstStyle/>
          <a:p>
            <a:pPr>
              <a:defRPr>
                <a:latin typeface="Times New Roman" pitchFamily="18" charset="0"/>
                <a:cs typeface="Times New Roman" pitchFamily="18" charset="0"/>
              </a:defRPr>
            </a:pPr>
            <a:endParaRPr lang="en-US"/>
          </a:p>
        </c:txPr>
        <c:crossAx val="236692992"/>
        <c:crosses val="autoZero"/>
        <c:auto val="1"/>
        <c:lblAlgn val="ctr"/>
        <c:lblOffset val="100"/>
        <c:noMultiLvlLbl val="0"/>
      </c:catAx>
      <c:valAx>
        <c:axId val="236692992"/>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Frequency</a:t>
                </a:r>
              </a:p>
            </c:rich>
          </c:tx>
          <c:overlay val="0"/>
        </c:title>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en-US"/>
          </a:p>
        </c:txPr>
        <c:crossAx val="236682624"/>
        <c:crosses val="autoZero"/>
        <c:crossBetween val="between"/>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967032967032968"/>
          <c:y val="8.9068825910931168E-2"/>
          <c:w val="0.85054945054945053"/>
          <c:h val="0.65182186234817818"/>
        </c:manualLayout>
      </c:layout>
      <c:barChart>
        <c:barDir val="col"/>
        <c:grouping val="clustered"/>
        <c:varyColors val="0"/>
        <c:ser>
          <c:idx val="0"/>
          <c:order val="0"/>
          <c:spPr>
            <a:solidFill>
              <a:schemeClr val="bg1">
                <a:lumMod val="75000"/>
              </a:schemeClr>
            </a:solidFill>
            <a:ln w="9525">
              <a:solidFill>
                <a:schemeClr val="tx1"/>
              </a:solidFill>
              <a:prstDash val="solid"/>
            </a:ln>
          </c:spPr>
          <c:invertIfNegative val="0"/>
          <c:cat>
            <c:strRef>
              <c:f>Sheet1!$A$1:$A$5</c:f>
              <c:strCache>
                <c:ptCount val="5"/>
                <c:pt idx="0">
                  <c:v>0-2.9</c:v>
                </c:pt>
                <c:pt idx="1">
                  <c:v>3-5.9</c:v>
                </c:pt>
                <c:pt idx="2">
                  <c:v>6-8.9</c:v>
                </c:pt>
                <c:pt idx="3">
                  <c:v>9-11.9</c:v>
                </c:pt>
                <c:pt idx="4">
                  <c:v>12-14.9</c:v>
                </c:pt>
              </c:strCache>
            </c:strRef>
          </c:cat>
          <c:val>
            <c:numRef>
              <c:f>Sheet1!$B$1:$B$5</c:f>
              <c:numCache>
                <c:formatCode>General</c:formatCode>
                <c:ptCount val="5"/>
                <c:pt idx="0">
                  <c:v>5</c:v>
                </c:pt>
                <c:pt idx="1">
                  <c:v>28</c:v>
                </c:pt>
                <c:pt idx="2">
                  <c:v>8</c:v>
                </c:pt>
                <c:pt idx="3">
                  <c:v>6</c:v>
                </c:pt>
                <c:pt idx="4">
                  <c:v>3</c:v>
                </c:pt>
              </c:numCache>
            </c:numRef>
          </c:val>
        </c:ser>
        <c:dLbls>
          <c:showLegendKey val="0"/>
          <c:showVal val="0"/>
          <c:showCatName val="0"/>
          <c:showSerName val="0"/>
          <c:showPercent val="0"/>
          <c:showBubbleSize val="0"/>
        </c:dLbls>
        <c:gapWidth val="0"/>
        <c:axId val="236700416"/>
        <c:axId val="236702336"/>
      </c:barChart>
      <c:catAx>
        <c:axId val="236700416"/>
        <c:scaling>
          <c:orientation val="minMax"/>
        </c:scaling>
        <c:delete val="0"/>
        <c:axPos val="b"/>
        <c:title>
          <c:tx>
            <c:rich>
              <a:bodyPr/>
              <a:lstStyle/>
              <a:p>
                <a:pPr>
                  <a:defRPr sz="998" b="1" i="0" u="none" strike="noStrike" baseline="0">
                    <a:solidFill>
                      <a:srgbClr val="000000"/>
                    </a:solidFill>
                    <a:latin typeface="Times New Roman"/>
                    <a:ea typeface="Times New Roman"/>
                    <a:cs typeface="Times New Roman"/>
                  </a:defRPr>
                </a:pPr>
                <a:r>
                  <a:rPr lang="en-US"/>
                  <a:t>Computer Usage (Hours)</a:t>
                </a:r>
              </a:p>
            </c:rich>
          </c:tx>
          <c:layout>
            <c:manualLayout>
              <c:xMode val="edge"/>
              <c:yMode val="edge"/>
              <c:x val="0.4"/>
              <c:y val="0.86234817813765186"/>
            </c:manualLayout>
          </c:layout>
          <c:overlay val="0"/>
          <c:spPr>
            <a:noFill/>
            <a:ln w="25347">
              <a:noFill/>
            </a:ln>
          </c:spPr>
        </c:title>
        <c:numFmt formatCode="General" sourceLinked="1"/>
        <c:majorTickMark val="in"/>
        <c:minorTickMark val="none"/>
        <c:tickLblPos val="nextTo"/>
        <c:spPr>
          <a:ln w="3168">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236702336"/>
        <c:crosses val="autoZero"/>
        <c:auto val="1"/>
        <c:lblAlgn val="ctr"/>
        <c:lblOffset val="100"/>
        <c:tickLblSkip val="1"/>
        <c:tickMarkSkip val="1"/>
        <c:noMultiLvlLbl val="0"/>
      </c:catAx>
      <c:valAx>
        <c:axId val="236702336"/>
        <c:scaling>
          <c:orientation val="minMax"/>
        </c:scaling>
        <c:delete val="0"/>
        <c:axPos val="l"/>
        <c:title>
          <c:tx>
            <c:rich>
              <a:bodyPr/>
              <a:lstStyle/>
              <a:p>
                <a:pPr>
                  <a:defRPr sz="998" b="1" i="0" u="none" strike="noStrike" baseline="0">
                    <a:solidFill>
                      <a:srgbClr val="000000"/>
                    </a:solidFill>
                    <a:latin typeface="Times New Roman"/>
                    <a:ea typeface="Times New Roman"/>
                    <a:cs typeface="Times New Roman"/>
                  </a:defRPr>
                </a:pPr>
                <a:r>
                  <a:rPr lang="en-US"/>
                  <a:t>Frequency</a:t>
                </a:r>
              </a:p>
            </c:rich>
          </c:tx>
          <c:layout>
            <c:manualLayout>
              <c:xMode val="edge"/>
              <c:yMode val="edge"/>
              <c:x val="2.4175824175824177E-2"/>
              <c:y val="0.2874493927125506"/>
            </c:manualLayout>
          </c:layout>
          <c:overlay val="0"/>
          <c:spPr>
            <a:noFill/>
            <a:ln w="25347">
              <a:noFill/>
            </a:ln>
          </c:spPr>
        </c:title>
        <c:numFmt formatCode="General" sourceLinked="1"/>
        <c:majorTickMark val="in"/>
        <c:minorTickMark val="none"/>
        <c:tickLblPos val="nextTo"/>
        <c:spPr>
          <a:ln w="3168">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236700416"/>
        <c:crosses val="autoZero"/>
        <c:crossBetween val="between"/>
      </c:valAx>
      <c:spPr>
        <a:noFill/>
        <a:ln w="25347">
          <a:noFill/>
        </a:ln>
      </c:spPr>
    </c:plotArea>
    <c:plotVisOnly val="1"/>
    <c:dispBlanksAs val="gap"/>
    <c:showDLblsOverMax val="0"/>
  </c:chart>
  <c:spPr>
    <a:solidFill>
      <a:srgbClr val="FFFFFF"/>
    </a:solidFill>
    <a:ln>
      <a:noFill/>
    </a:ln>
  </c:spPr>
  <c:txPr>
    <a:bodyPr/>
    <a:lstStyle/>
    <a:p>
      <a:pPr>
        <a:defRPr sz="923"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210526315789473"/>
          <c:y val="8.3665338645418544E-2"/>
          <c:w val="0.85684210526315785"/>
          <c:h val="0.65737051792828771"/>
        </c:manualLayout>
      </c:layout>
      <c:barChart>
        <c:barDir val="col"/>
        <c:grouping val="clustered"/>
        <c:varyColors val="0"/>
        <c:ser>
          <c:idx val="0"/>
          <c:order val="0"/>
          <c:spPr>
            <a:solidFill>
              <a:sysClr val="window" lastClr="FFFFFF">
                <a:lumMod val="75000"/>
              </a:sysClr>
            </a:solidFill>
            <a:ln w="9525">
              <a:solidFill>
                <a:sysClr val="windowText" lastClr="000000"/>
              </a:solidFill>
              <a:prstDash val="solid"/>
            </a:ln>
          </c:spPr>
          <c:invertIfNegative val="0"/>
          <c:cat>
            <c:strRef>
              <c:f>Sheet1!$A$1:$E$1</c:f>
              <c:strCache>
                <c:ptCount val="5"/>
                <c:pt idx="0">
                  <c:v>Under 25</c:v>
                </c:pt>
                <c:pt idx="1">
                  <c:v>25.0-49.9</c:v>
                </c:pt>
                <c:pt idx="2">
                  <c:v>50.0-74.9</c:v>
                </c:pt>
                <c:pt idx="3">
                  <c:v>75.0-99.9</c:v>
                </c:pt>
                <c:pt idx="4">
                  <c:v>100 or more</c:v>
                </c:pt>
              </c:strCache>
            </c:strRef>
          </c:cat>
          <c:val>
            <c:numRef>
              <c:f>Sheet1!$A$2:$E$2</c:f>
              <c:numCache>
                <c:formatCode>0.00</c:formatCode>
                <c:ptCount val="5"/>
                <c:pt idx="0">
                  <c:v>22.25</c:v>
                </c:pt>
                <c:pt idx="1">
                  <c:v>31</c:v>
                </c:pt>
                <c:pt idx="2">
                  <c:v>22.75</c:v>
                </c:pt>
                <c:pt idx="3">
                  <c:v>11.93</c:v>
                </c:pt>
                <c:pt idx="4">
                  <c:v>12.07</c:v>
                </c:pt>
              </c:numCache>
            </c:numRef>
          </c:val>
        </c:ser>
        <c:dLbls>
          <c:showLegendKey val="0"/>
          <c:showVal val="0"/>
          <c:showCatName val="0"/>
          <c:showSerName val="0"/>
          <c:showPercent val="0"/>
          <c:showBubbleSize val="0"/>
        </c:dLbls>
        <c:gapWidth val="0"/>
        <c:axId val="164407552"/>
        <c:axId val="195359104"/>
      </c:barChart>
      <c:catAx>
        <c:axId val="164407552"/>
        <c:scaling>
          <c:orientation val="minMax"/>
        </c:scaling>
        <c:delete val="0"/>
        <c:axPos val="b"/>
        <c:title>
          <c:tx>
            <c:rich>
              <a:bodyPr/>
              <a:lstStyle/>
              <a:p>
                <a:pPr>
                  <a:defRPr sz="994" b="1" i="0" u="none" strike="noStrike" baseline="0">
                    <a:solidFill>
                      <a:srgbClr val="000000"/>
                    </a:solidFill>
                    <a:latin typeface="Times New Roman"/>
                    <a:ea typeface="Times New Roman"/>
                    <a:cs typeface="Times New Roman"/>
                  </a:defRPr>
                </a:pPr>
                <a:r>
                  <a:rPr lang="en-US"/>
                  <a:t>Household Income ($1000s)</a:t>
                </a:r>
              </a:p>
            </c:rich>
          </c:tx>
          <c:layout>
            <c:manualLayout>
              <c:xMode val="edge"/>
              <c:yMode val="edge"/>
              <c:x val="0.39368425755291225"/>
              <c:y val="0.86454185129692807"/>
            </c:manualLayout>
          </c:layout>
          <c:overlay val="0"/>
          <c:spPr>
            <a:noFill/>
            <a:ln w="25363">
              <a:noFill/>
            </a:ln>
          </c:spPr>
        </c:title>
        <c:numFmt formatCode="@" sourceLinked="1"/>
        <c:majorTickMark val="in"/>
        <c:minorTickMark val="none"/>
        <c:tickLblPos val="nextTo"/>
        <c:spPr>
          <a:ln w="3163">
            <a:solidFill>
              <a:srgbClr val="000000"/>
            </a:solidFill>
            <a:prstDash val="solid"/>
          </a:ln>
        </c:spPr>
        <c:txPr>
          <a:bodyPr rot="0" vert="horz"/>
          <a:lstStyle/>
          <a:p>
            <a:pPr>
              <a:defRPr sz="999" b="0" i="0" u="none" strike="noStrike" baseline="0">
                <a:solidFill>
                  <a:srgbClr val="000000"/>
                </a:solidFill>
                <a:latin typeface="Times New Roman"/>
                <a:ea typeface="Times New Roman"/>
                <a:cs typeface="Times New Roman"/>
              </a:defRPr>
            </a:pPr>
            <a:endParaRPr lang="en-US"/>
          </a:p>
        </c:txPr>
        <c:crossAx val="195359104"/>
        <c:crosses val="autoZero"/>
        <c:auto val="1"/>
        <c:lblAlgn val="ctr"/>
        <c:lblOffset val="100"/>
        <c:tickLblSkip val="1"/>
        <c:tickMarkSkip val="1"/>
        <c:noMultiLvlLbl val="0"/>
      </c:catAx>
      <c:valAx>
        <c:axId val="195359104"/>
        <c:scaling>
          <c:orientation val="minMax"/>
        </c:scaling>
        <c:delete val="0"/>
        <c:axPos val="l"/>
        <c:title>
          <c:tx>
            <c:rich>
              <a:bodyPr/>
              <a:lstStyle/>
              <a:p>
                <a:pPr>
                  <a:defRPr sz="994" b="1" i="0" u="none" strike="noStrike" baseline="0">
                    <a:solidFill>
                      <a:srgbClr val="000000"/>
                    </a:solidFill>
                    <a:latin typeface="Times New Roman"/>
                    <a:ea typeface="Times New Roman"/>
                    <a:cs typeface="Times New Roman"/>
                  </a:defRPr>
                </a:pPr>
                <a:r>
                  <a:rPr lang="en-US"/>
                  <a:t>Percent Frequency</a:t>
                </a:r>
              </a:p>
            </c:rich>
          </c:tx>
          <c:layout>
            <c:manualLayout>
              <c:xMode val="edge"/>
              <c:yMode val="edge"/>
              <c:x val="2.3157871223543864E-2"/>
              <c:y val="0.19920303484331667"/>
            </c:manualLayout>
          </c:layout>
          <c:overlay val="0"/>
          <c:spPr>
            <a:noFill/>
            <a:ln w="25363">
              <a:noFill/>
            </a:ln>
          </c:spPr>
        </c:title>
        <c:numFmt formatCode="0" sourceLinked="0"/>
        <c:majorTickMark val="in"/>
        <c:minorTickMark val="none"/>
        <c:tickLblPos val="nextTo"/>
        <c:spPr>
          <a:ln w="3163">
            <a:solidFill>
              <a:srgbClr val="000000"/>
            </a:solidFill>
            <a:prstDash val="solid"/>
          </a:ln>
        </c:spPr>
        <c:txPr>
          <a:bodyPr rot="0" vert="horz"/>
          <a:lstStyle/>
          <a:p>
            <a:pPr>
              <a:defRPr sz="999" b="0" i="0" u="none" strike="noStrike" baseline="0">
                <a:solidFill>
                  <a:srgbClr val="000000"/>
                </a:solidFill>
                <a:latin typeface="Times New Roman"/>
                <a:ea typeface="Times New Roman"/>
                <a:cs typeface="Times New Roman"/>
              </a:defRPr>
            </a:pPr>
            <a:endParaRPr lang="en-US"/>
          </a:p>
        </c:txPr>
        <c:crossAx val="164407552"/>
        <c:crosses val="autoZero"/>
        <c:crossBetween val="between"/>
        <c:minorUnit val="1"/>
      </c:valAx>
      <c:spPr>
        <a:noFill/>
        <a:ln w="25363">
          <a:noFill/>
        </a:ln>
      </c:spPr>
    </c:plotArea>
    <c:plotVisOnly val="1"/>
    <c:dispBlanksAs val="gap"/>
    <c:showDLblsOverMax val="0"/>
  </c:chart>
  <c:spPr>
    <a:solidFill>
      <a:srgbClr val="FFFFFF"/>
    </a:solidFill>
    <a:ln>
      <a:noFill/>
    </a:ln>
  </c:spPr>
  <c:txPr>
    <a:bodyPr/>
    <a:lstStyle/>
    <a:p>
      <a:pPr>
        <a:defRPr sz="949" b="0" i="0" u="none" strike="noStrike" baseline="0">
          <a:solidFill>
            <a:srgbClr val="000000"/>
          </a:solidFill>
          <a:latin typeface="Times New Roman"/>
          <a:ea typeface="Times New Roman"/>
          <a:cs typeface="Times New Roman"/>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26315789473685"/>
          <c:y val="8.6274509803921567E-2"/>
          <c:w val="0.82105263157894737"/>
          <c:h val="0.66274509803921566"/>
        </c:manualLayout>
      </c:layout>
      <c:barChart>
        <c:barDir val="col"/>
        <c:grouping val="clustered"/>
        <c:varyColors val="0"/>
        <c:ser>
          <c:idx val="0"/>
          <c:order val="0"/>
          <c:tx>
            <c:strRef>
              <c:f>Sheet1!$B$1</c:f>
              <c:strCache>
                <c:ptCount val="1"/>
                <c:pt idx="0">
                  <c:v>Frequency</c:v>
                </c:pt>
              </c:strCache>
            </c:strRef>
          </c:tx>
          <c:spPr>
            <a:solidFill>
              <a:schemeClr val="bg1">
                <a:lumMod val="75000"/>
              </a:schemeClr>
            </a:solidFill>
            <a:ln w="12698">
              <a:solidFill>
                <a:srgbClr val="000000"/>
              </a:solidFill>
              <a:prstDash val="solid"/>
            </a:ln>
          </c:spPr>
          <c:invertIfNegative val="0"/>
          <c:cat>
            <c:strRef>
              <c:f>Sheet1!$A$2:$A$4</c:f>
              <c:strCache>
                <c:ptCount val="3"/>
                <c:pt idx="0">
                  <c:v>Yes</c:v>
                </c:pt>
                <c:pt idx="1">
                  <c:v>No</c:v>
                </c:pt>
                <c:pt idx="2">
                  <c:v>No Opinion</c:v>
                </c:pt>
              </c:strCache>
            </c:strRef>
          </c:cat>
          <c:val>
            <c:numRef>
              <c:f>Sheet1!$B$2:$B$4</c:f>
              <c:numCache>
                <c:formatCode>General</c:formatCode>
                <c:ptCount val="3"/>
                <c:pt idx="0">
                  <c:v>58</c:v>
                </c:pt>
                <c:pt idx="1">
                  <c:v>42</c:v>
                </c:pt>
                <c:pt idx="2">
                  <c:v>20</c:v>
                </c:pt>
              </c:numCache>
            </c:numRef>
          </c:val>
        </c:ser>
        <c:dLbls>
          <c:showLegendKey val="0"/>
          <c:showVal val="0"/>
          <c:showCatName val="0"/>
          <c:showSerName val="0"/>
          <c:showPercent val="0"/>
          <c:showBubbleSize val="0"/>
        </c:dLbls>
        <c:gapWidth val="150"/>
        <c:axId val="220410624"/>
        <c:axId val="220413312"/>
      </c:barChart>
      <c:catAx>
        <c:axId val="220410624"/>
        <c:scaling>
          <c:orientation val="minMax"/>
        </c:scaling>
        <c:delete val="0"/>
        <c:axPos val="b"/>
        <c:title>
          <c:tx>
            <c:rich>
              <a:bodyPr/>
              <a:lstStyle/>
              <a:p>
                <a:pPr>
                  <a:defRPr sz="1000" b="1" i="0" u="none" strike="noStrike" baseline="0">
                    <a:solidFill>
                      <a:srgbClr val="000000"/>
                    </a:solidFill>
                    <a:latin typeface="Times New Roman"/>
                    <a:ea typeface="Times New Roman"/>
                    <a:cs typeface="Times New Roman"/>
                  </a:defRPr>
                </a:pPr>
                <a:r>
                  <a:rPr lang="en-US"/>
                  <a:t>Response</a:t>
                </a:r>
              </a:p>
            </c:rich>
          </c:tx>
          <c:layout>
            <c:manualLayout>
              <c:xMode val="edge"/>
              <c:yMode val="edge"/>
              <c:x val="0.48947368421052634"/>
              <c:y val="0.8666666666666667"/>
            </c:manualLayout>
          </c:layout>
          <c:overlay val="0"/>
          <c:spPr>
            <a:noFill/>
            <a:ln w="25395">
              <a:noFill/>
            </a:ln>
          </c:spPr>
        </c:title>
        <c:numFmt formatCode="General" sourceLinked="1"/>
        <c:majorTickMark val="none"/>
        <c:minorTickMark val="none"/>
        <c:tickLblPos val="nextTo"/>
        <c:spPr>
          <a:ln w="12698">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220413312"/>
        <c:crosses val="autoZero"/>
        <c:auto val="1"/>
        <c:lblAlgn val="ctr"/>
        <c:lblOffset val="100"/>
        <c:tickLblSkip val="1"/>
        <c:tickMarkSkip val="1"/>
        <c:noMultiLvlLbl val="0"/>
      </c:catAx>
      <c:valAx>
        <c:axId val="220413312"/>
        <c:scaling>
          <c:orientation val="minMax"/>
        </c:scaling>
        <c:delete val="0"/>
        <c:axPos val="l"/>
        <c:title>
          <c:tx>
            <c:rich>
              <a:bodyPr/>
              <a:lstStyle/>
              <a:p>
                <a:pPr>
                  <a:defRPr sz="1000" b="1" i="0" u="none" strike="noStrike" baseline="0">
                    <a:solidFill>
                      <a:srgbClr val="000000"/>
                    </a:solidFill>
                    <a:latin typeface="Times New Roman"/>
                    <a:ea typeface="Times New Roman"/>
                    <a:cs typeface="Times New Roman"/>
                  </a:defRPr>
                </a:pPr>
                <a:r>
                  <a:rPr lang="en-US"/>
                  <a:t>Frequency</a:t>
                </a:r>
              </a:p>
            </c:rich>
          </c:tx>
          <c:layout>
            <c:manualLayout>
              <c:xMode val="edge"/>
              <c:yMode val="edge"/>
              <c:x val="2.8947368421052631E-2"/>
              <c:y val="0.29411764705882354"/>
            </c:manualLayout>
          </c:layout>
          <c:overlay val="0"/>
          <c:spPr>
            <a:noFill/>
            <a:ln w="25395">
              <a:noFill/>
            </a:ln>
          </c:spPr>
        </c:title>
        <c:numFmt formatCode="General" sourceLinked="1"/>
        <c:majorTickMark val="in"/>
        <c:minorTickMark val="none"/>
        <c:tickLblPos val="nextTo"/>
        <c:spPr>
          <a:ln w="12698">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220410624"/>
        <c:crosses val="autoZero"/>
        <c:crossBetween val="between"/>
      </c:valAx>
      <c:spPr>
        <a:noFill/>
        <a:ln w="25395">
          <a:noFill/>
        </a:ln>
      </c:spPr>
    </c:plotArea>
    <c:plotVisOnly val="1"/>
    <c:dispBlanksAs val="gap"/>
    <c:showDLblsOverMax val="0"/>
  </c:chart>
  <c:spPr>
    <a:solidFill>
      <a:srgbClr val="FFFFFF"/>
    </a:solidFill>
    <a:ln>
      <a:noFill/>
    </a:ln>
  </c:spPr>
  <c:txPr>
    <a:bodyPr/>
    <a:lstStyle/>
    <a:p>
      <a:pPr>
        <a:defRPr sz="950"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210526315789473"/>
          <c:y val="8.3665338645418544E-2"/>
          <c:w val="0.85684210526315785"/>
          <c:h val="0.65737051792828771"/>
        </c:manualLayout>
      </c:layout>
      <c:barChart>
        <c:barDir val="col"/>
        <c:grouping val="clustered"/>
        <c:varyColors val="0"/>
        <c:ser>
          <c:idx val="0"/>
          <c:order val="0"/>
          <c:spPr>
            <a:solidFill>
              <a:sysClr val="window" lastClr="FFFFFF">
                <a:lumMod val="75000"/>
              </a:sysClr>
            </a:solidFill>
            <a:ln w="9525">
              <a:solidFill>
                <a:srgbClr val="000000"/>
              </a:solidFill>
              <a:prstDash val="solid"/>
            </a:ln>
          </c:spPr>
          <c:invertIfNegative val="0"/>
          <c:cat>
            <c:strRef>
              <c:f>Sheet1!$A$1:$E$1</c:f>
              <c:strCache>
                <c:ptCount val="5"/>
                <c:pt idx="0">
                  <c:v>Under 25</c:v>
                </c:pt>
                <c:pt idx="1">
                  <c:v>25.0-49.9</c:v>
                </c:pt>
                <c:pt idx="2">
                  <c:v>50.0-74.9</c:v>
                </c:pt>
                <c:pt idx="3">
                  <c:v>75.0-99.9</c:v>
                </c:pt>
                <c:pt idx="4">
                  <c:v>100 or more</c:v>
                </c:pt>
              </c:strCache>
            </c:strRef>
          </c:cat>
          <c:val>
            <c:numRef>
              <c:f>Sheet1!$A$2:$E$2</c:f>
              <c:numCache>
                <c:formatCode>0.00</c:formatCode>
                <c:ptCount val="5"/>
                <c:pt idx="0">
                  <c:v>6.42</c:v>
                </c:pt>
                <c:pt idx="1">
                  <c:v>15.19</c:v>
                </c:pt>
                <c:pt idx="2">
                  <c:v>20.66</c:v>
                </c:pt>
                <c:pt idx="3">
                  <c:v>18.72</c:v>
                </c:pt>
                <c:pt idx="4">
                  <c:v>39.020000000000003</c:v>
                </c:pt>
              </c:numCache>
            </c:numRef>
          </c:val>
        </c:ser>
        <c:dLbls>
          <c:showLegendKey val="0"/>
          <c:showVal val="0"/>
          <c:showCatName val="0"/>
          <c:showSerName val="0"/>
          <c:showPercent val="0"/>
          <c:showBubbleSize val="0"/>
        </c:dLbls>
        <c:gapWidth val="0"/>
        <c:axId val="236777472"/>
        <c:axId val="236779392"/>
      </c:barChart>
      <c:catAx>
        <c:axId val="236777472"/>
        <c:scaling>
          <c:orientation val="minMax"/>
        </c:scaling>
        <c:delete val="0"/>
        <c:axPos val="b"/>
        <c:title>
          <c:tx>
            <c:rich>
              <a:bodyPr/>
              <a:lstStyle/>
              <a:p>
                <a:pPr>
                  <a:defRPr sz="994" b="1" i="0" u="none" strike="noStrike" baseline="0">
                    <a:solidFill>
                      <a:srgbClr val="000000"/>
                    </a:solidFill>
                    <a:latin typeface="Times New Roman"/>
                    <a:ea typeface="Times New Roman"/>
                    <a:cs typeface="Times New Roman"/>
                  </a:defRPr>
                </a:pPr>
                <a:r>
                  <a:rPr lang="en-US"/>
                  <a:t>Household Income ($1000s)</a:t>
                </a:r>
              </a:p>
            </c:rich>
          </c:tx>
          <c:layout>
            <c:manualLayout>
              <c:xMode val="edge"/>
              <c:yMode val="edge"/>
              <c:x val="0.39368425755291225"/>
              <c:y val="0.86454185129692807"/>
            </c:manualLayout>
          </c:layout>
          <c:overlay val="0"/>
          <c:spPr>
            <a:noFill/>
            <a:ln w="25363">
              <a:noFill/>
            </a:ln>
          </c:spPr>
        </c:title>
        <c:numFmt formatCode="@" sourceLinked="1"/>
        <c:majorTickMark val="in"/>
        <c:minorTickMark val="none"/>
        <c:tickLblPos val="nextTo"/>
        <c:spPr>
          <a:ln w="3163">
            <a:solidFill>
              <a:srgbClr val="000000"/>
            </a:solidFill>
            <a:prstDash val="solid"/>
          </a:ln>
        </c:spPr>
        <c:txPr>
          <a:bodyPr rot="0" vert="horz"/>
          <a:lstStyle/>
          <a:p>
            <a:pPr>
              <a:defRPr sz="999" b="0" i="0" u="none" strike="noStrike" baseline="0">
                <a:solidFill>
                  <a:srgbClr val="000000"/>
                </a:solidFill>
                <a:latin typeface="Times New Roman"/>
                <a:ea typeface="Times New Roman"/>
                <a:cs typeface="Times New Roman"/>
              </a:defRPr>
            </a:pPr>
            <a:endParaRPr lang="en-US"/>
          </a:p>
        </c:txPr>
        <c:crossAx val="236779392"/>
        <c:crosses val="autoZero"/>
        <c:auto val="1"/>
        <c:lblAlgn val="ctr"/>
        <c:lblOffset val="100"/>
        <c:tickLblSkip val="1"/>
        <c:tickMarkSkip val="1"/>
        <c:noMultiLvlLbl val="0"/>
      </c:catAx>
      <c:valAx>
        <c:axId val="236779392"/>
        <c:scaling>
          <c:orientation val="minMax"/>
        </c:scaling>
        <c:delete val="0"/>
        <c:axPos val="l"/>
        <c:title>
          <c:tx>
            <c:rich>
              <a:bodyPr/>
              <a:lstStyle/>
              <a:p>
                <a:pPr>
                  <a:defRPr sz="994" b="1" i="0" u="none" strike="noStrike" baseline="0">
                    <a:solidFill>
                      <a:srgbClr val="000000"/>
                    </a:solidFill>
                    <a:latin typeface="Times New Roman"/>
                    <a:ea typeface="Times New Roman"/>
                    <a:cs typeface="Times New Roman"/>
                  </a:defRPr>
                </a:pPr>
                <a:r>
                  <a:rPr lang="en-US"/>
                  <a:t>Percent Frequency</a:t>
                </a:r>
              </a:p>
            </c:rich>
          </c:tx>
          <c:layout>
            <c:manualLayout>
              <c:xMode val="edge"/>
              <c:yMode val="edge"/>
              <c:x val="2.3157871223543864E-2"/>
              <c:y val="0.19920303484331667"/>
            </c:manualLayout>
          </c:layout>
          <c:overlay val="0"/>
          <c:spPr>
            <a:noFill/>
            <a:ln w="25363">
              <a:noFill/>
            </a:ln>
          </c:spPr>
        </c:title>
        <c:numFmt formatCode="0" sourceLinked="0"/>
        <c:majorTickMark val="in"/>
        <c:minorTickMark val="none"/>
        <c:tickLblPos val="nextTo"/>
        <c:spPr>
          <a:ln w="3163">
            <a:solidFill>
              <a:srgbClr val="000000"/>
            </a:solidFill>
            <a:prstDash val="solid"/>
          </a:ln>
        </c:spPr>
        <c:txPr>
          <a:bodyPr rot="0" vert="horz"/>
          <a:lstStyle/>
          <a:p>
            <a:pPr>
              <a:defRPr sz="999" b="0" i="0" u="none" strike="noStrike" baseline="0">
                <a:solidFill>
                  <a:srgbClr val="000000"/>
                </a:solidFill>
                <a:latin typeface="Times New Roman"/>
                <a:ea typeface="Times New Roman"/>
                <a:cs typeface="Times New Roman"/>
              </a:defRPr>
            </a:pPr>
            <a:endParaRPr lang="en-US"/>
          </a:p>
        </c:txPr>
        <c:crossAx val="236777472"/>
        <c:crosses val="autoZero"/>
        <c:crossBetween val="between"/>
      </c:valAx>
      <c:spPr>
        <a:noFill/>
        <a:ln w="25363">
          <a:noFill/>
        </a:ln>
      </c:spPr>
    </c:plotArea>
    <c:plotVisOnly val="1"/>
    <c:dispBlanksAs val="gap"/>
    <c:showDLblsOverMax val="0"/>
  </c:chart>
  <c:spPr>
    <a:solidFill>
      <a:srgbClr val="FFFFFF"/>
    </a:solidFill>
    <a:ln>
      <a:noFill/>
    </a:ln>
  </c:spPr>
  <c:txPr>
    <a:bodyPr/>
    <a:lstStyle/>
    <a:p>
      <a:pPr>
        <a:defRPr sz="949" b="0" i="0" u="none" strike="noStrike" baseline="0">
          <a:solidFill>
            <a:srgbClr val="000000"/>
          </a:solidFill>
          <a:latin typeface="Times New Roman"/>
          <a:ea typeface="Times New Roman"/>
          <a:cs typeface="Times New Roman"/>
        </a:defRPr>
      </a:pPr>
      <a:endParaRPr lang="en-US"/>
    </a:p>
  </c:txPr>
  <c:externalData r:id="rId2">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37614678899083"/>
          <c:y val="7.5085324232081918E-2"/>
          <c:w val="0.80504587155963303"/>
          <c:h val="0.69624573378839594"/>
        </c:manualLayout>
      </c:layout>
      <c:scatterChart>
        <c:scatterStyle val="lineMarker"/>
        <c:varyColors val="0"/>
        <c:ser>
          <c:idx val="0"/>
          <c:order val="0"/>
          <c:tx>
            <c:strRef>
              <c:f>Data!$B$1</c:f>
              <c:strCache>
                <c:ptCount val="1"/>
                <c:pt idx="0">
                  <c:v>Y</c:v>
                </c:pt>
              </c:strCache>
            </c:strRef>
          </c:tx>
          <c:spPr>
            <a:ln w="28589">
              <a:noFill/>
            </a:ln>
          </c:spPr>
          <c:marker>
            <c:symbol val="circle"/>
            <c:size val="5"/>
            <c:spPr>
              <a:solidFill>
                <a:schemeClr val="tx1"/>
              </a:solidFill>
              <a:ln>
                <a:solidFill>
                  <a:srgbClr val="000080"/>
                </a:solidFill>
                <a:prstDash val="solid"/>
              </a:ln>
            </c:spPr>
          </c:marker>
          <c:xVal>
            <c:numRef>
              <c:f>Data!$A$2:$A$21</c:f>
              <c:numCache>
                <c:formatCode>General</c:formatCode>
                <c:ptCount val="20"/>
                <c:pt idx="0">
                  <c:v>-22</c:v>
                </c:pt>
                <c:pt idx="1">
                  <c:v>-33</c:v>
                </c:pt>
                <c:pt idx="2">
                  <c:v>2</c:v>
                </c:pt>
                <c:pt idx="3">
                  <c:v>29</c:v>
                </c:pt>
                <c:pt idx="4">
                  <c:v>-13</c:v>
                </c:pt>
                <c:pt idx="5">
                  <c:v>21</c:v>
                </c:pt>
                <c:pt idx="6">
                  <c:v>-13</c:v>
                </c:pt>
                <c:pt idx="7">
                  <c:v>-23</c:v>
                </c:pt>
                <c:pt idx="8">
                  <c:v>14</c:v>
                </c:pt>
                <c:pt idx="9">
                  <c:v>3</c:v>
                </c:pt>
                <c:pt idx="10">
                  <c:v>-37</c:v>
                </c:pt>
                <c:pt idx="11">
                  <c:v>34</c:v>
                </c:pt>
                <c:pt idx="12">
                  <c:v>9</c:v>
                </c:pt>
                <c:pt idx="13">
                  <c:v>-33</c:v>
                </c:pt>
                <c:pt idx="14">
                  <c:v>20</c:v>
                </c:pt>
                <c:pt idx="15">
                  <c:v>-3</c:v>
                </c:pt>
                <c:pt idx="16">
                  <c:v>-15</c:v>
                </c:pt>
                <c:pt idx="17">
                  <c:v>12</c:v>
                </c:pt>
                <c:pt idx="18">
                  <c:v>-20</c:v>
                </c:pt>
                <c:pt idx="19">
                  <c:v>-7</c:v>
                </c:pt>
              </c:numCache>
            </c:numRef>
          </c:xVal>
          <c:yVal>
            <c:numRef>
              <c:f>Data!$B$2:$B$21</c:f>
              <c:numCache>
                <c:formatCode>General</c:formatCode>
                <c:ptCount val="20"/>
                <c:pt idx="0">
                  <c:v>22</c:v>
                </c:pt>
                <c:pt idx="1">
                  <c:v>49</c:v>
                </c:pt>
                <c:pt idx="2">
                  <c:v>8</c:v>
                </c:pt>
                <c:pt idx="3">
                  <c:v>-16</c:v>
                </c:pt>
                <c:pt idx="4">
                  <c:v>10</c:v>
                </c:pt>
                <c:pt idx="5">
                  <c:v>-28</c:v>
                </c:pt>
                <c:pt idx="6">
                  <c:v>27</c:v>
                </c:pt>
                <c:pt idx="7">
                  <c:v>35</c:v>
                </c:pt>
                <c:pt idx="8">
                  <c:v>-5</c:v>
                </c:pt>
                <c:pt idx="9">
                  <c:v>-3</c:v>
                </c:pt>
                <c:pt idx="10">
                  <c:v>48</c:v>
                </c:pt>
                <c:pt idx="11">
                  <c:v>-29</c:v>
                </c:pt>
                <c:pt idx="12">
                  <c:v>-18</c:v>
                </c:pt>
                <c:pt idx="13">
                  <c:v>31</c:v>
                </c:pt>
                <c:pt idx="14">
                  <c:v>-16</c:v>
                </c:pt>
                <c:pt idx="15">
                  <c:v>14</c:v>
                </c:pt>
                <c:pt idx="16">
                  <c:v>18</c:v>
                </c:pt>
                <c:pt idx="17">
                  <c:v>17</c:v>
                </c:pt>
                <c:pt idx="18">
                  <c:v>-11</c:v>
                </c:pt>
                <c:pt idx="19">
                  <c:v>-22</c:v>
                </c:pt>
              </c:numCache>
            </c:numRef>
          </c:yVal>
          <c:smooth val="0"/>
        </c:ser>
        <c:dLbls>
          <c:showLegendKey val="0"/>
          <c:showVal val="0"/>
          <c:showCatName val="0"/>
          <c:showSerName val="0"/>
          <c:showPercent val="0"/>
          <c:showBubbleSize val="0"/>
        </c:dLbls>
        <c:axId val="235123840"/>
        <c:axId val="235126144"/>
      </c:scatterChart>
      <c:valAx>
        <c:axId val="235123840"/>
        <c:scaling>
          <c:orientation val="minMax"/>
          <c:min val="-40"/>
        </c:scaling>
        <c:delete val="0"/>
        <c:axPos val="b"/>
        <c:title>
          <c:tx>
            <c:rich>
              <a:bodyPr/>
              <a:lstStyle/>
              <a:p>
                <a:pPr>
                  <a:defRPr sz="1000" b="1" i="1" u="none" strike="noStrike" baseline="0">
                    <a:solidFill>
                      <a:srgbClr val="000000"/>
                    </a:solidFill>
                    <a:latin typeface="Times New Roman"/>
                    <a:ea typeface="Times New Roman"/>
                    <a:cs typeface="Times New Roman"/>
                  </a:defRPr>
                </a:pPr>
                <a:r>
                  <a:rPr lang="en-US" sz="1000"/>
                  <a:t>x</a:t>
                </a:r>
              </a:p>
            </c:rich>
          </c:tx>
          <c:layout>
            <c:manualLayout>
              <c:xMode val="edge"/>
              <c:yMode val="edge"/>
              <c:x val="0.53669724770642202"/>
              <c:y val="0.87372013651877134"/>
            </c:manualLayout>
          </c:layout>
          <c:overlay val="0"/>
          <c:spPr>
            <a:noFill/>
            <a:ln w="25412">
              <a:noFill/>
            </a:ln>
          </c:spPr>
        </c:title>
        <c:numFmt formatCode="General" sourceLinked="1"/>
        <c:majorTickMark val="in"/>
        <c:minorTickMark val="none"/>
        <c:tickLblPos val="nextTo"/>
        <c:spPr>
          <a:ln w="3177">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235126144"/>
        <c:crossesAt val="-50"/>
        <c:crossBetween val="midCat"/>
        <c:majorUnit val="10"/>
      </c:valAx>
      <c:valAx>
        <c:axId val="235126144"/>
        <c:scaling>
          <c:orientation val="minMax"/>
          <c:min val="-40"/>
        </c:scaling>
        <c:delete val="0"/>
        <c:axPos val="l"/>
        <c:title>
          <c:tx>
            <c:rich>
              <a:bodyPr/>
              <a:lstStyle/>
              <a:p>
                <a:pPr>
                  <a:defRPr sz="1000" b="1" i="1" u="none" strike="noStrike" baseline="0">
                    <a:solidFill>
                      <a:srgbClr val="000000"/>
                    </a:solidFill>
                    <a:latin typeface="Times New Roman"/>
                    <a:ea typeface="Times New Roman"/>
                    <a:cs typeface="Times New Roman"/>
                  </a:defRPr>
                </a:pPr>
                <a:r>
                  <a:rPr lang="en-US" sz="1000"/>
                  <a:t>y</a:t>
                </a:r>
              </a:p>
            </c:rich>
          </c:tx>
          <c:layout>
            <c:manualLayout>
              <c:xMode val="edge"/>
              <c:yMode val="edge"/>
              <c:x val="2.5229357798165139E-2"/>
              <c:y val="0.39931740614334471"/>
            </c:manualLayout>
          </c:layout>
          <c:overlay val="0"/>
          <c:spPr>
            <a:noFill/>
            <a:ln w="25412">
              <a:noFill/>
            </a:ln>
          </c:spPr>
        </c:title>
        <c:numFmt formatCode="General" sourceLinked="1"/>
        <c:majorTickMark val="in"/>
        <c:minorTickMark val="none"/>
        <c:tickLblPos val="nextTo"/>
        <c:spPr>
          <a:ln w="3177">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235123840"/>
        <c:crossesAt val="-40"/>
        <c:crossBetween val="midCat"/>
        <c:majorUnit val="16"/>
        <c:minorUnit val="4"/>
      </c:valAx>
      <c:spPr>
        <a:noFill/>
        <a:ln w="25412">
          <a:noFill/>
        </a:ln>
      </c:spPr>
    </c:plotArea>
    <c:plotVisOnly val="1"/>
    <c:dispBlanksAs val="gap"/>
    <c:showDLblsOverMax val="0"/>
  </c:chart>
  <c:spPr>
    <a:solidFill>
      <a:srgbClr val="FFFFFF"/>
    </a:solidFill>
    <a:ln>
      <a:noFill/>
    </a:ln>
  </c:spPr>
  <c:txPr>
    <a:bodyPr/>
    <a:lstStyle/>
    <a:p>
      <a:pPr>
        <a:defRPr sz="1076"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Sheet1!$E$4</c:f>
              <c:strCache>
                <c:ptCount val="1"/>
                <c:pt idx="0">
                  <c:v>I</c:v>
                </c:pt>
              </c:strCache>
            </c:strRef>
          </c:tx>
          <c:spPr>
            <a:solidFill>
              <a:sysClr val="window" lastClr="FFFFFF">
                <a:lumMod val="95000"/>
              </a:sysClr>
            </a:solidFill>
            <a:ln>
              <a:solidFill>
                <a:srgbClr val="000080"/>
              </a:solidFill>
            </a:ln>
          </c:spPr>
          <c:invertIfNegative val="0"/>
          <c:cat>
            <c:strRef>
              <c:f>Sheet1!$D$5:$D$8</c:f>
              <c:strCache>
                <c:ptCount val="4"/>
                <c:pt idx="0">
                  <c:v>A</c:v>
                </c:pt>
                <c:pt idx="1">
                  <c:v>B</c:v>
                </c:pt>
                <c:pt idx="2">
                  <c:v>C</c:v>
                </c:pt>
                <c:pt idx="3">
                  <c:v>D</c:v>
                </c:pt>
              </c:strCache>
            </c:strRef>
          </c:cat>
          <c:val>
            <c:numRef>
              <c:f>Sheet1!$E$5:$E$8</c:f>
              <c:numCache>
                <c:formatCode>0</c:formatCode>
                <c:ptCount val="4"/>
                <c:pt idx="0">
                  <c:v>143</c:v>
                </c:pt>
                <c:pt idx="1">
                  <c:v>200</c:v>
                </c:pt>
                <c:pt idx="2">
                  <c:v>321</c:v>
                </c:pt>
                <c:pt idx="3">
                  <c:v>420</c:v>
                </c:pt>
              </c:numCache>
            </c:numRef>
          </c:val>
        </c:ser>
        <c:ser>
          <c:idx val="1"/>
          <c:order val="1"/>
          <c:tx>
            <c:strRef>
              <c:f>Sheet1!$F$4</c:f>
              <c:strCache>
                <c:ptCount val="1"/>
                <c:pt idx="0">
                  <c:v>II</c:v>
                </c:pt>
              </c:strCache>
            </c:strRef>
          </c:tx>
          <c:spPr>
            <a:solidFill>
              <a:sysClr val="window" lastClr="FFFFFF">
                <a:lumMod val="75000"/>
              </a:sysClr>
            </a:solidFill>
            <a:ln>
              <a:solidFill>
                <a:srgbClr val="000080"/>
              </a:solidFill>
            </a:ln>
          </c:spPr>
          <c:invertIfNegative val="0"/>
          <c:cat>
            <c:strRef>
              <c:f>Sheet1!$D$5:$D$8</c:f>
              <c:strCache>
                <c:ptCount val="4"/>
                <c:pt idx="0">
                  <c:v>A</c:v>
                </c:pt>
                <c:pt idx="1">
                  <c:v>B</c:v>
                </c:pt>
                <c:pt idx="2">
                  <c:v>C</c:v>
                </c:pt>
                <c:pt idx="3">
                  <c:v>D</c:v>
                </c:pt>
              </c:strCache>
            </c:strRef>
          </c:cat>
          <c:val>
            <c:numRef>
              <c:f>Sheet1!$F$5:$F$8</c:f>
              <c:numCache>
                <c:formatCode>0</c:formatCode>
                <c:ptCount val="4"/>
                <c:pt idx="0">
                  <c:v>857</c:v>
                </c:pt>
                <c:pt idx="1">
                  <c:v>800</c:v>
                </c:pt>
                <c:pt idx="2">
                  <c:v>679</c:v>
                </c:pt>
                <c:pt idx="3">
                  <c:v>580</c:v>
                </c:pt>
              </c:numCache>
            </c:numRef>
          </c:val>
        </c:ser>
        <c:dLbls>
          <c:showLegendKey val="0"/>
          <c:showVal val="0"/>
          <c:showCatName val="0"/>
          <c:showSerName val="0"/>
          <c:showPercent val="0"/>
          <c:showBubbleSize val="0"/>
        </c:dLbls>
        <c:gapWidth val="150"/>
        <c:axId val="236982272"/>
        <c:axId val="236983808"/>
      </c:barChart>
      <c:catAx>
        <c:axId val="236982272"/>
        <c:scaling>
          <c:orientation val="minMax"/>
        </c:scaling>
        <c:delete val="0"/>
        <c:axPos val="b"/>
        <c:majorTickMark val="in"/>
        <c:minorTickMark val="none"/>
        <c:tickLblPos val="nextTo"/>
        <c:crossAx val="236983808"/>
        <c:crosses val="autoZero"/>
        <c:auto val="1"/>
        <c:lblAlgn val="ctr"/>
        <c:lblOffset val="100"/>
        <c:noMultiLvlLbl val="0"/>
      </c:catAx>
      <c:valAx>
        <c:axId val="236983808"/>
        <c:scaling>
          <c:orientation val="minMax"/>
        </c:scaling>
        <c:delete val="0"/>
        <c:axPos val="l"/>
        <c:numFmt formatCode="0" sourceLinked="1"/>
        <c:majorTickMark val="in"/>
        <c:minorTickMark val="none"/>
        <c:tickLblPos val="nextTo"/>
        <c:crossAx val="236982272"/>
        <c:crosses val="autoZero"/>
        <c:crossBetween val="between"/>
      </c:valAx>
    </c:plotArea>
    <c:legend>
      <c:legendPos val="r"/>
      <c:overlay val="0"/>
    </c:legend>
    <c:plotVisOnly val="1"/>
    <c:dispBlanksAs val="gap"/>
    <c:showDLblsOverMax val="0"/>
  </c:chart>
  <c:spPr>
    <a:ln>
      <a:noFill/>
    </a:ln>
  </c:spPr>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percentStacked"/>
        <c:varyColors val="0"/>
        <c:ser>
          <c:idx val="0"/>
          <c:order val="0"/>
          <c:tx>
            <c:strRef>
              <c:f>Data!$F$9</c:f>
              <c:strCache>
                <c:ptCount val="1"/>
                <c:pt idx="0">
                  <c:v>Yes</c:v>
                </c:pt>
              </c:strCache>
            </c:strRef>
          </c:tx>
          <c:spPr>
            <a:solidFill>
              <a:sysClr val="window" lastClr="FFFFFF">
                <a:lumMod val="75000"/>
              </a:sysClr>
            </a:solidFill>
            <a:ln>
              <a:solidFill>
                <a:srgbClr val="000080"/>
              </a:solidFill>
            </a:ln>
          </c:spPr>
          <c:invertIfNegative val="0"/>
          <c:cat>
            <c:strRef>
              <c:f>Data!$E$10:$E$12</c:f>
              <c:strCache>
                <c:ptCount val="3"/>
                <c:pt idx="0">
                  <c:v>Low</c:v>
                </c:pt>
                <c:pt idx="1">
                  <c:v>Medium</c:v>
                </c:pt>
                <c:pt idx="2">
                  <c:v>High</c:v>
                </c:pt>
              </c:strCache>
            </c:strRef>
          </c:cat>
          <c:val>
            <c:numRef>
              <c:f>Data!$F$10:$F$12</c:f>
              <c:numCache>
                <c:formatCode>General</c:formatCode>
                <c:ptCount val="3"/>
                <c:pt idx="0">
                  <c:v>20</c:v>
                </c:pt>
                <c:pt idx="1">
                  <c:v>15</c:v>
                </c:pt>
                <c:pt idx="2">
                  <c:v>20</c:v>
                </c:pt>
              </c:numCache>
            </c:numRef>
          </c:val>
        </c:ser>
        <c:ser>
          <c:idx val="1"/>
          <c:order val="1"/>
          <c:tx>
            <c:strRef>
              <c:f>Data!$G$9</c:f>
              <c:strCache>
                <c:ptCount val="1"/>
                <c:pt idx="0">
                  <c:v>No</c:v>
                </c:pt>
              </c:strCache>
            </c:strRef>
          </c:tx>
          <c:spPr>
            <a:solidFill>
              <a:sysClr val="window" lastClr="FFFFFF">
                <a:lumMod val="85000"/>
              </a:sysClr>
            </a:solidFill>
            <a:ln>
              <a:solidFill>
                <a:srgbClr val="000080"/>
              </a:solidFill>
            </a:ln>
          </c:spPr>
          <c:invertIfNegative val="0"/>
          <c:dPt>
            <c:idx val="0"/>
            <c:invertIfNegative val="0"/>
            <c:bubble3D val="0"/>
            <c:spPr>
              <a:solidFill>
                <a:sysClr val="window" lastClr="FFFFFF">
                  <a:lumMod val="95000"/>
                </a:sysClr>
              </a:solidFill>
              <a:ln>
                <a:solidFill>
                  <a:srgbClr val="000080"/>
                </a:solidFill>
              </a:ln>
            </c:spPr>
          </c:dPt>
          <c:dPt>
            <c:idx val="1"/>
            <c:invertIfNegative val="0"/>
            <c:bubble3D val="0"/>
            <c:spPr>
              <a:solidFill>
                <a:sysClr val="window" lastClr="FFFFFF">
                  <a:lumMod val="95000"/>
                </a:sysClr>
              </a:solidFill>
              <a:ln>
                <a:solidFill>
                  <a:srgbClr val="000080"/>
                </a:solidFill>
              </a:ln>
            </c:spPr>
          </c:dPt>
          <c:dPt>
            <c:idx val="2"/>
            <c:invertIfNegative val="0"/>
            <c:bubble3D val="0"/>
            <c:spPr>
              <a:solidFill>
                <a:sysClr val="window" lastClr="FFFFFF">
                  <a:lumMod val="95000"/>
                </a:sysClr>
              </a:solidFill>
              <a:ln>
                <a:solidFill>
                  <a:srgbClr val="000080"/>
                </a:solidFill>
              </a:ln>
            </c:spPr>
          </c:dPt>
          <c:cat>
            <c:strRef>
              <c:f>Data!$E$10:$E$12</c:f>
              <c:strCache>
                <c:ptCount val="3"/>
                <c:pt idx="0">
                  <c:v>Low</c:v>
                </c:pt>
                <c:pt idx="1">
                  <c:v>Medium</c:v>
                </c:pt>
                <c:pt idx="2">
                  <c:v>High</c:v>
                </c:pt>
              </c:strCache>
            </c:strRef>
          </c:cat>
          <c:val>
            <c:numRef>
              <c:f>Data!$G$10:$G$12</c:f>
              <c:numCache>
                <c:formatCode>General</c:formatCode>
                <c:ptCount val="3"/>
                <c:pt idx="0">
                  <c:v>10</c:v>
                </c:pt>
                <c:pt idx="1">
                  <c:v>35</c:v>
                </c:pt>
                <c:pt idx="2">
                  <c:v>5</c:v>
                </c:pt>
              </c:numCache>
            </c:numRef>
          </c:val>
        </c:ser>
        <c:dLbls>
          <c:showLegendKey val="0"/>
          <c:showVal val="0"/>
          <c:showCatName val="0"/>
          <c:showSerName val="0"/>
          <c:showPercent val="0"/>
          <c:showBubbleSize val="0"/>
        </c:dLbls>
        <c:gapWidth val="150"/>
        <c:overlap val="100"/>
        <c:axId val="237010304"/>
        <c:axId val="237016576"/>
      </c:barChart>
      <c:catAx>
        <c:axId val="237010304"/>
        <c:scaling>
          <c:orientation val="minMax"/>
        </c:scaling>
        <c:delete val="0"/>
        <c:axPos val="b"/>
        <c:title>
          <c:tx>
            <c:rich>
              <a:bodyPr/>
              <a:lstStyle/>
              <a:p>
                <a:pPr>
                  <a:defRPr i="1">
                    <a:latin typeface="Times New Roman" pitchFamily="18" charset="0"/>
                    <a:cs typeface="Times New Roman" pitchFamily="18" charset="0"/>
                  </a:defRPr>
                </a:pPr>
                <a:r>
                  <a:rPr lang="en-US" i="1">
                    <a:latin typeface="Times New Roman" pitchFamily="18" charset="0"/>
                    <a:cs typeface="Times New Roman" pitchFamily="18" charset="0"/>
                  </a:rPr>
                  <a:t>x</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016576"/>
        <c:crosses val="autoZero"/>
        <c:auto val="1"/>
        <c:lblAlgn val="ctr"/>
        <c:lblOffset val="100"/>
        <c:noMultiLvlLbl val="0"/>
      </c:catAx>
      <c:valAx>
        <c:axId val="237016576"/>
        <c:scaling>
          <c:orientation val="minMax"/>
        </c:scaling>
        <c:delete val="0"/>
        <c:axPos val="l"/>
        <c:numFmt formatCode="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010304"/>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Data!$B$1</c:f>
              <c:strCache>
                <c:ptCount val="1"/>
                <c:pt idx="0">
                  <c:v>Fuel Efficiency</c:v>
                </c:pt>
              </c:strCache>
            </c:strRef>
          </c:tx>
          <c:spPr>
            <a:ln w="28575">
              <a:noFill/>
            </a:ln>
          </c:spPr>
          <c:marker>
            <c:symbol val="circle"/>
            <c:size val="5"/>
            <c:spPr>
              <a:solidFill>
                <a:schemeClr val="tx1"/>
              </a:solidFill>
              <a:ln>
                <a:noFill/>
              </a:ln>
            </c:spPr>
          </c:marker>
          <c:xVal>
            <c:numRef>
              <c:f>Data!$A$2:$A$11</c:f>
              <c:numCache>
                <c:formatCode>General</c:formatCode>
                <c:ptCount val="10"/>
                <c:pt idx="0">
                  <c:v>30</c:v>
                </c:pt>
                <c:pt idx="1">
                  <c:v>50</c:v>
                </c:pt>
                <c:pt idx="2">
                  <c:v>40</c:v>
                </c:pt>
                <c:pt idx="3">
                  <c:v>55</c:v>
                </c:pt>
                <c:pt idx="4">
                  <c:v>30</c:v>
                </c:pt>
                <c:pt idx="5">
                  <c:v>25</c:v>
                </c:pt>
                <c:pt idx="6">
                  <c:v>60</c:v>
                </c:pt>
                <c:pt idx="7">
                  <c:v>25</c:v>
                </c:pt>
                <c:pt idx="8">
                  <c:v>50</c:v>
                </c:pt>
                <c:pt idx="9">
                  <c:v>55</c:v>
                </c:pt>
              </c:numCache>
            </c:numRef>
          </c:xVal>
          <c:yVal>
            <c:numRef>
              <c:f>Data!$B$2:$B$11</c:f>
              <c:numCache>
                <c:formatCode>General</c:formatCode>
                <c:ptCount val="10"/>
                <c:pt idx="0">
                  <c:v>28</c:v>
                </c:pt>
                <c:pt idx="1">
                  <c:v>25</c:v>
                </c:pt>
                <c:pt idx="2">
                  <c:v>25</c:v>
                </c:pt>
                <c:pt idx="3">
                  <c:v>23</c:v>
                </c:pt>
                <c:pt idx="4">
                  <c:v>30</c:v>
                </c:pt>
                <c:pt idx="5">
                  <c:v>32</c:v>
                </c:pt>
                <c:pt idx="6">
                  <c:v>21</c:v>
                </c:pt>
                <c:pt idx="7">
                  <c:v>35</c:v>
                </c:pt>
                <c:pt idx="8">
                  <c:v>26</c:v>
                </c:pt>
                <c:pt idx="9">
                  <c:v>25</c:v>
                </c:pt>
              </c:numCache>
            </c:numRef>
          </c:yVal>
          <c:smooth val="0"/>
        </c:ser>
        <c:dLbls>
          <c:showLegendKey val="0"/>
          <c:showVal val="0"/>
          <c:showCatName val="0"/>
          <c:showSerName val="0"/>
          <c:showPercent val="0"/>
          <c:showBubbleSize val="0"/>
        </c:dLbls>
        <c:axId val="237040000"/>
        <c:axId val="237042304"/>
      </c:scatterChart>
      <c:valAx>
        <c:axId val="237040000"/>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Driving Speed (MPH)</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042304"/>
        <c:crosses val="autoZero"/>
        <c:crossBetween val="midCat"/>
      </c:valAx>
      <c:valAx>
        <c:axId val="237042304"/>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Fuel Efficiency (MPG)</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040000"/>
        <c:crosses val="autoZero"/>
        <c:crossBetween val="midCat"/>
      </c:valAx>
    </c:plotArea>
    <c:plotVisOnly val="1"/>
    <c:dispBlanksAs val="gap"/>
    <c:showDLblsOverMax val="0"/>
  </c:chart>
  <c:spPr>
    <a:ln>
      <a:noFill/>
    </a:ln>
  </c:spPr>
  <c:externalData r:id="rId2">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Data!$D$1</c:f>
              <c:strCache>
                <c:ptCount val="1"/>
                <c:pt idx="0">
                  <c:v>Average Snowfall</c:v>
                </c:pt>
              </c:strCache>
            </c:strRef>
          </c:tx>
          <c:spPr>
            <a:ln w="28575">
              <a:noFill/>
            </a:ln>
          </c:spPr>
          <c:marker>
            <c:symbol val="circle"/>
            <c:size val="5"/>
            <c:spPr>
              <a:solidFill>
                <a:schemeClr val="tx1"/>
              </a:solidFill>
              <a:ln>
                <a:noFill/>
              </a:ln>
            </c:spPr>
          </c:marker>
          <c:xVal>
            <c:numRef>
              <c:f>Data!$C$2:$C$52</c:f>
              <c:numCache>
                <c:formatCode>General</c:formatCode>
                <c:ptCount val="51"/>
                <c:pt idx="0">
                  <c:v>53</c:v>
                </c:pt>
                <c:pt idx="1">
                  <c:v>59</c:v>
                </c:pt>
                <c:pt idx="2">
                  <c:v>45</c:v>
                </c:pt>
                <c:pt idx="3">
                  <c:v>53</c:v>
                </c:pt>
                <c:pt idx="4">
                  <c:v>44</c:v>
                </c:pt>
                <c:pt idx="5">
                  <c:v>40</c:v>
                </c:pt>
                <c:pt idx="6">
                  <c:v>49</c:v>
                </c:pt>
                <c:pt idx="7">
                  <c:v>41</c:v>
                </c:pt>
                <c:pt idx="8">
                  <c:v>43</c:v>
                </c:pt>
                <c:pt idx="9">
                  <c:v>43</c:v>
                </c:pt>
                <c:pt idx="10">
                  <c:v>44</c:v>
                </c:pt>
                <c:pt idx="11">
                  <c:v>57</c:v>
                </c:pt>
                <c:pt idx="12">
                  <c:v>36</c:v>
                </c:pt>
                <c:pt idx="13">
                  <c:v>42</c:v>
                </c:pt>
                <c:pt idx="14">
                  <c:v>40</c:v>
                </c:pt>
                <c:pt idx="15">
                  <c:v>60</c:v>
                </c:pt>
                <c:pt idx="16">
                  <c:v>44</c:v>
                </c:pt>
                <c:pt idx="17">
                  <c:v>58</c:v>
                </c:pt>
                <c:pt idx="18">
                  <c:v>48</c:v>
                </c:pt>
                <c:pt idx="19">
                  <c:v>59</c:v>
                </c:pt>
                <c:pt idx="20">
                  <c:v>56</c:v>
                </c:pt>
                <c:pt idx="21">
                  <c:v>49</c:v>
                </c:pt>
                <c:pt idx="22">
                  <c:v>54</c:v>
                </c:pt>
                <c:pt idx="23">
                  <c:v>70</c:v>
                </c:pt>
                <c:pt idx="24">
                  <c:v>40</c:v>
                </c:pt>
                <c:pt idx="25">
                  <c:v>37</c:v>
                </c:pt>
                <c:pt idx="26">
                  <c:v>49</c:v>
                </c:pt>
                <c:pt idx="27">
                  <c:v>61</c:v>
                </c:pt>
                <c:pt idx="28">
                  <c:v>48</c:v>
                </c:pt>
                <c:pt idx="29">
                  <c:v>51</c:v>
                </c:pt>
                <c:pt idx="30">
                  <c:v>63</c:v>
                </c:pt>
                <c:pt idx="31">
                  <c:v>47</c:v>
                </c:pt>
                <c:pt idx="32">
                  <c:v>63</c:v>
                </c:pt>
                <c:pt idx="33">
                  <c:v>42</c:v>
                </c:pt>
                <c:pt idx="34">
                  <c:v>45</c:v>
                </c:pt>
                <c:pt idx="35">
                  <c:v>43</c:v>
                </c:pt>
                <c:pt idx="36">
                  <c:v>50</c:v>
                </c:pt>
                <c:pt idx="37">
                  <c:v>48</c:v>
                </c:pt>
                <c:pt idx="38">
                  <c:v>53</c:v>
                </c:pt>
                <c:pt idx="39">
                  <c:v>39</c:v>
                </c:pt>
                <c:pt idx="40">
                  <c:v>48</c:v>
                </c:pt>
                <c:pt idx="41">
                  <c:v>42</c:v>
                </c:pt>
                <c:pt idx="42">
                  <c:v>59</c:v>
                </c:pt>
                <c:pt idx="43">
                  <c:v>58</c:v>
                </c:pt>
                <c:pt idx="44">
                  <c:v>51</c:v>
                </c:pt>
                <c:pt idx="45">
                  <c:v>50</c:v>
                </c:pt>
                <c:pt idx="46">
                  <c:v>46</c:v>
                </c:pt>
                <c:pt idx="47">
                  <c:v>48</c:v>
                </c:pt>
                <c:pt idx="48">
                  <c:v>65</c:v>
                </c:pt>
                <c:pt idx="49">
                  <c:v>52</c:v>
                </c:pt>
                <c:pt idx="50">
                  <c:v>50</c:v>
                </c:pt>
              </c:numCache>
            </c:numRef>
          </c:xVal>
          <c:yVal>
            <c:numRef>
              <c:f>Data!$D$2:$D$52</c:f>
              <c:numCache>
                <c:formatCode>General</c:formatCode>
                <c:ptCount val="51"/>
                <c:pt idx="0">
                  <c:v>2.9</c:v>
                </c:pt>
                <c:pt idx="1">
                  <c:v>0.6</c:v>
                </c:pt>
                <c:pt idx="2">
                  <c:v>20.2</c:v>
                </c:pt>
                <c:pt idx="3">
                  <c:v>1.6</c:v>
                </c:pt>
                <c:pt idx="4">
                  <c:v>43.8</c:v>
                </c:pt>
                <c:pt idx="5">
                  <c:v>94.7</c:v>
                </c:pt>
                <c:pt idx="6">
                  <c:v>4.3</c:v>
                </c:pt>
                <c:pt idx="7">
                  <c:v>36.700000000000003</c:v>
                </c:pt>
                <c:pt idx="8">
                  <c:v>11.2</c:v>
                </c:pt>
                <c:pt idx="9">
                  <c:v>68.099999999999994</c:v>
                </c:pt>
                <c:pt idx="10">
                  <c:v>27.5</c:v>
                </c:pt>
                <c:pt idx="11">
                  <c:v>1.5</c:v>
                </c:pt>
                <c:pt idx="12">
                  <c:v>53.8</c:v>
                </c:pt>
                <c:pt idx="13">
                  <c:v>42.7</c:v>
                </c:pt>
                <c:pt idx="14">
                  <c:v>40.5</c:v>
                </c:pt>
                <c:pt idx="15">
                  <c:v>0.1</c:v>
                </c:pt>
                <c:pt idx="16">
                  <c:v>25.9</c:v>
                </c:pt>
                <c:pt idx="17">
                  <c:v>0</c:v>
                </c:pt>
                <c:pt idx="18">
                  <c:v>13.4</c:v>
                </c:pt>
                <c:pt idx="19">
                  <c:v>0.3</c:v>
                </c:pt>
                <c:pt idx="20">
                  <c:v>0</c:v>
                </c:pt>
                <c:pt idx="21">
                  <c:v>12.5</c:v>
                </c:pt>
                <c:pt idx="22">
                  <c:v>3.8</c:v>
                </c:pt>
                <c:pt idx="23">
                  <c:v>0</c:v>
                </c:pt>
                <c:pt idx="24">
                  <c:v>46.9</c:v>
                </c:pt>
                <c:pt idx="25">
                  <c:v>54</c:v>
                </c:pt>
                <c:pt idx="26">
                  <c:v>6.3</c:v>
                </c:pt>
                <c:pt idx="27">
                  <c:v>0</c:v>
                </c:pt>
                <c:pt idx="28">
                  <c:v>25.1</c:v>
                </c:pt>
                <c:pt idx="29">
                  <c:v>7.8</c:v>
                </c:pt>
                <c:pt idx="30">
                  <c:v>0</c:v>
                </c:pt>
                <c:pt idx="31">
                  <c:v>22.4</c:v>
                </c:pt>
                <c:pt idx="32">
                  <c:v>0</c:v>
                </c:pt>
                <c:pt idx="33">
                  <c:v>41.9</c:v>
                </c:pt>
                <c:pt idx="34">
                  <c:v>3</c:v>
                </c:pt>
                <c:pt idx="35">
                  <c:v>33.799999999999997</c:v>
                </c:pt>
                <c:pt idx="36">
                  <c:v>3.9</c:v>
                </c:pt>
                <c:pt idx="37">
                  <c:v>10.3</c:v>
                </c:pt>
                <c:pt idx="38">
                  <c:v>0</c:v>
                </c:pt>
                <c:pt idx="39">
                  <c:v>99.5</c:v>
                </c:pt>
                <c:pt idx="40">
                  <c:v>0</c:v>
                </c:pt>
                <c:pt idx="41">
                  <c:v>56.2</c:v>
                </c:pt>
                <c:pt idx="42">
                  <c:v>0.7</c:v>
                </c:pt>
                <c:pt idx="43">
                  <c:v>0</c:v>
                </c:pt>
                <c:pt idx="44">
                  <c:v>0</c:v>
                </c:pt>
                <c:pt idx="45">
                  <c:v>0</c:v>
                </c:pt>
                <c:pt idx="46">
                  <c:v>5</c:v>
                </c:pt>
                <c:pt idx="47">
                  <c:v>17.7</c:v>
                </c:pt>
                <c:pt idx="48">
                  <c:v>0</c:v>
                </c:pt>
                <c:pt idx="49">
                  <c:v>5.8</c:v>
                </c:pt>
                <c:pt idx="50">
                  <c:v>14.5</c:v>
                </c:pt>
              </c:numCache>
            </c:numRef>
          </c:yVal>
          <c:smooth val="0"/>
        </c:ser>
        <c:dLbls>
          <c:showLegendKey val="0"/>
          <c:showVal val="0"/>
          <c:showCatName val="0"/>
          <c:showSerName val="0"/>
          <c:showPercent val="0"/>
          <c:showBubbleSize val="0"/>
        </c:dLbls>
        <c:axId val="237049728"/>
        <c:axId val="237060480"/>
      </c:scatterChart>
      <c:valAx>
        <c:axId val="237049728"/>
        <c:scaling>
          <c:orientation val="minMax"/>
          <c:max val="80"/>
          <c:min val="30"/>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Avg. Low Temp</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060480"/>
        <c:crosses val="autoZero"/>
        <c:crossBetween val="midCat"/>
      </c:valAx>
      <c:valAx>
        <c:axId val="237060480"/>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Avg. Snowfall (inches)</a:t>
                </a:r>
              </a:p>
              <a:p>
                <a:pPr>
                  <a:defRPr>
                    <a:latin typeface="Times New Roman" pitchFamily="18" charset="0"/>
                    <a:cs typeface="Times New Roman" pitchFamily="18" charset="0"/>
                  </a:defRPr>
                </a:pPr>
                <a:endParaRPr lang="en-US">
                  <a:latin typeface="Times New Roman" pitchFamily="18" charset="0"/>
                  <a:cs typeface="Times New Roman" pitchFamily="18" charset="0"/>
                </a:endParaRP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049728"/>
        <c:crosses val="autoZero"/>
        <c:crossBetween val="midCat"/>
      </c:valAx>
    </c:plotArea>
    <c:plotVisOnly val="1"/>
    <c:dispBlanksAs val="gap"/>
    <c:showDLblsOverMax val="0"/>
  </c:chart>
  <c:spPr>
    <a:ln>
      <a:noFill/>
    </a:ln>
  </c:spPr>
  <c:externalData r:id="rId2">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7894847934218014"/>
          <c:y val="0.22125602581122641"/>
          <c:w val="0.58802011489387773"/>
          <c:h val="0.61239043857688136"/>
        </c:manualLayout>
      </c:layout>
      <c:barChart>
        <c:barDir val="col"/>
        <c:grouping val="clustered"/>
        <c:varyColors val="0"/>
        <c:ser>
          <c:idx val="0"/>
          <c:order val="0"/>
          <c:tx>
            <c:strRef>
              <c:f>'Side-by-Side'!$B$1</c:f>
              <c:strCache>
                <c:ptCount val="1"/>
                <c:pt idx="0">
                  <c:v>Male</c:v>
                </c:pt>
              </c:strCache>
            </c:strRef>
          </c:tx>
          <c:spPr>
            <a:solidFill>
              <a:schemeClr val="bg1">
                <a:lumMod val="75000"/>
              </a:schemeClr>
            </a:solidFill>
            <a:ln>
              <a:solidFill>
                <a:schemeClr val="tx1"/>
              </a:solidFill>
            </a:ln>
          </c:spPr>
          <c:invertIfNegative val="0"/>
          <c:cat>
            <c:strRef>
              <c:f>'Side-by-Side'!$A$2:$A$7</c:f>
              <c:strCache>
                <c:ptCount val="6"/>
                <c:pt idx="0">
                  <c:v>20-34</c:v>
                </c:pt>
                <c:pt idx="1">
                  <c:v>35-44</c:v>
                </c:pt>
                <c:pt idx="2">
                  <c:v>45-54</c:v>
                </c:pt>
                <c:pt idx="3">
                  <c:v>55-64</c:v>
                </c:pt>
                <c:pt idx="4">
                  <c:v>65-74</c:v>
                </c:pt>
                <c:pt idx="5">
                  <c:v>75+</c:v>
                </c:pt>
              </c:strCache>
            </c:strRef>
          </c:cat>
          <c:val>
            <c:numRef>
              <c:f>'Side-by-Side'!$B$2:$B$7</c:f>
              <c:numCache>
                <c:formatCode>0.00%</c:formatCode>
                <c:ptCount val="6"/>
                <c:pt idx="0">
                  <c:v>0.11</c:v>
                </c:pt>
                <c:pt idx="1">
                  <c:v>0.24</c:v>
                </c:pt>
                <c:pt idx="2">
                  <c:v>0.39</c:v>
                </c:pt>
                <c:pt idx="3">
                  <c:v>0.56999999999999995</c:v>
                </c:pt>
                <c:pt idx="4">
                  <c:v>0.62</c:v>
                </c:pt>
                <c:pt idx="5">
                  <c:v>0.73299999999999998</c:v>
                </c:pt>
              </c:numCache>
            </c:numRef>
          </c:val>
        </c:ser>
        <c:ser>
          <c:idx val="1"/>
          <c:order val="1"/>
          <c:tx>
            <c:strRef>
              <c:f>'Side-by-Side'!$C$1</c:f>
              <c:strCache>
                <c:ptCount val="1"/>
                <c:pt idx="0">
                  <c:v>Female</c:v>
                </c:pt>
              </c:strCache>
            </c:strRef>
          </c:tx>
          <c:spPr>
            <a:solidFill>
              <a:schemeClr val="bg1">
                <a:lumMod val="95000"/>
              </a:schemeClr>
            </a:solidFill>
            <a:ln>
              <a:solidFill>
                <a:schemeClr val="tx1"/>
              </a:solidFill>
            </a:ln>
          </c:spPr>
          <c:invertIfNegative val="0"/>
          <c:cat>
            <c:strRef>
              <c:f>'Side-by-Side'!$A$2:$A$7</c:f>
              <c:strCache>
                <c:ptCount val="6"/>
                <c:pt idx="0">
                  <c:v>20-34</c:v>
                </c:pt>
                <c:pt idx="1">
                  <c:v>35-44</c:v>
                </c:pt>
                <c:pt idx="2">
                  <c:v>45-54</c:v>
                </c:pt>
                <c:pt idx="3">
                  <c:v>55-64</c:v>
                </c:pt>
                <c:pt idx="4">
                  <c:v>65-74</c:v>
                </c:pt>
                <c:pt idx="5">
                  <c:v>75+</c:v>
                </c:pt>
              </c:strCache>
            </c:strRef>
          </c:cat>
          <c:val>
            <c:numRef>
              <c:f>'Side-by-Side'!$C$2:$C$7</c:f>
              <c:numCache>
                <c:formatCode>0.00%</c:formatCode>
                <c:ptCount val="6"/>
                <c:pt idx="0">
                  <c:v>0.09</c:v>
                </c:pt>
                <c:pt idx="1">
                  <c:v>0.19</c:v>
                </c:pt>
                <c:pt idx="2">
                  <c:v>0.37</c:v>
                </c:pt>
                <c:pt idx="3">
                  <c:v>0.56000000000000005</c:v>
                </c:pt>
                <c:pt idx="4">
                  <c:v>0.64</c:v>
                </c:pt>
                <c:pt idx="5">
                  <c:v>0.79</c:v>
                </c:pt>
              </c:numCache>
            </c:numRef>
          </c:val>
        </c:ser>
        <c:dLbls>
          <c:showLegendKey val="0"/>
          <c:showVal val="0"/>
          <c:showCatName val="0"/>
          <c:showSerName val="0"/>
          <c:showPercent val="0"/>
          <c:showBubbleSize val="0"/>
        </c:dLbls>
        <c:gapWidth val="150"/>
        <c:axId val="236712704"/>
        <c:axId val="236714624"/>
      </c:barChart>
      <c:catAx>
        <c:axId val="236712704"/>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Age</a:t>
                </a:r>
              </a:p>
            </c:rich>
          </c:tx>
          <c:overlay val="0"/>
        </c:title>
        <c:majorTickMark val="out"/>
        <c:minorTickMark val="none"/>
        <c:tickLblPos val="nextTo"/>
        <c:txPr>
          <a:bodyPr/>
          <a:lstStyle/>
          <a:p>
            <a:pPr>
              <a:defRPr>
                <a:latin typeface="Times New Roman" pitchFamily="18" charset="0"/>
                <a:cs typeface="Times New Roman" pitchFamily="18" charset="0"/>
              </a:defRPr>
            </a:pPr>
            <a:endParaRPr lang="en-US"/>
          </a:p>
        </c:txPr>
        <c:crossAx val="236714624"/>
        <c:crosses val="autoZero"/>
        <c:auto val="1"/>
        <c:lblAlgn val="ctr"/>
        <c:lblOffset val="100"/>
        <c:noMultiLvlLbl val="0"/>
      </c:catAx>
      <c:valAx>
        <c:axId val="236714624"/>
        <c:scaling>
          <c:orientation val="minMax"/>
          <c:max val="0.8"/>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 with Hypertension</a:t>
                </a:r>
              </a:p>
            </c:rich>
          </c:tx>
          <c:overlay val="0"/>
        </c:title>
        <c:numFmt formatCode="0.0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6712704"/>
        <c:crosses val="autoZero"/>
        <c:crossBetween val="between"/>
      </c:valAx>
    </c:plotArea>
    <c:legend>
      <c:legendPos val="r"/>
      <c:layout>
        <c:manualLayout>
          <c:xMode val="edge"/>
          <c:yMode val="edge"/>
          <c:x val="0.87170438485399115"/>
          <c:y val="0.40912362176326811"/>
          <c:w val="0.1086355376906558"/>
          <c:h val="0.1488306110724251"/>
        </c:manualLayout>
      </c:layou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percentStacked"/>
        <c:varyColors val="0"/>
        <c:ser>
          <c:idx val="0"/>
          <c:order val="0"/>
          <c:tx>
            <c:strRef>
              <c:f>'Smart Phone Data'!$D$3</c:f>
              <c:strCache>
                <c:ptCount val="1"/>
                <c:pt idx="0">
                  <c:v>Smartphone</c:v>
                </c:pt>
              </c:strCache>
            </c:strRef>
          </c:tx>
          <c:spPr>
            <a:solidFill>
              <a:schemeClr val="bg1">
                <a:lumMod val="75000"/>
              </a:schemeClr>
            </a:solidFill>
            <a:ln>
              <a:solidFill>
                <a:schemeClr val="tx1"/>
              </a:solidFill>
            </a:ln>
          </c:spPr>
          <c:invertIfNegative val="0"/>
          <c:cat>
            <c:strRef>
              <c:f>'Smart Phone Data'!$C$4:$C$9</c:f>
              <c:strCache>
                <c:ptCount val="6"/>
                <c:pt idx="0">
                  <c:v>18-24</c:v>
                </c:pt>
                <c:pt idx="1">
                  <c:v>25-34</c:v>
                </c:pt>
                <c:pt idx="2">
                  <c:v>35-44</c:v>
                </c:pt>
                <c:pt idx="3">
                  <c:v>45-54</c:v>
                </c:pt>
                <c:pt idx="4">
                  <c:v>55-64</c:v>
                </c:pt>
                <c:pt idx="5">
                  <c:v>65+</c:v>
                </c:pt>
              </c:strCache>
            </c:strRef>
          </c:cat>
          <c:val>
            <c:numRef>
              <c:f>'Smart Phone Data'!$D$4:$D$9</c:f>
              <c:numCache>
                <c:formatCode>0%</c:formatCode>
                <c:ptCount val="6"/>
                <c:pt idx="0">
                  <c:v>0.49</c:v>
                </c:pt>
                <c:pt idx="1">
                  <c:v>0.57999999999999996</c:v>
                </c:pt>
                <c:pt idx="2">
                  <c:v>0.44</c:v>
                </c:pt>
                <c:pt idx="3">
                  <c:v>0.28000000000000003</c:v>
                </c:pt>
                <c:pt idx="4">
                  <c:v>0.22</c:v>
                </c:pt>
                <c:pt idx="5">
                  <c:v>0.11</c:v>
                </c:pt>
              </c:numCache>
            </c:numRef>
          </c:val>
        </c:ser>
        <c:ser>
          <c:idx val="1"/>
          <c:order val="1"/>
          <c:tx>
            <c:strRef>
              <c:f>'Smart Phone Data'!$E$3</c:f>
              <c:strCache>
                <c:ptCount val="1"/>
                <c:pt idx="0">
                  <c:v>Other Cell Phone</c:v>
                </c:pt>
              </c:strCache>
            </c:strRef>
          </c:tx>
          <c:spPr>
            <a:solidFill>
              <a:schemeClr val="bg1">
                <a:lumMod val="85000"/>
              </a:schemeClr>
            </a:solidFill>
            <a:ln>
              <a:solidFill>
                <a:schemeClr val="tx1"/>
              </a:solidFill>
            </a:ln>
          </c:spPr>
          <c:invertIfNegative val="0"/>
          <c:cat>
            <c:strRef>
              <c:f>'Smart Phone Data'!$C$4:$C$9</c:f>
              <c:strCache>
                <c:ptCount val="6"/>
                <c:pt idx="0">
                  <c:v>18-24</c:v>
                </c:pt>
                <c:pt idx="1">
                  <c:v>25-34</c:v>
                </c:pt>
                <c:pt idx="2">
                  <c:v>35-44</c:v>
                </c:pt>
                <c:pt idx="3">
                  <c:v>45-54</c:v>
                </c:pt>
                <c:pt idx="4">
                  <c:v>55-64</c:v>
                </c:pt>
                <c:pt idx="5">
                  <c:v>65+</c:v>
                </c:pt>
              </c:strCache>
            </c:strRef>
          </c:cat>
          <c:val>
            <c:numRef>
              <c:f>'Smart Phone Data'!$E$4:$E$9</c:f>
              <c:numCache>
                <c:formatCode>0%</c:formatCode>
                <c:ptCount val="6"/>
                <c:pt idx="0">
                  <c:v>0.46</c:v>
                </c:pt>
                <c:pt idx="1">
                  <c:v>0.35</c:v>
                </c:pt>
                <c:pt idx="2">
                  <c:v>0.45</c:v>
                </c:pt>
                <c:pt idx="3">
                  <c:v>0.57999999999999996</c:v>
                </c:pt>
                <c:pt idx="4">
                  <c:v>0.59</c:v>
                </c:pt>
                <c:pt idx="5">
                  <c:v>0.45</c:v>
                </c:pt>
              </c:numCache>
            </c:numRef>
          </c:val>
        </c:ser>
        <c:ser>
          <c:idx val="2"/>
          <c:order val="2"/>
          <c:tx>
            <c:strRef>
              <c:f>'Smart Phone Data'!$F$3</c:f>
              <c:strCache>
                <c:ptCount val="1"/>
                <c:pt idx="0">
                  <c:v>No Cell Phone</c:v>
                </c:pt>
              </c:strCache>
            </c:strRef>
          </c:tx>
          <c:spPr>
            <a:solidFill>
              <a:schemeClr val="tx1"/>
            </a:solidFill>
            <a:ln>
              <a:solidFill>
                <a:schemeClr val="tx1"/>
              </a:solidFill>
            </a:ln>
          </c:spPr>
          <c:invertIfNegative val="0"/>
          <c:cat>
            <c:strRef>
              <c:f>'Smart Phone Data'!$C$4:$C$9</c:f>
              <c:strCache>
                <c:ptCount val="6"/>
                <c:pt idx="0">
                  <c:v>18-24</c:v>
                </c:pt>
                <c:pt idx="1">
                  <c:v>25-34</c:v>
                </c:pt>
                <c:pt idx="2">
                  <c:v>35-44</c:v>
                </c:pt>
                <c:pt idx="3">
                  <c:v>45-54</c:v>
                </c:pt>
                <c:pt idx="4">
                  <c:v>55-64</c:v>
                </c:pt>
                <c:pt idx="5">
                  <c:v>65+</c:v>
                </c:pt>
              </c:strCache>
            </c:strRef>
          </c:cat>
          <c:val>
            <c:numRef>
              <c:f>'Smart Phone Data'!$F$4:$F$9</c:f>
              <c:numCache>
                <c:formatCode>0%</c:formatCode>
                <c:ptCount val="6"/>
                <c:pt idx="0">
                  <c:v>0.05</c:v>
                </c:pt>
                <c:pt idx="1">
                  <c:v>7.0000000000000007E-2</c:v>
                </c:pt>
                <c:pt idx="2">
                  <c:v>0.11</c:v>
                </c:pt>
                <c:pt idx="3">
                  <c:v>0.14000000000000001</c:v>
                </c:pt>
                <c:pt idx="4">
                  <c:v>0.19</c:v>
                </c:pt>
                <c:pt idx="5">
                  <c:v>0.44</c:v>
                </c:pt>
              </c:numCache>
            </c:numRef>
          </c:val>
        </c:ser>
        <c:dLbls>
          <c:showLegendKey val="0"/>
          <c:showVal val="0"/>
          <c:showCatName val="0"/>
          <c:showSerName val="0"/>
          <c:showPercent val="0"/>
          <c:showBubbleSize val="0"/>
        </c:dLbls>
        <c:gapWidth val="150"/>
        <c:overlap val="100"/>
        <c:axId val="237486848"/>
        <c:axId val="237488768"/>
      </c:barChart>
      <c:catAx>
        <c:axId val="237486848"/>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Age</a:t>
                </a:r>
              </a:p>
            </c:rich>
          </c:tx>
          <c:overlay val="0"/>
        </c:title>
        <c:majorTickMark val="in"/>
        <c:minorTickMark val="none"/>
        <c:tickLblPos val="nextTo"/>
        <c:txPr>
          <a:bodyPr/>
          <a:lstStyle/>
          <a:p>
            <a:pPr>
              <a:defRPr>
                <a:latin typeface="Times New Roman" pitchFamily="18" charset="0"/>
                <a:cs typeface="Times New Roman" pitchFamily="18" charset="0"/>
              </a:defRPr>
            </a:pPr>
            <a:endParaRPr lang="en-US"/>
          </a:p>
        </c:txPr>
        <c:crossAx val="237488768"/>
        <c:crosses val="autoZero"/>
        <c:auto val="1"/>
        <c:lblAlgn val="ctr"/>
        <c:lblOffset val="100"/>
        <c:noMultiLvlLbl val="0"/>
      </c:catAx>
      <c:valAx>
        <c:axId val="237488768"/>
        <c:scaling>
          <c:orientation val="minMax"/>
        </c:scaling>
        <c:delete val="0"/>
        <c:axPos val="l"/>
        <c:numFmt formatCode="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486848"/>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percentStacked"/>
        <c:varyColors val="0"/>
        <c:ser>
          <c:idx val="0"/>
          <c:order val="0"/>
          <c:tx>
            <c:strRef>
              <c:f>Sheet1!$B$1</c:f>
              <c:strCache>
                <c:ptCount val="1"/>
                <c:pt idx="0">
                  <c:v>Meetings</c:v>
                </c:pt>
              </c:strCache>
            </c:strRef>
          </c:tx>
          <c:spPr>
            <a:solidFill>
              <a:schemeClr val="bg1">
                <a:lumMod val="65000"/>
              </a:schemeClr>
            </a:solidFill>
            <a:ln>
              <a:solidFill>
                <a:schemeClr val="tx1"/>
              </a:solidFill>
            </a:ln>
          </c:spPr>
          <c:invertIfNegative val="0"/>
          <c:cat>
            <c:strRef>
              <c:f>Sheet1!$A$2:$A$4</c:f>
              <c:strCache>
                <c:ptCount val="3"/>
                <c:pt idx="0">
                  <c:v>Bend</c:v>
                </c:pt>
                <c:pt idx="1">
                  <c:v>Portland</c:v>
                </c:pt>
                <c:pt idx="2">
                  <c:v>Seattle</c:v>
                </c:pt>
              </c:strCache>
            </c:strRef>
          </c:cat>
          <c:val>
            <c:numRef>
              <c:f>Sheet1!$B$2:$B$4</c:f>
              <c:numCache>
                <c:formatCode>General</c:formatCode>
                <c:ptCount val="3"/>
                <c:pt idx="0">
                  <c:v>0.18</c:v>
                </c:pt>
                <c:pt idx="1">
                  <c:v>0.52</c:v>
                </c:pt>
                <c:pt idx="2">
                  <c:v>0.32</c:v>
                </c:pt>
              </c:numCache>
            </c:numRef>
          </c:val>
        </c:ser>
        <c:ser>
          <c:idx val="1"/>
          <c:order val="1"/>
          <c:tx>
            <c:strRef>
              <c:f>Sheet1!$C$1</c:f>
              <c:strCache>
                <c:ptCount val="1"/>
                <c:pt idx="0">
                  <c:v>Reports</c:v>
                </c:pt>
              </c:strCache>
            </c:strRef>
          </c:tx>
          <c:spPr>
            <a:solidFill>
              <a:schemeClr val="bg1">
                <a:lumMod val="75000"/>
              </a:schemeClr>
            </a:solidFill>
            <a:ln>
              <a:solidFill>
                <a:schemeClr val="tx1"/>
              </a:solidFill>
            </a:ln>
          </c:spPr>
          <c:invertIfNegative val="0"/>
          <c:cat>
            <c:strRef>
              <c:f>Sheet1!$A$2:$A$4</c:f>
              <c:strCache>
                <c:ptCount val="3"/>
                <c:pt idx="0">
                  <c:v>Bend</c:v>
                </c:pt>
                <c:pt idx="1">
                  <c:v>Portland</c:v>
                </c:pt>
                <c:pt idx="2">
                  <c:v>Seattle</c:v>
                </c:pt>
              </c:strCache>
            </c:strRef>
          </c:cat>
          <c:val>
            <c:numRef>
              <c:f>Sheet1!$C$2:$C$4</c:f>
              <c:numCache>
                <c:formatCode>General</c:formatCode>
                <c:ptCount val="3"/>
                <c:pt idx="0">
                  <c:v>0.11</c:v>
                </c:pt>
                <c:pt idx="1">
                  <c:v>0.11</c:v>
                </c:pt>
                <c:pt idx="2">
                  <c:v>0.17</c:v>
                </c:pt>
              </c:numCache>
            </c:numRef>
          </c:val>
        </c:ser>
        <c:ser>
          <c:idx val="2"/>
          <c:order val="2"/>
          <c:tx>
            <c:strRef>
              <c:f>Sheet1!$D$1</c:f>
              <c:strCache>
                <c:ptCount val="1"/>
                <c:pt idx="0">
                  <c:v>Customers</c:v>
                </c:pt>
              </c:strCache>
            </c:strRef>
          </c:tx>
          <c:spPr>
            <a:solidFill>
              <a:schemeClr val="bg1">
                <a:lumMod val="95000"/>
              </a:schemeClr>
            </a:solidFill>
            <a:ln>
              <a:solidFill>
                <a:schemeClr val="tx1"/>
              </a:solidFill>
            </a:ln>
          </c:spPr>
          <c:invertIfNegative val="0"/>
          <c:cat>
            <c:strRef>
              <c:f>Sheet1!$A$2:$A$4</c:f>
              <c:strCache>
                <c:ptCount val="3"/>
                <c:pt idx="0">
                  <c:v>Bend</c:v>
                </c:pt>
                <c:pt idx="1">
                  <c:v>Portland</c:v>
                </c:pt>
                <c:pt idx="2">
                  <c:v>Seattle</c:v>
                </c:pt>
              </c:strCache>
            </c:strRef>
          </c:cat>
          <c:val>
            <c:numRef>
              <c:f>Sheet1!$D$2:$D$4</c:f>
              <c:numCache>
                <c:formatCode>General</c:formatCode>
                <c:ptCount val="3"/>
                <c:pt idx="0">
                  <c:v>0.52</c:v>
                </c:pt>
                <c:pt idx="1">
                  <c:v>0.24</c:v>
                </c:pt>
                <c:pt idx="2">
                  <c:v>0.37</c:v>
                </c:pt>
              </c:numCache>
            </c:numRef>
          </c:val>
        </c:ser>
        <c:ser>
          <c:idx val="3"/>
          <c:order val="3"/>
          <c:tx>
            <c:strRef>
              <c:f>Sheet1!$E$1</c:f>
              <c:strCache>
                <c:ptCount val="1"/>
                <c:pt idx="0">
                  <c:v>Idle</c:v>
                </c:pt>
              </c:strCache>
            </c:strRef>
          </c:tx>
          <c:spPr>
            <a:solidFill>
              <a:schemeClr val="tx1"/>
            </a:solidFill>
            <a:ln>
              <a:solidFill>
                <a:schemeClr val="tx1"/>
              </a:solidFill>
            </a:ln>
          </c:spPr>
          <c:invertIfNegative val="0"/>
          <c:cat>
            <c:strRef>
              <c:f>Sheet1!$A$2:$A$4</c:f>
              <c:strCache>
                <c:ptCount val="3"/>
                <c:pt idx="0">
                  <c:v>Bend</c:v>
                </c:pt>
                <c:pt idx="1">
                  <c:v>Portland</c:v>
                </c:pt>
                <c:pt idx="2">
                  <c:v>Seattle</c:v>
                </c:pt>
              </c:strCache>
            </c:strRef>
          </c:cat>
          <c:val>
            <c:numRef>
              <c:f>Sheet1!$E$2:$E$4</c:f>
              <c:numCache>
                <c:formatCode>General</c:formatCode>
                <c:ptCount val="3"/>
                <c:pt idx="0">
                  <c:v>0.19</c:v>
                </c:pt>
                <c:pt idx="1">
                  <c:v>0.13</c:v>
                </c:pt>
                <c:pt idx="2">
                  <c:v>0.14000000000000001</c:v>
                </c:pt>
              </c:numCache>
            </c:numRef>
          </c:val>
        </c:ser>
        <c:dLbls>
          <c:showLegendKey val="0"/>
          <c:showVal val="0"/>
          <c:showCatName val="0"/>
          <c:showSerName val="0"/>
          <c:showPercent val="0"/>
          <c:showBubbleSize val="0"/>
        </c:dLbls>
        <c:gapWidth val="150"/>
        <c:overlap val="100"/>
        <c:axId val="237511040"/>
        <c:axId val="237512576"/>
      </c:barChart>
      <c:catAx>
        <c:axId val="237511040"/>
        <c:scaling>
          <c:orientation val="minMax"/>
        </c:scaling>
        <c:delete val="0"/>
        <c:axPos val="b"/>
        <c:majorTickMark val="none"/>
        <c:minorTickMark val="none"/>
        <c:tickLblPos val="nextTo"/>
        <c:txPr>
          <a:bodyPr/>
          <a:lstStyle/>
          <a:p>
            <a:pPr>
              <a:defRPr>
                <a:latin typeface="Times New Roman" pitchFamily="18" charset="0"/>
                <a:cs typeface="Times New Roman" pitchFamily="18" charset="0"/>
              </a:defRPr>
            </a:pPr>
            <a:endParaRPr lang="en-US"/>
          </a:p>
        </c:txPr>
        <c:crossAx val="237512576"/>
        <c:crosses val="autoZero"/>
        <c:auto val="1"/>
        <c:lblAlgn val="ctr"/>
        <c:lblOffset val="100"/>
        <c:noMultiLvlLbl val="0"/>
      </c:catAx>
      <c:valAx>
        <c:axId val="237512576"/>
        <c:scaling>
          <c:orientation val="minMax"/>
        </c:scaling>
        <c:delete val="0"/>
        <c:axPos val="l"/>
        <c:numFmt formatCode="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511040"/>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Meetings</c:v>
                </c:pt>
              </c:strCache>
            </c:strRef>
          </c:tx>
          <c:spPr>
            <a:solidFill>
              <a:schemeClr val="bg1">
                <a:lumMod val="65000"/>
              </a:schemeClr>
            </a:solidFill>
            <a:ln>
              <a:solidFill>
                <a:schemeClr val="tx1"/>
              </a:solidFill>
            </a:ln>
          </c:spPr>
          <c:invertIfNegative val="0"/>
          <c:cat>
            <c:strRef>
              <c:f>Sheet1!$A$2:$A$4</c:f>
              <c:strCache>
                <c:ptCount val="3"/>
                <c:pt idx="0">
                  <c:v>Bend</c:v>
                </c:pt>
                <c:pt idx="1">
                  <c:v>Portland</c:v>
                </c:pt>
                <c:pt idx="2">
                  <c:v>Seattle</c:v>
                </c:pt>
              </c:strCache>
            </c:strRef>
          </c:cat>
          <c:val>
            <c:numRef>
              <c:f>Sheet1!$B$2:$B$4</c:f>
              <c:numCache>
                <c:formatCode>General</c:formatCode>
                <c:ptCount val="3"/>
                <c:pt idx="0">
                  <c:v>0.18</c:v>
                </c:pt>
                <c:pt idx="1">
                  <c:v>0.52</c:v>
                </c:pt>
                <c:pt idx="2">
                  <c:v>0.32</c:v>
                </c:pt>
              </c:numCache>
            </c:numRef>
          </c:val>
        </c:ser>
        <c:ser>
          <c:idx val="1"/>
          <c:order val="1"/>
          <c:tx>
            <c:strRef>
              <c:f>Sheet1!$C$1</c:f>
              <c:strCache>
                <c:ptCount val="1"/>
                <c:pt idx="0">
                  <c:v>Reports</c:v>
                </c:pt>
              </c:strCache>
            </c:strRef>
          </c:tx>
          <c:spPr>
            <a:solidFill>
              <a:schemeClr val="bg1">
                <a:lumMod val="75000"/>
              </a:schemeClr>
            </a:solidFill>
            <a:ln>
              <a:solidFill>
                <a:schemeClr val="tx1"/>
              </a:solidFill>
            </a:ln>
          </c:spPr>
          <c:invertIfNegative val="0"/>
          <c:cat>
            <c:strRef>
              <c:f>Sheet1!$A$2:$A$4</c:f>
              <c:strCache>
                <c:ptCount val="3"/>
                <c:pt idx="0">
                  <c:v>Bend</c:v>
                </c:pt>
                <c:pt idx="1">
                  <c:v>Portland</c:v>
                </c:pt>
                <c:pt idx="2">
                  <c:v>Seattle</c:v>
                </c:pt>
              </c:strCache>
            </c:strRef>
          </c:cat>
          <c:val>
            <c:numRef>
              <c:f>Sheet1!$C$2:$C$4</c:f>
              <c:numCache>
                <c:formatCode>General</c:formatCode>
                <c:ptCount val="3"/>
                <c:pt idx="0">
                  <c:v>0.11</c:v>
                </c:pt>
                <c:pt idx="1">
                  <c:v>0.11</c:v>
                </c:pt>
                <c:pt idx="2">
                  <c:v>0.17</c:v>
                </c:pt>
              </c:numCache>
            </c:numRef>
          </c:val>
        </c:ser>
        <c:ser>
          <c:idx val="2"/>
          <c:order val="2"/>
          <c:tx>
            <c:strRef>
              <c:f>Sheet1!$D$1</c:f>
              <c:strCache>
                <c:ptCount val="1"/>
                <c:pt idx="0">
                  <c:v>Customers</c:v>
                </c:pt>
              </c:strCache>
            </c:strRef>
          </c:tx>
          <c:spPr>
            <a:solidFill>
              <a:schemeClr val="bg1">
                <a:lumMod val="95000"/>
              </a:schemeClr>
            </a:solidFill>
            <a:ln>
              <a:solidFill>
                <a:schemeClr val="tx1"/>
              </a:solidFill>
            </a:ln>
          </c:spPr>
          <c:invertIfNegative val="0"/>
          <c:cat>
            <c:strRef>
              <c:f>Sheet1!$A$2:$A$4</c:f>
              <c:strCache>
                <c:ptCount val="3"/>
                <c:pt idx="0">
                  <c:v>Bend</c:v>
                </c:pt>
                <c:pt idx="1">
                  <c:v>Portland</c:v>
                </c:pt>
                <c:pt idx="2">
                  <c:v>Seattle</c:v>
                </c:pt>
              </c:strCache>
            </c:strRef>
          </c:cat>
          <c:val>
            <c:numRef>
              <c:f>Sheet1!$D$2:$D$4</c:f>
              <c:numCache>
                <c:formatCode>General</c:formatCode>
                <c:ptCount val="3"/>
                <c:pt idx="0">
                  <c:v>0.52</c:v>
                </c:pt>
                <c:pt idx="1">
                  <c:v>0.24</c:v>
                </c:pt>
                <c:pt idx="2">
                  <c:v>0.37</c:v>
                </c:pt>
              </c:numCache>
            </c:numRef>
          </c:val>
        </c:ser>
        <c:ser>
          <c:idx val="3"/>
          <c:order val="3"/>
          <c:tx>
            <c:strRef>
              <c:f>Sheet1!$E$1</c:f>
              <c:strCache>
                <c:ptCount val="1"/>
                <c:pt idx="0">
                  <c:v>Idle</c:v>
                </c:pt>
              </c:strCache>
            </c:strRef>
          </c:tx>
          <c:spPr>
            <a:solidFill>
              <a:schemeClr val="tx1"/>
            </a:solidFill>
            <a:ln>
              <a:solidFill>
                <a:schemeClr val="tx1"/>
              </a:solidFill>
            </a:ln>
          </c:spPr>
          <c:invertIfNegative val="0"/>
          <c:cat>
            <c:strRef>
              <c:f>Sheet1!$A$2:$A$4</c:f>
              <c:strCache>
                <c:ptCount val="3"/>
                <c:pt idx="0">
                  <c:v>Bend</c:v>
                </c:pt>
                <c:pt idx="1">
                  <c:v>Portland</c:v>
                </c:pt>
                <c:pt idx="2">
                  <c:v>Seattle</c:v>
                </c:pt>
              </c:strCache>
            </c:strRef>
          </c:cat>
          <c:val>
            <c:numRef>
              <c:f>Sheet1!$E$2:$E$4</c:f>
              <c:numCache>
                <c:formatCode>General</c:formatCode>
                <c:ptCount val="3"/>
                <c:pt idx="0">
                  <c:v>0.19</c:v>
                </c:pt>
                <c:pt idx="1">
                  <c:v>0.13</c:v>
                </c:pt>
                <c:pt idx="2">
                  <c:v>0.14000000000000001</c:v>
                </c:pt>
              </c:numCache>
            </c:numRef>
          </c:val>
        </c:ser>
        <c:dLbls>
          <c:showLegendKey val="0"/>
          <c:showVal val="0"/>
          <c:showCatName val="0"/>
          <c:showSerName val="0"/>
          <c:showPercent val="0"/>
          <c:showBubbleSize val="0"/>
        </c:dLbls>
        <c:gapWidth val="150"/>
        <c:axId val="237535232"/>
        <c:axId val="237536768"/>
      </c:barChart>
      <c:catAx>
        <c:axId val="237535232"/>
        <c:scaling>
          <c:orientation val="minMax"/>
        </c:scaling>
        <c:delete val="0"/>
        <c:axPos val="b"/>
        <c:majorTickMark val="none"/>
        <c:minorTickMark val="none"/>
        <c:tickLblPos val="nextTo"/>
        <c:txPr>
          <a:bodyPr/>
          <a:lstStyle/>
          <a:p>
            <a:pPr>
              <a:defRPr>
                <a:latin typeface="Times New Roman" pitchFamily="18" charset="0"/>
                <a:cs typeface="Times New Roman" pitchFamily="18" charset="0"/>
              </a:defRPr>
            </a:pPr>
            <a:endParaRPr lang="en-US"/>
          </a:p>
        </c:txPr>
        <c:crossAx val="237536768"/>
        <c:crosses val="autoZero"/>
        <c:auto val="1"/>
        <c:lblAlgn val="ctr"/>
        <c:lblOffset val="100"/>
        <c:noMultiLvlLbl val="0"/>
      </c:catAx>
      <c:valAx>
        <c:axId val="237536768"/>
        <c:scaling>
          <c:orientation val="minMax"/>
        </c:scaling>
        <c:delete val="0"/>
        <c:axPos val="l"/>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535232"/>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Data!$E$1</c:f>
              <c:strCache>
                <c:ptCount val="1"/>
                <c:pt idx="0">
                  <c:v>Frequency</c:v>
                </c:pt>
              </c:strCache>
            </c:strRef>
          </c:tx>
          <c:spPr>
            <a:solidFill>
              <a:schemeClr val="bg1">
                <a:lumMod val="75000"/>
              </a:schemeClr>
            </a:solidFill>
          </c:spPr>
          <c:invertIfNegative val="0"/>
          <c:dPt>
            <c:idx val="0"/>
            <c:invertIfNegative val="0"/>
            <c:bubble3D val="0"/>
            <c:spPr>
              <a:solidFill>
                <a:schemeClr val="bg1">
                  <a:lumMod val="75000"/>
                </a:schemeClr>
              </a:solidFill>
              <a:ln>
                <a:solidFill>
                  <a:schemeClr val="tx1"/>
                </a:solidFill>
              </a:ln>
            </c:spPr>
          </c:dPt>
          <c:dPt>
            <c:idx val="1"/>
            <c:invertIfNegative val="0"/>
            <c:bubble3D val="0"/>
            <c:spPr>
              <a:solidFill>
                <a:schemeClr val="bg1">
                  <a:lumMod val="75000"/>
                </a:schemeClr>
              </a:solidFill>
              <a:ln>
                <a:solidFill>
                  <a:schemeClr val="tx1"/>
                </a:solidFill>
              </a:ln>
            </c:spPr>
          </c:dPt>
          <c:dPt>
            <c:idx val="2"/>
            <c:invertIfNegative val="0"/>
            <c:bubble3D val="0"/>
            <c:spPr>
              <a:solidFill>
                <a:schemeClr val="bg1">
                  <a:lumMod val="75000"/>
                </a:schemeClr>
              </a:solidFill>
              <a:ln>
                <a:solidFill>
                  <a:schemeClr val="tx1"/>
                </a:solidFill>
              </a:ln>
            </c:spPr>
          </c:dPt>
          <c:dPt>
            <c:idx val="3"/>
            <c:invertIfNegative val="0"/>
            <c:bubble3D val="0"/>
            <c:spPr>
              <a:solidFill>
                <a:schemeClr val="bg1">
                  <a:lumMod val="75000"/>
                </a:schemeClr>
              </a:solidFill>
              <a:ln>
                <a:solidFill>
                  <a:schemeClr val="tx1"/>
                </a:solidFill>
              </a:ln>
            </c:spPr>
          </c:dPt>
          <c:dPt>
            <c:idx val="4"/>
            <c:invertIfNegative val="0"/>
            <c:bubble3D val="0"/>
            <c:spPr>
              <a:solidFill>
                <a:schemeClr val="bg1">
                  <a:lumMod val="75000"/>
                </a:schemeClr>
              </a:solidFill>
              <a:ln>
                <a:solidFill>
                  <a:schemeClr val="tx1"/>
                </a:solidFill>
              </a:ln>
            </c:spPr>
          </c:dPt>
          <c:cat>
            <c:strRef>
              <c:f>Data!$D$2:$D$6</c:f>
              <c:strCache>
                <c:ptCount val="5"/>
                <c:pt idx="0">
                  <c:v>Jep</c:v>
                </c:pt>
                <c:pt idx="1">
                  <c:v>JJ</c:v>
                </c:pt>
                <c:pt idx="2">
                  <c:v>OWS</c:v>
                </c:pt>
                <c:pt idx="3">
                  <c:v>THM</c:v>
                </c:pt>
                <c:pt idx="4">
                  <c:v>WoF</c:v>
                </c:pt>
              </c:strCache>
            </c:strRef>
          </c:cat>
          <c:val>
            <c:numRef>
              <c:f>Data!$E$2:$E$6</c:f>
              <c:numCache>
                <c:formatCode>General</c:formatCode>
                <c:ptCount val="5"/>
                <c:pt idx="0">
                  <c:v>10</c:v>
                </c:pt>
                <c:pt idx="1">
                  <c:v>8</c:v>
                </c:pt>
                <c:pt idx="2">
                  <c:v>7</c:v>
                </c:pt>
                <c:pt idx="3">
                  <c:v>12</c:v>
                </c:pt>
                <c:pt idx="4">
                  <c:v>13</c:v>
                </c:pt>
              </c:numCache>
            </c:numRef>
          </c:val>
        </c:ser>
        <c:dLbls>
          <c:showLegendKey val="0"/>
          <c:showVal val="0"/>
          <c:showCatName val="0"/>
          <c:showSerName val="0"/>
          <c:showPercent val="0"/>
          <c:showBubbleSize val="0"/>
        </c:dLbls>
        <c:gapWidth val="150"/>
        <c:axId val="264692096"/>
        <c:axId val="208565376"/>
      </c:barChart>
      <c:catAx>
        <c:axId val="264692096"/>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Syndicated Television Show</a:t>
                </a:r>
              </a:p>
            </c:rich>
          </c:tx>
          <c:overlay val="0"/>
        </c:title>
        <c:majorTickMark val="in"/>
        <c:minorTickMark val="none"/>
        <c:tickLblPos val="nextTo"/>
        <c:txPr>
          <a:bodyPr/>
          <a:lstStyle/>
          <a:p>
            <a:pPr>
              <a:defRPr>
                <a:latin typeface="Times New Roman" pitchFamily="18" charset="0"/>
                <a:cs typeface="Times New Roman" pitchFamily="18" charset="0"/>
              </a:defRPr>
            </a:pPr>
            <a:endParaRPr lang="en-US"/>
          </a:p>
        </c:txPr>
        <c:crossAx val="208565376"/>
        <c:crosses val="autoZero"/>
        <c:auto val="1"/>
        <c:lblAlgn val="ctr"/>
        <c:lblOffset val="100"/>
        <c:noMultiLvlLbl val="0"/>
      </c:catAx>
      <c:valAx>
        <c:axId val="208565376"/>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Frequency</a:t>
                </a:r>
              </a:p>
            </c:rich>
          </c:tx>
          <c:layout>
            <c:manualLayout>
              <c:xMode val="edge"/>
              <c:yMode val="edge"/>
              <c:x val="3.6111111111111108E-2"/>
              <c:y val="0.30424759405074364"/>
            </c:manualLayout>
          </c:layout>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64692096"/>
        <c:crosses val="autoZero"/>
        <c:crossBetween val="between"/>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75000"/>
              </a:schemeClr>
            </a:solidFill>
            <a:ln>
              <a:solidFill>
                <a:schemeClr val="accent1"/>
              </a:solidFill>
            </a:ln>
          </c:spPr>
          <c:invertIfNegative val="0"/>
          <c:cat>
            <c:strRef>
              <c:f>Sheet3!$A$1:$A$7</c:f>
              <c:strCache>
                <c:ptCount val="7"/>
                <c:pt idx="0">
                  <c:v>800-999</c:v>
                </c:pt>
                <c:pt idx="1">
                  <c:v>1000-1199</c:v>
                </c:pt>
                <c:pt idx="2">
                  <c:v>1200-1399</c:v>
                </c:pt>
                <c:pt idx="3">
                  <c:v>1400-1599</c:v>
                </c:pt>
                <c:pt idx="4">
                  <c:v>1600-1799</c:v>
                </c:pt>
                <c:pt idx="5">
                  <c:v>1800-1999</c:v>
                </c:pt>
                <c:pt idx="6">
                  <c:v>2000-2199</c:v>
                </c:pt>
              </c:strCache>
            </c:strRef>
          </c:cat>
          <c:val>
            <c:numRef>
              <c:f>Sheet3!$B$1:$B$7</c:f>
              <c:numCache>
                <c:formatCode>General</c:formatCode>
                <c:ptCount val="7"/>
                <c:pt idx="0">
                  <c:v>1</c:v>
                </c:pt>
                <c:pt idx="1">
                  <c:v>3</c:v>
                </c:pt>
                <c:pt idx="2">
                  <c:v>6</c:v>
                </c:pt>
                <c:pt idx="3">
                  <c:v>10</c:v>
                </c:pt>
                <c:pt idx="4">
                  <c:v>7</c:v>
                </c:pt>
                <c:pt idx="5">
                  <c:v>2</c:v>
                </c:pt>
                <c:pt idx="6">
                  <c:v>1</c:v>
                </c:pt>
              </c:numCache>
            </c:numRef>
          </c:val>
        </c:ser>
        <c:dLbls>
          <c:showLegendKey val="0"/>
          <c:showVal val="0"/>
          <c:showCatName val="0"/>
          <c:showSerName val="0"/>
          <c:showPercent val="0"/>
          <c:showBubbleSize val="0"/>
        </c:dLbls>
        <c:gapWidth val="150"/>
        <c:axId val="237548672"/>
        <c:axId val="237550592"/>
      </c:barChart>
      <c:catAx>
        <c:axId val="23754867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SAT Score</a:t>
                </a:r>
              </a:p>
            </c:rich>
          </c:tx>
          <c:overlay val="0"/>
        </c:title>
        <c:majorTickMark val="none"/>
        <c:minorTickMark val="none"/>
        <c:tickLblPos val="nextTo"/>
        <c:txPr>
          <a:bodyPr/>
          <a:lstStyle/>
          <a:p>
            <a:pPr>
              <a:defRPr>
                <a:latin typeface="Times New Roman" pitchFamily="18" charset="0"/>
                <a:cs typeface="Times New Roman" pitchFamily="18" charset="0"/>
              </a:defRPr>
            </a:pPr>
            <a:endParaRPr lang="en-US"/>
          </a:p>
        </c:txPr>
        <c:crossAx val="237550592"/>
        <c:crosses val="autoZero"/>
        <c:auto val="1"/>
        <c:lblAlgn val="ctr"/>
        <c:lblOffset val="100"/>
        <c:noMultiLvlLbl val="0"/>
      </c:catAx>
      <c:valAx>
        <c:axId val="237550592"/>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Frequency</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548672"/>
        <c:crosses val="autoZero"/>
        <c:crossBetween val="between"/>
      </c:valAx>
    </c:plotArea>
    <c:plotVisOnly val="1"/>
    <c:dispBlanksAs val="gap"/>
    <c:showDLblsOverMax val="0"/>
  </c:chart>
  <c:spPr>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75000"/>
              </a:schemeClr>
            </a:solidFill>
            <a:ln>
              <a:solidFill>
                <a:schemeClr val="accent1"/>
              </a:solidFill>
            </a:ln>
          </c:spPr>
          <c:invertIfNegative val="0"/>
          <c:cat>
            <c:strRef>
              <c:f>Sheet4!$A$1:$A$8</c:f>
              <c:strCache>
                <c:ptCount val="8"/>
                <c:pt idx="0">
                  <c:v>AZ</c:v>
                </c:pt>
                <c:pt idx="1">
                  <c:v>CA</c:v>
                </c:pt>
                <c:pt idx="2">
                  <c:v>FL</c:v>
                </c:pt>
                <c:pt idx="3">
                  <c:v>GA</c:v>
                </c:pt>
                <c:pt idx="4">
                  <c:v>LA</c:v>
                </c:pt>
                <c:pt idx="5">
                  <c:v>MN</c:v>
                </c:pt>
                <c:pt idx="6">
                  <c:v>MN</c:v>
                </c:pt>
                <c:pt idx="7">
                  <c:v>TX</c:v>
                </c:pt>
              </c:strCache>
            </c:strRef>
          </c:cat>
          <c:val>
            <c:numRef>
              <c:f>Sheet4!$B$1:$B$8</c:f>
              <c:numCache>
                <c:formatCode>General</c:formatCode>
                <c:ptCount val="8"/>
                <c:pt idx="0">
                  <c:v>2</c:v>
                </c:pt>
                <c:pt idx="1">
                  <c:v>11</c:v>
                </c:pt>
                <c:pt idx="2">
                  <c:v>15</c:v>
                </c:pt>
                <c:pt idx="3">
                  <c:v>2</c:v>
                </c:pt>
                <c:pt idx="4">
                  <c:v>8</c:v>
                </c:pt>
                <c:pt idx="5">
                  <c:v>2</c:v>
                </c:pt>
                <c:pt idx="6">
                  <c:v>1</c:v>
                </c:pt>
                <c:pt idx="7">
                  <c:v>2</c:v>
                </c:pt>
              </c:numCache>
            </c:numRef>
          </c:val>
        </c:ser>
        <c:dLbls>
          <c:showLegendKey val="0"/>
          <c:showVal val="0"/>
          <c:showCatName val="0"/>
          <c:showSerName val="0"/>
          <c:showPercent val="0"/>
          <c:showBubbleSize val="0"/>
        </c:dLbls>
        <c:gapWidth val="150"/>
        <c:axId val="237558400"/>
        <c:axId val="237564672"/>
      </c:barChart>
      <c:catAx>
        <c:axId val="237558400"/>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State</a:t>
                </a:r>
              </a:p>
            </c:rich>
          </c:tx>
          <c:overlay val="0"/>
        </c:title>
        <c:majorTickMark val="none"/>
        <c:minorTickMark val="none"/>
        <c:tickLblPos val="nextTo"/>
        <c:txPr>
          <a:bodyPr/>
          <a:lstStyle/>
          <a:p>
            <a:pPr>
              <a:defRPr>
                <a:latin typeface="Times New Roman" pitchFamily="18" charset="0"/>
                <a:cs typeface="Times New Roman" pitchFamily="18" charset="0"/>
              </a:defRPr>
            </a:pPr>
            <a:endParaRPr lang="en-US"/>
          </a:p>
        </c:txPr>
        <c:crossAx val="237564672"/>
        <c:crosses val="autoZero"/>
        <c:auto val="1"/>
        <c:lblAlgn val="ctr"/>
        <c:lblOffset val="100"/>
        <c:noMultiLvlLbl val="0"/>
      </c:catAx>
      <c:valAx>
        <c:axId val="237564672"/>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Frequency</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558400"/>
        <c:crosses val="autoZero"/>
        <c:crossBetween val="between"/>
      </c:valAx>
    </c:plotArea>
    <c:plotVisOnly val="1"/>
    <c:dispBlanksAs val="gap"/>
    <c:showDLblsOverMax val="0"/>
  </c:chart>
  <c:spPr>
    <a:ln>
      <a:noFill/>
    </a:ln>
  </c:sp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solidFill>
              <a:schemeClr val="bg1">
                <a:lumMod val="75000"/>
              </a:schemeClr>
            </a:solidFill>
            <a:ln w="9525">
              <a:solidFill>
                <a:schemeClr val="tx1"/>
              </a:solidFill>
            </a:ln>
          </c:spPr>
          <c:invertIfNegative val="0"/>
          <c:cat>
            <c:strRef>
              <c:f>Data!$F$4:$F$20</c:f>
              <c:strCache>
                <c:ptCount val="17"/>
                <c:pt idx="0">
                  <c:v>0.0 - 2.4</c:v>
                </c:pt>
                <c:pt idx="1">
                  <c:v>2.5-4.9</c:v>
                </c:pt>
                <c:pt idx="2">
                  <c:v>5.0-7.4</c:v>
                </c:pt>
                <c:pt idx="3">
                  <c:v>7.5-9.9</c:v>
                </c:pt>
                <c:pt idx="4">
                  <c:v>10.0-12.4</c:v>
                </c:pt>
                <c:pt idx="5">
                  <c:v>12.5-14.9</c:v>
                </c:pt>
                <c:pt idx="6">
                  <c:v>15.0-17.4</c:v>
                </c:pt>
                <c:pt idx="7">
                  <c:v>17.5-19.9</c:v>
                </c:pt>
                <c:pt idx="8">
                  <c:v>20.0-22.4</c:v>
                </c:pt>
                <c:pt idx="9">
                  <c:v>22.5-24.9</c:v>
                </c:pt>
                <c:pt idx="10">
                  <c:v>25.0-27.4</c:v>
                </c:pt>
                <c:pt idx="11">
                  <c:v>27.5-29.9</c:v>
                </c:pt>
                <c:pt idx="12">
                  <c:v>30.0-32.4</c:v>
                </c:pt>
                <c:pt idx="13">
                  <c:v>32.5-34.9</c:v>
                </c:pt>
                <c:pt idx="14">
                  <c:v>35.0-37.4</c:v>
                </c:pt>
                <c:pt idx="15">
                  <c:v>37.5-39.9</c:v>
                </c:pt>
                <c:pt idx="16">
                  <c:v>More</c:v>
                </c:pt>
              </c:strCache>
            </c:strRef>
          </c:cat>
          <c:val>
            <c:numRef>
              <c:f>Data!$G$4:$G$20</c:f>
              <c:numCache>
                <c:formatCode>General</c:formatCode>
                <c:ptCount val="17"/>
                <c:pt idx="0">
                  <c:v>15</c:v>
                </c:pt>
                <c:pt idx="1">
                  <c:v>13</c:v>
                </c:pt>
                <c:pt idx="2">
                  <c:v>10</c:v>
                </c:pt>
                <c:pt idx="3">
                  <c:v>5</c:v>
                </c:pt>
                <c:pt idx="4">
                  <c:v>1</c:v>
                </c:pt>
                <c:pt idx="5">
                  <c:v>2</c:v>
                </c:pt>
                <c:pt idx="6">
                  <c:v>0</c:v>
                </c:pt>
                <c:pt idx="7">
                  <c:v>2</c:v>
                </c:pt>
                <c:pt idx="8">
                  <c:v>0</c:v>
                </c:pt>
                <c:pt idx="9">
                  <c:v>0</c:v>
                </c:pt>
                <c:pt idx="10">
                  <c:v>1</c:v>
                </c:pt>
                <c:pt idx="11">
                  <c:v>0</c:v>
                </c:pt>
                <c:pt idx="12">
                  <c:v>0</c:v>
                </c:pt>
                <c:pt idx="13">
                  <c:v>0</c:v>
                </c:pt>
                <c:pt idx="14">
                  <c:v>1</c:v>
                </c:pt>
                <c:pt idx="15">
                  <c:v>0</c:v>
                </c:pt>
                <c:pt idx="16">
                  <c:v>0</c:v>
                </c:pt>
              </c:numCache>
            </c:numRef>
          </c:val>
        </c:ser>
        <c:dLbls>
          <c:showLegendKey val="0"/>
          <c:showVal val="0"/>
          <c:showCatName val="0"/>
          <c:showSerName val="0"/>
          <c:showPercent val="0"/>
          <c:showBubbleSize val="0"/>
        </c:dLbls>
        <c:gapWidth val="0"/>
        <c:axId val="237580672"/>
        <c:axId val="237582592"/>
      </c:barChart>
      <c:catAx>
        <c:axId val="23758067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Population</a:t>
                </a:r>
                <a:r>
                  <a:rPr lang="en-US" baseline="0">
                    <a:latin typeface="Times New Roman" pitchFamily="18" charset="0"/>
                    <a:cs typeface="Times New Roman" pitchFamily="18" charset="0"/>
                  </a:rPr>
                  <a:t> Millions</a:t>
                </a:r>
                <a:endParaRPr lang="en-US">
                  <a:latin typeface="Times New Roman" pitchFamily="18" charset="0"/>
                  <a:cs typeface="Times New Roman" pitchFamily="18" charset="0"/>
                </a:endParaRPr>
              </a:p>
            </c:rich>
          </c:tx>
          <c:overlay val="0"/>
        </c:title>
        <c:majorTickMark val="in"/>
        <c:minorTickMark val="none"/>
        <c:tickLblPos val="nextTo"/>
        <c:txPr>
          <a:bodyPr/>
          <a:lstStyle/>
          <a:p>
            <a:pPr>
              <a:defRPr>
                <a:latin typeface="Times New Roman" pitchFamily="18" charset="0"/>
                <a:cs typeface="Times New Roman" pitchFamily="18" charset="0"/>
              </a:defRPr>
            </a:pPr>
            <a:endParaRPr lang="en-US"/>
          </a:p>
        </c:txPr>
        <c:crossAx val="237582592"/>
        <c:crosses val="autoZero"/>
        <c:auto val="1"/>
        <c:lblAlgn val="ctr"/>
        <c:lblOffset val="100"/>
        <c:noMultiLvlLbl val="0"/>
      </c:catAx>
      <c:valAx>
        <c:axId val="237582592"/>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Frequency</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580672"/>
        <c:crosses val="autoZero"/>
        <c:crossBetween val="between"/>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ysClr val="window" lastClr="FFFFFF">
                <a:lumMod val="75000"/>
              </a:sysClr>
            </a:solidFill>
            <a:ln>
              <a:solidFill>
                <a:sysClr val="windowText" lastClr="000000"/>
              </a:solidFill>
            </a:ln>
          </c:spPr>
          <c:invertIfNegative val="0"/>
          <c:cat>
            <c:strRef>
              <c:f>Data!$E$3:$E$7</c:f>
              <c:strCache>
                <c:ptCount val="5"/>
                <c:pt idx="0">
                  <c:v>Bank</c:v>
                </c:pt>
                <c:pt idx="1">
                  <c:v>Cable</c:v>
                </c:pt>
                <c:pt idx="2">
                  <c:v>Car</c:v>
                </c:pt>
                <c:pt idx="3">
                  <c:v>Cell</c:v>
                </c:pt>
                <c:pt idx="4">
                  <c:v>Collection</c:v>
                </c:pt>
              </c:strCache>
            </c:strRef>
          </c:cat>
          <c:val>
            <c:numRef>
              <c:f>Data!$G$3:$G$7</c:f>
              <c:numCache>
                <c:formatCode>0%</c:formatCode>
                <c:ptCount val="5"/>
                <c:pt idx="0">
                  <c:v>0.13</c:v>
                </c:pt>
                <c:pt idx="1">
                  <c:v>0.22</c:v>
                </c:pt>
                <c:pt idx="2">
                  <c:v>0.21</c:v>
                </c:pt>
                <c:pt idx="3">
                  <c:v>0.3</c:v>
                </c:pt>
                <c:pt idx="4">
                  <c:v>0.14000000000000001</c:v>
                </c:pt>
              </c:numCache>
            </c:numRef>
          </c:val>
        </c:ser>
        <c:dLbls>
          <c:showLegendKey val="0"/>
          <c:showVal val="0"/>
          <c:showCatName val="0"/>
          <c:showSerName val="0"/>
          <c:showPercent val="0"/>
          <c:showBubbleSize val="0"/>
        </c:dLbls>
        <c:gapWidth val="150"/>
        <c:axId val="237594496"/>
        <c:axId val="237613056"/>
      </c:barChart>
      <c:catAx>
        <c:axId val="237594496"/>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Industry</a:t>
                </a:r>
              </a:p>
            </c:rich>
          </c:tx>
          <c:overlay val="0"/>
        </c:title>
        <c:majorTickMark val="in"/>
        <c:minorTickMark val="none"/>
        <c:tickLblPos val="nextTo"/>
        <c:txPr>
          <a:bodyPr/>
          <a:lstStyle/>
          <a:p>
            <a:pPr>
              <a:defRPr>
                <a:latin typeface="Times New Roman" pitchFamily="18" charset="0"/>
                <a:cs typeface="Times New Roman" pitchFamily="18" charset="0"/>
              </a:defRPr>
            </a:pPr>
            <a:endParaRPr lang="en-US"/>
          </a:p>
        </c:txPr>
        <c:crossAx val="237613056"/>
        <c:crosses val="autoZero"/>
        <c:auto val="1"/>
        <c:lblAlgn val="ctr"/>
        <c:lblOffset val="100"/>
        <c:noMultiLvlLbl val="0"/>
      </c:catAx>
      <c:valAx>
        <c:axId val="237613056"/>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Percent Frequency</a:t>
                </a:r>
              </a:p>
            </c:rich>
          </c:tx>
          <c:overlay val="0"/>
        </c:title>
        <c:numFmt formatCode="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594496"/>
        <c:crosses val="autoZero"/>
        <c:crossBetween val="between"/>
      </c:valAx>
    </c:plotArea>
    <c:plotVisOnly val="1"/>
    <c:dispBlanksAs val="gap"/>
    <c:showDLblsOverMax val="0"/>
  </c:chart>
  <c:spPr>
    <a:ln>
      <a:noFill/>
    </a:ln>
  </c:spPr>
  <c:externalData r:id="rId2">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75000"/>
              </a:schemeClr>
            </a:solidFill>
            <a:ln>
              <a:solidFill>
                <a:sysClr val="windowText" lastClr="000000"/>
              </a:solidFill>
            </a:ln>
          </c:spPr>
          <c:invertIfNegative val="0"/>
          <c:cat>
            <c:strRef>
              <c:f>Sheet5!$A$1:$A$10</c:f>
              <c:strCache>
                <c:ptCount val="10"/>
                <c:pt idx="0">
                  <c:v>0.0-0.9</c:v>
                </c:pt>
                <c:pt idx="1">
                  <c:v>1.0-1.9</c:v>
                </c:pt>
                <c:pt idx="2">
                  <c:v>2.0-2.9</c:v>
                </c:pt>
                <c:pt idx="3">
                  <c:v>3.0-3.9</c:v>
                </c:pt>
                <c:pt idx="4">
                  <c:v>4.0-4.9</c:v>
                </c:pt>
                <c:pt idx="5">
                  <c:v>5.0-5.9</c:v>
                </c:pt>
                <c:pt idx="6">
                  <c:v>6.0-6.9</c:v>
                </c:pt>
                <c:pt idx="7">
                  <c:v>7.0-7.9</c:v>
                </c:pt>
                <c:pt idx="8">
                  <c:v>8.0-8.9</c:v>
                </c:pt>
                <c:pt idx="9">
                  <c:v>9.0-9.9</c:v>
                </c:pt>
              </c:strCache>
            </c:strRef>
          </c:cat>
          <c:val>
            <c:numRef>
              <c:f>Sheet5!$B$1:$B$10</c:f>
              <c:numCache>
                <c:formatCode>General</c:formatCode>
                <c:ptCount val="10"/>
                <c:pt idx="0">
                  <c:v>4</c:v>
                </c:pt>
                <c:pt idx="1">
                  <c:v>2</c:v>
                </c:pt>
                <c:pt idx="2">
                  <c:v>6</c:v>
                </c:pt>
                <c:pt idx="3">
                  <c:v>10</c:v>
                </c:pt>
                <c:pt idx="4">
                  <c:v>3</c:v>
                </c:pt>
                <c:pt idx="5">
                  <c:v>2</c:v>
                </c:pt>
                <c:pt idx="6">
                  <c:v>2</c:v>
                </c:pt>
                <c:pt idx="7">
                  <c:v>0</c:v>
                </c:pt>
                <c:pt idx="8">
                  <c:v>0</c:v>
                </c:pt>
                <c:pt idx="9">
                  <c:v>1</c:v>
                </c:pt>
              </c:numCache>
            </c:numRef>
          </c:val>
        </c:ser>
        <c:dLbls>
          <c:showLegendKey val="0"/>
          <c:showVal val="0"/>
          <c:showCatName val="0"/>
          <c:showSerName val="0"/>
          <c:showPercent val="0"/>
          <c:showBubbleSize val="0"/>
        </c:dLbls>
        <c:gapWidth val="0"/>
        <c:axId val="237620608"/>
        <c:axId val="237626880"/>
      </c:barChart>
      <c:catAx>
        <c:axId val="237620608"/>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Dividend Yields</a:t>
                </a:r>
              </a:p>
            </c:rich>
          </c:tx>
          <c:overlay val="0"/>
        </c:title>
        <c:majorTickMark val="none"/>
        <c:minorTickMark val="none"/>
        <c:tickLblPos val="nextTo"/>
        <c:txPr>
          <a:bodyPr/>
          <a:lstStyle/>
          <a:p>
            <a:pPr>
              <a:defRPr>
                <a:latin typeface="Times New Roman" pitchFamily="18" charset="0"/>
                <a:cs typeface="Times New Roman" pitchFamily="18" charset="0"/>
              </a:defRPr>
            </a:pPr>
            <a:endParaRPr lang="en-US"/>
          </a:p>
        </c:txPr>
        <c:crossAx val="237626880"/>
        <c:crosses val="autoZero"/>
        <c:auto val="1"/>
        <c:lblAlgn val="ctr"/>
        <c:lblOffset val="100"/>
        <c:noMultiLvlLbl val="0"/>
      </c:catAx>
      <c:valAx>
        <c:axId val="237626880"/>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Frequency</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620608"/>
        <c:crosses val="autoZero"/>
        <c:crossBetween val="between"/>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Private!$C$1</c:f>
              <c:strCache>
                <c:ptCount val="1"/>
                <c:pt idx="0">
                  <c:v>Tuition &amp; Fees</c:v>
                </c:pt>
              </c:strCache>
            </c:strRef>
          </c:tx>
          <c:spPr>
            <a:ln w="28575">
              <a:noFill/>
            </a:ln>
          </c:spPr>
          <c:marker>
            <c:symbol val="circle"/>
            <c:size val="5"/>
            <c:spPr>
              <a:solidFill>
                <a:schemeClr val="tx1"/>
              </a:solidFill>
              <a:ln>
                <a:solidFill>
                  <a:schemeClr val="tx1"/>
                </a:solidFill>
              </a:ln>
            </c:spPr>
          </c:marker>
          <c:xVal>
            <c:numRef>
              <c:f>Private!$B$2:$B$104</c:f>
              <c:numCache>
                <c:formatCode>General</c:formatCode>
                <c:ptCount val="103"/>
                <c:pt idx="0">
                  <c:v>1893</c:v>
                </c:pt>
                <c:pt idx="1">
                  <c:v>1845</c:v>
                </c:pt>
                <c:pt idx="2">
                  <c:v>1951</c:v>
                </c:pt>
                <c:pt idx="3">
                  <c:v>1904</c:v>
                </c:pt>
                <c:pt idx="4">
                  <c:v>1863</c:v>
                </c:pt>
                <c:pt idx="5">
                  <c:v>1839</c:v>
                </c:pt>
                <c:pt idx="6">
                  <c:v>1897</c:v>
                </c:pt>
                <c:pt idx="7">
                  <c:v>1764</c:v>
                </c:pt>
                <c:pt idx="8">
                  <c:v>1846</c:v>
                </c:pt>
                <c:pt idx="9">
                  <c:v>1855</c:v>
                </c:pt>
                <c:pt idx="10">
                  <c:v>1875</c:v>
                </c:pt>
                <c:pt idx="11">
                  <c:v>1887</c:v>
                </c:pt>
                <c:pt idx="12">
                  <c:v>1870</c:v>
                </c:pt>
                <c:pt idx="13">
                  <c:v>1964</c:v>
                </c:pt>
                <c:pt idx="14">
                  <c:v>1819</c:v>
                </c:pt>
                <c:pt idx="15">
                  <c:v>1754</c:v>
                </c:pt>
                <c:pt idx="16">
                  <c:v>1865</c:v>
                </c:pt>
                <c:pt idx="17">
                  <c:v>1878</c:v>
                </c:pt>
                <c:pt idx="18">
                  <c:v>1769</c:v>
                </c:pt>
                <c:pt idx="19">
                  <c:v>1837</c:v>
                </c:pt>
                <c:pt idx="20">
                  <c:v>1850</c:v>
                </c:pt>
                <c:pt idx="21">
                  <c:v>1864</c:v>
                </c:pt>
                <c:pt idx="22">
                  <c:v>1898</c:v>
                </c:pt>
                <c:pt idx="23">
                  <c:v>1881</c:v>
                </c:pt>
                <c:pt idx="24">
                  <c:v>1891</c:v>
                </c:pt>
                <c:pt idx="25">
                  <c:v>1838</c:v>
                </c:pt>
                <c:pt idx="26">
                  <c:v>1878</c:v>
                </c:pt>
                <c:pt idx="27">
                  <c:v>1889</c:v>
                </c:pt>
                <c:pt idx="28">
                  <c:v>1854</c:v>
                </c:pt>
                <c:pt idx="29">
                  <c:v>1942</c:v>
                </c:pt>
                <c:pt idx="30">
                  <c:v>1942</c:v>
                </c:pt>
                <c:pt idx="31">
                  <c:v>1841</c:v>
                </c:pt>
                <c:pt idx="32">
                  <c:v>1826</c:v>
                </c:pt>
                <c:pt idx="33">
                  <c:v>1905</c:v>
                </c:pt>
                <c:pt idx="34">
                  <c:v>1821</c:v>
                </c:pt>
                <c:pt idx="35">
                  <c:v>1789</c:v>
                </c:pt>
                <c:pt idx="36">
                  <c:v>1887</c:v>
                </c:pt>
                <c:pt idx="37">
                  <c:v>1877</c:v>
                </c:pt>
                <c:pt idx="38">
                  <c:v>1636</c:v>
                </c:pt>
                <c:pt idx="39">
                  <c:v>1935</c:v>
                </c:pt>
                <c:pt idx="40">
                  <c:v>1960</c:v>
                </c:pt>
                <c:pt idx="41">
                  <c:v>1867</c:v>
                </c:pt>
                <c:pt idx="42">
                  <c:v>1940</c:v>
                </c:pt>
                <c:pt idx="43">
                  <c:v>1934</c:v>
                </c:pt>
                <c:pt idx="44">
                  <c:v>1863</c:v>
                </c:pt>
                <c:pt idx="45">
                  <c:v>1826</c:v>
                </c:pt>
                <c:pt idx="46">
                  <c:v>1865</c:v>
                </c:pt>
                <c:pt idx="47">
                  <c:v>1971</c:v>
                </c:pt>
                <c:pt idx="48">
                  <c:v>1891</c:v>
                </c:pt>
                <c:pt idx="49">
                  <c:v>1870</c:v>
                </c:pt>
                <c:pt idx="50">
                  <c:v>1852</c:v>
                </c:pt>
                <c:pt idx="51">
                  <c:v>1853</c:v>
                </c:pt>
                <c:pt idx="52">
                  <c:v>1929</c:v>
                </c:pt>
                <c:pt idx="53">
                  <c:v>1881</c:v>
                </c:pt>
                <c:pt idx="54">
                  <c:v>1833</c:v>
                </c:pt>
                <c:pt idx="55">
                  <c:v>1925</c:v>
                </c:pt>
                <c:pt idx="56">
                  <c:v>1853</c:v>
                </c:pt>
                <c:pt idx="57">
                  <c:v>1960</c:v>
                </c:pt>
                <c:pt idx="58">
                  <c:v>1856</c:v>
                </c:pt>
                <c:pt idx="59">
                  <c:v>1898</c:v>
                </c:pt>
                <c:pt idx="60">
                  <c:v>1851</c:v>
                </c:pt>
                <c:pt idx="61">
                  <c:v>1842</c:v>
                </c:pt>
                <c:pt idx="62">
                  <c:v>1963</c:v>
                </c:pt>
                <c:pt idx="63">
                  <c:v>1849</c:v>
                </c:pt>
                <c:pt idx="64">
                  <c:v>1740</c:v>
                </c:pt>
                <c:pt idx="65">
                  <c:v>1937</c:v>
                </c:pt>
                <c:pt idx="66">
                  <c:v>1901</c:v>
                </c:pt>
                <c:pt idx="67">
                  <c:v>1746</c:v>
                </c:pt>
                <c:pt idx="68">
                  <c:v>1917</c:v>
                </c:pt>
                <c:pt idx="69">
                  <c:v>1929</c:v>
                </c:pt>
                <c:pt idx="70">
                  <c:v>1912</c:v>
                </c:pt>
                <c:pt idx="71">
                  <c:v>1830</c:v>
                </c:pt>
                <c:pt idx="72">
                  <c:v>1865</c:v>
                </c:pt>
                <c:pt idx="73">
                  <c:v>1921</c:v>
                </c:pt>
                <c:pt idx="74">
                  <c:v>1963</c:v>
                </c:pt>
                <c:pt idx="75">
                  <c:v>1847</c:v>
                </c:pt>
                <c:pt idx="76">
                  <c:v>1818</c:v>
                </c:pt>
                <c:pt idx="77">
                  <c:v>1872</c:v>
                </c:pt>
                <c:pt idx="78">
                  <c:v>1841</c:v>
                </c:pt>
                <c:pt idx="79">
                  <c:v>1949</c:v>
                </c:pt>
                <c:pt idx="80">
                  <c:v>1855</c:v>
                </c:pt>
                <c:pt idx="81">
                  <c:v>1851</c:v>
                </c:pt>
                <c:pt idx="82">
                  <c:v>1856</c:v>
                </c:pt>
                <c:pt idx="83">
                  <c:v>1937</c:v>
                </c:pt>
                <c:pt idx="84">
                  <c:v>1911</c:v>
                </c:pt>
                <c:pt idx="85">
                  <c:v>1880</c:v>
                </c:pt>
                <c:pt idx="86">
                  <c:v>1858</c:v>
                </c:pt>
                <c:pt idx="87">
                  <c:v>1884</c:v>
                </c:pt>
                <c:pt idx="88">
                  <c:v>1870</c:v>
                </c:pt>
                <c:pt idx="89">
                  <c:v>1891</c:v>
                </c:pt>
                <c:pt idx="90">
                  <c:v>1883</c:v>
                </c:pt>
                <c:pt idx="91">
                  <c:v>1870</c:v>
                </c:pt>
                <c:pt idx="92">
                  <c:v>1873</c:v>
                </c:pt>
                <c:pt idx="93">
                  <c:v>1834</c:v>
                </c:pt>
                <c:pt idx="94">
                  <c:v>1894</c:v>
                </c:pt>
                <c:pt idx="95">
                  <c:v>1859</c:v>
                </c:pt>
                <c:pt idx="96">
                  <c:v>1873</c:v>
                </c:pt>
                <c:pt idx="97">
                  <c:v>1842</c:v>
                </c:pt>
                <c:pt idx="98">
                  <c:v>1883</c:v>
                </c:pt>
                <c:pt idx="99">
                  <c:v>1834</c:v>
                </c:pt>
                <c:pt idx="100">
                  <c:v>1854</c:v>
                </c:pt>
                <c:pt idx="101">
                  <c:v>1831</c:v>
                </c:pt>
                <c:pt idx="102">
                  <c:v>1701</c:v>
                </c:pt>
              </c:numCache>
            </c:numRef>
          </c:xVal>
          <c:yVal>
            <c:numRef>
              <c:f>Private!$C$2:$C$104</c:f>
              <c:numCache>
                <c:formatCode>"$"#,##0_);[Red]\("$"#,##0\)</c:formatCode>
                <c:ptCount val="103"/>
                <c:pt idx="0">
                  <c:v>36697</c:v>
                </c:pt>
                <c:pt idx="1">
                  <c:v>29754</c:v>
                </c:pt>
                <c:pt idx="2">
                  <c:v>23680</c:v>
                </c:pt>
                <c:pt idx="3">
                  <c:v>13572</c:v>
                </c:pt>
                <c:pt idx="4">
                  <c:v>40542</c:v>
                </c:pt>
                <c:pt idx="5">
                  <c:v>39864</c:v>
                </c:pt>
                <c:pt idx="6">
                  <c:v>25424</c:v>
                </c:pt>
                <c:pt idx="7">
                  <c:v>42230</c:v>
                </c:pt>
                <c:pt idx="8">
                  <c:v>43866</c:v>
                </c:pt>
                <c:pt idx="9">
                  <c:v>30558</c:v>
                </c:pt>
                <c:pt idx="10">
                  <c:v>4560</c:v>
                </c:pt>
                <c:pt idx="11">
                  <c:v>22520</c:v>
                </c:pt>
                <c:pt idx="12">
                  <c:v>30077</c:v>
                </c:pt>
                <c:pt idx="13">
                  <c:v>19814</c:v>
                </c:pt>
                <c:pt idx="14">
                  <c:v>41870</c:v>
                </c:pt>
                <c:pt idx="15">
                  <c:v>41160</c:v>
                </c:pt>
                <c:pt idx="16">
                  <c:v>39666</c:v>
                </c:pt>
                <c:pt idx="17">
                  <c:v>30578</c:v>
                </c:pt>
                <c:pt idx="18">
                  <c:v>40437</c:v>
                </c:pt>
                <c:pt idx="19">
                  <c:v>38866</c:v>
                </c:pt>
                <c:pt idx="20">
                  <c:v>29930</c:v>
                </c:pt>
                <c:pt idx="21">
                  <c:v>37833</c:v>
                </c:pt>
                <c:pt idx="22">
                  <c:v>28858</c:v>
                </c:pt>
                <c:pt idx="23">
                  <c:v>28382</c:v>
                </c:pt>
                <c:pt idx="24">
                  <c:v>33005</c:v>
                </c:pt>
                <c:pt idx="25">
                  <c:v>40243</c:v>
                </c:pt>
                <c:pt idx="26">
                  <c:v>27502</c:v>
                </c:pt>
                <c:pt idx="27">
                  <c:v>27881</c:v>
                </c:pt>
                <c:pt idx="28">
                  <c:v>28076</c:v>
                </c:pt>
                <c:pt idx="29">
                  <c:v>39040</c:v>
                </c:pt>
                <c:pt idx="30">
                  <c:v>33410</c:v>
                </c:pt>
                <c:pt idx="31">
                  <c:v>38277</c:v>
                </c:pt>
                <c:pt idx="32">
                  <c:v>38088</c:v>
                </c:pt>
                <c:pt idx="33">
                  <c:v>22410</c:v>
                </c:pt>
                <c:pt idx="34">
                  <c:v>42905</c:v>
                </c:pt>
                <c:pt idx="35">
                  <c:v>40203</c:v>
                </c:pt>
                <c:pt idx="36">
                  <c:v>30925</c:v>
                </c:pt>
                <c:pt idx="37">
                  <c:v>30754</c:v>
                </c:pt>
                <c:pt idx="38">
                  <c:v>38415</c:v>
                </c:pt>
                <c:pt idx="39">
                  <c:v>31800</c:v>
                </c:pt>
                <c:pt idx="40">
                  <c:v>23180</c:v>
                </c:pt>
                <c:pt idx="41">
                  <c:v>17905</c:v>
                </c:pt>
                <c:pt idx="42">
                  <c:v>30192</c:v>
                </c:pt>
                <c:pt idx="43">
                  <c:v>26600</c:v>
                </c:pt>
                <c:pt idx="44">
                  <c:v>35140</c:v>
                </c:pt>
                <c:pt idx="45">
                  <c:v>39115</c:v>
                </c:pt>
                <c:pt idx="46">
                  <c:v>39780</c:v>
                </c:pt>
                <c:pt idx="47">
                  <c:v>19154</c:v>
                </c:pt>
                <c:pt idx="48">
                  <c:v>23494</c:v>
                </c:pt>
                <c:pt idx="49">
                  <c:v>33294</c:v>
                </c:pt>
                <c:pt idx="50">
                  <c:v>39350</c:v>
                </c:pt>
                <c:pt idx="51">
                  <c:v>29800</c:v>
                </c:pt>
                <c:pt idx="52">
                  <c:v>27650</c:v>
                </c:pt>
                <c:pt idx="53">
                  <c:v>31822</c:v>
                </c:pt>
                <c:pt idx="54">
                  <c:v>30560</c:v>
                </c:pt>
                <c:pt idx="55">
                  <c:v>37836</c:v>
                </c:pt>
                <c:pt idx="56">
                  <c:v>28650</c:v>
                </c:pt>
                <c:pt idx="57">
                  <c:v>24410</c:v>
                </c:pt>
                <c:pt idx="58">
                  <c:v>25650</c:v>
                </c:pt>
                <c:pt idx="59">
                  <c:v>36792</c:v>
                </c:pt>
                <c:pt idx="60">
                  <c:v>40224</c:v>
                </c:pt>
                <c:pt idx="61">
                  <c:v>41417</c:v>
                </c:pt>
                <c:pt idx="62">
                  <c:v>20044</c:v>
                </c:pt>
                <c:pt idx="63">
                  <c:v>33612</c:v>
                </c:pt>
                <c:pt idx="64">
                  <c:v>42098</c:v>
                </c:pt>
                <c:pt idx="65">
                  <c:v>39080</c:v>
                </c:pt>
                <c:pt idx="66">
                  <c:v>33538</c:v>
                </c:pt>
                <c:pt idx="67">
                  <c:v>37000</c:v>
                </c:pt>
                <c:pt idx="68">
                  <c:v>39435</c:v>
                </c:pt>
                <c:pt idx="69">
                  <c:v>36130</c:v>
                </c:pt>
                <c:pt idx="70">
                  <c:v>35551</c:v>
                </c:pt>
                <c:pt idx="71">
                  <c:v>43170</c:v>
                </c:pt>
                <c:pt idx="72">
                  <c:v>30470</c:v>
                </c:pt>
                <c:pt idx="73">
                  <c:v>21550</c:v>
                </c:pt>
                <c:pt idx="74">
                  <c:v>31440</c:v>
                </c:pt>
                <c:pt idx="75">
                  <c:v>26534</c:v>
                </c:pt>
                <c:pt idx="76">
                  <c:v>32656</c:v>
                </c:pt>
                <c:pt idx="77">
                  <c:v>28332</c:v>
                </c:pt>
                <c:pt idx="78">
                  <c:v>23932</c:v>
                </c:pt>
                <c:pt idx="79">
                  <c:v>38578</c:v>
                </c:pt>
                <c:pt idx="80">
                  <c:v>37424</c:v>
                </c:pt>
                <c:pt idx="81">
                  <c:v>37368</c:v>
                </c:pt>
                <c:pt idx="82">
                  <c:v>31890</c:v>
                </c:pt>
                <c:pt idx="83">
                  <c:v>28985</c:v>
                </c:pt>
                <c:pt idx="84">
                  <c:v>39430</c:v>
                </c:pt>
                <c:pt idx="85">
                  <c:v>41022</c:v>
                </c:pt>
                <c:pt idx="86">
                  <c:v>26895</c:v>
                </c:pt>
                <c:pt idx="87">
                  <c:v>17280</c:v>
                </c:pt>
                <c:pt idx="88">
                  <c:v>31980</c:v>
                </c:pt>
                <c:pt idx="89">
                  <c:v>41006</c:v>
                </c:pt>
                <c:pt idx="90">
                  <c:v>35081</c:v>
                </c:pt>
                <c:pt idx="91">
                  <c:v>36302</c:v>
                </c:pt>
                <c:pt idx="92">
                  <c:v>32490</c:v>
                </c:pt>
                <c:pt idx="93">
                  <c:v>41884</c:v>
                </c:pt>
                <c:pt idx="94">
                  <c:v>28310</c:v>
                </c:pt>
                <c:pt idx="95">
                  <c:v>31040</c:v>
                </c:pt>
                <c:pt idx="96">
                  <c:v>39930</c:v>
                </c:pt>
                <c:pt idx="97">
                  <c:v>39665</c:v>
                </c:pt>
                <c:pt idx="98">
                  <c:v>35820</c:v>
                </c:pt>
                <c:pt idx="99">
                  <c:v>41576</c:v>
                </c:pt>
                <c:pt idx="100">
                  <c:v>31710</c:v>
                </c:pt>
                <c:pt idx="101">
                  <c:v>29970</c:v>
                </c:pt>
                <c:pt idx="102">
                  <c:v>38300</c:v>
                </c:pt>
              </c:numCache>
            </c:numRef>
          </c:yVal>
          <c:smooth val="0"/>
        </c:ser>
        <c:dLbls>
          <c:showLegendKey val="0"/>
          <c:showVal val="0"/>
          <c:showCatName val="0"/>
          <c:showSerName val="0"/>
          <c:showPercent val="0"/>
          <c:showBubbleSize val="0"/>
        </c:dLbls>
        <c:axId val="237671168"/>
        <c:axId val="237673472"/>
      </c:scatterChart>
      <c:valAx>
        <c:axId val="237671168"/>
        <c:scaling>
          <c:orientation val="minMax"/>
          <c:max val="2000"/>
          <c:min val="1600"/>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Year</a:t>
                </a:r>
                <a:r>
                  <a:rPr lang="en-US" baseline="0">
                    <a:latin typeface="Times New Roman" pitchFamily="18" charset="0"/>
                    <a:cs typeface="Times New Roman" pitchFamily="18" charset="0"/>
                  </a:rPr>
                  <a:t> Founded</a:t>
                </a:r>
                <a:endParaRPr lang="en-US">
                  <a:latin typeface="Times New Roman" pitchFamily="18" charset="0"/>
                  <a:cs typeface="Times New Roman" pitchFamily="18" charset="0"/>
                </a:endParaRP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673472"/>
        <c:crosses val="autoZero"/>
        <c:crossBetween val="midCat"/>
      </c:valAx>
      <c:valAx>
        <c:axId val="237673472"/>
        <c:scaling>
          <c:orientation val="minMax"/>
        </c:scaling>
        <c:delete val="0"/>
        <c:axPos val="l"/>
        <c:title>
          <c:tx>
            <c:rich>
              <a:bodyPr/>
              <a:lstStyle/>
              <a:p>
                <a:pPr>
                  <a:defRPr baseline="0">
                    <a:latin typeface="Times New Roman" pitchFamily="18" charset="0"/>
                  </a:defRPr>
                </a:pPr>
                <a:r>
                  <a:rPr lang="en-US" baseline="0">
                    <a:latin typeface="Times New Roman" pitchFamily="18" charset="0"/>
                  </a:rPr>
                  <a:t>Tuition &amp; Fees ($)</a:t>
                </a:r>
              </a:p>
            </c:rich>
          </c:tx>
          <c:overlay val="0"/>
        </c:title>
        <c:numFmt formatCode="#,##0" sourceLinked="0"/>
        <c:majorTickMark val="in"/>
        <c:minorTickMark val="none"/>
        <c:tickLblPos val="nextTo"/>
        <c:txPr>
          <a:bodyPr/>
          <a:lstStyle/>
          <a:p>
            <a:pPr>
              <a:defRPr>
                <a:latin typeface="Times New Roman" pitchFamily="18" charset="0"/>
                <a:cs typeface="Times New Roman" pitchFamily="18" charset="0"/>
              </a:defRPr>
            </a:pPr>
            <a:endParaRPr lang="en-US"/>
          </a:p>
        </c:txPr>
        <c:crossAx val="237671168"/>
        <c:crosses val="autoZero"/>
        <c:crossBetween val="midCat"/>
      </c:valAx>
    </c:plotArea>
    <c:plotVisOnly val="1"/>
    <c:dispBlanksAs val="gap"/>
    <c:showDLblsOverMax val="0"/>
  </c:chart>
  <c:spPr>
    <a:ln>
      <a:noFill/>
    </a:ln>
  </c:spPr>
  <c:externalData r:id="rId2">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Private!$D$1</c:f>
              <c:strCache>
                <c:ptCount val="1"/>
                <c:pt idx="0">
                  <c:v>Grad. Rate</c:v>
                </c:pt>
              </c:strCache>
            </c:strRef>
          </c:tx>
          <c:spPr>
            <a:ln w="28575">
              <a:noFill/>
            </a:ln>
          </c:spPr>
          <c:marker>
            <c:symbol val="circle"/>
            <c:size val="5"/>
            <c:spPr>
              <a:solidFill>
                <a:schemeClr val="tx1"/>
              </a:solidFill>
              <a:ln>
                <a:solidFill>
                  <a:schemeClr val="tx1"/>
                </a:solidFill>
              </a:ln>
            </c:spPr>
          </c:marker>
          <c:xVal>
            <c:numRef>
              <c:f>Private!$C$2:$C$104</c:f>
              <c:numCache>
                <c:formatCode>"$"#,##0_);[Red]\("$"#,##0\)</c:formatCode>
                <c:ptCount val="103"/>
                <c:pt idx="0">
                  <c:v>36697</c:v>
                </c:pt>
                <c:pt idx="1">
                  <c:v>29754</c:v>
                </c:pt>
                <c:pt idx="2">
                  <c:v>23680</c:v>
                </c:pt>
                <c:pt idx="3">
                  <c:v>13572</c:v>
                </c:pt>
                <c:pt idx="4">
                  <c:v>40542</c:v>
                </c:pt>
                <c:pt idx="5">
                  <c:v>39864</c:v>
                </c:pt>
                <c:pt idx="6">
                  <c:v>25424</c:v>
                </c:pt>
                <c:pt idx="7">
                  <c:v>42230</c:v>
                </c:pt>
                <c:pt idx="8">
                  <c:v>43866</c:v>
                </c:pt>
                <c:pt idx="9">
                  <c:v>30558</c:v>
                </c:pt>
                <c:pt idx="10">
                  <c:v>4560</c:v>
                </c:pt>
                <c:pt idx="11">
                  <c:v>22520</c:v>
                </c:pt>
                <c:pt idx="12">
                  <c:v>30077</c:v>
                </c:pt>
                <c:pt idx="13">
                  <c:v>19814</c:v>
                </c:pt>
                <c:pt idx="14">
                  <c:v>41870</c:v>
                </c:pt>
                <c:pt idx="15">
                  <c:v>41160</c:v>
                </c:pt>
                <c:pt idx="16">
                  <c:v>39666</c:v>
                </c:pt>
                <c:pt idx="17">
                  <c:v>30578</c:v>
                </c:pt>
                <c:pt idx="18">
                  <c:v>40437</c:v>
                </c:pt>
                <c:pt idx="19">
                  <c:v>38866</c:v>
                </c:pt>
                <c:pt idx="20">
                  <c:v>29930</c:v>
                </c:pt>
                <c:pt idx="21">
                  <c:v>37833</c:v>
                </c:pt>
                <c:pt idx="22">
                  <c:v>28858</c:v>
                </c:pt>
                <c:pt idx="23">
                  <c:v>28382</c:v>
                </c:pt>
                <c:pt idx="24">
                  <c:v>33005</c:v>
                </c:pt>
                <c:pt idx="25">
                  <c:v>40243</c:v>
                </c:pt>
                <c:pt idx="26">
                  <c:v>27502</c:v>
                </c:pt>
                <c:pt idx="27">
                  <c:v>27881</c:v>
                </c:pt>
                <c:pt idx="28">
                  <c:v>28076</c:v>
                </c:pt>
                <c:pt idx="29">
                  <c:v>39040</c:v>
                </c:pt>
                <c:pt idx="30">
                  <c:v>33410</c:v>
                </c:pt>
                <c:pt idx="31">
                  <c:v>38277</c:v>
                </c:pt>
                <c:pt idx="32">
                  <c:v>38088</c:v>
                </c:pt>
                <c:pt idx="33">
                  <c:v>22410</c:v>
                </c:pt>
                <c:pt idx="34">
                  <c:v>42905</c:v>
                </c:pt>
                <c:pt idx="35">
                  <c:v>40203</c:v>
                </c:pt>
                <c:pt idx="36">
                  <c:v>30925</c:v>
                </c:pt>
                <c:pt idx="37">
                  <c:v>30754</c:v>
                </c:pt>
                <c:pt idx="38">
                  <c:v>38415</c:v>
                </c:pt>
                <c:pt idx="39">
                  <c:v>31800</c:v>
                </c:pt>
                <c:pt idx="40">
                  <c:v>23180</c:v>
                </c:pt>
                <c:pt idx="41">
                  <c:v>17905</c:v>
                </c:pt>
                <c:pt idx="42">
                  <c:v>30192</c:v>
                </c:pt>
                <c:pt idx="43">
                  <c:v>26600</c:v>
                </c:pt>
                <c:pt idx="44">
                  <c:v>35140</c:v>
                </c:pt>
                <c:pt idx="45">
                  <c:v>39115</c:v>
                </c:pt>
                <c:pt idx="46">
                  <c:v>39780</c:v>
                </c:pt>
                <c:pt idx="47">
                  <c:v>19154</c:v>
                </c:pt>
                <c:pt idx="48">
                  <c:v>23494</c:v>
                </c:pt>
                <c:pt idx="49">
                  <c:v>33294</c:v>
                </c:pt>
                <c:pt idx="50">
                  <c:v>39350</c:v>
                </c:pt>
                <c:pt idx="51">
                  <c:v>29800</c:v>
                </c:pt>
                <c:pt idx="52">
                  <c:v>27650</c:v>
                </c:pt>
                <c:pt idx="53">
                  <c:v>31822</c:v>
                </c:pt>
                <c:pt idx="54">
                  <c:v>30560</c:v>
                </c:pt>
                <c:pt idx="55">
                  <c:v>37836</c:v>
                </c:pt>
                <c:pt idx="56">
                  <c:v>28650</c:v>
                </c:pt>
                <c:pt idx="57">
                  <c:v>24410</c:v>
                </c:pt>
                <c:pt idx="58">
                  <c:v>25650</c:v>
                </c:pt>
                <c:pt idx="59">
                  <c:v>36792</c:v>
                </c:pt>
                <c:pt idx="60">
                  <c:v>40224</c:v>
                </c:pt>
                <c:pt idx="61">
                  <c:v>41417</c:v>
                </c:pt>
                <c:pt idx="62">
                  <c:v>20044</c:v>
                </c:pt>
                <c:pt idx="63">
                  <c:v>33612</c:v>
                </c:pt>
                <c:pt idx="64">
                  <c:v>42098</c:v>
                </c:pt>
                <c:pt idx="65">
                  <c:v>39080</c:v>
                </c:pt>
                <c:pt idx="66">
                  <c:v>33538</c:v>
                </c:pt>
                <c:pt idx="67">
                  <c:v>37000</c:v>
                </c:pt>
                <c:pt idx="68">
                  <c:v>39435</c:v>
                </c:pt>
                <c:pt idx="69">
                  <c:v>36130</c:v>
                </c:pt>
                <c:pt idx="70">
                  <c:v>35551</c:v>
                </c:pt>
                <c:pt idx="71">
                  <c:v>43170</c:v>
                </c:pt>
                <c:pt idx="72">
                  <c:v>30470</c:v>
                </c:pt>
                <c:pt idx="73">
                  <c:v>21550</c:v>
                </c:pt>
                <c:pt idx="74">
                  <c:v>31440</c:v>
                </c:pt>
                <c:pt idx="75">
                  <c:v>26534</c:v>
                </c:pt>
                <c:pt idx="76">
                  <c:v>32656</c:v>
                </c:pt>
                <c:pt idx="77">
                  <c:v>28332</c:v>
                </c:pt>
                <c:pt idx="78">
                  <c:v>23932</c:v>
                </c:pt>
                <c:pt idx="79">
                  <c:v>38578</c:v>
                </c:pt>
                <c:pt idx="80">
                  <c:v>37424</c:v>
                </c:pt>
                <c:pt idx="81">
                  <c:v>37368</c:v>
                </c:pt>
                <c:pt idx="82">
                  <c:v>31890</c:v>
                </c:pt>
                <c:pt idx="83">
                  <c:v>28985</c:v>
                </c:pt>
                <c:pt idx="84">
                  <c:v>39430</c:v>
                </c:pt>
                <c:pt idx="85">
                  <c:v>41022</c:v>
                </c:pt>
                <c:pt idx="86">
                  <c:v>26895</c:v>
                </c:pt>
                <c:pt idx="87">
                  <c:v>17280</c:v>
                </c:pt>
                <c:pt idx="88">
                  <c:v>31980</c:v>
                </c:pt>
                <c:pt idx="89">
                  <c:v>41006</c:v>
                </c:pt>
                <c:pt idx="90">
                  <c:v>35081</c:v>
                </c:pt>
                <c:pt idx="91">
                  <c:v>36302</c:v>
                </c:pt>
                <c:pt idx="92">
                  <c:v>32490</c:v>
                </c:pt>
                <c:pt idx="93">
                  <c:v>41884</c:v>
                </c:pt>
                <c:pt idx="94">
                  <c:v>28310</c:v>
                </c:pt>
                <c:pt idx="95">
                  <c:v>31040</c:v>
                </c:pt>
                <c:pt idx="96">
                  <c:v>39930</c:v>
                </c:pt>
                <c:pt idx="97">
                  <c:v>39665</c:v>
                </c:pt>
                <c:pt idx="98">
                  <c:v>35820</c:v>
                </c:pt>
                <c:pt idx="99">
                  <c:v>41576</c:v>
                </c:pt>
                <c:pt idx="100">
                  <c:v>31710</c:v>
                </c:pt>
                <c:pt idx="101">
                  <c:v>29970</c:v>
                </c:pt>
                <c:pt idx="102">
                  <c:v>38300</c:v>
                </c:pt>
              </c:numCache>
            </c:numRef>
          </c:xVal>
          <c:yVal>
            <c:numRef>
              <c:f>Private!$D$2:$D$104</c:f>
              <c:numCache>
                <c:formatCode>0.00</c:formatCode>
                <c:ptCount val="103"/>
                <c:pt idx="0">
                  <c:v>79</c:v>
                </c:pt>
                <c:pt idx="1">
                  <c:v>70</c:v>
                </c:pt>
                <c:pt idx="2">
                  <c:v>68</c:v>
                </c:pt>
                <c:pt idx="3">
                  <c:v>37</c:v>
                </c:pt>
                <c:pt idx="4">
                  <c:v>91</c:v>
                </c:pt>
                <c:pt idx="5">
                  <c:v>84</c:v>
                </c:pt>
                <c:pt idx="6">
                  <c:v>78</c:v>
                </c:pt>
                <c:pt idx="7">
                  <c:v>95</c:v>
                </c:pt>
                <c:pt idx="8">
                  <c:v>91</c:v>
                </c:pt>
                <c:pt idx="9">
                  <c:v>73</c:v>
                </c:pt>
                <c:pt idx="10">
                  <c:v>78</c:v>
                </c:pt>
                <c:pt idx="11">
                  <c:v>51.7</c:v>
                </c:pt>
                <c:pt idx="12">
                  <c:v>70</c:v>
                </c:pt>
                <c:pt idx="13">
                  <c:v>39</c:v>
                </c:pt>
                <c:pt idx="14">
                  <c:v>88</c:v>
                </c:pt>
                <c:pt idx="15">
                  <c:v>96</c:v>
                </c:pt>
                <c:pt idx="16">
                  <c:v>93</c:v>
                </c:pt>
                <c:pt idx="17">
                  <c:v>77</c:v>
                </c:pt>
                <c:pt idx="18">
                  <c:v>95</c:v>
                </c:pt>
                <c:pt idx="19">
                  <c:v>91</c:v>
                </c:pt>
                <c:pt idx="20">
                  <c:v>78</c:v>
                </c:pt>
                <c:pt idx="21">
                  <c:v>76</c:v>
                </c:pt>
                <c:pt idx="22">
                  <c:v>68</c:v>
                </c:pt>
                <c:pt idx="23">
                  <c:v>75</c:v>
                </c:pt>
                <c:pt idx="24">
                  <c:v>67</c:v>
                </c:pt>
                <c:pt idx="25">
                  <c:v>95</c:v>
                </c:pt>
                <c:pt idx="26">
                  <c:v>75</c:v>
                </c:pt>
                <c:pt idx="27">
                  <c:v>81</c:v>
                </c:pt>
                <c:pt idx="28">
                  <c:v>66</c:v>
                </c:pt>
                <c:pt idx="29">
                  <c:v>84</c:v>
                </c:pt>
                <c:pt idx="30">
                  <c:v>59</c:v>
                </c:pt>
                <c:pt idx="31">
                  <c:v>79</c:v>
                </c:pt>
                <c:pt idx="32">
                  <c:v>84</c:v>
                </c:pt>
                <c:pt idx="33">
                  <c:v>48</c:v>
                </c:pt>
                <c:pt idx="34">
                  <c:v>81</c:v>
                </c:pt>
                <c:pt idx="35">
                  <c:v>93</c:v>
                </c:pt>
                <c:pt idx="36">
                  <c:v>82</c:v>
                </c:pt>
                <c:pt idx="37">
                  <c:v>58</c:v>
                </c:pt>
                <c:pt idx="38">
                  <c:v>97</c:v>
                </c:pt>
                <c:pt idx="39">
                  <c:v>60</c:v>
                </c:pt>
                <c:pt idx="40">
                  <c:v>45</c:v>
                </c:pt>
                <c:pt idx="41">
                  <c:v>65</c:v>
                </c:pt>
                <c:pt idx="42">
                  <c:v>63</c:v>
                </c:pt>
                <c:pt idx="43">
                  <c:v>41</c:v>
                </c:pt>
                <c:pt idx="44">
                  <c:v>69</c:v>
                </c:pt>
                <c:pt idx="45">
                  <c:v>89</c:v>
                </c:pt>
                <c:pt idx="46">
                  <c:v>88</c:v>
                </c:pt>
                <c:pt idx="47">
                  <c:v>54</c:v>
                </c:pt>
                <c:pt idx="48">
                  <c:v>56</c:v>
                </c:pt>
                <c:pt idx="49">
                  <c:v>68</c:v>
                </c:pt>
                <c:pt idx="50">
                  <c:v>82</c:v>
                </c:pt>
                <c:pt idx="51">
                  <c:v>73</c:v>
                </c:pt>
                <c:pt idx="52">
                  <c:v>80</c:v>
                </c:pt>
                <c:pt idx="53">
                  <c:v>81</c:v>
                </c:pt>
                <c:pt idx="54">
                  <c:v>61</c:v>
                </c:pt>
                <c:pt idx="55">
                  <c:v>80</c:v>
                </c:pt>
                <c:pt idx="56">
                  <c:v>59</c:v>
                </c:pt>
                <c:pt idx="57">
                  <c:v>53</c:v>
                </c:pt>
                <c:pt idx="58">
                  <c:v>68</c:v>
                </c:pt>
                <c:pt idx="59">
                  <c:v>77</c:v>
                </c:pt>
                <c:pt idx="60">
                  <c:v>93</c:v>
                </c:pt>
                <c:pt idx="61">
                  <c:v>96</c:v>
                </c:pt>
                <c:pt idx="62">
                  <c:v>53</c:v>
                </c:pt>
                <c:pt idx="63">
                  <c:v>65</c:v>
                </c:pt>
                <c:pt idx="64">
                  <c:v>96</c:v>
                </c:pt>
                <c:pt idx="65">
                  <c:v>80</c:v>
                </c:pt>
                <c:pt idx="66">
                  <c:v>77</c:v>
                </c:pt>
                <c:pt idx="67">
                  <c:v>96.1</c:v>
                </c:pt>
                <c:pt idx="68">
                  <c:v>88</c:v>
                </c:pt>
                <c:pt idx="69">
                  <c:v>75</c:v>
                </c:pt>
                <c:pt idx="70">
                  <c:v>93</c:v>
                </c:pt>
                <c:pt idx="71">
                  <c:v>87</c:v>
                </c:pt>
                <c:pt idx="72">
                  <c:v>64</c:v>
                </c:pt>
                <c:pt idx="73">
                  <c:v>61</c:v>
                </c:pt>
                <c:pt idx="74">
                  <c:v>67</c:v>
                </c:pt>
                <c:pt idx="75">
                  <c:v>68</c:v>
                </c:pt>
                <c:pt idx="76">
                  <c:v>72</c:v>
                </c:pt>
                <c:pt idx="77">
                  <c:v>46</c:v>
                </c:pt>
                <c:pt idx="78">
                  <c:v>73</c:v>
                </c:pt>
                <c:pt idx="79">
                  <c:v>73</c:v>
                </c:pt>
                <c:pt idx="80">
                  <c:v>69</c:v>
                </c:pt>
                <c:pt idx="81">
                  <c:v>87</c:v>
                </c:pt>
                <c:pt idx="82">
                  <c:v>63</c:v>
                </c:pt>
                <c:pt idx="83">
                  <c:v>73</c:v>
                </c:pt>
                <c:pt idx="84">
                  <c:v>74</c:v>
                </c:pt>
                <c:pt idx="85">
                  <c:v>89</c:v>
                </c:pt>
                <c:pt idx="86">
                  <c:v>68</c:v>
                </c:pt>
                <c:pt idx="87">
                  <c:v>54</c:v>
                </c:pt>
                <c:pt idx="88">
                  <c:v>58</c:v>
                </c:pt>
                <c:pt idx="89">
                  <c:v>95</c:v>
                </c:pt>
                <c:pt idx="90">
                  <c:v>61</c:v>
                </c:pt>
                <c:pt idx="91">
                  <c:v>83</c:v>
                </c:pt>
                <c:pt idx="92">
                  <c:v>74</c:v>
                </c:pt>
                <c:pt idx="93">
                  <c:v>70</c:v>
                </c:pt>
                <c:pt idx="94">
                  <c:v>65</c:v>
                </c:pt>
                <c:pt idx="95">
                  <c:v>70</c:v>
                </c:pt>
                <c:pt idx="96">
                  <c:v>91</c:v>
                </c:pt>
                <c:pt idx="97">
                  <c:v>90</c:v>
                </c:pt>
                <c:pt idx="98">
                  <c:v>66</c:v>
                </c:pt>
                <c:pt idx="99">
                  <c:v>89</c:v>
                </c:pt>
                <c:pt idx="100">
                  <c:v>82</c:v>
                </c:pt>
                <c:pt idx="101">
                  <c:v>79</c:v>
                </c:pt>
                <c:pt idx="102">
                  <c:v>98</c:v>
                </c:pt>
              </c:numCache>
            </c:numRef>
          </c:yVal>
          <c:smooth val="0"/>
        </c:ser>
        <c:dLbls>
          <c:showLegendKey val="0"/>
          <c:showVal val="0"/>
          <c:showCatName val="0"/>
          <c:showSerName val="0"/>
          <c:showPercent val="0"/>
          <c:showBubbleSize val="0"/>
        </c:dLbls>
        <c:axId val="237705472"/>
        <c:axId val="237753088"/>
      </c:scatterChart>
      <c:valAx>
        <c:axId val="23770547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Tuition &amp; Fees ($)</a:t>
                </a:r>
              </a:p>
            </c:rich>
          </c:tx>
          <c:overlay val="0"/>
        </c:title>
        <c:numFmt formatCode="#,##0" sourceLinked="0"/>
        <c:majorTickMark val="in"/>
        <c:minorTickMark val="none"/>
        <c:tickLblPos val="nextTo"/>
        <c:txPr>
          <a:bodyPr/>
          <a:lstStyle/>
          <a:p>
            <a:pPr>
              <a:defRPr>
                <a:latin typeface="Times New Roman" pitchFamily="18" charset="0"/>
                <a:cs typeface="Times New Roman" pitchFamily="18" charset="0"/>
              </a:defRPr>
            </a:pPr>
            <a:endParaRPr lang="en-US"/>
          </a:p>
        </c:txPr>
        <c:crossAx val="237753088"/>
        <c:crosses val="autoZero"/>
        <c:crossBetween val="midCat"/>
      </c:valAx>
      <c:valAx>
        <c:axId val="237753088"/>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 Graduate</a:t>
                </a:r>
              </a:p>
            </c:rich>
          </c:tx>
          <c:overlay val="0"/>
        </c:title>
        <c:numFmt formatCode="0.0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7705472"/>
        <c:crosses val="autoZero"/>
        <c:crossBetween val="midCat"/>
      </c:valAx>
    </c:plotArea>
    <c:plotVisOnly val="1"/>
    <c:dispBlanksAs val="gap"/>
    <c:showDLblsOverMax val="0"/>
  </c:chart>
  <c:spPr>
    <a:ln>
      <a:noFill/>
    </a:ln>
  </c:spPr>
  <c:externalData r:id="rId2">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484378226533057E-2"/>
          <c:y val="1.5441454902022545E-2"/>
          <c:w val="0.77609290686010068"/>
          <c:h val="0.87529641115676871"/>
        </c:manualLayout>
      </c:layout>
      <c:barChart>
        <c:barDir val="col"/>
        <c:grouping val="clustered"/>
        <c:varyColors val="0"/>
        <c:ser>
          <c:idx val="0"/>
          <c:order val="0"/>
          <c:tx>
            <c:strRef>
              <c:f>'Sheet1 (2)'!$A$4</c:f>
              <c:strCache>
                <c:ptCount val="1"/>
                <c:pt idx="0">
                  <c:v>Internet</c:v>
                </c:pt>
              </c:strCache>
            </c:strRef>
          </c:tx>
          <c:spPr>
            <a:solidFill>
              <a:schemeClr val="bg1">
                <a:lumMod val="75000"/>
              </a:schemeClr>
            </a:solidFill>
            <a:ln>
              <a:solidFill>
                <a:schemeClr val="tx1"/>
              </a:solidFill>
            </a:ln>
          </c:spPr>
          <c:invertIfNegative val="0"/>
          <c:cat>
            <c:numRef>
              <c:f>'Sheet1 (2)'!$B$3:$C$3</c:f>
              <c:numCache>
                <c:formatCode>General</c:formatCode>
                <c:ptCount val="2"/>
                <c:pt idx="0">
                  <c:v>2008</c:v>
                </c:pt>
                <c:pt idx="1">
                  <c:v>2011</c:v>
                </c:pt>
              </c:numCache>
            </c:numRef>
          </c:cat>
          <c:val>
            <c:numRef>
              <c:f>'Sheet1 (2)'!$B$4:$C$4</c:f>
              <c:numCache>
                <c:formatCode>"$"#,##0.0</c:formatCode>
                <c:ptCount val="2"/>
                <c:pt idx="0">
                  <c:v>26</c:v>
                </c:pt>
                <c:pt idx="1">
                  <c:v>123.3</c:v>
                </c:pt>
              </c:numCache>
            </c:numRef>
          </c:val>
        </c:ser>
        <c:ser>
          <c:idx val="1"/>
          <c:order val="1"/>
          <c:tx>
            <c:strRef>
              <c:f>'Sheet1 (2)'!$A$5</c:f>
              <c:strCache>
                <c:ptCount val="1"/>
                <c:pt idx="0">
                  <c:v>Newspaper etc.</c:v>
                </c:pt>
              </c:strCache>
            </c:strRef>
          </c:tx>
          <c:spPr>
            <a:solidFill>
              <a:schemeClr val="bg1">
                <a:lumMod val="85000"/>
              </a:schemeClr>
            </a:solidFill>
            <a:ln>
              <a:solidFill>
                <a:schemeClr val="tx1"/>
              </a:solidFill>
            </a:ln>
          </c:spPr>
          <c:invertIfNegative val="0"/>
          <c:cat>
            <c:numRef>
              <c:f>'Sheet1 (2)'!$B$3:$C$3</c:f>
              <c:numCache>
                <c:formatCode>General</c:formatCode>
                <c:ptCount val="2"/>
                <c:pt idx="0">
                  <c:v>2008</c:v>
                </c:pt>
                <c:pt idx="1">
                  <c:v>2011</c:v>
                </c:pt>
              </c:numCache>
            </c:numRef>
          </c:cat>
          <c:val>
            <c:numRef>
              <c:f>'Sheet1 (2)'!$B$5:$C$5</c:f>
              <c:numCache>
                <c:formatCode>"$"#,##0.0</c:formatCode>
                <c:ptCount val="2"/>
                <c:pt idx="0">
                  <c:v>4</c:v>
                </c:pt>
                <c:pt idx="1">
                  <c:v>20.7</c:v>
                </c:pt>
              </c:numCache>
            </c:numRef>
          </c:val>
        </c:ser>
        <c:ser>
          <c:idx val="2"/>
          <c:order val="2"/>
          <c:tx>
            <c:strRef>
              <c:f>'Sheet1 (2)'!$A$6</c:f>
              <c:strCache>
                <c:ptCount val="1"/>
                <c:pt idx="0">
                  <c:v>Television</c:v>
                </c:pt>
              </c:strCache>
            </c:strRef>
          </c:tx>
          <c:spPr>
            <a:solidFill>
              <a:schemeClr val="bg1">
                <a:lumMod val="95000"/>
              </a:schemeClr>
            </a:solidFill>
            <a:ln>
              <a:solidFill>
                <a:schemeClr val="tx1"/>
              </a:solidFill>
            </a:ln>
          </c:spPr>
          <c:invertIfNegative val="0"/>
          <c:cat>
            <c:numRef>
              <c:f>'Sheet1 (2)'!$B$3:$C$3</c:f>
              <c:numCache>
                <c:formatCode>General</c:formatCode>
                <c:ptCount val="2"/>
                <c:pt idx="0">
                  <c:v>2008</c:v>
                </c:pt>
                <c:pt idx="1">
                  <c:v>2011</c:v>
                </c:pt>
              </c:numCache>
            </c:numRef>
          </c:cat>
          <c:val>
            <c:numRef>
              <c:f>'Sheet1 (2)'!$B$6:$C$6</c:f>
              <c:numCache>
                <c:formatCode>"$"#,##0.0</c:formatCode>
                <c:ptCount val="2"/>
                <c:pt idx="0">
                  <c:v>0</c:v>
                </c:pt>
                <c:pt idx="1">
                  <c:v>69.3</c:v>
                </c:pt>
              </c:numCache>
            </c:numRef>
          </c:val>
        </c:ser>
        <c:dLbls>
          <c:showLegendKey val="0"/>
          <c:showVal val="0"/>
          <c:showCatName val="0"/>
          <c:showSerName val="0"/>
          <c:showPercent val="0"/>
          <c:showBubbleSize val="0"/>
        </c:dLbls>
        <c:gapWidth val="150"/>
        <c:axId val="238057344"/>
        <c:axId val="238071808"/>
      </c:barChart>
      <c:catAx>
        <c:axId val="238057344"/>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Year</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8071808"/>
        <c:crosses val="autoZero"/>
        <c:auto val="1"/>
        <c:lblAlgn val="ctr"/>
        <c:lblOffset val="100"/>
        <c:noMultiLvlLbl val="0"/>
      </c:catAx>
      <c:valAx>
        <c:axId val="238071808"/>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Advertising Spend  $Millions</a:t>
                </a:r>
              </a:p>
            </c:rich>
          </c:tx>
          <c:layout>
            <c:manualLayout>
              <c:xMode val="edge"/>
              <c:yMode val="edge"/>
              <c:x val="0"/>
              <c:y val="0.1195878781483973"/>
            </c:manualLayout>
          </c:layout>
          <c:overlay val="0"/>
        </c:title>
        <c:numFmt formatCode="#,##0.0" sourceLinked="0"/>
        <c:majorTickMark val="in"/>
        <c:minorTickMark val="none"/>
        <c:tickLblPos val="nextTo"/>
        <c:txPr>
          <a:bodyPr/>
          <a:lstStyle/>
          <a:p>
            <a:pPr>
              <a:defRPr>
                <a:latin typeface="Times New Roman" pitchFamily="18" charset="0"/>
                <a:cs typeface="Times New Roman" pitchFamily="18" charset="0"/>
              </a:defRPr>
            </a:pPr>
            <a:endParaRPr lang="en-US"/>
          </a:p>
        </c:txPr>
        <c:crossAx val="238057344"/>
        <c:crosses val="autoZero"/>
        <c:crossBetween val="between"/>
      </c:valAx>
    </c:plotArea>
    <c:legend>
      <c:legendPos val="r"/>
      <c:layout>
        <c:manualLayout>
          <c:xMode val="edge"/>
          <c:yMode val="edge"/>
          <c:x val="0.72239041478082955"/>
          <c:y val="0.12154041089691375"/>
          <c:w val="0.17216838279830407"/>
          <c:h val="0.18690349752792529"/>
        </c:manualLayout>
      </c:layou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percentStacked"/>
        <c:varyColors val="0"/>
        <c:ser>
          <c:idx val="0"/>
          <c:order val="0"/>
          <c:tx>
            <c:strRef>
              <c:f>'Sheet1 (2)'!$A$4</c:f>
              <c:strCache>
                <c:ptCount val="1"/>
                <c:pt idx="0">
                  <c:v>Internet</c:v>
                </c:pt>
              </c:strCache>
            </c:strRef>
          </c:tx>
          <c:spPr>
            <a:solidFill>
              <a:schemeClr val="bg1">
                <a:lumMod val="75000"/>
              </a:schemeClr>
            </a:solidFill>
            <a:ln>
              <a:solidFill>
                <a:schemeClr val="tx1"/>
              </a:solidFill>
            </a:ln>
          </c:spPr>
          <c:invertIfNegative val="0"/>
          <c:cat>
            <c:numRef>
              <c:f>'Sheet1 (2)'!$B$3:$C$3</c:f>
              <c:numCache>
                <c:formatCode>General</c:formatCode>
                <c:ptCount val="2"/>
                <c:pt idx="0">
                  <c:v>2008</c:v>
                </c:pt>
                <c:pt idx="1">
                  <c:v>2011</c:v>
                </c:pt>
              </c:numCache>
            </c:numRef>
          </c:cat>
          <c:val>
            <c:numRef>
              <c:f>'Sheet1 (2)'!$B$4:$C$4</c:f>
              <c:numCache>
                <c:formatCode>"$"#,##0.0</c:formatCode>
                <c:ptCount val="2"/>
                <c:pt idx="0">
                  <c:v>26</c:v>
                </c:pt>
                <c:pt idx="1">
                  <c:v>123.3</c:v>
                </c:pt>
              </c:numCache>
            </c:numRef>
          </c:val>
        </c:ser>
        <c:ser>
          <c:idx val="1"/>
          <c:order val="1"/>
          <c:tx>
            <c:strRef>
              <c:f>'Sheet1 (2)'!$A$5</c:f>
              <c:strCache>
                <c:ptCount val="1"/>
                <c:pt idx="0">
                  <c:v>Newspaper etc.</c:v>
                </c:pt>
              </c:strCache>
            </c:strRef>
          </c:tx>
          <c:spPr>
            <a:solidFill>
              <a:schemeClr val="bg1">
                <a:lumMod val="85000"/>
              </a:schemeClr>
            </a:solidFill>
            <a:ln>
              <a:solidFill>
                <a:schemeClr val="tx1"/>
              </a:solidFill>
            </a:ln>
          </c:spPr>
          <c:invertIfNegative val="0"/>
          <c:cat>
            <c:numRef>
              <c:f>'Sheet1 (2)'!$B$3:$C$3</c:f>
              <c:numCache>
                <c:formatCode>General</c:formatCode>
                <c:ptCount val="2"/>
                <c:pt idx="0">
                  <c:v>2008</c:v>
                </c:pt>
                <c:pt idx="1">
                  <c:v>2011</c:v>
                </c:pt>
              </c:numCache>
            </c:numRef>
          </c:cat>
          <c:val>
            <c:numRef>
              <c:f>'Sheet1 (2)'!$B$5:$C$5</c:f>
              <c:numCache>
                <c:formatCode>"$"#,##0.0</c:formatCode>
                <c:ptCount val="2"/>
                <c:pt idx="0">
                  <c:v>4</c:v>
                </c:pt>
                <c:pt idx="1">
                  <c:v>20.7</c:v>
                </c:pt>
              </c:numCache>
            </c:numRef>
          </c:val>
        </c:ser>
        <c:ser>
          <c:idx val="2"/>
          <c:order val="2"/>
          <c:tx>
            <c:strRef>
              <c:f>'Sheet1 (2)'!$A$6</c:f>
              <c:strCache>
                <c:ptCount val="1"/>
                <c:pt idx="0">
                  <c:v>Television</c:v>
                </c:pt>
              </c:strCache>
            </c:strRef>
          </c:tx>
          <c:spPr>
            <a:solidFill>
              <a:schemeClr val="bg1">
                <a:lumMod val="95000"/>
              </a:schemeClr>
            </a:solidFill>
            <a:ln>
              <a:solidFill>
                <a:schemeClr val="tx1"/>
              </a:solidFill>
            </a:ln>
          </c:spPr>
          <c:invertIfNegative val="0"/>
          <c:cat>
            <c:numRef>
              <c:f>'Sheet1 (2)'!$B$3:$C$3</c:f>
              <c:numCache>
                <c:formatCode>General</c:formatCode>
                <c:ptCount val="2"/>
                <c:pt idx="0">
                  <c:v>2008</c:v>
                </c:pt>
                <c:pt idx="1">
                  <c:v>2011</c:v>
                </c:pt>
              </c:numCache>
            </c:numRef>
          </c:cat>
          <c:val>
            <c:numRef>
              <c:f>'Sheet1 (2)'!$B$6:$C$6</c:f>
              <c:numCache>
                <c:formatCode>"$"#,##0.0</c:formatCode>
                <c:ptCount val="2"/>
                <c:pt idx="0">
                  <c:v>0</c:v>
                </c:pt>
                <c:pt idx="1">
                  <c:v>69.3</c:v>
                </c:pt>
              </c:numCache>
            </c:numRef>
          </c:val>
        </c:ser>
        <c:dLbls>
          <c:showLegendKey val="0"/>
          <c:showVal val="0"/>
          <c:showCatName val="0"/>
          <c:showSerName val="0"/>
          <c:showPercent val="0"/>
          <c:showBubbleSize val="0"/>
        </c:dLbls>
        <c:gapWidth val="150"/>
        <c:overlap val="100"/>
        <c:axId val="238687744"/>
        <c:axId val="238689664"/>
      </c:barChart>
      <c:catAx>
        <c:axId val="238687744"/>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Year</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8689664"/>
        <c:crosses val="autoZero"/>
        <c:auto val="1"/>
        <c:lblAlgn val="ctr"/>
        <c:lblOffset val="100"/>
        <c:noMultiLvlLbl val="0"/>
      </c:catAx>
      <c:valAx>
        <c:axId val="238689664"/>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Advertising Spend $Millions</a:t>
                </a:r>
              </a:p>
            </c:rich>
          </c:tx>
          <c:overlay val="0"/>
        </c:title>
        <c:numFmt formatCode="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8687744"/>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'Zoo Attendance'!$U$5</c:f>
              <c:strCache>
                <c:ptCount val="1"/>
                <c:pt idx="0">
                  <c:v>Attendance</c:v>
                </c:pt>
              </c:strCache>
            </c:strRef>
          </c:tx>
          <c:spPr>
            <a:solidFill>
              <a:sysClr val="window" lastClr="FFFFFF">
                <a:lumMod val="75000"/>
              </a:sysClr>
            </a:solidFill>
            <a:ln>
              <a:solidFill>
                <a:sysClr val="windowText" lastClr="000000"/>
              </a:solidFill>
            </a:ln>
          </c:spPr>
          <c:invertIfNegative val="0"/>
          <c:cat>
            <c:strRef>
              <c:f>'Zoo Attendance'!$T$6:$T$9</c:f>
              <c:strCache>
                <c:ptCount val="4"/>
                <c:pt idx="0">
                  <c:v>2008</c:v>
                </c:pt>
                <c:pt idx="1">
                  <c:v>2009</c:v>
                </c:pt>
                <c:pt idx="2">
                  <c:v>2010</c:v>
                </c:pt>
                <c:pt idx="3">
                  <c:v>2011</c:v>
                </c:pt>
              </c:strCache>
            </c:strRef>
          </c:cat>
          <c:val>
            <c:numRef>
              <c:f>'Zoo Attendance'!$U$6:$U$9</c:f>
              <c:numCache>
                <c:formatCode>General</c:formatCode>
                <c:ptCount val="4"/>
                <c:pt idx="0">
                  <c:v>352121</c:v>
                </c:pt>
                <c:pt idx="1">
                  <c:v>343375</c:v>
                </c:pt>
                <c:pt idx="2">
                  <c:v>343840</c:v>
                </c:pt>
                <c:pt idx="3">
                  <c:v>331613</c:v>
                </c:pt>
              </c:numCache>
            </c:numRef>
          </c:val>
        </c:ser>
        <c:dLbls>
          <c:showLegendKey val="0"/>
          <c:showVal val="0"/>
          <c:showCatName val="0"/>
          <c:showSerName val="0"/>
          <c:showPercent val="0"/>
          <c:showBubbleSize val="0"/>
        </c:dLbls>
        <c:gapWidth val="150"/>
        <c:axId val="238697856"/>
        <c:axId val="238724608"/>
      </c:barChart>
      <c:catAx>
        <c:axId val="238697856"/>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Year</a:t>
                </a:r>
              </a:p>
            </c:rich>
          </c:tx>
          <c:overlay val="0"/>
        </c:title>
        <c:majorTickMark val="in"/>
        <c:minorTickMark val="none"/>
        <c:tickLblPos val="nextTo"/>
        <c:txPr>
          <a:bodyPr/>
          <a:lstStyle/>
          <a:p>
            <a:pPr>
              <a:defRPr>
                <a:latin typeface="Times New Roman" pitchFamily="18" charset="0"/>
                <a:cs typeface="Times New Roman" pitchFamily="18" charset="0"/>
              </a:defRPr>
            </a:pPr>
            <a:endParaRPr lang="en-US"/>
          </a:p>
        </c:txPr>
        <c:crossAx val="238724608"/>
        <c:crosses val="autoZero"/>
        <c:auto val="1"/>
        <c:lblAlgn val="ctr"/>
        <c:lblOffset val="100"/>
        <c:noMultiLvlLbl val="0"/>
      </c:catAx>
      <c:valAx>
        <c:axId val="238724608"/>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Attendance</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8697856"/>
        <c:crosses val="autoZero"/>
        <c:crossBetween val="between"/>
      </c:valAx>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Syndicated Television Shows</a:t>
            </a:r>
          </a:p>
        </c:rich>
      </c:tx>
      <c:overlay val="0"/>
    </c:title>
    <c:autoTitleDeleted val="0"/>
    <c:plotArea>
      <c:layout/>
      <c:pieChart>
        <c:varyColors val="1"/>
        <c:ser>
          <c:idx val="0"/>
          <c:order val="0"/>
          <c:tx>
            <c:strRef>
              <c:f>Data!$F$1</c:f>
              <c:strCache>
                <c:ptCount val="1"/>
                <c:pt idx="0">
                  <c:v>% Frequency</c:v>
                </c:pt>
              </c:strCache>
            </c:strRef>
          </c:tx>
          <c:dPt>
            <c:idx val="0"/>
            <c:bubble3D val="0"/>
            <c:spPr>
              <a:solidFill>
                <a:schemeClr val="bg1">
                  <a:lumMod val="95000"/>
                </a:schemeClr>
              </a:solidFill>
              <a:ln>
                <a:solidFill>
                  <a:sysClr val="windowText" lastClr="000000"/>
                </a:solidFill>
              </a:ln>
            </c:spPr>
          </c:dPt>
          <c:dPt>
            <c:idx val="1"/>
            <c:bubble3D val="0"/>
            <c:spPr>
              <a:solidFill>
                <a:schemeClr val="bg1">
                  <a:lumMod val="75000"/>
                </a:schemeClr>
              </a:solidFill>
              <a:ln>
                <a:solidFill>
                  <a:sysClr val="windowText" lastClr="000000"/>
                </a:solidFill>
              </a:ln>
            </c:spPr>
          </c:dPt>
          <c:dPt>
            <c:idx val="2"/>
            <c:bubble3D val="0"/>
            <c:spPr>
              <a:solidFill>
                <a:schemeClr val="tx1">
                  <a:lumMod val="50000"/>
                  <a:lumOff val="50000"/>
                </a:schemeClr>
              </a:solidFill>
              <a:ln>
                <a:solidFill>
                  <a:sysClr val="windowText" lastClr="000000"/>
                </a:solidFill>
              </a:ln>
            </c:spPr>
          </c:dPt>
          <c:dPt>
            <c:idx val="3"/>
            <c:bubble3D val="0"/>
            <c:spPr>
              <a:solidFill>
                <a:schemeClr val="bg1">
                  <a:lumMod val="85000"/>
                </a:schemeClr>
              </a:solidFill>
              <a:ln>
                <a:solidFill>
                  <a:sysClr val="windowText" lastClr="000000"/>
                </a:solidFill>
              </a:ln>
            </c:spPr>
          </c:dPt>
          <c:dPt>
            <c:idx val="4"/>
            <c:bubble3D val="0"/>
            <c:spPr>
              <a:solidFill>
                <a:schemeClr val="bg1">
                  <a:lumMod val="75000"/>
                </a:schemeClr>
              </a:solidFill>
              <a:ln>
                <a:solidFill>
                  <a:sysClr val="windowText" lastClr="000000"/>
                </a:solidFill>
              </a:ln>
            </c:spPr>
          </c:dPt>
          <c:dLbls>
            <c:dLbl>
              <c:idx val="0"/>
              <c:layout>
                <c:manualLayout>
                  <c:x val="6.8123442936172214E-3"/>
                  <c:y val="8.2461970479496519E-4"/>
                </c:manualLayout>
              </c:layout>
              <c:spPr/>
              <c:txPr>
                <a:bodyPr/>
                <a:lstStyle/>
                <a:p>
                  <a:pPr>
                    <a:defRPr>
                      <a:solidFill>
                        <a:sysClr val="windowText" lastClr="000000"/>
                      </a:solidFill>
                      <a:latin typeface="Times New Roman" pitchFamily="18" charset="0"/>
                      <a:cs typeface="Times New Roman" pitchFamily="18" charset="0"/>
                    </a:defRPr>
                  </a:pPr>
                  <a:endParaRPr lang="en-US"/>
                </a:p>
              </c:txPr>
              <c:showLegendKey val="0"/>
              <c:showVal val="0"/>
              <c:showCatName val="1"/>
              <c:showSerName val="0"/>
              <c:showPercent val="1"/>
              <c:showBubbleSize val="0"/>
            </c:dLbl>
            <c:dLbl>
              <c:idx val="1"/>
              <c:layout>
                <c:manualLayout>
                  <c:x val="2.408553981826345E-2"/>
                  <c:y val="-6.352041176304575E-2"/>
                </c:manualLayout>
              </c:layout>
              <c:spPr/>
              <c:txPr>
                <a:bodyPr/>
                <a:lstStyle/>
                <a:p>
                  <a:pPr>
                    <a:defRPr>
                      <a:solidFill>
                        <a:sysClr val="windowText" lastClr="000000"/>
                      </a:solidFill>
                      <a:latin typeface="Times New Roman" pitchFamily="18" charset="0"/>
                      <a:cs typeface="Times New Roman" pitchFamily="18" charset="0"/>
                    </a:defRPr>
                  </a:pPr>
                  <a:endParaRPr lang="en-US"/>
                </a:p>
              </c:txPr>
              <c:showLegendKey val="0"/>
              <c:showVal val="0"/>
              <c:showCatName val="1"/>
              <c:showSerName val="0"/>
              <c:showPercent val="1"/>
              <c:showBubbleSize val="0"/>
            </c:dLbl>
            <c:dLbl>
              <c:idx val="2"/>
              <c:layout>
                <c:manualLayout>
                  <c:x val="3.9689361965415795E-2"/>
                  <c:y val="-3.9538530465949823E-2"/>
                </c:manualLayout>
              </c:layout>
              <c:spPr/>
              <c:txPr>
                <a:bodyPr/>
                <a:lstStyle/>
                <a:p>
                  <a:pPr>
                    <a:defRPr>
                      <a:solidFill>
                        <a:sysClr val="windowText" lastClr="000000"/>
                      </a:solidFill>
                      <a:latin typeface="Times New Roman" pitchFamily="18" charset="0"/>
                      <a:cs typeface="Times New Roman" pitchFamily="18" charset="0"/>
                    </a:defRPr>
                  </a:pPr>
                  <a:endParaRPr lang="en-US"/>
                </a:p>
              </c:txPr>
              <c:showLegendKey val="0"/>
              <c:showVal val="0"/>
              <c:showCatName val="1"/>
              <c:showSerName val="0"/>
              <c:showPercent val="1"/>
              <c:showBubbleSize val="0"/>
            </c:dLbl>
            <c:dLbl>
              <c:idx val="3"/>
              <c:layout>
                <c:manualLayout>
                  <c:x val="-3.2907954028045791E-2"/>
                  <c:y val="-8.0454660909321823E-2"/>
                </c:manualLayout>
              </c:layout>
              <c:spPr/>
              <c:txPr>
                <a:bodyPr/>
                <a:lstStyle/>
                <a:p>
                  <a:pPr>
                    <a:defRPr>
                      <a:solidFill>
                        <a:sysClr val="windowText" lastClr="000000"/>
                      </a:solidFill>
                      <a:latin typeface="Times New Roman" pitchFamily="18" charset="0"/>
                      <a:cs typeface="Times New Roman" pitchFamily="18" charset="0"/>
                    </a:defRPr>
                  </a:pPr>
                  <a:endParaRPr lang="en-US"/>
                </a:p>
              </c:txPr>
              <c:showLegendKey val="0"/>
              <c:showVal val="0"/>
              <c:showCatName val="1"/>
              <c:showSerName val="0"/>
              <c:showPercent val="1"/>
              <c:showBubbleSize val="0"/>
            </c:dLbl>
            <c:dLbl>
              <c:idx val="4"/>
              <c:layout>
                <c:manualLayout>
                  <c:x val="-1.6681041936478406E-2"/>
                  <c:y val="-9.3671506787458021E-3"/>
                </c:manualLayout>
              </c:layout>
              <c:spPr/>
              <c:txPr>
                <a:bodyPr/>
                <a:lstStyle/>
                <a:p>
                  <a:pPr>
                    <a:defRPr>
                      <a:solidFill>
                        <a:sysClr val="windowText" lastClr="000000"/>
                      </a:solidFill>
                      <a:latin typeface="Times New Roman" pitchFamily="18" charset="0"/>
                      <a:cs typeface="Times New Roman" pitchFamily="18" charset="0"/>
                    </a:defRPr>
                  </a:pPr>
                  <a:endParaRPr lang="en-US"/>
                </a:p>
              </c:txPr>
              <c:showLegendKey val="0"/>
              <c:showVal val="0"/>
              <c:showCatName val="1"/>
              <c:showSerName val="0"/>
              <c:showPercent val="1"/>
              <c:showBubbleSize val="0"/>
            </c:dLbl>
            <c:txPr>
              <a:bodyPr/>
              <a:lstStyle/>
              <a:p>
                <a:pPr>
                  <a:defRPr>
                    <a:latin typeface="Times New Roman" pitchFamily="18" charset="0"/>
                    <a:cs typeface="Times New Roman" pitchFamily="18" charset="0"/>
                  </a:defRPr>
                </a:pPr>
                <a:endParaRPr lang="en-US"/>
              </a:p>
            </c:txPr>
            <c:showLegendKey val="0"/>
            <c:showVal val="0"/>
            <c:showCatName val="1"/>
            <c:showSerName val="0"/>
            <c:showPercent val="1"/>
            <c:showBubbleSize val="0"/>
            <c:showLeaderLines val="1"/>
          </c:dLbls>
          <c:cat>
            <c:strRef>
              <c:f>Data!$D$2:$D$6</c:f>
              <c:strCache>
                <c:ptCount val="5"/>
                <c:pt idx="0">
                  <c:v>Jep</c:v>
                </c:pt>
                <c:pt idx="1">
                  <c:v>JJ</c:v>
                </c:pt>
                <c:pt idx="2">
                  <c:v>OWS</c:v>
                </c:pt>
                <c:pt idx="3">
                  <c:v>THM</c:v>
                </c:pt>
                <c:pt idx="4">
                  <c:v>WoF</c:v>
                </c:pt>
              </c:strCache>
            </c:strRef>
          </c:cat>
          <c:val>
            <c:numRef>
              <c:f>Data!$F$2:$F$6</c:f>
              <c:numCache>
                <c:formatCode>0.00</c:formatCode>
                <c:ptCount val="5"/>
                <c:pt idx="0">
                  <c:v>0.2</c:v>
                </c:pt>
                <c:pt idx="1">
                  <c:v>0.16</c:v>
                </c:pt>
                <c:pt idx="2">
                  <c:v>0.14000000000000001</c:v>
                </c:pt>
                <c:pt idx="3">
                  <c:v>0.24</c:v>
                </c:pt>
                <c:pt idx="4">
                  <c:v>0.26</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'Zoo Attendance'!$D$8</c:f>
              <c:strCache>
                <c:ptCount val="1"/>
                <c:pt idx="0">
                  <c:v>General</c:v>
                </c:pt>
              </c:strCache>
            </c:strRef>
          </c:tx>
          <c:spPr>
            <a:solidFill>
              <a:schemeClr val="bg1">
                <a:lumMod val="75000"/>
              </a:schemeClr>
            </a:solidFill>
          </c:spPr>
          <c:invertIfNegative val="0"/>
          <c:cat>
            <c:numRef>
              <c:f>'Zoo Attendance'!$E$7:$H$7</c:f>
              <c:numCache>
                <c:formatCode>General</c:formatCode>
                <c:ptCount val="4"/>
                <c:pt idx="0">
                  <c:v>2008</c:v>
                </c:pt>
                <c:pt idx="1">
                  <c:v>2009</c:v>
                </c:pt>
                <c:pt idx="2">
                  <c:v>2010</c:v>
                </c:pt>
                <c:pt idx="3">
                  <c:v>2011</c:v>
                </c:pt>
              </c:numCache>
            </c:numRef>
          </c:cat>
          <c:val>
            <c:numRef>
              <c:f>'Zoo Attendance'!$E$8:$H$8</c:f>
              <c:numCache>
                <c:formatCode>#,##0</c:formatCode>
                <c:ptCount val="4"/>
                <c:pt idx="0">
                  <c:v>153713</c:v>
                </c:pt>
                <c:pt idx="1">
                  <c:v>158704</c:v>
                </c:pt>
                <c:pt idx="2">
                  <c:v>163433</c:v>
                </c:pt>
                <c:pt idx="3">
                  <c:v>169106</c:v>
                </c:pt>
              </c:numCache>
            </c:numRef>
          </c:val>
        </c:ser>
        <c:ser>
          <c:idx val="1"/>
          <c:order val="1"/>
          <c:tx>
            <c:strRef>
              <c:f>'Zoo Attendance'!$D$9</c:f>
              <c:strCache>
                <c:ptCount val="1"/>
                <c:pt idx="0">
                  <c:v>Member</c:v>
                </c:pt>
              </c:strCache>
            </c:strRef>
          </c:tx>
          <c:spPr>
            <a:solidFill>
              <a:schemeClr val="bg1">
                <a:lumMod val="85000"/>
              </a:schemeClr>
            </a:solidFill>
          </c:spPr>
          <c:invertIfNegative val="0"/>
          <c:cat>
            <c:numRef>
              <c:f>'Zoo Attendance'!$E$7:$H$7</c:f>
              <c:numCache>
                <c:formatCode>General</c:formatCode>
                <c:ptCount val="4"/>
                <c:pt idx="0">
                  <c:v>2008</c:v>
                </c:pt>
                <c:pt idx="1">
                  <c:v>2009</c:v>
                </c:pt>
                <c:pt idx="2">
                  <c:v>2010</c:v>
                </c:pt>
                <c:pt idx="3">
                  <c:v>2011</c:v>
                </c:pt>
              </c:numCache>
            </c:numRef>
          </c:cat>
          <c:val>
            <c:numRef>
              <c:f>'Zoo Attendance'!$E$9:$H$9</c:f>
              <c:numCache>
                <c:formatCode>#,##0</c:formatCode>
                <c:ptCount val="4"/>
                <c:pt idx="0">
                  <c:v>115523</c:v>
                </c:pt>
                <c:pt idx="1">
                  <c:v>104795</c:v>
                </c:pt>
                <c:pt idx="2">
                  <c:v>98437</c:v>
                </c:pt>
                <c:pt idx="3">
                  <c:v>81217</c:v>
                </c:pt>
              </c:numCache>
            </c:numRef>
          </c:val>
        </c:ser>
        <c:ser>
          <c:idx val="2"/>
          <c:order val="2"/>
          <c:tx>
            <c:strRef>
              <c:f>'Zoo Attendance'!$D$10</c:f>
              <c:strCache>
                <c:ptCount val="1"/>
                <c:pt idx="0">
                  <c:v>School</c:v>
                </c:pt>
              </c:strCache>
            </c:strRef>
          </c:tx>
          <c:invertIfNegative val="0"/>
          <c:cat>
            <c:numRef>
              <c:f>'Zoo Attendance'!$E$7:$H$7</c:f>
              <c:numCache>
                <c:formatCode>General</c:formatCode>
                <c:ptCount val="4"/>
                <c:pt idx="0">
                  <c:v>2008</c:v>
                </c:pt>
                <c:pt idx="1">
                  <c:v>2009</c:v>
                </c:pt>
                <c:pt idx="2">
                  <c:v>2010</c:v>
                </c:pt>
                <c:pt idx="3">
                  <c:v>2011</c:v>
                </c:pt>
              </c:numCache>
            </c:numRef>
          </c:cat>
          <c:val>
            <c:numRef>
              <c:f>'Zoo Attendance'!$E$10:$H$10</c:f>
              <c:numCache>
                <c:formatCode>#,##0</c:formatCode>
                <c:ptCount val="4"/>
                <c:pt idx="0">
                  <c:v>82885</c:v>
                </c:pt>
                <c:pt idx="1">
                  <c:v>79876</c:v>
                </c:pt>
                <c:pt idx="2">
                  <c:v>81970</c:v>
                </c:pt>
                <c:pt idx="3">
                  <c:v>81290</c:v>
                </c:pt>
              </c:numCache>
            </c:numRef>
          </c:val>
        </c:ser>
        <c:dLbls>
          <c:showLegendKey val="0"/>
          <c:showVal val="0"/>
          <c:showCatName val="0"/>
          <c:showSerName val="0"/>
          <c:showPercent val="0"/>
          <c:showBubbleSize val="0"/>
        </c:dLbls>
        <c:gapWidth val="150"/>
        <c:axId val="238733952"/>
        <c:axId val="238744320"/>
      </c:barChart>
      <c:catAx>
        <c:axId val="23873395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Year</a:t>
                </a:r>
              </a:p>
            </c:rich>
          </c:tx>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238744320"/>
        <c:crosses val="autoZero"/>
        <c:auto val="1"/>
        <c:lblAlgn val="ctr"/>
        <c:lblOffset val="100"/>
        <c:noMultiLvlLbl val="0"/>
      </c:catAx>
      <c:valAx>
        <c:axId val="238744320"/>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Attendance</a:t>
                </a:r>
              </a:p>
            </c:rich>
          </c:tx>
          <c:overlay val="0"/>
        </c:title>
        <c:numFmt formatCode="#,##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8733952"/>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Common U.S. Last Names</a:t>
            </a:r>
          </a:p>
        </c:rich>
      </c:tx>
      <c:overlay val="0"/>
    </c:title>
    <c:autoTitleDeleted val="0"/>
    <c:plotArea>
      <c:layout/>
      <c:barChart>
        <c:barDir val="col"/>
        <c:grouping val="clustered"/>
        <c:varyColors val="0"/>
        <c:ser>
          <c:idx val="0"/>
          <c:order val="0"/>
          <c:tx>
            <c:strRef>
              <c:f>Data!$E$3</c:f>
              <c:strCache>
                <c:ptCount val="1"/>
                <c:pt idx="0">
                  <c:v>Frequency</c:v>
                </c:pt>
              </c:strCache>
            </c:strRef>
          </c:tx>
          <c:spPr>
            <a:solidFill>
              <a:schemeClr val="bg1">
                <a:lumMod val="75000"/>
              </a:schemeClr>
            </a:solidFill>
          </c:spPr>
          <c:invertIfNegative val="0"/>
          <c:cat>
            <c:strRef>
              <c:f>Data!$D$4:$D$9</c:f>
              <c:strCache>
                <c:ptCount val="6"/>
                <c:pt idx="0">
                  <c:v>Brown</c:v>
                </c:pt>
                <c:pt idx="1">
                  <c:v>Johnson</c:v>
                </c:pt>
                <c:pt idx="2">
                  <c:v>Jones</c:v>
                </c:pt>
                <c:pt idx="3">
                  <c:v>Miller</c:v>
                </c:pt>
                <c:pt idx="4">
                  <c:v>Smith</c:v>
                </c:pt>
                <c:pt idx="5">
                  <c:v>Williams</c:v>
                </c:pt>
              </c:strCache>
            </c:strRef>
          </c:cat>
          <c:val>
            <c:numRef>
              <c:f>Data!$E$4:$E$9</c:f>
              <c:numCache>
                <c:formatCode>General</c:formatCode>
                <c:ptCount val="6"/>
                <c:pt idx="0">
                  <c:v>7</c:v>
                </c:pt>
                <c:pt idx="1">
                  <c:v>10</c:v>
                </c:pt>
                <c:pt idx="2">
                  <c:v>7</c:v>
                </c:pt>
                <c:pt idx="3">
                  <c:v>6</c:v>
                </c:pt>
                <c:pt idx="4">
                  <c:v>12</c:v>
                </c:pt>
                <c:pt idx="5">
                  <c:v>8</c:v>
                </c:pt>
              </c:numCache>
            </c:numRef>
          </c:val>
        </c:ser>
        <c:dLbls>
          <c:showLegendKey val="0"/>
          <c:showVal val="0"/>
          <c:showCatName val="0"/>
          <c:showSerName val="0"/>
          <c:showPercent val="0"/>
          <c:showBubbleSize val="0"/>
        </c:dLbls>
        <c:gapWidth val="150"/>
        <c:axId val="218893312"/>
        <c:axId val="219309184"/>
      </c:barChart>
      <c:catAx>
        <c:axId val="21889331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Name</a:t>
                </a:r>
              </a:p>
            </c:rich>
          </c:tx>
          <c:overlay val="0"/>
        </c:title>
        <c:majorTickMark val="out"/>
        <c:minorTickMark val="none"/>
        <c:tickLblPos val="nextTo"/>
        <c:txPr>
          <a:bodyPr/>
          <a:lstStyle/>
          <a:p>
            <a:pPr>
              <a:defRPr>
                <a:latin typeface="Times New Roman" pitchFamily="18" charset="0"/>
                <a:cs typeface="Times New Roman" pitchFamily="18" charset="0"/>
              </a:defRPr>
            </a:pPr>
            <a:endParaRPr lang="en-US"/>
          </a:p>
        </c:txPr>
        <c:crossAx val="219309184"/>
        <c:crosses val="autoZero"/>
        <c:auto val="1"/>
        <c:lblAlgn val="ctr"/>
        <c:lblOffset val="100"/>
        <c:noMultiLvlLbl val="0"/>
      </c:catAx>
      <c:valAx>
        <c:axId val="219309184"/>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Frequency</a:t>
                </a:r>
              </a:p>
            </c:rich>
          </c:tx>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218893312"/>
        <c:crosses val="autoZero"/>
        <c:crossBetween val="between"/>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latin typeface="Times New Roman" pitchFamily="18" charset="0"/>
                <a:cs typeface="Times New Roman" pitchFamily="18" charset="0"/>
              </a:defRPr>
            </a:pPr>
            <a:r>
              <a:rPr lang="en-US" sz="1000">
                <a:latin typeface="Times New Roman" pitchFamily="18" charset="0"/>
                <a:cs typeface="Times New Roman" pitchFamily="18" charset="0"/>
              </a:rPr>
              <a:t>Common U.S. Last Names</a:t>
            </a:r>
          </a:p>
        </c:rich>
      </c:tx>
      <c:overlay val="0"/>
    </c:title>
    <c:autoTitleDeleted val="0"/>
    <c:plotArea>
      <c:layout/>
      <c:pieChart>
        <c:varyColors val="1"/>
        <c:ser>
          <c:idx val="0"/>
          <c:order val="0"/>
          <c:tx>
            <c:strRef>
              <c:f>Data!$G$3</c:f>
              <c:strCache>
                <c:ptCount val="1"/>
                <c:pt idx="0">
                  <c:v>Frequency</c:v>
                </c:pt>
              </c:strCache>
            </c:strRef>
          </c:tx>
          <c:spPr>
            <a:ln>
              <a:solidFill>
                <a:sysClr val="windowText" lastClr="000000"/>
              </a:solidFill>
            </a:ln>
          </c:spPr>
          <c:dPt>
            <c:idx val="0"/>
            <c:bubble3D val="0"/>
            <c:spPr>
              <a:solidFill>
                <a:schemeClr val="bg1">
                  <a:lumMod val="95000"/>
                </a:schemeClr>
              </a:solidFill>
              <a:ln>
                <a:solidFill>
                  <a:sysClr val="windowText" lastClr="000000"/>
                </a:solidFill>
              </a:ln>
            </c:spPr>
          </c:dPt>
          <c:dPt>
            <c:idx val="3"/>
            <c:bubble3D val="0"/>
            <c:spPr>
              <a:solidFill>
                <a:schemeClr val="bg1">
                  <a:lumMod val="75000"/>
                </a:schemeClr>
              </a:solidFill>
              <a:ln>
                <a:solidFill>
                  <a:sysClr val="windowText" lastClr="000000"/>
                </a:solidFill>
              </a:ln>
            </c:spPr>
          </c:dPt>
          <c:dLbls>
            <c:dLbl>
              <c:idx val="0"/>
              <c:layout>
                <c:manualLayout>
                  <c:x val="3.7119326076887449E-2"/>
                  <c:y val="2.7946674605024275E-2"/>
                </c:manualLayout>
              </c:layout>
              <c:spPr/>
              <c:txPr>
                <a:bodyPr/>
                <a:lstStyle/>
                <a:p>
                  <a:pPr>
                    <a:defRPr>
                      <a:solidFill>
                        <a:sysClr val="windowText" lastClr="000000"/>
                      </a:solidFill>
                    </a:defRPr>
                  </a:pPr>
                  <a:endParaRPr lang="en-US"/>
                </a:p>
              </c:txPr>
              <c:dLblPos val="bestFit"/>
              <c:showLegendKey val="0"/>
              <c:showVal val="0"/>
              <c:showCatName val="1"/>
              <c:showSerName val="0"/>
              <c:showPercent val="1"/>
              <c:showBubbleSize val="0"/>
            </c:dLbl>
            <c:dLbl>
              <c:idx val="1"/>
              <c:layout>
                <c:manualLayout>
                  <c:x val="1.2754954343942301E-2"/>
                  <c:y val="-2.6143701246178524E-2"/>
                </c:manualLayout>
              </c:layout>
              <c:dLblPos val="bestFit"/>
              <c:showLegendKey val="0"/>
              <c:showVal val="0"/>
              <c:showCatName val="1"/>
              <c:showSerName val="0"/>
              <c:showPercent val="1"/>
              <c:showBubbleSize val="0"/>
            </c:dLbl>
            <c:dLbl>
              <c:idx val="2"/>
              <c:layout>
                <c:manualLayout>
                  <c:x val="4.6030321577449879E-2"/>
                  <c:y val="-4.5788394460645393E-2"/>
                </c:manualLayout>
              </c:layout>
              <c:spPr/>
              <c:txPr>
                <a:bodyPr/>
                <a:lstStyle/>
                <a:p>
                  <a:pPr>
                    <a:defRPr>
                      <a:solidFill>
                        <a:sysClr val="windowText" lastClr="000000"/>
                      </a:solidFill>
                    </a:defRPr>
                  </a:pPr>
                  <a:endParaRPr lang="en-US"/>
                </a:p>
              </c:txPr>
              <c:dLblPos val="bestFit"/>
              <c:showLegendKey val="0"/>
              <c:showVal val="0"/>
              <c:showCatName val="1"/>
              <c:showSerName val="0"/>
              <c:showPercent val="1"/>
              <c:showBubbleSize val="0"/>
            </c:dLbl>
            <c:dLbl>
              <c:idx val="3"/>
              <c:layout>
                <c:manualLayout>
                  <c:x val="-7.1054767051177428E-2"/>
                  <c:y val="-1.8106454479829611E-3"/>
                </c:manualLayout>
              </c:layout>
              <c:spPr/>
              <c:txPr>
                <a:bodyPr/>
                <a:lstStyle/>
                <a:p>
                  <a:pPr>
                    <a:defRPr>
                      <a:solidFill>
                        <a:sysClr val="windowText" lastClr="000000"/>
                      </a:solidFill>
                    </a:defRPr>
                  </a:pPr>
                  <a:endParaRPr lang="en-US"/>
                </a:p>
              </c:txPr>
              <c:dLblPos val="bestFit"/>
              <c:showLegendKey val="0"/>
              <c:showVal val="0"/>
              <c:showCatName val="1"/>
              <c:showSerName val="0"/>
              <c:showPercent val="1"/>
              <c:showBubbleSize val="0"/>
            </c:dLbl>
            <c:dLbl>
              <c:idx val="4"/>
              <c:layout>
                <c:manualLayout>
                  <c:x val="-4.4662385951756032E-3"/>
                  <c:y val="9.8650805619260443E-2"/>
                </c:manualLayout>
              </c:layout>
              <c:spPr/>
              <c:txPr>
                <a:bodyPr/>
                <a:lstStyle/>
                <a:p>
                  <a:pPr>
                    <a:defRPr>
                      <a:solidFill>
                        <a:sysClr val="windowText" lastClr="000000"/>
                      </a:solidFill>
                    </a:defRPr>
                  </a:pPr>
                  <a:endParaRPr lang="en-US"/>
                </a:p>
              </c:txPr>
              <c:dLblPos val="bestFit"/>
              <c:showLegendKey val="0"/>
              <c:showVal val="0"/>
              <c:showCatName val="1"/>
              <c:showSerName val="0"/>
              <c:showPercent val="1"/>
              <c:showBubbleSize val="0"/>
            </c:dLbl>
            <c:dLbl>
              <c:idx val="5"/>
              <c:layout>
                <c:manualLayout>
                  <c:x val="-1.9424961585684141E-2"/>
                  <c:y val="2.4134696171766213E-2"/>
                </c:manualLayout>
              </c:layout>
              <c:dLblPos val="bestFit"/>
              <c:showLegendKey val="0"/>
              <c:showVal val="0"/>
              <c:showCatName val="1"/>
              <c:showSerName val="0"/>
              <c:showPercent val="1"/>
              <c:showBubbleSize val="0"/>
            </c:dLbl>
            <c:dLblPos val="bestFit"/>
            <c:showLegendKey val="0"/>
            <c:showVal val="0"/>
            <c:showCatName val="1"/>
            <c:showSerName val="0"/>
            <c:showPercent val="1"/>
            <c:showBubbleSize val="0"/>
            <c:showLeaderLines val="1"/>
          </c:dLbls>
          <c:cat>
            <c:strRef>
              <c:f>Data!$D$4:$D$9</c:f>
              <c:strCache>
                <c:ptCount val="6"/>
                <c:pt idx="0">
                  <c:v>Brown</c:v>
                </c:pt>
                <c:pt idx="1">
                  <c:v>Johnson</c:v>
                </c:pt>
                <c:pt idx="2">
                  <c:v>Jones</c:v>
                </c:pt>
                <c:pt idx="3">
                  <c:v>Miller</c:v>
                </c:pt>
                <c:pt idx="4">
                  <c:v>Smith</c:v>
                </c:pt>
                <c:pt idx="5">
                  <c:v>Williams</c:v>
                </c:pt>
              </c:strCache>
            </c:strRef>
          </c:cat>
          <c:val>
            <c:numRef>
              <c:f>Data!$G$4:$G$9</c:f>
              <c:numCache>
                <c:formatCode>0%</c:formatCode>
                <c:ptCount val="6"/>
                <c:pt idx="0">
                  <c:v>0.14000000000000001</c:v>
                </c:pt>
                <c:pt idx="1">
                  <c:v>0.2</c:v>
                </c:pt>
                <c:pt idx="2">
                  <c:v>0.14000000000000001</c:v>
                </c:pt>
                <c:pt idx="3">
                  <c:v>0.12</c:v>
                </c:pt>
                <c:pt idx="4">
                  <c:v>0.24</c:v>
                </c:pt>
                <c:pt idx="5">
                  <c:v>0.16</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Data!$F$4</c:f>
              <c:strCache>
                <c:ptCount val="1"/>
                <c:pt idx="0">
                  <c:v>Frequency</c:v>
                </c:pt>
              </c:strCache>
            </c:strRef>
          </c:tx>
          <c:spPr>
            <a:solidFill>
              <a:schemeClr val="bg1">
                <a:lumMod val="85000"/>
              </a:schemeClr>
            </a:solidFill>
            <a:ln>
              <a:solidFill>
                <a:srgbClr val="000000"/>
              </a:solidFill>
            </a:ln>
          </c:spPr>
          <c:invertIfNegative val="0"/>
          <c:cat>
            <c:strRef>
              <c:f>Data!$E$5:$E$8</c:f>
              <c:strCache>
                <c:ptCount val="4"/>
                <c:pt idx="0">
                  <c:v>ABC</c:v>
                </c:pt>
                <c:pt idx="1">
                  <c:v>CBS</c:v>
                </c:pt>
                <c:pt idx="2">
                  <c:v>FOX</c:v>
                </c:pt>
                <c:pt idx="3">
                  <c:v>NBC</c:v>
                </c:pt>
              </c:strCache>
            </c:strRef>
          </c:cat>
          <c:val>
            <c:numRef>
              <c:f>Data!$F$5:$F$8</c:f>
              <c:numCache>
                <c:formatCode>General</c:formatCode>
                <c:ptCount val="4"/>
                <c:pt idx="0">
                  <c:v>6</c:v>
                </c:pt>
                <c:pt idx="1">
                  <c:v>9</c:v>
                </c:pt>
                <c:pt idx="2">
                  <c:v>1</c:v>
                </c:pt>
                <c:pt idx="3">
                  <c:v>9</c:v>
                </c:pt>
              </c:numCache>
            </c:numRef>
          </c:val>
        </c:ser>
        <c:dLbls>
          <c:showLegendKey val="0"/>
          <c:showVal val="0"/>
          <c:showCatName val="0"/>
          <c:showSerName val="0"/>
          <c:showPercent val="0"/>
          <c:showBubbleSize val="0"/>
        </c:dLbls>
        <c:gapWidth val="150"/>
        <c:axId val="219912064"/>
        <c:axId val="220000256"/>
      </c:barChart>
      <c:catAx>
        <c:axId val="219912064"/>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Network</a:t>
                </a:r>
              </a:p>
            </c:rich>
          </c:tx>
          <c:overlay val="0"/>
        </c:title>
        <c:majorTickMark val="in"/>
        <c:minorTickMark val="none"/>
        <c:tickLblPos val="nextTo"/>
        <c:txPr>
          <a:bodyPr/>
          <a:lstStyle/>
          <a:p>
            <a:pPr>
              <a:defRPr>
                <a:latin typeface="Times New Roman" pitchFamily="18" charset="0"/>
                <a:cs typeface="Times New Roman" pitchFamily="18" charset="0"/>
              </a:defRPr>
            </a:pPr>
            <a:endParaRPr lang="en-US"/>
          </a:p>
        </c:txPr>
        <c:crossAx val="220000256"/>
        <c:crosses val="autoZero"/>
        <c:auto val="1"/>
        <c:lblAlgn val="ctr"/>
        <c:lblOffset val="100"/>
        <c:noMultiLvlLbl val="0"/>
      </c:catAx>
      <c:valAx>
        <c:axId val="220000256"/>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Frequency</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19912064"/>
        <c:crosses val="autoZero"/>
        <c:crossBetween val="between"/>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'7a'!$E$1</c:f>
              <c:strCache>
                <c:ptCount val="1"/>
                <c:pt idx="0">
                  <c:v>Percent Frequency</c:v>
                </c:pt>
              </c:strCache>
            </c:strRef>
          </c:tx>
          <c:spPr>
            <a:solidFill>
              <a:schemeClr val="bg1">
                <a:lumMod val="75000"/>
              </a:schemeClr>
            </a:solidFill>
            <a:ln>
              <a:solidFill>
                <a:schemeClr val="tx1"/>
              </a:solidFill>
            </a:ln>
          </c:spPr>
          <c:invertIfNegative val="0"/>
          <c:dLbls>
            <c:delete val="1"/>
          </c:dLbls>
          <c:cat>
            <c:strRef>
              <c:f>'7a'!$D$2:$D$6</c:f>
              <c:strCache>
                <c:ptCount val="5"/>
                <c:pt idx="0">
                  <c:v>Poor</c:v>
                </c:pt>
                <c:pt idx="1">
                  <c:v>Fair</c:v>
                </c:pt>
                <c:pt idx="2">
                  <c:v>Good</c:v>
                </c:pt>
                <c:pt idx="3">
                  <c:v>Very Good</c:v>
                </c:pt>
                <c:pt idx="4">
                  <c:v>Excellent</c:v>
                </c:pt>
              </c:strCache>
            </c:strRef>
          </c:cat>
          <c:val>
            <c:numRef>
              <c:f>'7a'!$E$2:$E$6</c:f>
              <c:numCache>
                <c:formatCode>General</c:formatCode>
                <c:ptCount val="5"/>
                <c:pt idx="0">
                  <c:v>4</c:v>
                </c:pt>
                <c:pt idx="1">
                  <c:v>2</c:v>
                </c:pt>
                <c:pt idx="2">
                  <c:v>8</c:v>
                </c:pt>
                <c:pt idx="3">
                  <c:v>46</c:v>
                </c:pt>
                <c:pt idx="4">
                  <c:v>40</c:v>
                </c:pt>
              </c:numCache>
            </c:numRef>
          </c:val>
        </c:ser>
        <c:dLbls>
          <c:showLegendKey val="0"/>
          <c:showVal val="1"/>
          <c:showCatName val="0"/>
          <c:showSerName val="0"/>
          <c:showPercent val="0"/>
          <c:showBubbleSize val="0"/>
        </c:dLbls>
        <c:gapWidth val="37"/>
        <c:axId val="220389376"/>
        <c:axId val="220391296"/>
      </c:barChart>
      <c:catAx>
        <c:axId val="220389376"/>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Customer Rating</a:t>
                </a:r>
              </a:p>
            </c:rich>
          </c:tx>
          <c:overlay val="0"/>
        </c:title>
        <c:majorTickMark val="none"/>
        <c:minorTickMark val="none"/>
        <c:tickLblPos val="nextTo"/>
        <c:txPr>
          <a:bodyPr/>
          <a:lstStyle/>
          <a:p>
            <a:pPr>
              <a:defRPr>
                <a:latin typeface="Times New Roman" pitchFamily="18" charset="0"/>
                <a:cs typeface="Times New Roman" pitchFamily="18" charset="0"/>
              </a:defRPr>
            </a:pPr>
            <a:endParaRPr lang="en-US"/>
          </a:p>
        </c:txPr>
        <c:crossAx val="220391296"/>
        <c:crosses val="autoZero"/>
        <c:auto val="1"/>
        <c:lblAlgn val="ctr"/>
        <c:lblOffset val="100"/>
        <c:noMultiLvlLbl val="0"/>
      </c:catAx>
      <c:valAx>
        <c:axId val="220391296"/>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Percent Frequency</a:t>
                </a:r>
              </a:p>
            </c:rich>
          </c:tx>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20389376"/>
        <c:crosses val="autoZero"/>
        <c:crossBetween val="between"/>
      </c:valAx>
    </c:plotArea>
    <c:plotVisOnly val="1"/>
    <c:dispBlanksAs val="gap"/>
    <c:showDLblsOverMax val="0"/>
  </c:chart>
  <c:spPr>
    <a:ln>
      <a:noFill/>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75000"/>
              </a:schemeClr>
            </a:solidFill>
          </c:spPr>
          <c:invertIfNegative val="0"/>
          <c:cat>
            <c:strRef>
              <c:f>Sheet1!$C$4:$C$7</c:f>
              <c:strCache>
                <c:ptCount val="4"/>
                <c:pt idx="0">
                  <c:v>City</c:v>
                </c:pt>
                <c:pt idx="1">
                  <c:v>Suburb</c:v>
                </c:pt>
                <c:pt idx="2">
                  <c:v>Small Town</c:v>
                </c:pt>
                <c:pt idx="3">
                  <c:v>Rural Area</c:v>
                </c:pt>
              </c:strCache>
            </c:strRef>
          </c:cat>
          <c:val>
            <c:numRef>
              <c:f>Sheet1!$D$4:$D$7</c:f>
              <c:numCache>
                <c:formatCode>0%</c:formatCode>
                <c:ptCount val="4"/>
                <c:pt idx="0">
                  <c:v>0.32</c:v>
                </c:pt>
                <c:pt idx="1">
                  <c:v>0.26</c:v>
                </c:pt>
                <c:pt idx="2">
                  <c:v>0.26</c:v>
                </c:pt>
                <c:pt idx="3">
                  <c:v>0.16</c:v>
                </c:pt>
              </c:numCache>
            </c:numRef>
          </c:val>
        </c:ser>
        <c:dLbls>
          <c:showLegendKey val="0"/>
          <c:showVal val="0"/>
          <c:showCatName val="0"/>
          <c:showSerName val="0"/>
          <c:showPercent val="0"/>
          <c:showBubbleSize val="0"/>
        </c:dLbls>
        <c:gapWidth val="150"/>
        <c:axId val="230913536"/>
        <c:axId val="230915456"/>
      </c:barChart>
      <c:catAx>
        <c:axId val="230913536"/>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Living Area</a:t>
                </a:r>
              </a:p>
            </c:rich>
          </c:tx>
          <c:overlay val="0"/>
        </c:title>
        <c:majorTickMark val="none"/>
        <c:minorTickMark val="none"/>
        <c:tickLblPos val="nextTo"/>
        <c:txPr>
          <a:bodyPr/>
          <a:lstStyle/>
          <a:p>
            <a:pPr>
              <a:defRPr>
                <a:latin typeface="Times New Roman" pitchFamily="18" charset="0"/>
                <a:cs typeface="Times New Roman" pitchFamily="18" charset="0"/>
              </a:defRPr>
            </a:pPr>
            <a:endParaRPr lang="en-US"/>
          </a:p>
        </c:txPr>
        <c:crossAx val="230915456"/>
        <c:crosses val="autoZero"/>
        <c:auto val="1"/>
        <c:lblAlgn val="ctr"/>
        <c:lblOffset val="100"/>
        <c:noMultiLvlLbl val="0"/>
      </c:catAx>
      <c:valAx>
        <c:axId val="230915456"/>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Percent</a:t>
                </a:r>
              </a:p>
            </c:rich>
          </c:tx>
          <c:overlay val="0"/>
        </c:title>
        <c:numFmt formatCode="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30913536"/>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90</TotalTime>
  <Pages>40</Pages>
  <Words>5014</Words>
  <Characters>28586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Chapter 2</vt:lpstr>
    </vt:vector>
  </TitlesOfParts>
  <Company>Brown Dog</Company>
  <LinksUpToDate>false</LinksUpToDate>
  <CharactersWithSpaces>33533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creator>Preferred Customer</dc:creator>
  <cp:lastModifiedBy>Cathy</cp:lastModifiedBy>
  <cp:revision>31</cp:revision>
  <cp:lastPrinted>2012-09-30T18:11:00Z</cp:lastPrinted>
  <dcterms:created xsi:type="dcterms:W3CDTF">2012-09-30T16:25:00Z</dcterms:created>
  <dcterms:modified xsi:type="dcterms:W3CDTF">2012-09-30T18:20:00Z</dcterms:modified>
</cp:coreProperties>
</file>