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41B" w:rsidRDefault="00E3741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b/>
          <w:color w:val="000000"/>
          <w:sz w:val="28"/>
        </w:rPr>
      </w:pPr>
      <w:bookmarkStart w:id="0" w:name="_GoBack"/>
      <w:bookmarkEnd w:id="0"/>
      <w:r>
        <w:rPr>
          <w:rFonts w:ascii="Times" w:hAnsi="Times"/>
          <w:b/>
          <w:color w:val="000000"/>
          <w:sz w:val="28"/>
        </w:rPr>
        <w:t>Chapter 4</w:t>
      </w:r>
    </w:p>
    <w:p w:rsidR="00E3741B" w:rsidRDefault="00E3741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color w:val="000000"/>
          <w:sz w:val="28"/>
        </w:rPr>
      </w:pPr>
      <w:r>
        <w:rPr>
          <w:rFonts w:ascii="Times" w:hAnsi="Times"/>
          <w:b/>
          <w:color w:val="000000"/>
          <w:sz w:val="28"/>
        </w:rPr>
        <w:t>Introduction to Probability</w:t>
      </w:r>
    </w:p>
    <w:p w:rsidR="00E3741B" w:rsidRDefault="00E3741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color w:val="000000"/>
          <w:sz w:val="24"/>
        </w:rPr>
      </w:pPr>
    </w:p>
    <w:p w:rsidR="00E3741B" w:rsidRDefault="00E3741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b/>
          <w:color w:val="000000"/>
          <w:sz w:val="24"/>
        </w:rPr>
      </w:pPr>
      <w:r>
        <w:rPr>
          <w:rFonts w:ascii="Times" w:hAnsi="Times"/>
          <w:b/>
          <w:color w:val="000000"/>
          <w:sz w:val="24"/>
        </w:rPr>
        <w:t>Case Problem:  Hamilton County Judges</w:t>
      </w:r>
    </w:p>
    <w:p w:rsidR="00E3741B" w:rsidRDefault="00E3741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sz w:val="28"/>
        </w:rPr>
      </w:pPr>
    </w:p>
    <w:p w:rsidR="00E3741B" w:rsidRDefault="00E3741B">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rPr>
          <w:rFonts w:ascii="Times" w:hAnsi="Times"/>
          <w:color w:val="000000"/>
        </w:rPr>
      </w:pPr>
      <w:r>
        <w:rPr>
          <w:rFonts w:ascii="Times" w:hAnsi="Times"/>
          <w:color w:val="000000"/>
        </w:rPr>
        <w:t>The data in the table provides the basis for the analysis.  We provide notes as a guide to answering questions 1 through 5.</w:t>
      </w:r>
    </w:p>
    <w:p w:rsidR="00E3741B" w:rsidRDefault="00E3741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E3741B" w:rsidRDefault="00E3741B">
      <w:pPr>
        <w:tabs>
          <w:tab w:val="left" w:pos="-940"/>
          <w:tab w:val="left" w:pos="-54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 xml:space="preserve">1.  </w:t>
      </w:r>
      <w:r>
        <w:rPr>
          <w:rFonts w:ascii="Times" w:hAnsi="Times"/>
          <w:color w:val="000000"/>
        </w:rPr>
        <w:tab/>
        <w:t>The conditional probabilities of cases being appealed in the three courts are given in the 3 Total rows in the table.  For Common Pleas Court, the probability of an appeal is .0401; for Domestic Relations Court, the probability of an appeal is .00348; and for Municipal Court, the probability of an appeal is .00461.  Appeals are much more likely in Common Pleas Court.  But, even there, only 1 in 25 cases are appealed.  The unconditional probability of an appeal across all 3 courts is</w:t>
      </w:r>
    </w:p>
    <w:p w:rsidR="00E3741B" w:rsidRDefault="00E3741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E3741B" w:rsidRDefault="00E3741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(1762 + 106 + 500)</w:t>
      </w:r>
      <w:proofErr w:type="gramStart"/>
      <w:r>
        <w:rPr>
          <w:rFonts w:ascii="Times" w:hAnsi="Times"/>
          <w:color w:val="000000"/>
        </w:rPr>
        <w:t>/(</w:t>
      </w:r>
      <w:proofErr w:type="gramEnd"/>
      <w:r>
        <w:rPr>
          <w:rFonts w:ascii="Times" w:hAnsi="Times"/>
          <w:color w:val="000000"/>
        </w:rPr>
        <w:t>43,945 + 30,499 + 108,464) = .0129.</w:t>
      </w:r>
    </w:p>
    <w:p w:rsidR="00E3741B" w:rsidRDefault="00E3741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E3741B" w:rsidRDefault="00E3741B">
      <w:pPr>
        <w:tabs>
          <w:tab w:val="left" w:pos="-940"/>
          <w:tab w:val="left" w:pos="-54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 xml:space="preserve">2.  </w:t>
      </w:r>
      <w:r>
        <w:rPr>
          <w:rFonts w:ascii="Times" w:hAnsi="Times"/>
          <w:color w:val="000000"/>
        </w:rPr>
        <w:tab/>
        <w:t xml:space="preserve">The probability of a case being appealed for each judge is given in column 5 of the table.  Judges Winkler, </w:t>
      </w:r>
      <w:proofErr w:type="spellStart"/>
      <w:r>
        <w:rPr>
          <w:rFonts w:ascii="Times" w:hAnsi="Times"/>
          <w:color w:val="000000"/>
        </w:rPr>
        <w:t>Panioto</w:t>
      </w:r>
      <w:proofErr w:type="spellEnd"/>
      <w:r>
        <w:rPr>
          <w:rFonts w:ascii="Times" w:hAnsi="Times"/>
          <w:color w:val="000000"/>
        </w:rPr>
        <w:t xml:space="preserve"> and Grady have the lowest probability of appeal for Common Pleas, Domestic Relations and Municipal Courts respectively.</w:t>
      </w:r>
    </w:p>
    <w:p w:rsidR="00E3741B" w:rsidRDefault="00E3741B">
      <w:pPr>
        <w:tabs>
          <w:tab w:val="left" w:pos="-940"/>
          <w:tab w:val="left" w:pos="-54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E3741B" w:rsidRDefault="00E3741B">
      <w:pPr>
        <w:tabs>
          <w:tab w:val="left" w:pos="-940"/>
          <w:tab w:val="left" w:pos="-54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 xml:space="preserve">3.  </w:t>
      </w:r>
      <w:r>
        <w:rPr>
          <w:rFonts w:ascii="Times" w:hAnsi="Times"/>
          <w:color w:val="000000"/>
        </w:rPr>
        <w:tab/>
        <w:t xml:space="preserve">The probability of a case being reversed for each judge is given in column 7 of the table.  Judges Winkler, </w:t>
      </w:r>
      <w:proofErr w:type="spellStart"/>
      <w:r>
        <w:rPr>
          <w:rFonts w:ascii="Times" w:hAnsi="Times"/>
          <w:color w:val="000000"/>
        </w:rPr>
        <w:t>Panioto</w:t>
      </w:r>
      <w:proofErr w:type="spellEnd"/>
      <w:r>
        <w:rPr>
          <w:rFonts w:ascii="Times" w:hAnsi="Times"/>
          <w:color w:val="000000"/>
        </w:rPr>
        <w:t xml:space="preserve"> and Grady/Hair have the lowest probability of reversal for Common Pleas, Domestic Relations and Municipal Courts respectively.  These are the probabilities for reversal for </w:t>
      </w:r>
      <w:proofErr w:type="gramStart"/>
      <w:r>
        <w:rPr>
          <w:rFonts w:ascii="Times" w:hAnsi="Times"/>
          <w:color w:val="000000"/>
        </w:rPr>
        <w:t>all</w:t>
      </w:r>
      <w:proofErr w:type="gramEnd"/>
      <w:r>
        <w:rPr>
          <w:rFonts w:ascii="Times" w:hAnsi="Times"/>
          <w:color w:val="000000"/>
        </w:rPr>
        <w:t xml:space="preserve"> cases disposed of, not just the ones appealed.</w:t>
      </w:r>
    </w:p>
    <w:p w:rsidR="00E3741B" w:rsidRDefault="00E3741B">
      <w:pPr>
        <w:tabs>
          <w:tab w:val="left" w:pos="-940"/>
          <w:tab w:val="left" w:pos="-54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E3741B" w:rsidRDefault="00E3741B">
      <w:pPr>
        <w:tabs>
          <w:tab w:val="left" w:pos="-940"/>
          <w:tab w:val="left" w:pos="-54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 xml:space="preserve">4.  </w:t>
      </w:r>
      <w:r>
        <w:rPr>
          <w:rFonts w:ascii="Times" w:hAnsi="Times"/>
          <w:color w:val="000000"/>
        </w:rPr>
        <w:tab/>
        <w:t xml:space="preserve">The probability of a reversal given an appeal for each judge is given in column 9 of the table.  Judges </w:t>
      </w:r>
      <w:proofErr w:type="spellStart"/>
      <w:r>
        <w:rPr>
          <w:rFonts w:ascii="Times" w:hAnsi="Times"/>
          <w:color w:val="000000"/>
        </w:rPr>
        <w:t>Nurre</w:t>
      </w:r>
      <w:proofErr w:type="spellEnd"/>
      <w:r>
        <w:rPr>
          <w:rFonts w:ascii="Times" w:hAnsi="Times"/>
          <w:color w:val="000000"/>
        </w:rPr>
        <w:t xml:space="preserve">, </w:t>
      </w:r>
      <w:proofErr w:type="spellStart"/>
      <w:r>
        <w:rPr>
          <w:rFonts w:ascii="Times" w:hAnsi="Times"/>
          <w:color w:val="000000"/>
        </w:rPr>
        <w:t>Panioto</w:t>
      </w:r>
      <w:proofErr w:type="spellEnd"/>
      <w:r>
        <w:rPr>
          <w:rFonts w:ascii="Times" w:hAnsi="Times"/>
          <w:color w:val="000000"/>
        </w:rPr>
        <w:t xml:space="preserve"> and Grady/Hair have the lowest probability of reversal for Common Pleas, Domestic Relations and Municipal Courts respectively.</w:t>
      </w:r>
    </w:p>
    <w:p w:rsidR="00E3741B" w:rsidRDefault="00E3741B">
      <w:pPr>
        <w:tabs>
          <w:tab w:val="left" w:pos="-940"/>
          <w:tab w:val="left" w:pos="-54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E3741B" w:rsidRDefault="00E3741B">
      <w:pPr>
        <w:tabs>
          <w:tab w:val="left" w:pos="-940"/>
          <w:tab w:val="left" w:pos="-54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 xml:space="preserve">5.  </w:t>
      </w:r>
      <w:r>
        <w:rPr>
          <w:rFonts w:ascii="Times" w:hAnsi="Times"/>
          <w:color w:val="000000"/>
        </w:rPr>
        <w:tab/>
        <w:t xml:space="preserve">We describe here how </w:t>
      </w:r>
      <w:r>
        <w:rPr>
          <w:rFonts w:ascii="Times" w:hAnsi="Times"/>
          <w:i/>
          <w:color w:val="000000"/>
        </w:rPr>
        <w:t>The Cincinnati Enquirer</w:t>
      </w:r>
      <w:r>
        <w:rPr>
          <w:rFonts w:ascii="Times" w:hAnsi="Times"/>
          <w:color w:val="000000"/>
        </w:rPr>
        <w:t xml:space="preserve"> used this data to rank the judges.  Other approaches may also be valid, but a rationale should be provided.  The newspaper provided ranking for each judge within each of the courts on percentage of cases appealed, percentage of cases reversed and percentage of appealed cases reversed.  Those rankings were the same as the ones we have computed based on probabilities in columns 6, 8 and 10 of the table.  Then they summed the 3 rankings to come up with a total ranking for each judge.  We provide those total ranks in column 11 of the table.  Judge Winkler is the highest ranked judge in Common Pleas Court, Judge </w:t>
      </w:r>
      <w:proofErr w:type="spellStart"/>
      <w:r>
        <w:rPr>
          <w:rFonts w:ascii="Times" w:hAnsi="Times"/>
          <w:color w:val="000000"/>
        </w:rPr>
        <w:t>Panioto</w:t>
      </w:r>
      <w:proofErr w:type="spellEnd"/>
      <w:r>
        <w:rPr>
          <w:rFonts w:ascii="Times" w:hAnsi="Times"/>
          <w:color w:val="000000"/>
        </w:rPr>
        <w:t xml:space="preserve"> is the highest ranked judge in Domestic Relations Court and Judge Grady is the highest ranked judge in Municipal Court.</w:t>
      </w:r>
    </w:p>
    <w:p w:rsidR="00E3741B" w:rsidRDefault="00E3741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E3741B" w:rsidRDefault="00E3741B">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rPr>
          <w:rFonts w:ascii="Times" w:hAnsi="Times"/>
          <w:color w:val="000000"/>
        </w:rPr>
      </w:pPr>
      <w:r>
        <w:rPr>
          <w:rFonts w:ascii="Times" w:hAnsi="Times"/>
          <w:color w:val="000000"/>
        </w:rPr>
        <w:br w:type="page"/>
      </w:r>
      <w:r>
        <w:rPr>
          <w:rFonts w:ascii="Times" w:hAnsi="Times"/>
          <w:color w:val="000000"/>
        </w:rPr>
        <w:lastRenderedPageBreak/>
        <w:t>Common Pleas Court</w:t>
      </w:r>
    </w:p>
    <w:p w:rsidR="00E3741B" w:rsidRDefault="00EB56DC">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noProof/>
        </w:rPr>
        <w:drawing>
          <wp:inline distT="0" distB="0" distL="0" distR="0">
            <wp:extent cx="5699760"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760" cy="3708400"/>
                    </a:xfrm>
                    <a:prstGeom prst="rect">
                      <a:avLst/>
                    </a:prstGeom>
                    <a:noFill/>
                    <a:ln>
                      <a:noFill/>
                    </a:ln>
                  </pic:spPr>
                </pic:pic>
              </a:graphicData>
            </a:graphic>
          </wp:inline>
        </w:drawing>
      </w:r>
    </w:p>
    <w:p w:rsidR="00E3741B" w:rsidRDefault="00E3741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E3741B" w:rsidRDefault="00E3741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E3741B" w:rsidRDefault="00E3741B">
      <w:pPr>
        <w:tabs>
          <w:tab w:val="left" w:pos="-940"/>
          <w:tab w:val="left" w:pos="-220"/>
          <w:tab w:val="left" w:pos="54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firstLine="40"/>
        <w:rPr>
          <w:rFonts w:ascii="Times" w:hAnsi="Times"/>
          <w:color w:val="000000"/>
        </w:rPr>
      </w:pPr>
      <w:r>
        <w:rPr>
          <w:rFonts w:ascii="Times" w:hAnsi="Times"/>
          <w:color w:val="000000"/>
        </w:rPr>
        <w:t>Domestic Relations Court</w:t>
      </w:r>
    </w:p>
    <w:p w:rsidR="00E3741B" w:rsidRDefault="00EB56DC">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jc w:val="center"/>
        <w:rPr>
          <w:rFonts w:ascii="Times" w:hAnsi="Times"/>
          <w:color w:val="000000"/>
        </w:rPr>
      </w:pPr>
      <w:r>
        <w:rPr>
          <w:noProof/>
        </w:rPr>
        <w:drawing>
          <wp:inline distT="0" distB="0" distL="0" distR="0">
            <wp:extent cx="5626735" cy="2030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6735" cy="2030730"/>
                    </a:xfrm>
                    <a:prstGeom prst="rect">
                      <a:avLst/>
                    </a:prstGeom>
                    <a:noFill/>
                    <a:ln>
                      <a:noFill/>
                    </a:ln>
                  </pic:spPr>
                </pic:pic>
              </a:graphicData>
            </a:graphic>
          </wp:inline>
        </w:drawing>
      </w:r>
    </w:p>
    <w:p w:rsidR="00E3741B" w:rsidRDefault="00E3741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E3741B" w:rsidRDefault="00E3741B">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firstLine="40"/>
        <w:rPr>
          <w:rFonts w:ascii="Times" w:hAnsi="Times"/>
          <w:color w:val="000000"/>
        </w:rPr>
      </w:pPr>
      <w:r>
        <w:rPr>
          <w:rFonts w:ascii="Times" w:hAnsi="Times"/>
          <w:color w:val="000000"/>
        </w:rPr>
        <w:br w:type="page"/>
      </w:r>
      <w:r>
        <w:rPr>
          <w:rFonts w:ascii="Times" w:hAnsi="Times"/>
          <w:color w:val="000000"/>
        </w:rPr>
        <w:lastRenderedPageBreak/>
        <w:t>Municipal Court</w:t>
      </w:r>
    </w:p>
    <w:p w:rsidR="00E3741B" w:rsidRDefault="00EB56DC">
      <w:r>
        <w:rPr>
          <w:noProof/>
        </w:rPr>
        <w:drawing>
          <wp:inline distT="0" distB="0" distL="0" distR="0">
            <wp:extent cx="5699760" cy="4269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760" cy="4269105"/>
                    </a:xfrm>
                    <a:prstGeom prst="rect">
                      <a:avLst/>
                    </a:prstGeom>
                    <a:noFill/>
                    <a:ln>
                      <a:noFill/>
                    </a:ln>
                  </pic:spPr>
                </pic:pic>
              </a:graphicData>
            </a:graphic>
          </wp:inline>
        </w:drawing>
      </w:r>
    </w:p>
    <w:sectPr w:rsidR="00E3741B" w:rsidSect="002C4A2F">
      <w:headerReference w:type="even" r:id="rId11"/>
      <w:headerReference w:type="default" r:id="rId12"/>
      <w:footerReference w:type="even" r:id="rId13"/>
      <w:footerReference w:type="default" r:id="rId14"/>
      <w:footerReference w:type="first" r:id="rId15"/>
      <w:pgSz w:w="12240" w:h="15840"/>
      <w:pgMar w:top="1440" w:right="1800" w:bottom="1440" w:left="1800" w:header="720" w:footer="720" w:gutter="0"/>
      <w:pgNumType w:start="2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F15" w:rsidRDefault="00013F15">
      <w:r>
        <w:separator/>
      </w:r>
    </w:p>
  </w:endnote>
  <w:endnote w:type="continuationSeparator" w:id="0">
    <w:p w:rsidR="00013F15" w:rsidRDefault="00013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461" w:rsidRDefault="007E6461">
    <w:pPr>
      <w:pStyle w:val="Footer"/>
      <w:jc w:val="center"/>
    </w:pPr>
    <w:r>
      <w:t xml:space="preserve">CP - </w: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9AB" w:rsidRDefault="007E6461" w:rsidP="005329AB">
    <w:pPr>
      <w:pStyle w:val="Footer"/>
      <w:jc w:val="center"/>
      <w:rPr>
        <w:rStyle w:val="PageNumber"/>
      </w:rPr>
    </w:pPr>
    <w:r>
      <w:t xml:space="preserve">CP - </w:t>
    </w:r>
    <w:r>
      <w:rPr>
        <w:rStyle w:val="PageNumber"/>
      </w:rPr>
      <w:fldChar w:fldCharType="begin"/>
    </w:r>
    <w:r>
      <w:rPr>
        <w:rStyle w:val="PageNumber"/>
      </w:rPr>
      <w:instrText xml:space="preserve"> PAGE </w:instrText>
    </w:r>
    <w:r>
      <w:rPr>
        <w:rStyle w:val="PageNumber"/>
      </w:rPr>
      <w:fldChar w:fldCharType="separate"/>
    </w:r>
    <w:r w:rsidR="002C4A2F">
      <w:rPr>
        <w:rStyle w:val="PageNumber"/>
        <w:noProof/>
      </w:rPr>
      <w:t>24</w:t>
    </w:r>
    <w:r>
      <w:rPr>
        <w:rStyle w:val="PageNumber"/>
      </w:rPr>
      <w:fldChar w:fldCharType="end"/>
    </w:r>
  </w:p>
  <w:p w:rsidR="005329AB" w:rsidRDefault="005329AB" w:rsidP="005329AB">
    <w:pPr>
      <w:jc w:val="center"/>
      <w:rPr>
        <w:bCs/>
        <w:sz w:val="16"/>
        <w:szCs w:val="16"/>
      </w:rPr>
    </w:pPr>
    <w:r>
      <w:rPr>
        <w:bCs/>
        <w:sz w:val="16"/>
        <w:szCs w:val="16"/>
      </w:rPr>
      <w:t>© 201</w:t>
    </w:r>
    <w:r w:rsidR="00482CC8">
      <w:rPr>
        <w:bCs/>
        <w:sz w:val="16"/>
        <w:szCs w:val="16"/>
      </w:rPr>
      <w:t>3</w:t>
    </w:r>
    <w:r>
      <w:rPr>
        <w:bCs/>
        <w:sz w:val="16"/>
        <w:szCs w:val="16"/>
      </w:rPr>
      <w:t xml:space="preserve"> </w:t>
    </w:r>
    <w:proofErr w:type="spellStart"/>
    <w:r>
      <w:rPr>
        <w:bCs/>
        <w:sz w:val="16"/>
        <w:szCs w:val="16"/>
      </w:rPr>
      <w:t>Cengage</w:t>
    </w:r>
    <w:proofErr w:type="spellEnd"/>
    <w:r>
      <w:rPr>
        <w:bCs/>
        <w:sz w:val="16"/>
        <w:szCs w:val="16"/>
      </w:rPr>
      <w:t xml:space="preserve"> Learning. All Rights Reserved.</w:t>
    </w:r>
  </w:p>
  <w:p w:rsidR="007E6461" w:rsidRDefault="005329AB">
    <w:pPr>
      <w:pStyle w:val="Footer"/>
      <w:jc w:val="center"/>
    </w:pPr>
    <w:r>
      <w:rPr>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461" w:rsidRDefault="007E6461">
    <w:pPr>
      <w:pStyle w:val="Footer"/>
      <w:jc w:val="center"/>
    </w:pPr>
    <w:r>
      <w:t>CP-</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F15" w:rsidRDefault="00013F15">
      <w:r>
        <w:separator/>
      </w:r>
    </w:p>
  </w:footnote>
  <w:footnote w:type="continuationSeparator" w:id="0">
    <w:p w:rsidR="00013F15" w:rsidRDefault="00013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461" w:rsidRDefault="007E6461">
    <w:pPr>
      <w:pStyle w:val="Header"/>
    </w:pPr>
    <w:r>
      <w:t>Chapter 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461" w:rsidRDefault="007E6461">
    <w:pPr>
      <w:pStyle w:val="Header"/>
    </w:pPr>
    <w:r>
      <w:t>Chapter 4</w:t>
    </w:r>
    <w:r>
      <w:tab/>
    </w:r>
    <w:r>
      <w:tab/>
      <w:t>Introduction to Probability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35E1"/>
    <w:multiLevelType w:val="multilevel"/>
    <w:tmpl w:val="A6BCF5B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6B57975"/>
    <w:multiLevelType w:val="multilevel"/>
    <w:tmpl w:val="D902B36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84A32FE"/>
    <w:multiLevelType w:val="multilevel"/>
    <w:tmpl w:val="51B4BBF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15CD1749"/>
    <w:multiLevelType w:val="multilevel"/>
    <w:tmpl w:val="A68AA41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5E347B9"/>
    <w:multiLevelType w:val="multilevel"/>
    <w:tmpl w:val="2642FCC0"/>
    <w:lvl w:ilvl="0">
      <w:start w:val="12"/>
      <w:numFmt w:val="lowerLetter"/>
      <w:lvlText w:val="%1."/>
      <w:lvlJc w:val="left"/>
      <w:pPr>
        <w:tabs>
          <w:tab w:val="num" w:pos="860"/>
        </w:tabs>
        <w:ind w:left="860" w:hanging="360"/>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abstractNum w:abstractNumId="5">
    <w:nsid w:val="215D1775"/>
    <w:multiLevelType w:val="multilevel"/>
    <w:tmpl w:val="3AFE6C3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23FD697C"/>
    <w:multiLevelType w:val="multilevel"/>
    <w:tmpl w:val="30907E5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5B8F502B"/>
    <w:multiLevelType w:val="multilevel"/>
    <w:tmpl w:val="B2F6047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61455878"/>
    <w:multiLevelType w:val="multilevel"/>
    <w:tmpl w:val="12524CDA"/>
    <w:lvl w:ilvl="0">
      <w:start w:val="2"/>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643D3AD3"/>
    <w:multiLevelType w:val="multilevel"/>
    <w:tmpl w:val="1E2E385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66F05955"/>
    <w:multiLevelType w:val="singleLevel"/>
    <w:tmpl w:val="959C0432"/>
    <w:lvl w:ilvl="0">
      <w:start w:val="6"/>
      <w:numFmt w:val="lowerLetter"/>
      <w:lvlText w:val="%1."/>
      <w:lvlJc w:val="left"/>
      <w:pPr>
        <w:tabs>
          <w:tab w:val="num" w:pos="360"/>
        </w:tabs>
        <w:ind w:left="360" w:hanging="360"/>
      </w:pPr>
      <w:rPr>
        <w:rFonts w:hint="default"/>
      </w:rPr>
    </w:lvl>
  </w:abstractNum>
  <w:abstractNum w:abstractNumId="11">
    <w:nsid w:val="6DC20907"/>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7BB21CE2"/>
    <w:multiLevelType w:val="multilevel"/>
    <w:tmpl w:val="7A3E230E"/>
    <w:lvl w:ilvl="0">
      <w:start w:val="8"/>
      <w:numFmt w:val="lowerLetter"/>
      <w:lvlText w:val="%1."/>
      <w:lvlJc w:val="left"/>
      <w:pPr>
        <w:tabs>
          <w:tab w:val="num" w:pos="905"/>
        </w:tabs>
        <w:ind w:left="905" w:hanging="405"/>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num w:numId="1">
    <w:abstractNumId w:val="11"/>
  </w:num>
  <w:num w:numId="2">
    <w:abstractNumId w:val="3"/>
  </w:num>
  <w:num w:numId="3">
    <w:abstractNumId w:val="4"/>
  </w:num>
  <w:num w:numId="4">
    <w:abstractNumId w:val="12"/>
  </w:num>
  <w:num w:numId="5">
    <w:abstractNumId w:val="1"/>
  </w:num>
  <w:num w:numId="6">
    <w:abstractNumId w:val="6"/>
  </w:num>
  <w:num w:numId="7">
    <w:abstractNumId w:val="7"/>
  </w:num>
  <w:num w:numId="8">
    <w:abstractNumId w:val="8"/>
  </w:num>
  <w:num w:numId="9">
    <w:abstractNumId w:val="10"/>
  </w:num>
  <w:num w:numId="10">
    <w:abstractNumId w:val="2"/>
  </w:num>
  <w:num w:numId="11">
    <w:abstractNumId w:val="5"/>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DF"/>
    <w:rsid w:val="00013F15"/>
    <w:rsid w:val="00136613"/>
    <w:rsid w:val="00230F60"/>
    <w:rsid w:val="002579AB"/>
    <w:rsid w:val="002C4A2F"/>
    <w:rsid w:val="002F62D8"/>
    <w:rsid w:val="0030261D"/>
    <w:rsid w:val="00473A1C"/>
    <w:rsid w:val="00482CC8"/>
    <w:rsid w:val="005329AB"/>
    <w:rsid w:val="005F414B"/>
    <w:rsid w:val="00665BB8"/>
    <w:rsid w:val="006F41E6"/>
    <w:rsid w:val="007E6461"/>
    <w:rsid w:val="00AA371F"/>
    <w:rsid w:val="00B255DF"/>
    <w:rsid w:val="00D2073A"/>
    <w:rsid w:val="00E3741B"/>
    <w:rsid w:val="00EB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pPr>
    <w:rPr>
      <w:rFonts w:ascii="Times" w:hAnsi="Times"/>
      <w:color w:val="000000"/>
      <w:sz w:val="24"/>
    </w:rPr>
  </w:style>
  <w:style w:type="paragraph" w:styleId="BalloonText">
    <w:name w:val="Balloon Text"/>
    <w:basedOn w:val="Normal"/>
    <w:link w:val="BalloonTextChar"/>
    <w:rsid w:val="00D2073A"/>
    <w:rPr>
      <w:rFonts w:ascii="Tahoma" w:hAnsi="Tahoma" w:cs="Tahoma"/>
      <w:sz w:val="16"/>
      <w:szCs w:val="16"/>
    </w:rPr>
  </w:style>
  <w:style w:type="character" w:customStyle="1" w:styleId="BalloonTextChar">
    <w:name w:val="Balloon Text Char"/>
    <w:basedOn w:val="DefaultParagraphFont"/>
    <w:link w:val="BalloonText"/>
    <w:rsid w:val="00D207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pPr>
    <w:rPr>
      <w:rFonts w:ascii="Times" w:hAnsi="Times"/>
      <w:color w:val="000000"/>
      <w:sz w:val="24"/>
    </w:rPr>
  </w:style>
  <w:style w:type="paragraph" w:styleId="BalloonText">
    <w:name w:val="Balloon Text"/>
    <w:basedOn w:val="Normal"/>
    <w:link w:val="BalloonTextChar"/>
    <w:rsid w:val="00D2073A"/>
    <w:rPr>
      <w:rFonts w:ascii="Tahoma" w:hAnsi="Tahoma" w:cs="Tahoma"/>
      <w:sz w:val="16"/>
      <w:szCs w:val="16"/>
    </w:rPr>
  </w:style>
  <w:style w:type="character" w:customStyle="1" w:styleId="BalloonTextChar">
    <w:name w:val="Balloon Text Char"/>
    <w:basedOn w:val="DefaultParagraphFont"/>
    <w:link w:val="BalloonText"/>
    <w:rsid w:val="00D207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ba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Normal.bak</Template>
  <TotalTime>5</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Solutions to</vt:lpstr>
    </vt:vector>
  </TitlesOfParts>
  <Company>Brown Dog</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to</dc:title>
  <dc:creator>Preferred Customer</dc:creator>
  <cp:lastModifiedBy>Cathy</cp:lastModifiedBy>
  <cp:revision>4</cp:revision>
  <cp:lastPrinted>2012-09-30T19:07:00Z</cp:lastPrinted>
  <dcterms:created xsi:type="dcterms:W3CDTF">2012-09-30T19:03:00Z</dcterms:created>
  <dcterms:modified xsi:type="dcterms:W3CDTF">2012-09-30T19:08:00Z</dcterms:modified>
</cp:coreProperties>
</file>