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hanging="540"/>
        <w:rPr>
          <w:rFonts w:ascii="Times" w:hAnsi="Times"/>
          <w:b/>
          <w:color w:val="000000"/>
          <w:sz w:val="28"/>
        </w:rPr>
      </w:pPr>
      <w:r>
        <w:rPr>
          <w:rFonts w:ascii="Times" w:hAnsi="Times"/>
          <w:b/>
          <w:color w:val="000000"/>
          <w:sz w:val="28"/>
        </w:rPr>
        <w:t>Chapter 15</w:t>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hanging="540"/>
        <w:rPr>
          <w:rFonts w:ascii="Times" w:hAnsi="Times"/>
          <w:b/>
          <w:color w:val="000000"/>
          <w:sz w:val="24"/>
        </w:rPr>
      </w:pPr>
      <w:r>
        <w:rPr>
          <w:rFonts w:ascii="Times" w:hAnsi="Times"/>
          <w:b/>
          <w:color w:val="000000"/>
          <w:sz w:val="28"/>
        </w:rPr>
        <w:t xml:space="preserve">Multiple </w:t>
      </w:r>
      <w:proofErr w:type="gramStart"/>
      <w:r>
        <w:rPr>
          <w:rFonts w:ascii="Times" w:hAnsi="Times"/>
          <w:b/>
          <w:color w:val="000000"/>
          <w:sz w:val="28"/>
        </w:rPr>
        <w:t>Regression</w:t>
      </w:r>
      <w:proofErr w:type="gramEnd"/>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hanging="540"/>
        <w:rPr>
          <w:rFonts w:ascii="Times" w:hAnsi="Times"/>
          <w:b/>
          <w:color w:val="000000"/>
          <w:sz w:val="24"/>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hanging="540"/>
        <w:rPr>
          <w:rFonts w:ascii="Times" w:hAnsi="Times"/>
          <w:color w:val="000000"/>
        </w:rPr>
      </w:pPr>
      <w:r>
        <w:rPr>
          <w:rFonts w:ascii="Times" w:hAnsi="Times"/>
          <w:b/>
          <w:color w:val="000000"/>
          <w:sz w:val="24"/>
        </w:rPr>
        <w:t>Case Problem 1:  Consumer Research, Inc.</w:t>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t>Descriptive statistics for these data are shown below:</w:t>
      </w:r>
    </w:p>
    <w:p w:rsidR="00884CA0" w:rsidRDefault="00884CA0" w:rsidP="00884CA0">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84CA0" w:rsidRPr="00884CA0" w:rsidRDefault="00884CA0" w:rsidP="00884CA0">
      <w:pPr>
        <w:ind w:left="1980" w:firstLine="180"/>
        <w:rPr>
          <w:rFonts w:ascii="Courier New" w:hAnsi="Courier New" w:cs="Courier New"/>
          <w:color w:val="000000"/>
        </w:rPr>
      </w:pPr>
      <w:r w:rsidRPr="00884CA0">
        <w:rPr>
          <w:rFonts w:ascii="Courier New" w:hAnsi="Courier New" w:cs="Courier New"/>
          <w:color w:val="000000"/>
        </w:rPr>
        <w:t xml:space="preserve">   N     MEAN   MEDIAN   TRMEAN    STDEV   SEMEAN</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INCOME         50    43.48    42.00    43.41    14.55     2.06</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SIZE           50    3.420    3.000    3.341    1.739    0.246</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AMOUNT         50     3964     4090     3973      933      132</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MIN      MAX       Q1       Q3</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INCOME      21.00    67.00    30.00    55.00</w:t>
      </w:r>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SIZE        1.000    7.000    2.000    5.000</w:t>
      </w:r>
      <w:bookmarkStart w:id="0" w:name="_GoBack"/>
      <w:bookmarkEnd w:id="0"/>
    </w:p>
    <w:p w:rsidR="00884CA0" w:rsidRPr="00884CA0" w:rsidRDefault="00884CA0" w:rsidP="00884CA0">
      <w:pPr>
        <w:ind w:left="540"/>
        <w:rPr>
          <w:rFonts w:ascii="Courier New" w:hAnsi="Courier New" w:cs="Courier New"/>
          <w:color w:val="000000"/>
        </w:rPr>
      </w:pPr>
      <w:r w:rsidRPr="00884CA0">
        <w:rPr>
          <w:rFonts w:ascii="Courier New" w:hAnsi="Courier New" w:cs="Courier New"/>
          <w:color w:val="000000"/>
        </w:rPr>
        <w:t xml:space="preserve"> AMOUNT       1864     5678     3109     4747</w:t>
      </w:r>
    </w:p>
    <w:p w:rsidR="00884CA0" w:rsidRDefault="00884CA0" w:rsidP="00884CA0">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t>The following scatter diagrams suggest a linear relationship.</w:t>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121D6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noProof/>
        </w:rPr>
        <w:drawing>
          <wp:inline distT="0" distB="0" distL="0" distR="0">
            <wp:extent cx="4580255" cy="296608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2606F" w:rsidRDefault="00E2606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2606F" w:rsidRDefault="00E2606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rPr>
          <w:rFonts w:ascii="Courier" w:hAnsi="Courier"/>
          <w:color w:val="000000"/>
          <w:sz w:val="24"/>
        </w:rPr>
      </w:pPr>
      <w:r>
        <w:rPr>
          <w:rFonts w:ascii="Courier" w:hAnsi="Courier"/>
          <w:color w:val="000000"/>
        </w:rPr>
        <w:t xml:space="preserve">      </w:t>
      </w:r>
      <w:r w:rsidR="00121D69">
        <w:rPr>
          <w:noProof/>
        </w:rPr>
        <w:drawing>
          <wp:inline distT="0" distB="0" distL="0" distR="0">
            <wp:extent cx="4580255" cy="2966085"/>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t>Minitab was used to obtain the following regression analysis output:</w:t>
      </w:r>
    </w:p>
    <w:p w:rsidR="00E43D79" w:rsidRPr="00884CA0"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Courier New" w:hAnsi="Courier New" w:cs="Courier New"/>
          <w:color w:val="000000"/>
        </w:rPr>
      </w:pP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The regression equation is</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AMOUNT = 2204 + 40.5 INCOME</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Predictor       Coef     SE Coef          T        p</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Constant      2204.0       329.0       6.70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INCOME        40.480       7.184       5.63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 = 731.7       R-sq = 39.8%     R-</w:t>
      </w:r>
      <w:proofErr w:type="gramStart"/>
      <w:r w:rsidRPr="00884CA0">
        <w:rPr>
          <w:rFonts w:ascii="Courier New" w:hAnsi="Courier New" w:cs="Courier New"/>
          <w:color w:val="000000"/>
        </w:rPr>
        <w:t>sq(</w:t>
      </w:r>
      <w:proofErr w:type="gramEnd"/>
      <w:r w:rsidRPr="00884CA0">
        <w:rPr>
          <w:rFonts w:ascii="Courier New" w:hAnsi="Courier New" w:cs="Courier New"/>
          <w:color w:val="000000"/>
        </w:rPr>
        <w:t>adj) = 38.6%</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Analysis of Variance</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SOURCE         DF          SS          MS         F        p</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Regression      1    16999744    16999744     31.75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Residual Error 48    25699404      535404</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Total          49    42699148</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Unusual Observations</w:t>
      </w:r>
    </w:p>
    <w:p w:rsidR="00E43D79" w:rsidRPr="00884CA0" w:rsidRDefault="00E43D79">
      <w:pPr>
        <w:ind w:left="540"/>
        <w:rPr>
          <w:rFonts w:ascii="Courier New" w:hAnsi="Courier New" w:cs="Courier New"/>
          <w:color w:val="000000"/>
        </w:rPr>
      </w:pPr>
      <w:proofErr w:type="gramStart"/>
      <w:r w:rsidRPr="00884CA0">
        <w:rPr>
          <w:rFonts w:ascii="Courier New" w:hAnsi="Courier New" w:cs="Courier New"/>
          <w:color w:val="000000"/>
        </w:rPr>
        <w:t>Obs.</w:t>
      </w:r>
      <w:proofErr w:type="gramEnd"/>
      <w:r w:rsidRPr="00884CA0">
        <w:rPr>
          <w:rFonts w:ascii="Courier New" w:hAnsi="Courier New" w:cs="Courier New"/>
          <w:color w:val="000000"/>
        </w:rPr>
        <w:t xml:space="preserve">  INCOME    AMOUNT     Fit   </w:t>
      </w:r>
      <w:proofErr w:type="gramStart"/>
      <w:r w:rsidRPr="00884CA0">
        <w:rPr>
          <w:rFonts w:ascii="Courier New" w:hAnsi="Courier New" w:cs="Courier New"/>
          <w:color w:val="000000"/>
        </w:rPr>
        <w:t>Stdev.Fit  Residual</w:t>
      </w:r>
      <w:proofErr w:type="gramEnd"/>
      <w:r w:rsidRPr="00884CA0">
        <w:rPr>
          <w:rFonts w:ascii="Courier New" w:hAnsi="Courier New" w:cs="Courier New"/>
          <w:color w:val="000000"/>
        </w:rPr>
        <w:t xml:space="preserve">   St.Resid</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3     32.0      5100    3499         132      1601      2.22R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5     31.0      1864    3459         137     -1595     -2.22R </w:t>
      </w:r>
    </w:p>
    <w:p w:rsidR="00E43D79" w:rsidRDefault="00E43D79">
      <w:pPr>
        <w:ind w:left="540"/>
        <w:rPr>
          <w:rFonts w:ascii="Courier" w:hAnsi="Courier"/>
          <w:color w:val="000000"/>
        </w:rPr>
      </w:pPr>
      <w:r>
        <w:rPr>
          <w:rFonts w:ascii="Courier" w:hAnsi="Courier"/>
          <w:color w:val="000000"/>
        </w:rPr>
        <w:t xml:space="preserve"> </w:t>
      </w:r>
    </w:p>
    <w:p w:rsidR="00E43D79" w:rsidRPr="00884CA0"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Courier New" w:hAnsi="Courier New" w:cs="Courier New"/>
          <w:color w:val="000000"/>
        </w:rPr>
      </w:pPr>
      <w:r w:rsidRPr="00884CA0">
        <w:rPr>
          <w:rFonts w:ascii="Courier New" w:hAnsi="Courier New" w:cs="Courier New"/>
          <w:color w:val="000000"/>
        </w:rPr>
        <w:t>R denotes an observation with a large standardized residual</w:t>
      </w:r>
    </w:p>
    <w:p w:rsidR="00E43D79" w:rsidRPr="00884CA0"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Courier New" w:hAnsi="Courier New" w:cs="Courier New"/>
          <w:color w:val="000000"/>
        </w:rPr>
      </w:pP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The regression equation is</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AMOUNT = 2582 + 404 SIZE</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Predictor       Coef     SE Coef          T        p</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Constant      2581.9       195.3      13.22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SIZE          404.13       51.00       7.92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 = 620.8       R-sq = 56.7%     R-</w:t>
      </w:r>
      <w:proofErr w:type="gramStart"/>
      <w:r w:rsidRPr="00884CA0">
        <w:rPr>
          <w:rFonts w:ascii="Courier New" w:hAnsi="Courier New" w:cs="Courier New"/>
          <w:color w:val="000000"/>
        </w:rPr>
        <w:t>sq(</w:t>
      </w:r>
      <w:proofErr w:type="gramEnd"/>
      <w:r w:rsidRPr="00884CA0">
        <w:rPr>
          <w:rFonts w:ascii="Courier New" w:hAnsi="Courier New" w:cs="Courier New"/>
          <w:color w:val="000000"/>
        </w:rPr>
        <w:t>adj) = 55.8%</w:t>
      </w:r>
    </w:p>
    <w:p w:rsidR="00E43D79" w:rsidRPr="00884CA0" w:rsidRDefault="00E43D79">
      <w:pPr>
        <w:ind w:left="540"/>
        <w:rPr>
          <w:rFonts w:ascii="Courier New" w:hAnsi="Courier New" w:cs="Courier New"/>
          <w:color w:val="000000"/>
        </w:rPr>
      </w:pPr>
    </w:p>
    <w:p w:rsidR="00E43D79" w:rsidRPr="00884CA0" w:rsidRDefault="00E43D79">
      <w:pPr>
        <w:ind w:left="540"/>
        <w:rPr>
          <w:rFonts w:ascii="Courier New" w:hAnsi="Courier New" w:cs="Courier New"/>
          <w:color w:val="000000"/>
        </w:rPr>
      </w:pPr>
    </w:p>
    <w:p w:rsidR="00E43D79" w:rsidRPr="00884CA0" w:rsidRDefault="00E43D79">
      <w:pPr>
        <w:ind w:left="540"/>
        <w:rPr>
          <w:rFonts w:ascii="Courier New" w:hAnsi="Courier New" w:cs="Courier New"/>
          <w:color w:val="000000"/>
        </w:rPr>
      </w:pP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Analysis of Variance</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SOURCE          DF          SS          MS         F        p</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Regression       1    24200718    24200718     62.80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Residual </w:t>
      </w:r>
      <w:proofErr w:type="gramStart"/>
      <w:r w:rsidRPr="00884CA0">
        <w:rPr>
          <w:rFonts w:ascii="Courier New" w:hAnsi="Courier New" w:cs="Courier New"/>
          <w:color w:val="000000"/>
        </w:rPr>
        <w:t>Error  48</w:t>
      </w:r>
      <w:proofErr w:type="gramEnd"/>
      <w:r w:rsidRPr="00884CA0">
        <w:rPr>
          <w:rFonts w:ascii="Courier New" w:hAnsi="Courier New" w:cs="Courier New"/>
          <w:color w:val="000000"/>
        </w:rPr>
        <w:t xml:space="preserve">    18498432      385384</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Total           49    42699152</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Unusual Observations</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Obs     SIZE    AMOUNT       Fit    SE </w:t>
      </w:r>
      <w:proofErr w:type="gramStart"/>
      <w:r w:rsidRPr="00884CA0">
        <w:rPr>
          <w:rFonts w:ascii="Courier New" w:hAnsi="Courier New" w:cs="Courier New"/>
          <w:color w:val="000000"/>
        </w:rPr>
        <w:t>Fit  Residual</w:t>
      </w:r>
      <w:proofErr w:type="gramEnd"/>
      <w:r w:rsidRPr="00884CA0">
        <w:rPr>
          <w:rFonts w:ascii="Courier New" w:hAnsi="Courier New" w:cs="Courier New"/>
          <w:color w:val="000000"/>
        </w:rPr>
        <w:t xml:space="preserve">   St Resid</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5     2.00    1864.0    3390.2     113.8   -1526.2     -2.50R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sz w:val="24"/>
        </w:rPr>
      </w:pPr>
      <w:r w:rsidRPr="00884CA0">
        <w:rPr>
          <w:rFonts w:ascii="Courier New" w:hAnsi="Courier New" w:cs="Courier New"/>
          <w:color w:val="000000"/>
        </w:rPr>
        <w:t>R denotes an observation with a large standardized residual</w:t>
      </w:r>
    </w:p>
    <w:p w:rsidR="00E43D79" w:rsidRPr="00884CA0"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Courier New" w:hAnsi="Courier New" w:cs="Courier New"/>
          <w:color w:val="000000"/>
        </w:rPr>
      </w:pP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The regression equation is</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AMOUNT = 1305 + 33.1 INCOME + 356 SIZE</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Predictor       Coef     SE Coef          T        p</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Constant      1304.9       197.7       6.60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INCOME        33.133       3.968       8.35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SIZE          356.30       33.20      10.73    0.000</w:t>
      </w:r>
    </w:p>
    <w:p w:rsidR="00E43D79" w:rsidRPr="00884CA0" w:rsidRDefault="00E43D79">
      <w:pPr>
        <w:ind w:left="540"/>
        <w:rPr>
          <w:rFonts w:ascii="Courier New" w:hAnsi="Courier New" w:cs="Courier New"/>
          <w:color w:val="000000"/>
        </w:rPr>
      </w:pP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 = 398.1       R-sq = 82.6%     R-</w:t>
      </w:r>
      <w:proofErr w:type="gramStart"/>
      <w:r w:rsidRPr="00884CA0">
        <w:rPr>
          <w:rFonts w:ascii="Courier New" w:hAnsi="Courier New" w:cs="Courier New"/>
          <w:color w:val="000000"/>
        </w:rPr>
        <w:t>sq(</w:t>
      </w:r>
      <w:proofErr w:type="gramEnd"/>
      <w:r w:rsidRPr="00884CA0">
        <w:rPr>
          <w:rFonts w:ascii="Courier New" w:hAnsi="Courier New" w:cs="Courier New"/>
          <w:color w:val="000000"/>
        </w:rPr>
        <w:t>adj) = 81.8%</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Analysis of Variance</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SOURCE          DF          SS          MS         F        p</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Regression       2    35250756    17625378    111.22    0.000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Residual </w:t>
      </w:r>
      <w:proofErr w:type="gramStart"/>
      <w:r w:rsidRPr="00884CA0">
        <w:rPr>
          <w:rFonts w:ascii="Courier New" w:hAnsi="Courier New" w:cs="Courier New"/>
          <w:color w:val="000000"/>
        </w:rPr>
        <w:t>Error  47</w:t>
      </w:r>
      <w:proofErr w:type="gramEnd"/>
      <w:r w:rsidRPr="00884CA0">
        <w:rPr>
          <w:rFonts w:ascii="Courier New" w:hAnsi="Courier New" w:cs="Courier New"/>
          <w:color w:val="000000"/>
        </w:rPr>
        <w:t xml:space="preserve">     7448393      158476</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Total           49    42699148</w:t>
      </w:r>
    </w:p>
    <w:p w:rsidR="00E43D79" w:rsidRPr="00884CA0" w:rsidRDefault="00E43D79">
      <w:pPr>
        <w:ind w:left="540"/>
        <w:rPr>
          <w:rFonts w:ascii="Courier New" w:hAnsi="Courier New" w:cs="Courier New"/>
          <w:color w:val="000000"/>
        </w:rPr>
      </w:pP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SOURCE       DF      SEQ SS</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INCOME        1    16999744</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SIZE          1    18251010</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Unusual Observations</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Obs   INCOME    AMOUNT       Fit    SE </w:t>
      </w:r>
      <w:proofErr w:type="gramStart"/>
      <w:r w:rsidRPr="00884CA0">
        <w:rPr>
          <w:rFonts w:ascii="Courier New" w:hAnsi="Courier New" w:cs="Courier New"/>
          <w:color w:val="000000"/>
        </w:rPr>
        <w:t>Fit  Residual</w:t>
      </w:r>
      <w:proofErr w:type="gramEnd"/>
      <w:r w:rsidRPr="00884CA0">
        <w:rPr>
          <w:rFonts w:ascii="Courier New" w:hAnsi="Courier New" w:cs="Courier New"/>
          <w:color w:val="000000"/>
        </w:rPr>
        <w:t xml:space="preserve">   St Resid</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3     32.0    5100.0    3790.3      76.9    1309.7      3.35R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5     31.0    1864.0    3044.6      83.9   -1180.6     -3.03R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11     25.0    4208.0    3202.1      91.6    1005.9      2.60R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 xml:space="preserve"> </w:t>
      </w:r>
    </w:p>
    <w:p w:rsidR="00E43D79" w:rsidRPr="00884CA0" w:rsidRDefault="00E43D79">
      <w:pPr>
        <w:ind w:left="540"/>
        <w:rPr>
          <w:rFonts w:ascii="Courier New" w:hAnsi="Courier New" w:cs="Courier New"/>
          <w:color w:val="000000"/>
        </w:rPr>
      </w:pPr>
      <w:r w:rsidRPr="00884CA0">
        <w:rPr>
          <w:rFonts w:ascii="Courier New" w:hAnsi="Courier New" w:cs="Courier New"/>
          <w:color w:val="000000"/>
        </w:rPr>
        <w:t>R denotes an observation with a large standardized residual</w:t>
      </w:r>
    </w:p>
    <w:p w:rsidR="00E43D79" w:rsidRPr="00884CA0"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Courier New" w:hAnsi="Courier New" w:cs="Courier New"/>
          <w:color w:val="000000"/>
        </w:rPr>
      </w:pPr>
    </w:p>
    <w:p w:rsidR="00E43D79" w:rsidRPr="00884CA0"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Courier New" w:hAnsi="Courier New" w:cs="Courier New"/>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Pr>
          <w:rFonts w:ascii="Times" w:hAnsi="Times"/>
          <w:color w:val="000000"/>
        </w:rPr>
      </w:pPr>
      <w:r>
        <w:rPr>
          <w:rFonts w:ascii="Times" w:hAnsi="Times"/>
          <w:color w:val="000000"/>
        </w:rPr>
        <w:lastRenderedPageBreak/>
        <w:t>The standardized residual plot for the model involving both independent variables is shown below:</w:t>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2606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30.4pt" o:ole="">
            <v:imagedata r:id="rId10" o:title=""/>
          </v:shape>
          <o:OLEObject Type="Embed" ProgID="MtbGraph.Document" ShapeID="_x0000_i1025" DrawAspect="Content" ObjectID="_1410528245" r:id="rId11"/>
        </w:object>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t>Although the multiple regression model explains a high percentage of the variability in the dependent variable, the output identifies three observations as having a large standardized residual</w:t>
      </w:r>
      <w:proofErr w:type="gramStart"/>
      <w:r>
        <w:rPr>
          <w:rFonts w:ascii="Times" w:hAnsi="Times"/>
          <w:color w:val="000000"/>
        </w:rPr>
        <w:t>;  thus</w:t>
      </w:r>
      <w:proofErr w:type="gramEnd"/>
      <w:r>
        <w:rPr>
          <w:rFonts w:ascii="Times" w:hAnsi="Times"/>
          <w:color w:val="000000"/>
        </w:rPr>
        <w:t>, these 3 observations should be treated as possible outliers.</w:t>
      </w:r>
    </w:p>
    <w:p w:rsidR="00E43D79" w:rsidRDefault="00E43D7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E43D79" w:rsidRDefault="00E43D79">
      <w:pPr>
        <w:pStyle w:val="Heading1"/>
        <w:jc w:val="left"/>
        <w:rPr>
          <w:sz w:val="24"/>
        </w:rPr>
      </w:pPr>
      <w:r>
        <w:rPr>
          <w:sz w:val="24"/>
        </w:rPr>
        <w:t xml:space="preserve">Case Problem </w:t>
      </w:r>
      <w:r w:rsidR="00F64FDF">
        <w:rPr>
          <w:sz w:val="24"/>
        </w:rPr>
        <w:t>2</w:t>
      </w:r>
      <w:r>
        <w:rPr>
          <w:sz w:val="24"/>
        </w:rPr>
        <w:t xml:space="preserve">: </w:t>
      </w:r>
      <w:r w:rsidR="00384629">
        <w:rPr>
          <w:sz w:val="24"/>
        </w:rPr>
        <w:t>Predicting Winnings for NASCAR Drivers</w:t>
      </w:r>
    </w:p>
    <w:p w:rsidR="00E43D79" w:rsidRDefault="00E43D79">
      <w:pPr>
        <w:rPr>
          <w:b/>
        </w:rPr>
      </w:pPr>
    </w:p>
    <w:p w:rsidR="00384629" w:rsidRDefault="00384629" w:rsidP="00384629">
      <w:pPr>
        <w:tabs>
          <w:tab w:val="left" w:pos="540"/>
        </w:tabs>
        <w:rPr>
          <w:bCs/>
        </w:rPr>
      </w:pPr>
      <w:r w:rsidRPr="005773C1">
        <w:rPr>
          <w:bCs/>
        </w:rPr>
        <w:t>1.</w:t>
      </w:r>
      <w:r>
        <w:rPr>
          <w:bCs/>
        </w:rPr>
        <w:tab/>
        <w:t>The Minitab output showing the sample correlation coefficients follows.</w:t>
      </w:r>
      <w:r w:rsidRPr="005773C1">
        <w:rPr>
          <w:bCs/>
        </w:rPr>
        <w:t xml:space="preserve"> </w:t>
      </w:r>
    </w:p>
    <w:p w:rsidR="00384629" w:rsidRPr="00884CA0" w:rsidRDefault="00384629" w:rsidP="00384629">
      <w:pPr>
        <w:rPr>
          <w:rFonts w:ascii="Courier New" w:hAnsi="Courier New" w:cs="Courier New"/>
          <w:bCs/>
        </w:rPr>
      </w:pPr>
    </w:p>
    <w:p w:rsidR="00384629" w:rsidRPr="00884CA0" w:rsidRDefault="00384629" w:rsidP="00384629">
      <w:pPr>
        <w:autoSpaceDE w:val="0"/>
        <w:autoSpaceDN w:val="0"/>
        <w:adjustRightInd w:val="0"/>
        <w:ind w:firstLine="540"/>
        <w:rPr>
          <w:rFonts w:ascii="Courier New" w:hAnsi="Courier New" w:cs="Courier New"/>
          <w:b/>
          <w:bCs/>
        </w:rPr>
      </w:pP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 xml:space="preserve">            Winnings ($)         Poles          Wins         Top 5</w:t>
      </w: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Poles              0.406</w:t>
      </w: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 xml:space="preserve">                   0.015</w:t>
      </w:r>
    </w:p>
    <w:p w:rsidR="00384629" w:rsidRPr="00884CA0" w:rsidRDefault="00384629" w:rsidP="00384629">
      <w:pPr>
        <w:autoSpaceDE w:val="0"/>
        <w:autoSpaceDN w:val="0"/>
        <w:adjustRightInd w:val="0"/>
        <w:ind w:firstLine="540"/>
        <w:rPr>
          <w:rFonts w:ascii="Courier New" w:hAnsi="Courier New" w:cs="Courier New"/>
        </w:rPr>
      </w:pP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Wins               0.662         0.133</w:t>
      </w: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 xml:space="preserve">                   0.000         0.446</w:t>
      </w:r>
    </w:p>
    <w:p w:rsidR="00884CA0" w:rsidRDefault="00884CA0" w:rsidP="00384629">
      <w:pPr>
        <w:autoSpaceDE w:val="0"/>
        <w:autoSpaceDN w:val="0"/>
        <w:adjustRightInd w:val="0"/>
        <w:ind w:firstLine="540"/>
        <w:rPr>
          <w:rFonts w:ascii="Courier New" w:hAnsi="Courier New" w:cs="Courier New"/>
        </w:rPr>
      </w:pP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Top 5              0.861         0.437         0.725</w:t>
      </w: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 xml:space="preserve">                   0.000         0.009         0.000</w:t>
      </w:r>
    </w:p>
    <w:p w:rsidR="00384629" w:rsidRPr="00884CA0" w:rsidRDefault="00384629" w:rsidP="00384629">
      <w:pPr>
        <w:autoSpaceDE w:val="0"/>
        <w:autoSpaceDN w:val="0"/>
        <w:adjustRightInd w:val="0"/>
        <w:ind w:firstLine="540"/>
        <w:rPr>
          <w:rFonts w:ascii="Courier New" w:hAnsi="Courier New" w:cs="Courier New"/>
        </w:rPr>
      </w:pP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Top 10             0.898         0.458         0.697         0.902</w:t>
      </w: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 xml:space="preserve">                   0.000         0.006         0.000         0.000</w:t>
      </w:r>
    </w:p>
    <w:p w:rsidR="00384629" w:rsidRPr="00884CA0" w:rsidRDefault="00384629" w:rsidP="00384629">
      <w:pPr>
        <w:autoSpaceDE w:val="0"/>
        <w:autoSpaceDN w:val="0"/>
        <w:adjustRightInd w:val="0"/>
        <w:ind w:firstLine="540"/>
        <w:rPr>
          <w:rFonts w:ascii="Courier New" w:hAnsi="Courier New" w:cs="Courier New"/>
        </w:rPr>
      </w:pPr>
    </w:p>
    <w:p w:rsidR="00384629" w:rsidRPr="00884CA0" w:rsidRDefault="00384629" w:rsidP="00384629">
      <w:pPr>
        <w:autoSpaceDE w:val="0"/>
        <w:autoSpaceDN w:val="0"/>
        <w:adjustRightInd w:val="0"/>
        <w:ind w:firstLine="540"/>
        <w:rPr>
          <w:rFonts w:ascii="Courier New" w:hAnsi="Courier New" w:cs="Courier New"/>
        </w:rPr>
      </w:pPr>
    </w:p>
    <w:p w:rsidR="00384629" w:rsidRPr="00884CA0" w:rsidRDefault="00384629" w:rsidP="00384629">
      <w:pPr>
        <w:autoSpaceDE w:val="0"/>
        <w:autoSpaceDN w:val="0"/>
        <w:adjustRightInd w:val="0"/>
        <w:ind w:firstLine="540"/>
        <w:rPr>
          <w:rFonts w:ascii="Courier New" w:hAnsi="Courier New" w:cs="Courier New"/>
        </w:rPr>
      </w:pPr>
      <w:r w:rsidRPr="00884CA0">
        <w:rPr>
          <w:rFonts w:ascii="Courier New" w:hAnsi="Courier New" w:cs="Courier New"/>
        </w:rPr>
        <w:t>Cell Contents: Pearson correlation</w:t>
      </w:r>
    </w:p>
    <w:p w:rsidR="00384629" w:rsidRPr="00884CA0" w:rsidRDefault="00384629" w:rsidP="00384629">
      <w:pPr>
        <w:rPr>
          <w:bCs/>
        </w:rPr>
      </w:pPr>
    </w:p>
    <w:p w:rsidR="00384629" w:rsidRDefault="00384629" w:rsidP="00384629">
      <w:pPr>
        <w:ind w:left="540"/>
        <w:rPr>
          <w:bCs/>
        </w:rPr>
      </w:pPr>
      <w:r>
        <w:rPr>
          <w:bCs/>
        </w:rPr>
        <w:t>The variable most highly correlated with Winnings ($) is the number of top ten finishes.  A portion of the Minitab output that uses the Top 10 independent variable to predict Winnings ($) follows.</w:t>
      </w:r>
    </w:p>
    <w:p w:rsidR="00384629" w:rsidRDefault="00384629" w:rsidP="00384629">
      <w:pPr>
        <w:ind w:left="540"/>
        <w:rPr>
          <w:bCs/>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Winnings ($) = 3049157 + 161934 Top 10</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Predictor     </w:t>
      </w:r>
      <w:proofErr w:type="gramStart"/>
      <w:r w:rsidRPr="00884CA0">
        <w:rPr>
          <w:rFonts w:ascii="Courier New" w:hAnsi="Courier New" w:cs="Courier New"/>
        </w:rPr>
        <w:t>Coef  SE</w:t>
      </w:r>
      <w:proofErr w:type="gramEnd"/>
      <w:r w:rsidRPr="00884CA0">
        <w:rPr>
          <w:rFonts w:ascii="Courier New" w:hAnsi="Courier New" w:cs="Courier New"/>
        </w:rPr>
        <w:t xml:space="preserve"> Coef      T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Constant   3049157   </w:t>
      </w:r>
      <w:proofErr w:type="gramStart"/>
      <w:r w:rsidRPr="00884CA0">
        <w:rPr>
          <w:rFonts w:ascii="Courier New" w:hAnsi="Courier New" w:cs="Courier New"/>
        </w:rPr>
        <w:t>171769  17.75</w:t>
      </w:r>
      <w:proofErr w:type="gramEnd"/>
      <w:r w:rsidRPr="00884CA0">
        <w:rPr>
          <w:rFonts w:ascii="Courier New" w:hAnsi="Courier New" w:cs="Courier New"/>
        </w:rPr>
        <w:t xml:space="preserve">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10      161934    </w:t>
      </w:r>
      <w:proofErr w:type="gramStart"/>
      <w:r w:rsidRPr="00884CA0">
        <w:rPr>
          <w:rFonts w:ascii="Courier New" w:hAnsi="Courier New" w:cs="Courier New"/>
        </w:rPr>
        <w:t>13831  11.71</w:t>
      </w:r>
      <w:proofErr w:type="gramEnd"/>
      <w:r w:rsidRPr="00884CA0">
        <w:rPr>
          <w:rFonts w:ascii="Courier New" w:hAnsi="Courier New" w:cs="Courier New"/>
        </w:rPr>
        <w:t xml:space="preserve">  0.000</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 = 576313   R-Sq = 80.6%   R-</w:t>
      </w:r>
      <w:proofErr w:type="gramStart"/>
      <w:r w:rsidRPr="00884CA0">
        <w:rPr>
          <w:rFonts w:ascii="Courier New" w:hAnsi="Courier New" w:cs="Courier New"/>
        </w:rPr>
        <w:t>Sq(</w:t>
      </w:r>
      <w:proofErr w:type="gramEnd"/>
      <w:r w:rsidRPr="00884CA0">
        <w:rPr>
          <w:rFonts w:ascii="Courier New" w:hAnsi="Courier New" w:cs="Courier New"/>
        </w:rPr>
        <w:t>adj) = 80.0%</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Analysis of Variance</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1  4.55270E</w:t>
      </w:r>
      <w:proofErr w:type="gramEnd"/>
      <w:r w:rsidRPr="00884CA0">
        <w:rPr>
          <w:rFonts w:ascii="Courier New" w:hAnsi="Courier New" w:cs="Courier New"/>
        </w:rPr>
        <w:t>+13  4.55270E+13  137.07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33</w:t>
      </w:r>
      <w:proofErr w:type="gramEnd"/>
      <w:r w:rsidRPr="00884CA0">
        <w:rPr>
          <w:rFonts w:ascii="Courier New" w:hAnsi="Courier New" w:cs="Courier New"/>
        </w:rPr>
        <w:t xml:space="preserve">  1.09605E+13  3.32137E+11</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34  5.64875E</w:t>
      </w:r>
      <w:proofErr w:type="gramEnd"/>
      <w:r w:rsidRPr="00884CA0">
        <w:rPr>
          <w:rFonts w:ascii="Courier New" w:hAnsi="Courier New" w:cs="Courier New"/>
        </w:rPr>
        <w:t>+13</w:t>
      </w:r>
    </w:p>
    <w:p w:rsidR="00384629" w:rsidRDefault="00384629" w:rsidP="00384629">
      <w:pPr>
        <w:autoSpaceDE w:val="0"/>
        <w:autoSpaceDN w:val="0"/>
        <w:adjustRightInd w:val="0"/>
        <w:ind w:left="540"/>
        <w:rPr>
          <w:rFonts w:ascii="Courier New" w:hAnsi="Courier New" w:cs="Courier New"/>
          <w:sz w:val="18"/>
          <w:szCs w:val="18"/>
        </w:rPr>
      </w:pPr>
    </w:p>
    <w:p w:rsidR="00384629" w:rsidRDefault="00384629" w:rsidP="00384629">
      <w:pPr>
        <w:tabs>
          <w:tab w:val="left" w:pos="540"/>
        </w:tabs>
        <w:rPr>
          <w:bCs/>
        </w:rPr>
      </w:pPr>
      <w:r>
        <w:rPr>
          <w:bCs/>
        </w:rPr>
        <w:t>2.</w:t>
      </w:r>
      <w:r>
        <w:rPr>
          <w:bCs/>
        </w:rPr>
        <w:tab/>
        <w:t>A portion of the Minitab output follows.</w:t>
      </w:r>
    </w:p>
    <w:p w:rsidR="00384629" w:rsidRPr="00884CA0" w:rsidRDefault="00384629" w:rsidP="00384629">
      <w:pPr>
        <w:rPr>
          <w:bCs/>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Winnings ($) = 3140367 - 12939 Poles + 13545 Wins + 71629 Top 5 + 117071 Top 10</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Predictor     </w:t>
      </w:r>
      <w:proofErr w:type="gramStart"/>
      <w:r w:rsidRPr="00884CA0">
        <w:rPr>
          <w:rFonts w:ascii="Courier New" w:hAnsi="Courier New" w:cs="Courier New"/>
        </w:rPr>
        <w:t>Coef  SE</w:t>
      </w:r>
      <w:proofErr w:type="gramEnd"/>
      <w:r w:rsidRPr="00884CA0">
        <w:rPr>
          <w:rFonts w:ascii="Courier New" w:hAnsi="Courier New" w:cs="Courier New"/>
        </w:rPr>
        <w:t xml:space="preserve"> Coef      T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Constant   3140367   </w:t>
      </w:r>
      <w:proofErr w:type="gramStart"/>
      <w:r w:rsidRPr="00884CA0">
        <w:rPr>
          <w:rFonts w:ascii="Courier New" w:hAnsi="Courier New" w:cs="Courier New"/>
        </w:rPr>
        <w:t>184229  17.05</w:t>
      </w:r>
      <w:proofErr w:type="gramEnd"/>
      <w:r w:rsidRPr="00884CA0">
        <w:rPr>
          <w:rFonts w:ascii="Courier New" w:hAnsi="Courier New" w:cs="Courier New"/>
        </w:rPr>
        <w:t xml:space="preserve">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Poles       -12939   </w:t>
      </w:r>
      <w:proofErr w:type="gramStart"/>
      <w:r w:rsidRPr="00884CA0">
        <w:rPr>
          <w:rFonts w:ascii="Courier New" w:hAnsi="Courier New" w:cs="Courier New"/>
        </w:rPr>
        <w:t>107205  -</w:t>
      </w:r>
      <w:proofErr w:type="gramEnd"/>
      <w:r w:rsidRPr="00884CA0">
        <w:rPr>
          <w:rFonts w:ascii="Courier New" w:hAnsi="Courier New" w:cs="Courier New"/>
        </w:rPr>
        <w:t>0.12  0.905</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Wins         13545   111226   </w:t>
      </w:r>
      <w:proofErr w:type="gramStart"/>
      <w:r w:rsidRPr="00884CA0">
        <w:rPr>
          <w:rFonts w:ascii="Courier New" w:hAnsi="Courier New" w:cs="Courier New"/>
        </w:rPr>
        <w:t>0.12  0.904</w:t>
      </w:r>
      <w:proofErr w:type="gramEnd"/>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5        71629    50667   </w:t>
      </w:r>
      <w:proofErr w:type="gramStart"/>
      <w:r w:rsidRPr="00884CA0">
        <w:rPr>
          <w:rFonts w:ascii="Courier New" w:hAnsi="Courier New" w:cs="Courier New"/>
        </w:rPr>
        <w:t>1.41  0.168</w:t>
      </w:r>
      <w:proofErr w:type="gramEnd"/>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10      117071    33433   </w:t>
      </w:r>
      <w:proofErr w:type="gramStart"/>
      <w:r w:rsidRPr="00884CA0">
        <w:rPr>
          <w:rFonts w:ascii="Courier New" w:hAnsi="Courier New" w:cs="Courier New"/>
        </w:rPr>
        <w:t>3.50  0.001</w:t>
      </w:r>
      <w:proofErr w:type="gramEnd"/>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 = 581382   R-Sq = 82.0%   R-</w:t>
      </w:r>
      <w:proofErr w:type="gramStart"/>
      <w:r w:rsidRPr="00884CA0">
        <w:rPr>
          <w:rFonts w:ascii="Courier New" w:hAnsi="Courier New" w:cs="Courier New"/>
        </w:rPr>
        <w:t>Sq(</w:t>
      </w:r>
      <w:proofErr w:type="gramEnd"/>
      <w:r w:rsidRPr="00884CA0">
        <w:rPr>
          <w:rFonts w:ascii="Courier New" w:hAnsi="Courier New" w:cs="Courier New"/>
        </w:rPr>
        <w:t>adj) = 79.7%</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Analysis of Variance</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4  4.63473E</w:t>
      </w:r>
      <w:proofErr w:type="gramEnd"/>
      <w:r w:rsidRPr="00884CA0">
        <w:rPr>
          <w:rFonts w:ascii="Courier New" w:hAnsi="Courier New" w:cs="Courier New"/>
        </w:rPr>
        <w:t>+13  1.15868E+13  34.28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30</w:t>
      </w:r>
      <w:proofErr w:type="gramEnd"/>
      <w:r w:rsidRPr="00884CA0">
        <w:rPr>
          <w:rFonts w:ascii="Courier New" w:hAnsi="Courier New" w:cs="Courier New"/>
        </w:rPr>
        <w:t xml:space="preserve">  1.01402E+13  3.38005E+11</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34  5.64875E</w:t>
      </w:r>
      <w:proofErr w:type="gramEnd"/>
      <w:r w:rsidRPr="00884CA0">
        <w:rPr>
          <w:rFonts w:ascii="Courier New" w:hAnsi="Courier New" w:cs="Courier New"/>
        </w:rPr>
        <w:t>+13</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proofErr w:type="gramStart"/>
      <w:r w:rsidRPr="00884CA0">
        <w:rPr>
          <w:rFonts w:ascii="Courier New" w:hAnsi="Courier New" w:cs="Courier New"/>
        </w:rPr>
        <w:t>Source  DF</w:t>
      </w:r>
      <w:proofErr w:type="gramEnd"/>
      <w:r w:rsidRPr="00884CA0">
        <w:rPr>
          <w:rFonts w:ascii="Courier New" w:hAnsi="Courier New" w:cs="Courier New"/>
        </w:rPr>
        <w:t xml:space="preserve">       Seq SS</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Poles    </w:t>
      </w:r>
      <w:proofErr w:type="gramStart"/>
      <w:r w:rsidRPr="00884CA0">
        <w:rPr>
          <w:rFonts w:ascii="Courier New" w:hAnsi="Courier New" w:cs="Courier New"/>
        </w:rPr>
        <w:t>1  9.31517E</w:t>
      </w:r>
      <w:proofErr w:type="gramEnd"/>
      <w:r w:rsidRPr="00884CA0">
        <w:rPr>
          <w:rFonts w:ascii="Courier New" w:hAnsi="Courier New" w:cs="Courier New"/>
        </w:rPr>
        <w:t>+12</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Wins     </w:t>
      </w:r>
      <w:proofErr w:type="gramStart"/>
      <w:r w:rsidRPr="00884CA0">
        <w:rPr>
          <w:rFonts w:ascii="Courier New" w:hAnsi="Courier New" w:cs="Courier New"/>
        </w:rPr>
        <w:t>1  2.12230E</w:t>
      </w:r>
      <w:proofErr w:type="gramEnd"/>
      <w:r w:rsidRPr="00884CA0">
        <w:rPr>
          <w:rFonts w:ascii="Courier New" w:hAnsi="Courier New" w:cs="Courier New"/>
        </w:rPr>
        <w:t>+13</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5    </w:t>
      </w:r>
      <w:proofErr w:type="gramStart"/>
      <w:r w:rsidRPr="00884CA0">
        <w:rPr>
          <w:rFonts w:ascii="Courier New" w:hAnsi="Courier New" w:cs="Courier New"/>
        </w:rPr>
        <w:t>1  1.16646E</w:t>
      </w:r>
      <w:proofErr w:type="gramEnd"/>
      <w:r w:rsidRPr="00884CA0">
        <w:rPr>
          <w:rFonts w:ascii="Courier New" w:hAnsi="Courier New" w:cs="Courier New"/>
        </w:rPr>
        <w:t>+13</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10   </w:t>
      </w:r>
      <w:proofErr w:type="gramStart"/>
      <w:r w:rsidRPr="00884CA0">
        <w:rPr>
          <w:rFonts w:ascii="Courier New" w:hAnsi="Courier New" w:cs="Courier New"/>
        </w:rPr>
        <w:t>1  4.14449E</w:t>
      </w:r>
      <w:proofErr w:type="gramEnd"/>
      <w:r w:rsidRPr="00884CA0">
        <w:rPr>
          <w:rFonts w:ascii="Courier New" w:hAnsi="Courier New" w:cs="Courier New"/>
        </w:rPr>
        <w:t>+12</w:t>
      </w:r>
    </w:p>
    <w:p w:rsidR="00384629" w:rsidRPr="00884CA0" w:rsidRDefault="00384629" w:rsidP="00384629">
      <w:pPr>
        <w:autoSpaceDE w:val="0"/>
        <w:autoSpaceDN w:val="0"/>
        <w:adjustRightInd w:val="0"/>
        <w:rPr>
          <w:rFonts w:ascii="Courier New" w:hAnsi="Courier New" w:cs="Courier New"/>
        </w:rPr>
      </w:pPr>
    </w:p>
    <w:p w:rsidR="00384629" w:rsidRDefault="00384629" w:rsidP="00384629">
      <w:pPr>
        <w:ind w:left="540"/>
        <w:rPr>
          <w:bCs/>
        </w:rPr>
      </w:pPr>
      <w:r>
        <w:rPr>
          <w:bCs/>
        </w:rPr>
        <w:t xml:space="preserve">Looking at the </w:t>
      </w:r>
      <w:r w:rsidRPr="005773C1">
        <w:rPr>
          <w:bCs/>
          <w:i/>
        </w:rPr>
        <w:t>p</w:t>
      </w:r>
      <w:r>
        <w:rPr>
          <w:bCs/>
        </w:rPr>
        <w:t xml:space="preserve">-values corresponding to the </w:t>
      </w:r>
      <w:r w:rsidRPr="005773C1">
        <w:rPr>
          <w:bCs/>
          <w:i/>
        </w:rPr>
        <w:t>t</w:t>
      </w:r>
      <w:r>
        <w:rPr>
          <w:bCs/>
        </w:rPr>
        <w:t xml:space="preserve"> values for each of the independent variables, the only significant variable is Top 10, with a </w:t>
      </w:r>
      <w:r w:rsidRPr="005773C1">
        <w:rPr>
          <w:bCs/>
          <w:i/>
        </w:rPr>
        <w:t>p</w:t>
      </w:r>
      <w:r>
        <w:rPr>
          <w:bCs/>
        </w:rPr>
        <w:t xml:space="preserve">-value of .001. Also note that this model has an </w:t>
      </w:r>
      <w:r w:rsidRPr="002208EC">
        <w:rPr>
          <w:bCs/>
          <w:i/>
        </w:rPr>
        <w:t>R</w:t>
      </w:r>
      <w:r w:rsidRPr="002208EC">
        <w:rPr>
          <w:bCs/>
          <w:vertAlign w:val="superscript"/>
        </w:rPr>
        <w:t>2</w:t>
      </w:r>
      <w:r>
        <w:rPr>
          <w:bCs/>
        </w:rPr>
        <w:t xml:space="preserve"> of 0.82, while the model that included only Top 10 as an independent variable had an </w:t>
      </w:r>
      <w:r w:rsidRPr="002208EC">
        <w:rPr>
          <w:bCs/>
          <w:i/>
        </w:rPr>
        <w:t>R</w:t>
      </w:r>
      <w:r w:rsidRPr="002208EC">
        <w:rPr>
          <w:bCs/>
          <w:vertAlign w:val="superscript"/>
        </w:rPr>
        <w:t>2</w:t>
      </w:r>
      <w:r>
        <w:rPr>
          <w:bCs/>
        </w:rPr>
        <w:t xml:space="preserve"> of .</w:t>
      </w:r>
      <w:r w:rsidRPr="002208EC">
        <w:rPr>
          <w:bCs/>
        </w:rPr>
        <w:t>806</w:t>
      </w:r>
      <w:r>
        <w:rPr>
          <w:bCs/>
        </w:rPr>
        <w:t>. Adding Poles, Wins, and Top 5 to the model as independent variables added little to the model’s ability to explain variation in Winnings.</w:t>
      </w:r>
    </w:p>
    <w:p w:rsidR="00384629" w:rsidRDefault="00384629"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884CA0" w:rsidRDefault="00884CA0" w:rsidP="00384629">
      <w:pPr>
        <w:rPr>
          <w:bCs/>
        </w:rPr>
      </w:pPr>
    </w:p>
    <w:p w:rsidR="00384629" w:rsidRDefault="00384629" w:rsidP="00384629">
      <w:pPr>
        <w:tabs>
          <w:tab w:val="left" w:pos="540"/>
        </w:tabs>
        <w:rPr>
          <w:bCs/>
        </w:rPr>
      </w:pPr>
      <w:r>
        <w:rPr>
          <w:bCs/>
        </w:rPr>
        <w:lastRenderedPageBreak/>
        <w:t>3.</w:t>
      </w:r>
      <w:r>
        <w:rPr>
          <w:bCs/>
        </w:rPr>
        <w:tab/>
        <w:t>A portion of the Minitab output follows.</w:t>
      </w:r>
    </w:p>
    <w:p w:rsidR="00384629" w:rsidRDefault="00384629" w:rsidP="00384629">
      <w:pPr>
        <w:rPr>
          <w:bCs/>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Winnings ($) = 3140367 - 12939 Poles + 202245 Wins + 188700 Top 2-5</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               + 117071 Top 6-10</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Predictor     </w:t>
      </w:r>
      <w:proofErr w:type="gramStart"/>
      <w:r w:rsidRPr="00884CA0">
        <w:rPr>
          <w:rFonts w:ascii="Courier New" w:hAnsi="Courier New" w:cs="Courier New"/>
        </w:rPr>
        <w:t>Coef  SE</w:t>
      </w:r>
      <w:proofErr w:type="gramEnd"/>
      <w:r w:rsidRPr="00884CA0">
        <w:rPr>
          <w:rFonts w:ascii="Courier New" w:hAnsi="Courier New" w:cs="Courier New"/>
        </w:rPr>
        <w:t xml:space="preserve"> Coef      T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Constant   3140367   </w:t>
      </w:r>
      <w:proofErr w:type="gramStart"/>
      <w:r w:rsidRPr="00884CA0">
        <w:rPr>
          <w:rFonts w:ascii="Courier New" w:hAnsi="Courier New" w:cs="Courier New"/>
        </w:rPr>
        <w:t>184229  17.05</w:t>
      </w:r>
      <w:proofErr w:type="gramEnd"/>
      <w:r w:rsidRPr="00884CA0">
        <w:rPr>
          <w:rFonts w:ascii="Courier New" w:hAnsi="Courier New" w:cs="Courier New"/>
        </w:rPr>
        <w:t xml:space="preserve">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Poles       -12939   </w:t>
      </w:r>
      <w:proofErr w:type="gramStart"/>
      <w:r w:rsidRPr="00884CA0">
        <w:rPr>
          <w:rFonts w:ascii="Courier New" w:hAnsi="Courier New" w:cs="Courier New"/>
        </w:rPr>
        <w:t>107205  -</w:t>
      </w:r>
      <w:proofErr w:type="gramEnd"/>
      <w:r w:rsidRPr="00884CA0">
        <w:rPr>
          <w:rFonts w:ascii="Courier New" w:hAnsi="Courier New" w:cs="Courier New"/>
        </w:rPr>
        <w:t>0.12  0.905</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Wins        202245    90226   </w:t>
      </w:r>
      <w:proofErr w:type="gramStart"/>
      <w:r w:rsidRPr="00884CA0">
        <w:rPr>
          <w:rFonts w:ascii="Courier New" w:hAnsi="Courier New" w:cs="Courier New"/>
        </w:rPr>
        <w:t>2.24  0.033</w:t>
      </w:r>
      <w:proofErr w:type="gramEnd"/>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2-5     188700    34586   </w:t>
      </w:r>
      <w:proofErr w:type="gramStart"/>
      <w:r w:rsidRPr="00884CA0">
        <w:rPr>
          <w:rFonts w:ascii="Courier New" w:hAnsi="Courier New" w:cs="Courier New"/>
        </w:rPr>
        <w:t>5.46  0.000</w:t>
      </w:r>
      <w:proofErr w:type="gramEnd"/>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6-10    117071    33433   </w:t>
      </w:r>
      <w:proofErr w:type="gramStart"/>
      <w:r w:rsidRPr="00884CA0">
        <w:rPr>
          <w:rFonts w:ascii="Courier New" w:hAnsi="Courier New" w:cs="Courier New"/>
        </w:rPr>
        <w:t>3.50  0.001</w:t>
      </w:r>
      <w:proofErr w:type="gramEnd"/>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 = 581382   R-Sq = 82.0%   R-</w:t>
      </w:r>
      <w:proofErr w:type="gramStart"/>
      <w:r w:rsidRPr="00884CA0">
        <w:rPr>
          <w:rFonts w:ascii="Courier New" w:hAnsi="Courier New" w:cs="Courier New"/>
        </w:rPr>
        <w:t>Sq(</w:t>
      </w:r>
      <w:proofErr w:type="gramEnd"/>
      <w:r w:rsidRPr="00884CA0">
        <w:rPr>
          <w:rFonts w:ascii="Courier New" w:hAnsi="Courier New" w:cs="Courier New"/>
        </w:rPr>
        <w:t>adj) = 79.7%</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Analysis of Variance</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4  4.63473E</w:t>
      </w:r>
      <w:proofErr w:type="gramEnd"/>
      <w:r w:rsidRPr="00884CA0">
        <w:rPr>
          <w:rFonts w:ascii="Courier New" w:hAnsi="Courier New" w:cs="Courier New"/>
        </w:rPr>
        <w:t>+13  1.15868E+13  34.28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30</w:t>
      </w:r>
      <w:proofErr w:type="gramEnd"/>
      <w:r w:rsidRPr="00884CA0">
        <w:rPr>
          <w:rFonts w:ascii="Courier New" w:hAnsi="Courier New" w:cs="Courier New"/>
        </w:rPr>
        <w:t xml:space="preserve">  1.01402E+13  3.38005E+11</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34  5.64875E</w:t>
      </w:r>
      <w:proofErr w:type="gramEnd"/>
      <w:r w:rsidRPr="00884CA0">
        <w:rPr>
          <w:rFonts w:ascii="Courier New" w:hAnsi="Courier New" w:cs="Courier New"/>
        </w:rPr>
        <w:t>+13</w:t>
      </w:r>
    </w:p>
    <w:p w:rsidR="00384629" w:rsidRPr="00884CA0" w:rsidRDefault="00384629" w:rsidP="00384629">
      <w:pPr>
        <w:ind w:left="540"/>
        <w:rPr>
          <w:bCs/>
        </w:rPr>
      </w:pPr>
    </w:p>
    <w:p w:rsidR="00384629" w:rsidRDefault="00384629" w:rsidP="00384629">
      <w:pPr>
        <w:ind w:left="540"/>
        <w:rPr>
          <w:bCs/>
        </w:rPr>
      </w:pPr>
      <w:r>
        <w:rPr>
          <w:bCs/>
        </w:rPr>
        <w:t xml:space="preserve">Looking at the </w:t>
      </w:r>
      <w:r w:rsidRPr="005773C1">
        <w:rPr>
          <w:bCs/>
          <w:i/>
        </w:rPr>
        <w:t>p</w:t>
      </w:r>
      <w:r>
        <w:rPr>
          <w:bCs/>
        </w:rPr>
        <w:t xml:space="preserve">-values corresponding to the </w:t>
      </w:r>
      <w:r w:rsidRPr="005773C1">
        <w:rPr>
          <w:bCs/>
          <w:i/>
        </w:rPr>
        <w:t>t</w:t>
      </w:r>
      <w:r>
        <w:rPr>
          <w:bCs/>
        </w:rPr>
        <w:t xml:space="preserve"> values for each of the independent variables, the only independent variable that is not significant is Poles, with a </w:t>
      </w:r>
      <w:r w:rsidRPr="005773C1">
        <w:rPr>
          <w:bCs/>
          <w:i/>
        </w:rPr>
        <w:t>p</w:t>
      </w:r>
      <w:r>
        <w:rPr>
          <w:bCs/>
        </w:rPr>
        <w:t>-value of .905.</w:t>
      </w:r>
    </w:p>
    <w:p w:rsidR="00384629" w:rsidRDefault="00384629" w:rsidP="00384629">
      <w:pPr>
        <w:ind w:left="540"/>
        <w:rPr>
          <w:bCs/>
        </w:rPr>
      </w:pPr>
    </w:p>
    <w:p w:rsidR="00384629" w:rsidRDefault="00384629" w:rsidP="00384629">
      <w:pPr>
        <w:ind w:left="540"/>
        <w:rPr>
          <w:bCs/>
        </w:rPr>
      </w:pPr>
      <w:r>
        <w:rPr>
          <w:bCs/>
        </w:rPr>
        <w:t>This occurred because we greatly reduced the multicolinearity in the model by replacing Top % with Top 2-5 and replacing Top 10 with Top 6-10. The Minitab output below provides evidence of this.</w:t>
      </w:r>
    </w:p>
    <w:p w:rsidR="00384629" w:rsidRPr="00884CA0" w:rsidRDefault="00384629" w:rsidP="00384629">
      <w:pPr>
        <w:ind w:left="540"/>
        <w:rPr>
          <w:bCs/>
        </w:rPr>
      </w:pP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            Winnings ($)         Poles          Wins       Top 2-5</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Poles              0.406</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                   0.015</w:t>
      </w:r>
    </w:p>
    <w:p w:rsidR="00384629" w:rsidRPr="00884CA0" w:rsidRDefault="00884CA0" w:rsidP="00384629">
      <w:pPr>
        <w:autoSpaceDE w:val="0"/>
        <w:autoSpaceDN w:val="0"/>
        <w:adjustRightInd w:val="0"/>
        <w:ind w:left="540"/>
        <w:rPr>
          <w:rFonts w:ascii="Courier New" w:hAnsi="Courier New" w:cs="Courier New"/>
        </w:rPr>
      </w:pPr>
      <w:r>
        <w:rPr>
          <w:rFonts w:ascii="Courier New" w:hAnsi="Courier New" w:cs="Courier New"/>
        </w:rPr>
        <w:t>W</w:t>
      </w:r>
      <w:r w:rsidR="00384629" w:rsidRPr="00884CA0">
        <w:rPr>
          <w:rFonts w:ascii="Courier New" w:hAnsi="Courier New" w:cs="Courier New"/>
        </w:rPr>
        <w:t>ins               0.662         0.133</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                   0.000         0.446</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Top 2-5            0.823         0.489         0.537</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                   0.000         0.003         0.001</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Top 6-10           0.642         0.330         0.420         0.411</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                   0.000         0.053         0.012         0.014</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Cell Contents: Pearson correlation</w:t>
      </w:r>
    </w:p>
    <w:p w:rsidR="00384629" w:rsidRPr="00884CA0" w:rsidRDefault="00384629" w:rsidP="00384629">
      <w:pPr>
        <w:ind w:left="540"/>
        <w:rPr>
          <w:bCs/>
        </w:rPr>
      </w:pPr>
    </w:p>
    <w:p w:rsidR="00384629" w:rsidRDefault="00384629" w:rsidP="00384629">
      <w:pPr>
        <w:tabs>
          <w:tab w:val="left" w:pos="540"/>
        </w:tabs>
        <w:rPr>
          <w:bCs/>
        </w:rPr>
      </w:pPr>
      <w:r>
        <w:rPr>
          <w:bCs/>
        </w:rPr>
        <w:t>4.</w:t>
      </w:r>
      <w:r>
        <w:rPr>
          <w:bCs/>
        </w:rPr>
        <w:tab/>
        <w:t>A portion of the Minitab output follows.</w:t>
      </w:r>
    </w:p>
    <w:p w:rsidR="00384629" w:rsidRDefault="00384629" w:rsidP="00384629">
      <w:pPr>
        <w:rPr>
          <w:bCs/>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Winnings ($) = 3138094 + 204735 Wins + 186778 Top 2-5 + 116189 Top 6-10</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Predictor     </w:t>
      </w:r>
      <w:proofErr w:type="gramStart"/>
      <w:r w:rsidRPr="00884CA0">
        <w:rPr>
          <w:rFonts w:ascii="Courier New" w:hAnsi="Courier New" w:cs="Courier New"/>
        </w:rPr>
        <w:t>Coef  SE</w:t>
      </w:r>
      <w:proofErr w:type="gramEnd"/>
      <w:r w:rsidRPr="00884CA0">
        <w:rPr>
          <w:rFonts w:ascii="Courier New" w:hAnsi="Courier New" w:cs="Courier New"/>
        </w:rPr>
        <w:t xml:space="preserve"> Coef      T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Constant   3138094   </w:t>
      </w:r>
      <w:proofErr w:type="gramStart"/>
      <w:r w:rsidRPr="00884CA0">
        <w:rPr>
          <w:rFonts w:ascii="Courier New" w:hAnsi="Courier New" w:cs="Courier New"/>
        </w:rPr>
        <w:t>180327  17.40</w:t>
      </w:r>
      <w:proofErr w:type="gramEnd"/>
      <w:r w:rsidRPr="00884CA0">
        <w:rPr>
          <w:rFonts w:ascii="Courier New" w:hAnsi="Courier New" w:cs="Courier New"/>
        </w:rPr>
        <w:t xml:space="preserve">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Wins        204735    86427   </w:t>
      </w:r>
      <w:proofErr w:type="gramStart"/>
      <w:r w:rsidRPr="00884CA0">
        <w:rPr>
          <w:rFonts w:ascii="Courier New" w:hAnsi="Courier New" w:cs="Courier New"/>
        </w:rPr>
        <w:t>2.37  0.024</w:t>
      </w:r>
      <w:proofErr w:type="gramEnd"/>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2-5     186778    30210   </w:t>
      </w:r>
      <w:proofErr w:type="gramStart"/>
      <w:r w:rsidRPr="00884CA0">
        <w:rPr>
          <w:rFonts w:ascii="Courier New" w:hAnsi="Courier New" w:cs="Courier New"/>
        </w:rPr>
        <w:t>6.18  0.000</w:t>
      </w:r>
      <w:proofErr w:type="gramEnd"/>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Top 6-10    116189    32102   </w:t>
      </w:r>
      <w:proofErr w:type="gramStart"/>
      <w:r w:rsidRPr="00884CA0">
        <w:rPr>
          <w:rFonts w:ascii="Courier New" w:hAnsi="Courier New" w:cs="Courier New"/>
        </w:rPr>
        <w:t>3.62  0.001</w:t>
      </w:r>
      <w:proofErr w:type="gramEnd"/>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 = 572067   R-Sq = 82.0%   R-</w:t>
      </w:r>
      <w:proofErr w:type="gramStart"/>
      <w:r w:rsidRPr="00884CA0">
        <w:rPr>
          <w:rFonts w:ascii="Courier New" w:hAnsi="Courier New" w:cs="Courier New"/>
        </w:rPr>
        <w:t>Sq(</w:t>
      </w:r>
      <w:proofErr w:type="gramEnd"/>
      <w:r w:rsidRPr="00884CA0">
        <w:rPr>
          <w:rFonts w:ascii="Courier New" w:hAnsi="Courier New" w:cs="Courier New"/>
        </w:rPr>
        <w:t>adj) = 80.3%</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lastRenderedPageBreak/>
        <w:t>Analysis of Variance</w:t>
      </w:r>
    </w:p>
    <w:p w:rsidR="00384629" w:rsidRPr="00884CA0" w:rsidRDefault="00384629" w:rsidP="00384629">
      <w:pPr>
        <w:autoSpaceDE w:val="0"/>
        <w:autoSpaceDN w:val="0"/>
        <w:adjustRightInd w:val="0"/>
        <w:ind w:left="540"/>
        <w:rPr>
          <w:rFonts w:ascii="Courier New" w:hAnsi="Courier New" w:cs="Courier New"/>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3  4.63424E</w:t>
      </w:r>
      <w:proofErr w:type="gramEnd"/>
      <w:r w:rsidRPr="00884CA0">
        <w:rPr>
          <w:rFonts w:ascii="Courier New" w:hAnsi="Courier New" w:cs="Courier New"/>
        </w:rPr>
        <w:t>+13  1.54475E+13  47.20  0.000</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31</w:t>
      </w:r>
      <w:proofErr w:type="gramEnd"/>
      <w:r w:rsidRPr="00884CA0">
        <w:rPr>
          <w:rFonts w:ascii="Courier New" w:hAnsi="Courier New" w:cs="Courier New"/>
        </w:rPr>
        <w:t xml:space="preserve">  1.01451E+13  3.27261E+11</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34  5.64875E</w:t>
      </w:r>
      <w:proofErr w:type="gramEnd"/>
      <w:r w:rsidRPr="00884CA0">
        <w:rPr>
          <w:rFonts w:ascii="Courier New" w:hAnsi="Courier New" w:cs="Courier New"/>
        </w:rPr>
        <w:t>+13</w:t>
      </w:r>
    </w:p>
    <w:p w:rsidR="00384629" w:rsidRPr="00884CA0" w:rsidRDefault="00384629" w:rsidP="00384629">
      <w:pPr>
        <w:ind w:left="540"/>
        <w:rPr>
          <w:bCs/>
        </w:rPr>
      </w:pP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384629" w:rsidRPr="00884CA0" w:rsidRDefault="00384629" w:rsidP="00384629">
      <w:pPr>
        <w:autoSpaceDE w:val="0"/>
        <w:autoSpaceDN w:val="0"/>
        <w:adjustRightInd w:val="0"/>
        <w:ind w:left="540"/>
        <w:rPr>
          <w:rFonts w:ascii="Courier New" w:hAnsi="Courier New" w:cs="Courier New"/>
        </w:rPr>
      </w:pPr>
      <w:r w:rsidRPr="00884CA0">
        <w:rPr>
          <w:rFonts w:ascii="Courier New" w:hAnsi="Courier New" w:cs="Courier New"/>
        </w:rPr>
        <w:t>Winnings ($) = 3138094 + 204735 Wins + 186778 Top 2-5 + 116189 Top 6-10</w:t>
      </w:r>
    </w:p>
    <w:p w:rsidR="00384629" w:rsidRDefault="00384629" w:rsidP="00384629">
      <w:pPr>
        <w:ind w:left="540"/>
        <w:rPr>
          <w:bCs/>
        </w:rPr>
      </w:pPr>
    </w:p>
    <w:p w:rsidR="00384629" w:rsidRPr="00981B32" w:rsidRDefault="00384629" w:rsidP="00384629">
      <w:pPr>
        <w:ind w:left="540"/>
        <w:rPr>
          <w:bCs/>
        </w:rPr>
      </w:pPr>
      <w:r w:rsidRPr="00981B32">
        <w:rPr>
          <w:bCs/>
        </w:rPr>
        <w:t xml:space="preserve">Wins: </w:t>
      </w:r>
      <w:r>
        <w:rPr>
          <w:bCs/>
        </w:rPr>
        <w:t xml:space="preserve"> An estimate of the expected increase in total winnings corresponding to having one more win, when all the other independent variables are held constant, is $204,735.</w:t>
      </w:r>
    </w:p>
    <w:p w:rsidR="00384629" w:rsidRDefault="00384629" w:rsidP="00384629">
      <w:pPr>
        <w:ind w:left="540"/>
        <w:rPr>
          <w:bCs/>
        </w:rPr>
      </w:pPr>
    </w:p>
    <w:p w:rsidR="00384629" w:rsidRPr="00981B32" w:rsidRDefault="00384629" w:rsidP="00384629">
      <w:pPr>
        <w:ind w:left="540"/>
        <w:rPr>
          <w:bCs/>
        </w:rPr>
      </w:pPr>
      <w:r>
        <w:rPr>
          <w:bCs/>
        </w:rPr>
        <w:t>Top 2-5</w:t>
      </w:r>
      <w:r w:rsidRPr="00981B32">
        <w:rPr>
          <w:bCs/>
        </w:rPr>
        <w:t xml:space="preserve">: </w:t>
      </w:r>
      <w:r>
        <w:rPr>
          <w:bCs/>
        </w:rPr>
        <w:t>An estimate of the expected increase in total winnings corresponding to having one more Top 2-5 finish, when all the other independent variables are held constant, is $186,778.</w:t>
      </w:r>
    </w:p>
    <w:p w:rsidR="00384629" w:rsidRDefault="00384629" w:rsidP="00384629">
      <w:pPr>
        <w:ind w:left="540"/>
        <w:rPr>
          <w:bCs/>
        </w:rPr>
      </w:pPr>
    </w:p>
    <w:p w:rsidR="00384629" w:rsidRDefault="00384629" w:rsidP="00384629">
      <w:pPr>
        <w:ind w:left="540"/>
        <w:rPr>
          <w:bCs/>
        </w:rPr>
      </w:pPr>
      <w:r>
        <w:rPr>
          <w:bCs/>
        </w:rPr>
        <w:t>Top 6-10</w:t>
      </w:r>
      <w:r w:rsidRPr="00981B32">
        <w:rPr>
          <w:bCs/>
        </w:rPr>
        <w:t xml:space="preserve">: </w:t>
      </w:r>
      <w:r>
        <w:rPr>
          <w:bCs/>
        </w:rPr>
        <w:t>An estimate of the expected increase in total winnings corresponding to having one more Top 6-10 finish, when all the other independent variables are held constant, is $116,189.</w:t>
      </w:r>
    </w:p>
    <w:p w:rsidR="00884CA0" w:rsidRDefault="00884CA0" w:rsidP="00384629">
      <w:pPr>
        <w:ind w:left="540"/>
        <w:rPr>
          <w:bCs/>
        </w:rPr>
      </w:pPr>
    </w:p>
    <w:p w:rsidR="00884CA0" w:rsidRPr="00981B32" w:rsidRDefault="00884CA0" w:rsidP="00384629">
      <w:pPr>
        <w:ind w:left="540"/>
        <w:rPr>
          <w:bCs/>
        </w:rPr>
      </w:pPr>
    </w:p>
    <w:p w:rsidR="00F64FDF" w:rsidRDefault="00F64FDF" w:rsidP="00F64FDF">
      <w:pPr>
        <w:pStyle w:val="Heading1"/>
        <w:jc w:val="left"/>
        <w:rPr>
          <w:sz w:val="24"/>
        </w:rPr>
      </w:pPr>
      <w:r>
        <w:rPr>
          <w:sz w:val="24"/>
        </w:rPr>
        <w:t xml:space="preserve">Case Problem 3: </w:t>
      </w:r>
      <w:r w:rsidR="00925B26">
        <w:rPr>
          <w:sz w:val="24"/>
        </w:rPr>
        <w:t>Finding the Best Car Value</w:t>
      </w:r>
    </w:p>
    <w:p w:rsidR="00973D47" w:rsidRDefault="00973D47" w:rsidP="00973D47">
      <w:pPr>
        <w:tabs>
          <w:tab w:val="left" w:pos="540"/>
        </w:tabs>
      </w:pPr>
    </w:p>
    <w:p w:rsidR="00925B26" w:rsidRDefault="00925B26" w:rsidP="00925B26">
      <w:pPr>
        <w:tabs>
          <w:tab w:val="left" w:pos="540"/>
        </w:tabs>
        <w:spacing w:line="480" w:lineRule="auto"/>
      </w:pPr>
      <w:r>
        <w:t>1.</w:t>
      </w:r>
      <w:r>
        <w:tab/>
        <w:t>A portion of the Minitab output follows.</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Cost/Mile = 0.523 + 0.119 Family-Sedan + 0.230 Upscale-Sedan</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Predictor         </w:t>
      </w:r>
      <w:proofErr w:type="gramStart"/>
      <w:r w:rsidRPr="00884CA0">
        <w:rPr>
          <w:rFonts w:ascii="Courier New" w:hAnsi="Courier New" w:cs="Courier New"/>
        </w:rPr>
        <w:t>Coef  SE</w:t>
      </w:r>
      <w:proofErr w:type="gramEnd"/>
      <w:r w:rsidRPr="00884CA0">
        <w:rPr>
          <w:rFonts w:ascii="Courier New" w:hAnsi="Courier New" w:cs="Courier New"/>
        </w:rPr>
        <w:t xml:space="preserve"> Coef      T      P</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Constant       </w:t>
      </w:r>
      <w:proofErr w:type="gramStart"/>
      <w:r w:rsidRPr="00884CA0">
        <w:rPr>
          <w:rFonts w:ascii="Courier New" w:hAnsi="Courier New" w:cs="Courier New"/>
        </w:rPr>
        <w:t>0.52308  0.01443</w:t>
      </w:r>
      <w:proofErr w:type="gramEnd"/>
      <w:r w:rsidRPr="00884CA0">
        <w:rPr>
          <w:rFonts w:ascii="Courier New" w:hAnsi="Courier New" w:cs="Courier New"/>
        </w:rPr>
        <w:t xml:space="preserve">  36.25  0.000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Family-Sedan   </w:t>
      </w:r>
      <w:proofErr w:type="gramStart"/>
      <w:r w:rsidRPr="00884CA0">
        <w:rPr>
          <w:rFonts w:ascii="Courier New" w:hAnsi="Courier New" w:cs="Courier New"/>
        </w:rPr>
        <w:t>0.11892  0.01854</w:t>
      </w:r>
      <w:proofErr w:type="gramEnd"/>
      <w:r w:rsidRPr="00884CA0">
        <w:rPr>
          <w:rFonts w:ascii="Courier New" w:hAnsi="Courier New" w:cs="Courier New"/>
        </w:rPr>
        <w:t xml:space="preserve">   6.42  0.000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Upscale-</w:t>
      </w:r>
      <w:proofErr w:type="gramStart"/>
      <w:r w:rsidRPr="00884CA0">
        <w:rPr>
          <w:rFonts w:ascii="Courier New" w:hAnsi="Courier New" w:cs="Courier New"/>
        </w:rPr>
        <w:t>Sedan  0.23026</w:t>
      </w:r>
      <w:proofErr w:type="gramEnd"/>
      <w:r w:rsidRPr="00884CA0">
        <w:rPr>
          <w:rFonts w:ascii="Courier New" w:hAnsi="Courier New" w:cs="Courier New"/>
        </w:rPr>
        <w:t xml:space="preserve">  0.01836  12.54  0.000</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S = 0.0520301   R-Sq = 75.8%   R-</w:t>
      </w:r>
      <w:proofErr w:type="gramStart"/>
      <w:r w:rsidRPr="00884CA0">
        <w:rPr>
          <w:rFonts w:ascii="Courier New" w:hAnsi="Courier New" w:cs="Courier New"/>
        </w:rPr>
        <w:t>Sq(</w:t>
      </w:r>
      <w:proofErr w:type="gramEnd"/>
      <w:r w:rsidRPr="00884CA0">
        <w:rPr>
          <w:rFonts w:ascii="Courier New" w:hAnsi="Courier New" w:cs="Courier New"/>
        </w:rPr>
        <w:t>adj) = 74.9%</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Analysis of Variance</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2  0.43254</w:t>
      </w:r>
      <w:proofErr w:type="gramEnd"/>
      <w:r w:rsidRPr="00884CA0">
        <w:rPr>
          <w:rFonts w:ascii="Courier New" w:hAnsi="Courier New" w:cs="Courier New"/>
        </w:rPr>
        <w:t xml:space="preserve">  0.21627  79.89  0.000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51</w:t>
      </w:r>
      <w:proofErr w:type="gramEnd"/>
      <w:r w:rsidRPr="00884CA0">
        <w:rPr>
          <w:rFonts w:ascii="Courier New" w:hAnsi="Courier New" w:cs="Courier New"/>
        </w:rPr>
        <w:t xml:space="preserve">  0.13806  0.00271</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53  0.57060</w:t>
      </w:r>
      <w:proofErr w:type="gramEnd"/>
    </w:p>
    <w:p w:rsidR="00925B26" w:rsidRDefault="00925B26" w:rsidP="00925B26">
      <w:pPr>
        <w:ind w:left="540"/>
      </w:pPr>
    </w:p>
    <w:p w:rsidR="00925B26" w:rsidRDefault="00925B26" w:rsidP="00925B26">
      <w:pPr>
        <w:ind w:left="540"/>
      </w:pPr>
      <w:r>
        <w:t>There appears to be a significant relationship between the type of car and the cost/mile. Approximately 75% of the variability in Cost/Mile is explained using the Family-Sedan and Upscale-Sedan variables. Note that for a small sedan, Family-Sedan = 0 and Upscale-Sedan = 1. Thus the estimate of the Cost/Mile for a small sedan is .523. Note that the Cost/Mile increases by .119 for a family sedan and .230 for an upscale sedan. Conclusion: smaller cars have lower five-year owner costs.</w:t>
      </w:r>
    </w:p>
    <w:p w:rsidR="00925B26" w:rsidRDefault="00925B26" w:rsidP="00925B26"/>
    <w:p w:rsidR="00884CA0" w:rsidRDefault="00884CA0" w:rsidP="00925B26"/>
    <w:p w:rsidR="00884CA0" w:rsidRDefault="00884CA0" w:rsidP="00925B26"/>
    <w:p w:rsidR="00884CA0" w:rsidRDefault="00884CA0" w:rsidP="00925B26"/>
    <w:p w:rsidR="00884CA0" w:rsidRDefault="00884CA0" w:rsidP="00925B26"/>
    <w:p w:rsidR="00884CA0" w:rsidRDefault="00884CA0" w:rsidP="00925B26"/>
    <w:p w:rsidR="00884CA0" w:rsidRDefault="00884CA0" w:rsidP="00925B26"/>
    <w:p w:rsidR="00884CA0" w:rsidRDefault="00884CA0" w:rsidP="00925B26"/>
    <w:p w:rsidR="00925B26" w:rsidRDefault="00925B26" w:rsidP="00925B26">
      <w:pPr>
        <w:tabs>
          <w:tab w:val="left" w:pos="540"/>
        </w:tabs>
      </w:pPr>
      <w:r>
        <w:lastRenderedPageBreak/>
        <w:t>2.</w:t>
      </w:r>
      <w:r>
        <w:tab/>
        <w:t>A portion of the Minitab output follows.</w:t>
      </w:r>
    </w:p>
    <w:p w:rsidR="00925B26" w:rsidRDefault="00925B26" w:rsidP="00925B26">
      <w:pPr>
        <w:tabs>
          <w:tab w:val="left" w:pos="540"/>
        </w:tabs>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Value Score = 1.37 - 2.27 Cost/Mile + 0.0111 Road-Test Score</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              + 0.166 Predicted Reliability + 0.0228 Family-Sedan</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              + 0.0681 Upscale-Sedan</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Predictor                  Coef   SE Coef       T      P</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Constant                 1.3710    0.1397    </w:t>
      </w:r>
      <w:proofErr w:type="gramStart"/>
      <w:r w:rsidRPr="00884CA0">
        <w:rPr>
          <w:rFonts w:ascii="Courier New" w:hAnsi="Courier New" w:cs="Courier New"/>
        </w:rPr>
        <w:t>9.82  0.000</w:t>
      </w:r>
      <w:proofErr w:type="gramEnd"/>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Cost/Mile               -2.2659    </w:t>
      </w:r>
      <w:proofErr w:type="gramStart"/>
      <w:r w:rsidRPr="00884CA0">
        <w:rPr>
          <w:rFonts w:ascii="Courier New" w:hAnsi="Courier New" w:cs="Courier New"/>
        </w:rPr>
        <w:t>0.1938  -</w:t>
      </w:r>
      <w:proofErr w:type="gramEnd"/>
      <w:r w:rsidRPr="00884CA0">
        <w:rPr>
          <w:rFonts w:ascii="Courier New" w:hAnsi="Courier New" w:cs="Courier New"/>
        </w:rPr>
        <w:t>11.69  0.000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Road-Test Score        </w:t>
      </w:r>
      <w:proofErr w:type="gramStart"/>
      <w:r w:rsidRPr="00884CA0">
        <w:rPr>
          <w:rFonts w:ascii="Courier New" w:hAnsi="Courier New" w:cs="Courier New"/>
        </w:rPr>
        <w:t>0.011133  0.001313</w:t>
      </w:r>
      <w:proofErr w:type="gramEnd"/>
      <w:r w:rsidRPr="00884CA0">
        <w:rPr>
          <w:rFonts w:ascii="Courier New" w:hAnsi="Courier New" w:cs="Courier New"/>
        </w:rPr>
        <w:t xml:space="preserve">    8.48  0.000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Predicted Reliability   0.16621   0.01043   </w:t>
      </w:r>
      <w:proofErr w:type="gramStart"/>
      <w:r w:rsidRPr="00884CA0">
        <w:rPr>
          <w:rFonts w:ascii="Courier New" w:hAnsi="Courier New" w:cs="Courier New"/>
        </w:rPr>
        <w:t>15.93  0.000</w:t>
      </w:r>
      <w:proofErr w:type="gramEnd"/>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Family-Sedan            0.02278   0.03799    </w:t>
      </w:r>
      <w:proofErr w:type="gramStart"/>
      <w:r w:rsidRPr="00884CA0">
        <w:rPr>
          <w:rFonts w:ascii="Courier New" w:hAnsi="Courier New" w:cs="Courier New"/>
        </w:rPr>
        <w:t>0.60  0.552</w:t>
      </w:r>
      <w:proofErr w:type="gramEnd"/>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Upscale-Sedan           0.06811   0.05371    </w:t>
      </w:r>
      <w:proofErr w:type="gramStart"/>
      <w:r w:rsidRPr="00884CA0">
        <w:rPr>
          <w:rFonts w:ascii="Courier New" w:hAnsi="Courier New" w:cs="Courier New"/>
        </w:rPr>
        <w:t>1.27  0.211</w:t>
      </w:r>
      <w:proofErr w:type="gramEnd"/>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S = 0.0719876   R-Sq = 93.5%   R-</w:t>
      </w:r>
      <w:proofErr w:type="gramStart"/>
      <w:r w:rsidRPr="00884CA0">
        <w:rPr>
          <w:rFonts w:ascii="Courier New" w:hAnsi="Courier New" w:cs="Courier New"/>
        </w:rPr>
        <w:t>Sq(</w:t>
      </w:r>
      <w:proofErr w:type="gramEnd"/>
      <w:r w:rsidRPr="00884CA0">
        <w:rPr>
          <w:rFonts w:ascii="Courier New" w:hAnsi="Courier New" w:cs="Courier New"/>
        </w:rPr>
        <w:t>adj) = 92.9%</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Analysis of Variance</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5  3.59669</w:t>
      </w:r>
      <w:proofErr w:type="gramEnd"/>
      <w:r w:rsidRPr="00884CA0">
        <w:rPr>
          <w:rFonts w:ascii="Courier New" w:hAnsi="Courier New" w:cs="Courier New"/>
        </w:rPr>
        <w:t xml:space="preserve">  0.71934  138.81  0.000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48</w:t>
      </w:r>
      <w:proofErr w:type="gramEnd"/>
      <w:r w:rsidRPr="00884CA0">
        <w:rPr>
          <w:rFonts w:ascii="Courier New" w:hAnsi="Courier New" w:cs="Courier New"/>
        </w:rPr>
        <w:t xml:space="preserve">  0.24875  0.00518</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53  3.84543</w:t>
      </w:r>
      <w:proofErr w:type="gramEnd"/>
    </w:p>
    <w:p w:rsidR="00925B26" w:rsidRPr="00884CA0" w:rsidRDefault="00925B26" w:rsidP="00925B26"/>
    <w:p w:rsidR="00925B26" w:rsidRDefault="00925B26" w:rsidP="00925B26">
      <w:pPr>
        <w:tabs>
          <w:tab w:val="left" w:pos="540"/>
        </w:tabs>
        <w:ind w:left="540" w:hanging="540"/>
      </w:pPr>
      <w:r>
        <w:t>3.</w:t>
      </w:r>
      <w:r>
        <w:tab/>
        <w:t>Family-Sedan and Upscale-Sedan are both not significant. The Minitab regression output corresponding to a model using only Cost/Mile, Road-Test Score, and Predicted Reliability follows.</w:t>
      </w:r>
    </w:p>
    <w:p w:rsidR="00925B26" w:rsidRDefault="00925B26" w:rsidP="00925B26"/>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The regression equation is</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Value Score = 1.24 - 2.04 Cost/Mile + 0.0114 Road-Test Score</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              + 0.165 Predicted Reliability</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Predictor                  Coef   SE Coef       T      P</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Constant                1.24443   0.09273   </w:t>
      </w:r>
      <w:proofErr w:type="gramStart"/>
      <w:r w:rsidRPr="00884CA0">
        <w:rPr>
          <w:rFonts w:ascii="Courier New" w:hAnsi="Courier New" w:cs="Courier New"/>
        </w:rPr>
        <w:t>13.42  0.000</w:t>
      </w:r>
      <w:proofErr w:type="gramEnd"/>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Cost/Mile               -2.0433    </w:t>
      </w:r>
      <w:proofErr w:type="gramStart"/>
      <w:r w:rsidRPr="00884CA0">
        <w:rPr>
          <w:rFonts w:ascii="Courier New" w:hAnsi="Courier New" w:cs="Courier New"/>
        </w:rPr>
        <w:t>0.1047  -</w:t>
      </w:r>
      <w:proofErr w:type="gramEnd"/>
      <w:r w:rsidRPr="00884CA0">
        <w:rPr>
          <w:rFonts w:ascii="Courier New" w:hAnsi="Courier New" w:cs="Courier New"/>
        </w:rPr>
        <w:t>19.51  0.000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Road-Test Score        </w:t>
      </w:r>
      <w:proofErr w:type="gramStart"/>
      <w:r w:rsidRPr="00884CA0">
        <w:rPr>
          <w:rFonts w:ascii="Courier New" w:hAnsi="Courier New" w:cs="Courier New"/>
        </w:rPr>
        <w:t>0.011377  0.001230</w:t>
      </w:r>
      <w:proofErr w:type="gramEnd"/>
      <w:r w:rsidRPr="00884CA0">
        <w:rPr>
          <w:rFonts w:ascii="Courier New" w:hAnsi="Courier New" w:cs="Courier New"/>
        </w:rPr>
        <w:t xml:space="preserve">    9.25  0.000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Predicted Reliability   0.16510   0.01016   </w:t>
      </w:r>
      <w:proofErr w:type="gramStart"/>
      <w:r w:rsidRPr="00884CA0">
        <w:rPr>
          <w:rFonts w:ascii="Courier New" w:hAnsi="Courier New" w:cs="Courier New"/>
        </w:rPr>
        <w:t>16.26  0.000</w:t>
      </w:r>
      <w:proofErr w:type="gramEnd"/>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S = 0.0721260   R-Sq = 93.2%   R-</w:t>
      </w:r>
      <w:proofErr w:type="gramStart"/>
      <w:r w:rsidRPr="00884CA0">
        <w:rPr>
          <w:rFonts w:ascii="Courier New" w:hAnsi="Courier New" w:cs="Courier New"/>
        </w:rPr>
        <w:t>Sq(</w:t>
      </w:r>
      <w:proofErr w:type="gramEnd"/>
      <w:r w:rsidRPr="00884CA0">
        <w:rPr>
          <w:rFonts w:ascii="Courier New" w:hAnsi="Courier New" w:cs="Courier New"/>
        </w:rPr>
        <w:t>adj) = 92.8%</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Analysis of Variance</w:t>
      </w:r>
    </w:p>
    <w:p w:rsidR="00925B26" w:rsidRPr="00884CA0" w:rsidRDefault="00925B26" w:rsidP="00925B26">
      <w:pPr>
        <w:autoSpaceDE w:val="0"/>
        <w:autoSpaceDN w:val="0"/>
        <w:adjustRightInd w:val="0"/>
        <w:ind w:left="540"/>
        <w:rPr>
          <w:rFonts w:ascii="Courier New" w:hAnsi="Courier New" w:cs="Courier New"/>
        </w:rPr>
      </w:pP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Source          DF      SS      MS       F      P</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3  3.5853</w:t>
      </w:r>
      <w:proofErr w:type="gramEnd"/>
      <w:r w:rsidRPr="00884CA0">
        <w:rPr>
          <w:rFonts w:ascii="Courier New" w:hAnsi="Courier New" w:cs="Courier New"/>
        </w:rPr>
        <w:t xml:space="preserve">  1.1951  229.73  0.000</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50</w:t>
      </w:r>
      <w:proofErr w:type="gramEnd"/>
      <w:r w:rsidRPr="00884CA0">
        <w:rPr>
          <w:rFonts w:ascii="Courier New" w:hAnsi="Courier New" w:cs="Courier New"/>
        </w:rPr>
        <w:t xml:space="preserve">  0.2601  0.0052</w:t>
      </w:r>
    </w:p>
    <w:p w:rsidR="00925B26" w:rsidRPr="00884CA0" w:rsidRDefault="00925B26" w:rsidP="00925B26">
      <w:pPr>
        <w:autoSpaceDE w:val="0"/>
        <w:autoSpaceDN w:val="0"/>
        <w:adjustRightInd w:val="0"/>
        <w:ind w:left="54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53  3.8454</w:t>
      </w:r>
      <w:proofErr w:type="gramEnd"/>
    </w:p>
    <w:p w:rsidR="00925B26" w:rsidRPr="00884CA0" w:rsidRDefault="00925B26" w:rsidP="00925B26">
      <w:pPr>
        <w:rPr>
          <w:rFonts w:ascii="Courier New" w:hAnsi="Courier New" w:cs="Courier New"/>
        </w:rPr>
      </w:pPr>
    </w:p>
    <w:p w:rsidR="00925B26" w:rsidRDefault="00925B26" w:rsidP="00925B26">
      <w:pPr>
        <w:ind w:left="540" w:hanging="540"/>
      </w:pPr>
      <w:r>
        <w:t>4.</w:t>
      </w:r>
      <w:r>
        <w:tab/>
        <w:t>The estimated regression equation developed in part (3) shows that the three best predictors of Value Score are Cost/Mile, Road-Test Score, and Predicted Reliability. So, it does appear that the analysis supports this claim. Moreover, these three variables are the variables that Consumer Reports used to calculate the values for Value Score. But, consider the following regression output in which the Cost/Mile independent variable is replaced by the two dummy variables, Family-Sedan and Upscale-Sedan.</w:t>
      </w:r>
    </w:p>
    <w:p w:rsidR="00884CA0" w:rsidRDefault="00884CA0" w:rsidP="00925B26">
      <w:pPr>
        <w:ind w:left="540" w:hanging="540"/>
      </w:pPr>
    </w:p>
    <w:p w:rsidR="00884CA0" w:rsidRDefault="00884CA0" w:rsidP="00925B26">
      <w:pPr>
        <w:ind w:left="540" w:hanging="540"/>
      </w:pPr>
    </w:p>
    <w:p w:rsidR="00925B26" w:rsidRDefault="00925B26" w:rsidP="00925B26"/>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The regression equation is</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Value Score = 0.172 - 0.250 Family-Sedan - 0.455 Upscale-Sedan</w:t>
      </w:r>
    </w:p>
    <w:p w:rsidR="00925B26" w:rsidRPr="00884CA0" w:rsidRDefault="00925B26" w:rsidP="00884CA0">
      <w:pPr>
        <w:autoSpaceDE w:val="0"/>
        <w:autoSpaceDN w:val="0"/>
        <w:adjustRightInd w:val="0"/>
        <w:ind w:left="2160" w:firstLine="60"/>
        <w:rPr>
          <w:rFonts w:ascii="Courier New" w:hAnsi="Courier New" w:cs="Courier New"/>
        </w:rPr>
      </w:pPr>
      <w:r w:rsidRPr="00884CA0">
        <w:rPr>
          <w:rFonts w:ascii="Courier New" w:hAnsi="Courier New" w:cs="Courier New"/>
        </w:rPr>
        <w:t>+ 0.0112 Road-Test Score + 0.170 Predicted Reliability</w:t>
      </w:r>
    </w:p>
    <w:p w:rsidR="00925B26" w:rsidRPr="00884CA0" w:rsidRDefault="00925B26" w:rsidP="00925B26">
      <w:pPr>
        <w:autoSpaceDE w:val="0"/>
        <w:autoSpaceDN w:val="0"/>
        <w:adjustRightInd w:val="0"/>
        <w:ind w:left="720" w:hanging="180"/>
        <w:rPr>
          <w:rFonts w:ascii="Courier New" w:hAnsi="Courier New" w:cs="Courier New"/>
        </w:rPr>
      </w:pP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Predictor                  Coef   SE Coef      T      P</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Constant                 0.1719    0.1840   </w:t>
      </w:r>
      <w:proofErr w:type="gramStart"/>
      <w:r w:rsidRPr="00884CA0">
        <w:rPr>
          <w:rFonts w:ascii="Courier New" w:hAnsi="Courier New" w:cs="Courier New"/>
        </w:rPr>
        <w:t>0.93  0.355</w:t>
      </w:r>
      <w:proofErr w:type="gramEnd"/>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Family-Sedan           -0.24995   </w:t>
      </w:r>
      <w:proofErr w:type="gramStart"/>
      <w:r w:rsidRPr="00884CA0">
        <w:rPr>
          <w:rFonts w:ascii="Courier New" w:hAnsi="Courier New" w:cs="Courier New"/>
        </w:rPr>
        <w:t>0.05820  -</w:t>
      </w:r>
      <w:proofErr w:type="gramEnd"/>
      <w:r w:rsidRPr="00884CA0">
        <w:rPr>
          <w:rFonts w:ascii="Courier New" w:hAnsi="Courier New" w:cs="Courier New"/>
        </w:rPr>
        <w:t>4.29  0.000</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Upscale-Sedan          -0.45529   </w:t>
      </w:r>
      <w:proofErr w:type="gramStart"/>
      <w:r w:rsidRPr="00884CA0">
        <w:rPr>
          <w:rFonts w:ascii="Courier New" w:hAnsi="Courier New" w:cs="Courier New"/>
        </w:rPr>
        <w:t>0.05757  -</w:t>
      </w:r>
      <w:proofErr w:type="gramEnd"/>
      <w:r w:rsidRPr="00884CA0">
        <w:rPr>
          <w:rFonts w:ascii="Courier New" w:hAnsi="Courier New" w:cs="Courier New"/>
        </w:rPr>
        <w:t>7.91  0.000</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Road-Test Score        </w:t>
      </w:r>
      <w:proofErr w:type="gramStart"/>
      <w:r w:rsidRPr="00884CA0">
        <w:rPr>
          <w:rFonts w:ascii="Courier New" w:hAnsi="Courier New" w:cs="Courier New"/>
        </w:rPr>
        <w:t>0.011166  0.002549</w:t>
      </w:r>
      <w:proofErr w:type="gramEnd"/>
      <w:r w:rsidRPr="00884CA0">
        <w:rPr>
          <w:rFonts w:ascii="Courier New" w:hAnsi="Courier New" w:cs="Courier New"/>
        </w:rPr>
        <w:t xml:space="preserve">   4.38  0.000</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Predicted Reliability   0.17008   0.02024   </w:t>
      </w:r>
      <w:proofErr w:type="gramStart"/>
      <w:r w:rsidRPr="00884CA0">
        <w:rPr>
          <w:rFonts w:ascii="Courier New" w:hAnsi="Courier New" w:cs="Courier New"/>
        </w:rPr>
        <w:t>8.40  0.000</w:t>
      </w:r>
      <w:proofErr w:type="gramEnd"/>
    </w:p>
    <w:p w:rsidR="00925B26" w:rsidRPr="00884CA0" w:rsidRDefault="00925B26" w:rsidP="00925B26">
      <w:pPr>
        <w:autoSpaceDE w:val="0"/>
        <w:autoSpaceDN w:val="0"/>
        <w:adjustRightInd w:val="0"/>
        <w:ind w:left="720" w:hanging="180"/>
        <w:rPr>
          <w:rFonts w:ascii="Courier New" w:hAnsi="Courier New" w:cs="Courier New"/>
        </w:rPr>
      </w:pP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S = 0.139741   R-Sq = 75.1%   R-</w:t>
      </w:r>
      <w:proofErr w:type="gramStart"/>
      <w:r w:rsidRPr="00884CA0">
        <w:rPr>
          <w:rFonts w:ascii="Courier New" w:hAnsi="Courier New" w:cs="Courier New"/>
        </w:rPr>
        <w:t>Sq(</w:t>
      </w:r>
      <w:proofErr w:type="gramEnd"/>
      <w:r w:rsidRPr="00884CA0">
        <w:rPr>
          <w:rFonts w:ascii="Courier New" w:hAnsi="Courier New" w:cs="Courier New"/>
        </w:rPr>
        <w:t>adj) = 73.1%</w:t>
      </w:r>
    </w:p>
    <w:p w:rsidR="00925B26" w:rsidRPr="00884CA0" w:rsidRDefault="00925B26" w:rsidP="00925B26">
      <w:pPr>
        <w:autoSpaceDE w:val="0"/>
        <w:autoSpaceDN w:val="0"/>
        <w:adjustRightInd w:val="0"/>
        <w:ind w:left="720" w:hanging="180"/>
        <w:rPr>
          <w:rFonts w:ascii="Courier New" w:hAnsi="Courier New" w:cs="Courier New"/>
        </w:rPr>
      </w:pP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Analysis of Variance</w:t>
      </w:r>
    </w:p>
    <w:p w:rsidR="00925B26" w:rsidRPr="00884CA0" w:rsidRDefault="00925B26" w:rsidP="00925B26">
      <w:pPr>
        <w:autoSpaceDE w:val="0"/>
        <w:autoSpaceDN w:val="0"/>
        <w:adjustRightInd w:val="0"/>
        <w:ind w:left="720" w:hanging="180"/>
        <w:rPr>
          <w:rFonts w:ascii="Courier New" w:hAnsi="Courier New" w:cs="Courier New"/>
        </w:rPr>
      </w:pP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Source          DF       SS       MS      F      P</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Regression       </w:t>
      </w:r>
      <w:proofErr w:type="gramStart"/>
      <w:r w:rsidRPr="00884CA0">
        <w:rPr>
          <w:rFonts w:ascii="Courier New" w:hAnsi="Courier New" w:cs="Courier New"/>
        </w:rPr>
        <w:t>4  2.88858</w:t>
      </w:r>
      <w:proofErr w:type="gramEnd"/>
      <w:r w:rsidRPr="00884CA0">
        <w:rPr>
          <w:rFonts w:ascii="Courier New" w:hAnsi="Courier New" w:cs="Courier New"/>
        </w:rPr>
        <w:t xml:space="preserve">  0.72214  36.98  0.000</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Residual </w:t>
      </w:r>
      <w:proofErr w:type="gramStart"/>
      <w:r w:rsidRPr="00884CA0">
        <w:rPr>
          <w:rFonts w:ascii="Courier New" w:hAnsi="Courier New" w:cs="Courier New"/>
        </w:rPr>
        <w:t>Error  49</w:t>
      </w:r>
      <w:proofErr w:type="gramEnd"/>
      <w:r w:rsidRPr="00884CA0">
        <w:rPr>
          <w:rFonts w:ascii="Courier New" w:hAnsi="Courier New" w:cs="Courier New"/>
        </w:rPr>
        <w:t xml:space="preserve">  0.95685  0.01953</w:t>
      </w:r>
    </w:p>
    <w:p w:rsidR="00925B26" w:rsidRPr="00884CA0" w:rsidRDefault="00925B26" w:rsidP="00925B26">
      <w:pPr>
        <w:autoSpaceDE w:val="0"/>
        <w:autoSpaceDN w:val="0"/>
        <w:adjustRightInd w:val="0"/>
        <w:ind w:left="720" w:hanging="180"/>
        <w:rPr>
          <w:rFonts w:ascii="Courier New" w:hAnsi="Courier New" w:cs="Courier New"/>
        </w:rPr>
      </w:pPr>
      <w:r w:rsidRPr="00884CA0">
        <w:rPr>
          <w:rFonts w:ascii="Courier New" w:hAnsi="Courier New" w:cs="Courier New"/>
        </w:rPr>
        <w:t xml:space="preserve">Total           </w:t>
      </w:r>
      <w:proofErr w:type="gramStart"/>
      <w:r w:rsidRPr="00884CA0">
        <w:rPr>
          <w:rFonts w:ascii="Courier New" w:hAnsi="Courier New" w:cs="Courier New"/>
        </w:rPr>
        <w:t>53  3.84543</w:t>
      </w:r>
      <w:proofErr w:type="gramEnd"/>
    </w:p>
    <w:p w:rsidR="00925B26" w:rsidRDefault="00925B26" w:rsidP="00925B26">
      <w:pPr>
        <w:ind w:left="540"/>
      </w:pPr>
      <w:r>
        <w:t xml:space="preserve"> </w:t>
      </w:r>
    </w:p>
    <w:p w:rsidR="00925B26" w:rsidRPr="00C860F5" w:rsidRDefault="00925B26" w:rsidP="00925B26">
      <w:pPr>
        <w:ind w:left="540"/>
      </w:pPr>
      <w:r>
        <w:t>This regression output shows that the size of the car, as represented by the two dummy variables is also a significant factor in predicting Value Score. But, note that in part (1) the estimated regression equation shows that there is a significant relationship between Cost/Mile and the two dummy variables representing size. So, once the effect of Cost/Mile has been accounted for, any effects that might be due to size have already been incorporated into the model.</w:t>
      </w:r>
    </w:p>
    <w:p w:rsidR="00E43D79" w:rsidRDefault="00E43D79" w:rsidP="00925B26">
      <w:pPr>
        <w:tabs>
          <w:tab w:val="left" w:pos="540"/>
        </w:tabs>
        <w:ind w:left="540"/>
      </w:pPr>
    </w:p>
    <w:sectPr w:rsidR="00E43D79" w:rsidSect="00884CA0">
      <w:headerReference w:type="default" r:id="rId12"/>
      <w:footerReference w:type="default" r:id="rId13"/>
      <w:pgSz w:w="12240" w:h="15840"/>
      <w:pgMar w:top="1440" w:right="1800" w:bottom="1440" w:left="1800" w:header="720" w:footer="720" w:gutter="0"/>
      <w:pgNumType w:start="5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03B" w:rsidRDefault="00AD203B">
      <w:r>
        <w:separator/>
      </w:r>
    </w:p>
  </w:endnote>
  <w:endnote w:type="continuationSeparator" w:id="0">
    <w:p w:rsidR="00AD203B" w:rsidRDefault="00AD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A69" w:rsidRDefault="00E2606F" w:rsidP="007E0A69">
    <w:pPr>
      <w:pStyle w:val="Footer"/>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884CA0">
      <w:rPr>
        <w:rStyle w:val="PageNumber"/>
        <w:noProof/>
      </w:rPr>
      <w:t>66</w:t>
    </w:r>
    <w:r>
      <w:rPr>
        <w:rStyle w:val="PageNumber"/>
      </w:rPr>
      <w:fldChar w:fldCharType="end"/>
    </w:r>
  </w:p>
  <w:p w:rsidR="007E0A69" w:rsidRDefault="007E0A69" w:rsidP="007E0A69">
    <w:pPr>
      <w:jc w:val="center"/>
      <w:rPr>
        <w:bCs/>
        <w:sz w:val="16"/>
        <w:szCs w:val="16"/>
      </w:rPr>
    </w:pPr>
    <w:r>
      <w:rPr>
        <w:bCs/>
        <w:sz w:val="16"/>
        <w:szCs w:val="16"/>
      </w:rPr>
      <w:t>© 201</w:t>
    </w:r>
    <w:r w:rsidR="00384629">
      <w:rPr>
        <w:bCs/>
        <w:sz w:val="16"/>
        <w:szCs w:val="16"/>
      </w:rPr>
      <w:t>3</w:t>
    </w:r>
    <w:r>
      <w:rPr>
        <w:bCs/>
        <w:sz w:val="16"/>
        <w:szCs w:val="16"/>
      </w:rPr>
      <w:t xml:space="preserve"> Cengage Learning. All Rights Reserved.</w:t>
    </w:r>
  </w:p>
  <w:p w:rsidR="00E2606F" w:rsidRDefault="007E0A69">
    <w:pPr>
      <w:pStyle w:val="Footer"/>
      <w:jc w:val="center"/>
    </w:pPr>
    <w:r>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03B" w:rsidRDefault="00AD203B">
      <w:r>
        <w:separator/>
      </w:r>
    </w:p>
  </w:footnote>
  <w:footnote w:type="continuationSeparator" w:id="0">
    <w:p w:rsidR="00AD203B" w:rsidRDefault="00AD2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06F" w:rsidRDefault="00E2606F">
    <w:pPr>
      <w:pStyle w:val="Header"/>
    </w:pPr>
    <w:r>
      <w:t xml:space="preserve">Chapter 15 </w:t>
    </w:r>
    <w:r>
      <w:tab/>
    </w:r>
    <w:r>
      <w:tab/>
      <w:t>Multiple Regression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3">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6">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A6"/>
    <w:rsid w:val="00121D69"/>
    <w:rsid w:val="00230EF8"/>
    <w:rsid w:val="00242F33"/>
    <w:rsid w:val="002802A4"/>
    <w:rsid w:val="002969AD"/>
    <w:rsid w:val="002D1FFD"/>
    <w:rsid w:val="00384629"/>
    <w:rsid w:val="006862A1"/>
    <w:rsid w:val="007E0A69"/>
    <w:rsid w:val="007F3641"/>
    <w:rsid w:val="007F5045"/>
    <w:rsid w:val="008175E0"/>
    <w:rsid w:val="00884CA0"/>
    <w:rsid w:val="008A5820"/>
    <w:rsid w:val="00925B26"/>
    <w:rsid w:val="00973D47"/>
    <w:rsid w:val="009B7231"/>
    <w:rsid w:val="00AD203B"/>
    <w:rsid w:val="00B70154"/>
    <w:rsid w:val="00CE765A"/>
    <w:rsid w:val="00E2606F"/>
    <w:rsid w:val="00E339ED"/>
    <w:rsid w:val="00E43D79"/>
    <w:rsid w:val="00E64B9E"/>
    <w:rsid w:val="00F267A6"/>
    <w:rsid w:val="00F64FDF"/>
    <w:rsid w:val="00FD3B17"/>
    <w:rsid w:val="00FE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4CA0"/>
    <w:rPr>
      <w:rFonts w:ascii="Tahoma" w:hAnsi="Tahoma" w:cs="Tahoma"/>
      <w:sz w:val="16"/>
      <w:szCs w:val="16"/>
    </w:rPr>
  </w:style>
  <w:style w:type="character" w:customStyle="1" w:styleId="BalloonTextChar">
    <w:name w:val="Balloon Text Char"/>
    <w:basedOn w:val="DefaultParagraphFont"/>
    <w:link w:val="BalloonText"/>
    <w:rsid w:val="00884C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b/>
      <w:snapToGrid w:val="0"/>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4CA0"/>
    <w:rPr>
      <w:rFonts w:ascii="Tahoma" w:hAnsi="Tahoma" w:cs="Tahoma"/>
      <w:sz w:val="16"/>
      <w:szCs w:val="16"/>
    </w:rPr>
  </w:style>
  <w:style w:type="character" w:customStyle="1" w:styleId="BalloonTextChar">
    <w:name w:val="Balloon Text Char"/>
    <w:basedOn w:val="DefaultParagraphFont"/>
    <w:link w:val="BalloonText"/>
    <w:rsid w:val="00884C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6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98938428874734"/>
          <c:y val="7.3089700996677748E-2"/>
          <c:w val="0.80891719745222934"/>
          <c:h val="0.72093023255813948"/>
        </c:manualLayout>
      </c:layout>
      <c:scatterChart>
        <c:scatterStyle val="lineMarker"/>
        <c:varyColors val="0"/>
        <c:ser>
          <c:idx val="0"/>
          <c:order val="0"/>
          <c:tx>
            <c:strRef>
              <c:f>'Data (2)'!$B$1</c:f>
              <c:strCache>
                <c:ptCount val="1"/>
                <c:pt idx="0">
                  <c:v>Amount
Charged ($)</c:v>
                </c:pt>
              </c:strCache>
            </c:strRef>
          </c:tx>
          <c:spPr>
            <a:ln w="28568">
              <a:noFill/>
            </a:ln>
          </c:spPr>
          <c:marker>
            <c:symbol val="circle"/>
            <c:size val="4"/>
            <c:spPr>
              <a:solidFill>
                <a:srgbClr val="000080"/>
              </a:solidFill>
              <a:ln>
                <a:solidFill>
                  <a:srgbClr val="000080"/>
                </a:solidFill>
                <a:prstDash val="solid"/>
              </a:ln>
            </c:spPr>
          </c:marker>
          <c:xVal>
            <c:numRef>
              <c:f>'Data (2)'!$A$2:$A$51</c:f>
              <c:numCache>
                <c:formatCode>General</c:formatCode>
                <c:ptCount val="50"/>
                <c:pt idx="0">
                  <c:v>54</c:v>
                </c:pt>
                <c:pt idx="1">
                  <c:v>30</c:v>
                </c:pt>
                <c:pt idx="2">
                  <c:v>32</c:v>
                </c:pt>
                <c:pt idx="3">
                  <c:v>50</c:v>
                </c:pt>
                <c:pt idx="4">
                  <c:v>31</c:v>
                </c:pt>
                <c:pt idx="5">
                  <c:v>55</c:v>
                </c:pt>
                <c:pt idx="6">
                  <c:v>37</c:v>
                </c:pt>
                <c:pt idx="7">
                  <c:v>40</c:v>
                </c:pt>
                <c:pt idx="8">
                  <c:v>66</c:v>
                </c:pt>
                <c:pt idx="9">
                  <c:v>51</c:v>
                </c:pt>
                <c:pt idx="10">
                  <c:v>25</c:v>
                </c:pt>
                <c:pt idx="11">
                  <c:v>48</c:v>
                </c:pt>
                <c:pt idx="12">
                  <c:v>27</c:v>
                </c:pt>
                <c:pt idx="13">
                  <c:v>33</c:v>
                </c:pt>
                <c:pt idx="14">
                  <c:v>65</c:v>
                </c:pt>
                <c:pt idx="15">
                  <c:v>63</c:v>
                </c:pt>
                <c:pt idx="16">
                  <c:v>42</c:v>
                </c:pt>
                <c:pt idx="17">
                  <c:v>21</c:v>
                </c:pt>
                <c:pt idx="18">
                  <c:v>44</c:v>
                </c:pt>
                <c:pt idx="19">
                  <c:v>37</c:v>
                </c:pt>
                <c:pt idx="20">
                  <c:v>62</c:v>
                </c:pt>
                <c:pt idx="21">
                  <c:v>21</c:v>
                </c:pt>
                <c:pt idx="22">
                  <c:v>55</c:v>
                </c:pt>
                <c:pt idx="23">
                  <c:v>42</c:v>
                </c:pt>
                <c:pt idx="24">
                  <c:v>41</c:v>
                </c:pt>
                <c:pt idx="25">
                  <c:v>54</c:v>
                </c:pt>
                <c:pt idx="26">
                  <c:v>30</c:v>
                </c:pt>
                <c:pt idx="27">
                  <c:v>48</c:v>
                </c:pt>
                <c:pt idx="28">
                  <c:v>34</c:v>
                </c:pt>
                <c:pt idx="29">
                  <c:v>67</c:v>
                </c:pt>
                <c:pt idx="30">
                  <c:v>50</c:v>
                </c:pt>
                <c:pt idx="31">
                  <c:v>67</c:v>
                </c:pt>
                <c:pt idx="32">
                  <c:v>55</c:v>
                </c:pt>
                <c:pt idx="33">
                  <c:v>52</c:v>
                </c:pt>
                <c:pt idx="34">
                  <c:v>62</c:v>
                </c:pt>
                <c:pt idx="35">
                  <c:v>64</c:v>
                </c:pt>
                <c:pt idx="36">
                  <c:v>22</c:v>
                </c:pt>
                <c:pt idx="37">
                  <c:v>29</c:v>
                </c:pt>
                <c:pt idx="38">
                  <c:v>39</c:v>
                </c:pt>
                <c:pt idx="39">
                  <c:v>35</c:v>
                </c:pt>
                <c:pt idx="40">
                  <c:v>39</c:v>
                </c:pt>
                <c:pt idx="41">
                  <c:v>54</c:v>
                </c:pt>
                <c:pt idx="42">
                  <c:v>23</c:v>
                </c:pt>
                <c:pt idx="43">
                  <c:v>27</c:v>
                </c:pt>
                <c:pt idx="44">
                  <c:v>26</c:v>
                </c:pt>
                <c:pt idx="45">
                  <c:v>61</c:v>
                </c:pt>
                <c:pt idx="46">
                  <c:v>30</c:v>
                </c:pt>
                <c:pt idx="47">
                  <c:v>22</c:v>
                </c:pt>
                <c:pt idx="48">
                  <c:v>46</c:v>
                </c:pt>
                <c:pt idx="49">
                  <c:v>66</c:v>
                </c:pt>
              </c:numCache>
            </c:numRef>
          </c:xVal>
          <c:yVal>
            <c:numRef>
              <c:f>'Data (2)'!$B$2:$B$51</c:f>
              <c:numCache>
                <c:formatCode>#,##0</c:formatCode>
                <c:ptCount val="50"/>
                <c:pt idx="0">
                  <c:v>4016</c:v>
                </c:pt>
                <c:pt idx="1">
                  <c:v>3159</c:v>
                </c:pt>
                <c:pt idx="2">
                  <c:v>5100</c:v>
                </c:pt>
                <c:pt idx="3">
                  <c:v>4742</c:v>
                </c:pt>
                <c:pt idx="4">
                  <c:v>1864</c:v>
                </c:pt>
                <c:pt idx="5">
                  <c:v>4070</c:v>
                </c:pt>
                <c:pt idx="6">
                  <c:v>2731</c:v>
                </c:pt>
                <c:pt idx="7">
                  <c:v>3348</c:v>
                </c:pt>
                <c:pt idx="8">
                  <c:v>4764</c:v>
                </c:pt>
                <c:pt idx="9">
                  <c:v>4110</c:v>
                </c:pt>
                <c:pt idx="10">
                  <c:v>4208</c:v>
                </c:pt>
                <c:pt idx="11">
                  <c:v>4219</c:v>
                </c:pt>
                <c:pt idx="12">
                  <c:v>2477</c:v>
                </c:pt>
                <c:pt idx="13">
                  <c:v>2514</c:v>
                </c:pt>
                <c:pt idx="14">
                  <c:v>4214</c:v>
                </c:pt>
                <c:pt idx="15">
                  <c:v>4965</c:v>
                </c:pt>
                <c:pt idx="16">
                  <c:v>4412</c:v>
                </c:pt>
                <c:pt idx="17">
                  <c:v>2448</c:v>
                </c:pt>
                <c:pt idx="18">
                  <c:v>2995</c:v>
                </c:pt>
                <c:pt idx="19">
                  <c:v>4171</c:v>
                </c:pt>
                <c:pt idx="20">
                  <c:v>5678</c:v>
                </c:pt>
                <c:pt idx="21">
                  <c:v>3623</c:v>
                </c:pt>
                <c:pt idx="22">
                  <c:v>5301</c:v>
                </c:pt>
                <c:pt idx="23">
                  <c:v>3020</c:v>
                </c:pt>
                <c:pt idx="24">
                  <c:v>4828</c:v>
                </c:pt>
                <c:pt idx="25">
                  <c:v>5573</c:v>
                </c:pt>
                <c:pt idx="26">
                  <c:v>2583</c:v>
                </c:pt>
                <c:pt idx="27">
                  <c:v>3866</c:v>
                </c:pt>
                <c:pt idx="28">
                  <c:v>3586</c:v>
                </c:pt>
                <c:pt idx="29">
                  <c:v>5037</c:v>
                </c:pt>
                <c:pt idx="30">
                  <c:v>3605</c:v>
                </c:pt>
                <c:pt idx="31">
                  <c:v>5345</c:v>
                </c:pt>
                <c:pt idx="32">
                  <c:v>5370</c:v>
                </c:pt>
                <c:pt idx="33">
                  <c:v>3890</c:v>
                </c:pt>
                <c:pt idx="34">
                  <c:v>4705</c:v>
                </c:pt>
                <c:pt idx="35">
                  <c:v>4157</c:v>
                </c:pt>
                <c:pt idx="36">
                  <c:v>3579</c:v>
                </c:pt>
                <c:pt idx="37">
                  <c:v>3890</c:v>
                </c:pt>
                <c:pt idx="38">
                  <c:v>2972</c:v>
                </c:pt>
                <c:pt idx="39">
                  <c:v>3121</c:v>
                </c:pt>
                <c:pt idx="40">
                  <c:v>4183</c:v>
                </c:pt>
                <c:pt idx="41">
                  <c:v>3730</c:v>
                </c:pt>
                <c:pt idx="42">
                  <c:v>4127</c:v>
                </c:pt>
                <c:pt idx="43">
                  <c:v>2921</c:v>
                </c:pt>
                <c:pt idx="44">
                  <c:v>4603</c:v>
                </c:pt>
                <c:pt idx="45">
                  <c:v>4273</c:v>
                </c:pt>
                <c:pt idx="46">
                  <c:v>3067</c:v>
                </c:pt>
                <c:pt idx="47">
                  <c:v>3074</c:v>
                </c:pt>
                <c:pt idx="48">
                  <c:v>4820</c:v>
                </c:pt>
                <c:pt idx="49">
                  <c:v>5149</c:v>
                </c:pt>
              </c:numCache>
            </c:numRef>
          </c:yVal>
          <c:smooth val="0"/>
        </c:ser>
        <c:dLbls>
          <c:showLegendKey val="0"/>
          <c:showVal val="0"/>
          <c:showCatName val="0"/>
          <c:showSerName val="0"/>
          <c:showPercent val="0"/>
          <c:showBubbleSize val="0"/>
        </c:dLbls>
        <c:axId val="233747584"/>
        <c:axId val="233749888"/>
      </c:scatterChart>
      <c:valAx>
        <c:axId val="233747584"/>
        <c:scaling>
          <c:orientation val="minMax"/>
          <c:min val="10"/>
        </c:scaling>
        <c:delete val="0"/>
        <c:axPos val="b"/>
        <c:title>
          <c:tx>
            <c:rich>
              <a:bodyPr/>
              <a:lstStyle/>
              <a:p>
                <a:pPr>
                  <a:defRPr sz="900" b="1" i="0" u="none" strike="noStrike" baseline="0">
                    <a:solidFill>
                      <a:srgbClr val="000000"/>
                    </a:solidFill>
                    <a:latin typeface="Times New Roman"/>
                    <a:ea typeface="Times New Roman"/>
                    <a:cs typeface="Times New Roman"/>
                  </a:defRPr>
                </a:pPr>
                <a:r>
                  <a:rPr lang="en-US"/>
                  <a:t>Income</a:t>
                </a:r>
              </a:p>
            </c:rich>
          </c:tx>
          <c:layout>
            <c:manualLayout>
              <c:xMode val="edge"/>
              <c:yMode val="edge"/>
              <c:x val="0.51167728237791932"/>
              <c:y val="0.89036544850498334"/>
            </c:manualLayout>
          </c:layout>
          <c:overlay val="0"/>
          <c:spPr>
            <a:noFill/>
            <a:ln w="25394">
              <a:noFill/>
            </a:ln>
          </c:spPr>
        </c:title>
        <c:numFmt formatCode="General" sourceLinked="1"/>
        <c:majorTickMark val="in"/>
        <c:minorTickMark val="none"/>
        <c:tickLblPos val="nextTo"/>
        <c:spPr>
          <a:ln w="3174">
            <a:solidFill>
              <a:srgbClr val="00000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233749888"/>
        <c:crosses val="autoZero"/>
        <c:crossBetween val="midCat"/>
      </c:valAx>
      <c:valAx>
        <c:axId val="233749888"/>
        <c:scaling>
          <c:orientation val="minMax"/>
          <c:min val="1500"/>
        </c:scaling>
        <c:delete val="0"/>
        <c:axPos val="l"/>
        <c:title>
          <c:tx>
            <c:rich>
              <a:bodyPr/>
              <a:lstStyle/>
              <a:p>
                <a:pPr>
                  <a:defRPr sz="900" b="1" i="0" u="none" strike="noStrike" baseline="0">
                    <a:solidFill>
                      <a:srgbClr val="000000"/>
                    </a:solidFill>
                    <a:latin typeface="Times New Roman"/>
                    <a:ea typeface="Times New Roman"/>
                    <a:cs typeface="Times New Roman"/>
                  </a:defRPr>
                </a:pPr>
                <a:r>
                  <a:rPr lang="en-US"/>
                  <a:t>Amount Charged</a:t>
                </a:r>
              </a:p>
            </c:rich>
          </c:tx>
          <c:layout>
            <c:manualLayout>
              <c:xMode val="edge"/>
              <c:yMode val="edge"/>
              <c:x val="2.3354564755838639E-2"/>
              <c:y val="0.27242524916943522"/>
            </c:manualLayout>
          </c:layout>
          <c:overlay val="0"/>
          <c:spPr>
            <a:noFill/>
            <a:ln w="25394">
              <a:noFill/>
            </a:ln>
          </c:spPr>
        </c:title>
        <c:numFmt formatCode="#,##0" sourceLinked="1"/>
        <c:majorTickMark val="in"/>
        <c:minorTickMark val="none"/>
        <c:tickLblPos val="nextTo"/>
        <c:spPr>
          <a:ln w="3174">
            <a:solidFill>
              <a:srgbClr val="00000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233747584"/>
        <c:crosses val="autoZero"/>
        <c:crossBetween val="midCat"/>
      </c:valAx>
      <c:spPr>
        <a:noFill/>
        <a:ln w="25394">
          <a:noFill/>
        </a:ln>
      </c:spPr>
    </c:plotArea>
    <c:plotVisOnly val="1"/>
    <c:dispBlanksAs val="gap"/>
    <c:showDLblsOverMax val="0"/>
  </c:chart>
  <c:spPr>
    <a:solidFill>
      <a:srgbClr val="FFFFFF"/>
    </a:solidFill>
    <a:ln>
      <a:noFill/>
    </a:ln>
  </c:spPr>
  <c:txPr>
    <a:bodyPr/>
    <a:lstStyle/>
    <a:p>
      <a:pPr>
        <a:defRPr sz="90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98938428874734"/>
          <c:y val="7.3089700996677748E-2"/>
          <c:w val="0.8152866242038217"/>
          <c:h val="0.72093023255813948"/>
        </c:manualLayout>
      </c:layout>
      <c:scatterChart>
        <c:scatterStyle val="lineMarker"/>
        <c:varyColors val="0"/>
        <c:ser>
          <c:idx val="0"/>
          <c:order val="0"/>
          <c:tx>
            <c:strRef>
              <c:f>Data!$C$1</c:f>
              <c:strCache>
                <c:ptCount val="1"/>
                <c:pt idx="0">
                  <c:v>Amount
Charged ($)</c:v>
                </c:pt>
              </c:strCache>
            </c:strRef>
          </c:tx>
          <c:spPr>
            <a:ln w="28568">
              <a:noFill/>
            </a:ln>
          </c:spPr>
          <c:marker>
            <c:symbol val="circle"/>
            <c:size val="4"/>
            <c:spPr>
              <a:solidFill>
                <a:srgbClr val="000080"/>
              </a:solidFill>
              <a:ln>
                <a:solidFill>
                  <a:srgbClr val="000080"/>
                </a:solidFill>
                <a:prstDash val="solid"/>
              </a:ln>
            </c:spPr>
          </c:marker>
          <c:xVal>
            <c:numRef>
              <c:f>Data!$B$2:$B$51</c:f>
              <c:numCache>
                <c:formatCode>General</c:formatCode>
                <c:ptCount val="50"/>
                <c:pt idx="0">
                  <c:v>3</c:v>
                </c:pt>
                <c:pt idx="1">
                  <c:v>2</c:v>
                </c:pt>
                <c:pt idx="2">
                  <c:v>4</c:v>
                </c:pt>
                <c:pt idx="3">
                  <c:v>5</c:v>
                </c:pt>
                <c:pt idx="4">
                  <c:v>2</c:v>
                </c:pt>
                <c:pt idx="5">
                  <c:v>2</c:v>
                </c:pt>
                <c:pt idx="6">
                  <c:v>1</c:v>
                </c:pt>
                <c:pt idx="7">
                  <c:v>2</c:v>
                </c:pt>
                <c:pt idx="8">
                  <c:v>4</c:v>
                </c:pt>
                <c:pt idx="9">
                  <c:v>3</c:v>
                </c:pt>
                <c:pt idx="10">
                  <c:v>3</c:v>
                </c:pt>
                <c:pt idx="11">
                  <c:v>4</c:v>
                </c:pt>
                <c:pt idx="12">
                  <c:v>1</c:v>
                </c:pt>
                <c:pt idx="13">
                  <c:v>2</c:v>
                </c:pt>
                <c:pt idx="14">
                  <c:v>3</c:v>
                </c:pt>
                <c:pt idx="15">
                  <c:v>4</c:v>
                </c:pt>
                <c:pt idx="16">
                  <c:v>6</c:v>
                </c:pt>
                <c:pt idx="17">
                  <c:v>2</c:v>
                </c:pt>
                <c:pt idx="18">
                  <c:v>1</c:v>
                </c:pt>
                <c:pt idx="19">
                  <c:v>5</c:v>
                </c:pt>
                <c:pt idx="20">
                  <c:v>6</c:v>
                </c:pt>
                <c:pt idx="21">
                  <c:v>3</c:v>
                </c:pt>
                <c:pt idx="22">
                  <c:v>7</c:v>
                </c:pt>
                <c:pt idx="23">
                  <c:v>2</c:v>
                </c:pt>
                <c:pt idx="24">
                  <c:v>7</c:v>
                </c:pt>
                <c:pt idx="25">
                  <c:v>6</c:v>
                </c:pt>
                <c:pt idx="26">
                  <c:v>1</c:v>
                </c:pt>
                <c:pt idx="27">
                  <c:v>2</c:v>
                </c:pt>
                <c:pt idx="28">
                  <c:v>5</c:v>
                </c:pt>
                <c:pt idx="29">
                  <c:v>4</c:v>
                </c:pt>
                <c:pt idx="30">
                  <c:v>2</c:v>
                </c:pt>
                <c:pt idx="31">
                  <c:v>5</c:v>
                </c:pt>
                <c:pt idx="32">
                  <c:v>6</c:v>
                </c:pt>
                <c:pt idx="33">
                  <c:v>2</c:v>
                </c:pt>
                <c:pt idx="34">
                  <c:v>3</c:v>
                </c:pt>
                <c:pt idx="35">
                  <c:v>2</c:v>
                </c:pt>
                <c:pt idx="36">
                  <c:v>3</c:v>
                </c:pt>
                <c:pt idx="37">
                  <c:v>4</c:v>
                </c:pt>
                <c:pt idx="38">
                  <c:v>2</c:v>
                </c:pt>
                <c:pt idx="39">
                  <c:v>1</c:v>
                </c:pt>
                <c:pt idx="40">
                  <c:v>4</c:v>
                </c:pt>
                <c:pt idx="41">
                  <c:v>3</c:v>
                </c:pt>
                <c:pt idx="42">
                  <c:v>6</c:v>
                </c:pt>
                <c:pt idx="43">
                  <c:v>2</c:v>
                </c:pt>
                <c:pt idx="44">
                  <c:v>7</c:v>
                </c:pt>
                <c:pt idx="45">
                  <c:v>2</c:v>
                </c:pt>
                <c:pt idx="46">
                  <c:v>2</c:v>
                </c:pt>
                <c:pt idx="47">
                  <c:v>4</c:v>
                </c:pt>
                <c:pt idx="48">
                  <c:v>5</c:v>
                </c:pt>
                <c:pt idx="49">
                  <c:v>4</c:v>
                </c:pt>
              </c:numCache>
            </c:numRef>
          </c:xVal>
          <c:yVal>
            <c:numRef>
              <c:f>Data!$C$2:$C$51</c:f>
              <c:numCache>
                <c:formatCode>#,##0</c:formatCode>
                <c:ptCount val="50"/>
                <c:pt idx="0">
                  <c:v>4016</c:v>
                </c:pt>
                <c:pt idx="1">
                  <c:v>3159</c:v>
                </c:pt>
                <c:pt idx="2">
                  <c:v>5100</c:v>
                </c:pt>
                <c:pt idx="3">
                  <c:v>4742</c:v>
                </c:pt>
                <c:pt idx="4">
                  <c:v>1864</c:v>
                </c:pt>
                <c:pt idx="5">
                  <c:v>4070</c:v>
                </c:pt>
                <c:pt idx="6">
                  <c:v>2731</c:v>
                </c:pt>
                <c:pt idx="7">
                  <c:v>3348</c:v>
                </c:pt>
                <c:pt idx="8">
                  <c:v>4764</c:v>
                </c:pt>
                <c:pt idx="9">
                  <c:v>4110</c:v>
                </c:pt>
                <c:pt idx="10">
                  <c:v>4208</c:v>
                </c:pt>
                <c:pt idx="11">
                  <c:v>4219</c:v>
                </c:pt>
                <c:pt idx="12">
                  <c:v>2477</c:v>
                </c:pt>
                <c:pt idx="13">
                  <c:v>2514</c:v>
                </c:pt>
                <c:pt idx="14">
                  <c:v>4214</c:v>
                </c:pt>
                <c:pt idx="15">
                  <c:v>4965</c:v>
                </c:pt>
                <c:pt idx="16">
                  <c:v>4412</c:v>
                </c:pt>
                <c:pt idx="17">
                  <c:v>2448</c:v>
                </c:pt>
                <c:pt idx="18">
                  <c:v>2995</c:v>
                </c:pt>
                <c:pt idx="19">
                  <c:v>4171</c:v>
                </c:pt>
                <c:pt idx="20">
                  <c:v>5678</c:v>
                </c:pt>
                <c:pt idx="21">
                  <c:v>3623</c:v>
                </c:pt>
                <c:pt idx="22">
                  <c:v>5301</c:v>
                </c:pt>
                <c:pt idx="23">
                  <c:v>3020</c:v>
                </c:pt>
                <c:pt idx="24">
                  <c:v>4828</c:v>
                </c:pt>
                <c:pt idx="25">
                  <c:v>5573</c:v>
                </c:pt>
                <c:pt idx="26">
                  <c:v>2583</c:v>
                </c:pt>
                <c:pt idx="27">
                  <c:v>3866</c:v>
                </c:pt>
                <c:pt idx="28">
                  <c:v>3586</c:v>
                </c:pt>
                <c:pt idx="29">
                  <c:v>5037</c:v>
                </c:pt>
                <c:pt idx="30">
                  <c:v>3605</c:v>
                </c:pt>
                <c:pt idx="31">
                  <c:v>5345</c:v>
                </c:pt>
                <c:pt idx="32">
                  <c:v>5370</c:v>
                </c:pt>
                <c:pt idx="33">
                  <c:v>3890</c:v>
                </c:pt>
                <c:pt idx="34">
                  <c:v>4705</c:v>
                </c:pt>
                <c:pt idx="35">
                  <c:v>4157</c:v>
                </c:pt>
                <c:pt idx="36">
                  <c:v>3579</c:v>
                </c:pt>
                <c:pt idx="37">
                  <c:v>3890</c:v>
                </c:pt>
                <c:pt idx="38">
                  <c:v>2972</c:v>
                </c:pt>
                <c:pt idx="39">
                  <c:v>3121</c:v>
                </c:pt>
                <c:pt idx="40">
                  <c:v>4183</c:v>
                </c:pt>
                <c:pt idx="41">
                  <c:v>3730</c:v>
                </c:pt>
                <c:pt idx="42">
                  <c:v>4127</c:v>
                </c:pt>
                <c:pt idx="43">
                  <c:v>2921</c:v>
                </c:pt>
                <c:pt idx="44">
                  <c:v>4603</c:v>
                </c:pt>
                <c:pt idx="45">
                  <c:v>4273</c:v>
                </c:pt>
                <c:pt idx="46">
                  <c:v>3067</c:v>
                </c:pt>
                <c:pt idx="47">
                  <c:v>3074</c:v>
                </c:pt>
                <c:pt idx="48">
                  <c:v>4820</c:v>
                </c:pt>
                <c:pt idx="49">
                  <c:v>5149</c:v>
                </c:pt>
              </c:numCache>
            </c:numRef>
          </c:yVal>
          <c:smooth val="0"/>
        </c:ser>
        <c:dLbls>
          <c:showLegendKey val="0"/>
          <c:showVal val="0"/>
          <c:showCatName val="0"/>
          <c:showSerName val="0"/>
          <c:showPercent val="0"/>
          <c:showBubbleSize val="0"/>
        </c:dLbls>
        <c:axId val="234742144"/>
        <c:axId val="234744832"/>
      </c:scatterChart>
      <c:valAx>
        <c:axId val="234742144"/>
        <c:scaling>
          <c:orientation val="minMax"/>
        </c:scaling>
        <c:delete val="0"/>
        <c:axPos val="b"/>
        <c:title>
          <c:tx>
            <c:rich>
              <a:bodyPr/>
              <a:lstStyle/>
              <a:p>
                <a:pPr>
                  <a:defRPr sz="900" b="1" i="0" u="none" strike="noStrike" baseline="0">
                    <a:solidFill>
                      <a:srgbClr val="000000"/>
                    </a:solidFill>
                    <a:latin typeface="Times New Roman"/>
                    <a:ea typeface="Times New Roman"/>
                    <a:cs typeface="Times New Roman"/>
                  </a:defRPr>
                </a:pPr>
                <a:r>
                  <a:rPr lang="en-US"/>
                  <a:t>Size</a:t>
                </a:r>
              </a:p>
            </c:rich>
          </c:tx>
          <c:layout>
            <c:manualLayout>
              <c:xMode val="edge"/>
              <c:yMode val="edge"/>
              <c:x val="0.53078556263269638"/>
              <c:y val="0.89036544850498334"/>
            </c:manualLayout>
          </c:layout>
          <c:overlay val="0"/>
          <c:spPr>
            <a:noFill/>
            <a:ln w="25394">
              <a:noFill/>
            </a:ln>
          </c:spPr>
        </c:title>
        <c:numFmt formatCode="General" sourceLinked="1"/>
        <c:majorTickMark val="in"/>
        <c:minorTickMark val="none"/>
        <c:tickLblPos val="nextTo"/>
        <c:spPr>
          <a:ln w="3174">
            <a:solidFill>
              <a:srgbClr val="00000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234744832"/>
        <c:crosses val="autoZero"/>
        <c:crossBetween val="midCat"/>
      </c:valAx>
      <c:valAx>
        <c:axId val="234744832"/>
        <c:scaling>
          <c:orientation val="minMax"/>
          <c:min val="1500"/>
        </c:scaling>
        <c:delete val="0"/>
        <c:axPos val="l"/>
        <c:title>
          <c:tx>
            <c:rich>
              <a:bodyPr/>
              <a:lstStyle/>
              <a:p>
                <a:pPr>
                  <a:defRPr sz="900" b="1" i="0" u="none" strike="noStrike" baseline="0">
                    <a:solidFill>
                      <a:srgbClr val="000000"/>
                    </a:solidFill>
                    <a:latin typeface="Times New Roman"/>
                    <a:ea typeface="Times New Roman"/>
                    <a:cs typeface="Times New Roman"/>
                  </a:defRPr>
                </a:pPr>
                <a:r>
                  <a:rPr lang="en-US"/>
                  <a:t>Amount</a:t>
                </a:r>
              </a:p>
            </c:rich>
          </c:tx>
          <c:layout>
            <c:manualLayout>
              <c:xMode val="edge"/>
              <c:yMode val="edge"/>
              <c:x val="2.3354564755838639E-2"/>
              <c:y val="0.35215946843853818"/>
            </c:manualLayout>
          </c:layout>
          <c:overlay val="0"/>
          <c:spPr>
            <a:noFill/>
            <a:ln w="25394">
              <a:noFill/>
            </a:ln>
          </c:spPr>
        </c:title>
        <c:numFmt formatCode="#,##0" sourceLinked="1"/>
        <c:majorTickMark val="in"/>
        <c:minorTickMark val="none"/>
        <c:tickLblPos val="nextTo"/>
        <c:spPr>
          <a:ln w="3174">
            <a:solidFill>
              <a:srgbClr val="00000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234742144"/>
        <c:crosses val="autoZero"/>
        <c:crossBetween val="midCat"/>
      </c:valAx>
      <c:spPr>
        <a:noFill/>
        <a:ln w="25394">
          <a:noFill/>
        </a:ln>
      </c:spPr>
    </c:plotArea>
    <c:plotVisOnly val="1"/>
    <c:dispBlanksAs val="gap"/>
    <c:showDLblsOverMax val="0"/>
  </c:chart>
  <c:spPr>
    <a:solidFill>
      <a:srgbClr val="FFFFFF"/>
    </a:solidFill>
    <a:ln>
      <a:noFill/>
    </a:ln>
  </c:spPr>
  <c:txPr>
    <a:bodyPr/>
    <a:lstStyle/>
    <a:p>
      <a:pPr>
        <a:defRPr sz="90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Chapter 15</vt:lpstr>
    </vt:vector>
  </TitlesOfParts>
  <Company>Brown Dog</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dc:title>
  <dc:creator>Preferred Customer</dc:creator>
  <cp:lastModifiedBy>Cathy</cp:lastModifiedBy>
  <cp:revision>3</cp:revision>
  <cp:lastPrinted>2012-09-30T19:47:00Z</cp:lastPrinted>
  <dcterms:created xsi:type="dcterms:W3CDTF">2012-09-30T19:40:00Z</dcterms:created>
  <dcterms:modified xsi:type="dcterms:W3CDTF">2012-09-30T19:47:00Z</dcterms:modified>
</cp:coreProperties>
</file>