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9FC" w:rsidRDefault="00AA19FC">
      <w:pPr>
        <w:tabs>
          <w:tab w:val="left" w:pos="-2160"/>
          <w:tab w:val="left" w:pos="-1440"/>
          <w:tab w:val="left" w:pos="-72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ind w:right="-360"/>
        <w:rPr>
          <w:rFonts w:ascii="Times" w:hAnsi="Times"/>
          <w:b/>
          <w:color w:val="000000"/>
          <w:sz w:val="28"/>
        </w:rPr>
      </w:pPr>
      <w:r>
        <w:rPr>
          <w:rFonts w:ascii="Times" w:hAnsi="Times"/>
          <w:b/>
          <w:color w:val="000000"/>
          <w:sz w:val="28"/>
        </w:rPr>
        <w:t>Chapter 16</w:t>
      </w:r>
    </w:p>
    <w:p w:rsidR="00AA19FC" w:rsidRDefault="00AA19FC">
      <w:pPr>
        <w:tabs>
          <w:tab w:val="left" w:pos="-2160"/>
          <w:tab w:val="left" w:pos="-1440"/>
          <w:tab w:val="left" w:pos="-72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ind w:right="-360"/>
        <w:rPr>
          <w:rFonts w:ascii="Times" w:hAnsi="Times"/>
          <w:b/>
          <w:color w:val="000000"/>
          <w:sz w:val="28"/>
        </w:rPr>
      </w:pPr>
      <w:r>
        <w:rPr>
          <w:rFonts w:ascii="Times" w:hAnsi="Times"/>
          <w:b/>
          <w:color w:val="000000"/>
          <w:sz w:val="28"/>
        </w:rPr>
        <w:t>Regression Analysis: Model Building</w:t>
      </w:r>
    </w:p>
    <w:p w:rsidR="00AA19FC" w:rsidRDefault="00AA19FC">
      <w:pPr>
        <w:tabs>
          <w:tab w:val="left" w:pos="-2160"/>
          <w:tab w:val="left" w:pos="-1440"/>
          <w:tab w:val="left" w:pos="-72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ind w:right="-360"/>
        <w:rPr>
          <w:rFonts w:ascii="Times" w:hAnsi="Times"/>
          <w:b/>
          <w:color w:val="000000"/>
          <w:sz w:val="24"/>
        </w:rPr>
      </w:pPr>
    </w:p>
    <w:p w:rsidR="00AA19FC" w:rsidRDefault="00AA19FC">
      <w:pPr>
        <w:tabs>
          <w:tab w:val="left" w:pos="-2160"/>
          <w:tab w:val="left" w:pos="-1440"/>
          <w:tab w:val="left" w:pos="-72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ind w:right="-360"/>
        <w:rPr>
          <w:rFonts w:ascii="Times" w:hAnsi="Times"/>
          <w:color w:val="000000"/>
        </w:rPr>
      </w:pPr>
      <w:r>
        <w:rPr>
          <w:rFonts w:ascii="Times" w:hAnsi="Times"/>
          <w:b/>
          <w:color w:val="000000"/>
          <w:sz w:val="24"/>
        </w:rPr>
        <w:t xml:space="preserve">Case Problem 1:  </w:t>
      </w:r>
      <w:r w:rsidR="002427BE">
        <w:rPr>
          <w:rFonts w:ascii="Times" w:hAnsi="Times"/>
          <w:b/>
          <w:color w:val="000000"/>
          <w:sz w:val="24"/>
        </w:rPr>
        <w:t xml:space="preserve">Analysis of </w:t>
      </w:r>
      <w:r w:rsidR="001438C7">
        <w:rPr>
          <w:rFonts w:ascii="Times" w:hAnsi="Times"/>
          <w:b/>
          <w:color w:val="000000"/>
          <w:sz w:val="24"/>
        </w:rPr>
        <w:t>PGA Tour</w:t>
      </w:r>
      <w:r w:rsidR="002427BE">
        <w:rPr>
          <w:rFonts w:ascii="Times" w:hAnsi="Times"/>
          <w:b/>
          <w:color w:val="000000"/>
          <w:sz w:val="24"/>
        </w:rPr>
        <w:t xml:space="preserve"> Statistics</w:t>
      </w:r>
    </w:p>
    <w:p w:rsidR="001438C7" w:rsidRDefault="001438C7" w:rsidP="001438C7"/>
    <w:p w:rsidR="00B300F7" w:rsidRPr="0041274F" w:rsidRDefault="00B300F7" w:rsidP="00B300F7">
      <w:r w:rsidRPr="0041274F">
        <w:t>Descriptive statistics and the sample correlation coefficients for the data follow:</w:t>
      </w:r>
    </w:p>
    <w:p w:rsidR="00B300F7" w:rsidRDefault="00B300F7" w:rsidP="00A13EDE">
      <w:pPr>
        <w:ind w:hanging="270"/>
      </w:pP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 xml:space="preserve">Variable           </w:t>
      </w:r>
      <w:proofErr w:type="gramStart"/>
      <w:r w:rsidRPr="00A13EDE">
        <w:rPr>
          <w:rFonts w:ascii="Courier New" w:hAnsi="Courier New" w:cs="Courier New"/>
        </w:rPr>
        <w:t>N  N</w:t>
      </w:r>
      <w:proofErr w:type="gramEnd"/>
      <w:r w:rsidRPr="00A13EDE">
        <w:rPr>
          <w:rFonts w:ascii="Courier New" w:hAnsi="Courier New" w:cs="Courier New"/>
        </w:rPr>
        <w:t xml:space="preserve">*     Mean  SE Mean    </w:t>
      </w:r>
      <w:proofErr w:type="spellStart"/>
      <w:r w:rsidRPr="00A13EDE">
        <w:rPr>
          <w:rFonts w:ascii="Courier New" w:hAnsi="Courier New" w:cs="Courier New"/>
        </w:rPr>
        <w:t>StDev</w:t>
      </w:r>
      <w:proofErr w:type="spellEnd"/>
      <w:r w:rsidRPr="00A13EDE">
        <w:rPr>
          <w:rFonts w:ascii="Courier New" w:hAnsi="Courier New" w:cs="Courier New"/>
        </w:rPr>
        <w:t xml:space="preserve">  Minimum       Q1   Median</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 xml:space="preserve">Money ($)        125   </w:t>
      </w:r>
      <w:proofErr w:type="gramStart"/>
      <w:r w:rsidRPr="00A13EDE">
        <w:rPr>
          <w:rFonts w:ascii="Courier New" w:hAnsi="Courier New" w:cs="Courier New"/>
        </w:rPr>
        <w:t>0  1791113</w:t>
      </w:r>
      <w:proofErr w:type="gramEnd"/>
      <w:r w:rsidRPr="00A13EDE">
        <w:rPr>
          <w:rFonts w:ascii="Courier New" w:hAnsi="Courier New" w:cs="Courier New"/>
        </w:rPr>
        <w:t xml:space="preserve">    92688  1036283   800694  1060815  1488214</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 xml:space="preserve">Scoring </w:t>
      </w:r>
      <w:proofErr w:type="gramStart"/>
      <w:r w:rsidRPr="00A13EDE">
        <w:rPr>
          <w:rFonts w:ascii="Courier New" w:hAnsi="Courier New" w:cs="Courier New"/>
        </w:rPr>
        <w:t>Average  125</w:t>
      </w:r>
      <w:proofErr w:type="gramEnd"/>
      <w:r w:rsidRPr="00A13EDE">
        <w:rPr>
          <w:rFonts w:ascii="Courier New" w:hAnsi="Courier New" w:cs="Courier New"/>
        </w:rPr>
        <w:t xml:space="preserve">   0   71.026   0.0377    0.422   70.110   70.700   71.020</w:t>
      </w:r>
    </w:p>
    <w:p w:rsidR="00B300F7" w:rsidRPr="00A13EDE" w:rsidRDefault="00B300F7" w:rsidP="00A13EDE">
      <w:pPr>
        <w:autoSpaceDE w:val="0"/>
        <w:autoSpaceDN w:val="0"/>
        <w:adjustRightInd w:val="0"/>
        <w:ind w:right="-900" w:hanging="270"/>
        <w:rPr>
          <w:rFonts w:ascii="Courier New" w:hAnsi="Courier New" w:cs="Courier New"/>
        </w:rPr>
      </w:pPr>
      <w:proofErr w:type="spellStart"/>
      <w:r w:rsidRPr="00A13EDE">
        <w:rPr>
          <w:rFonts w:ascii="Courier New" w:hAnsi="Courier New" w:cs="Courier New"/>
        </w:rPr>
        <w:t>DrDist</w:t>
      </w:r>
      <w:proofErr w:type="spellEnd"/>
      <w:r w:rsidRPr="00A13EDE">
        <w:rPr>
          <w:rFonts w:ascii="Courier New" w:hAnsi="Courier New" w:cs="Courier New"/>
        </w:rPr>
        <w:t xml:space="preserve">           125   0   288.01    0.773     8.64   261.40   281.95   287.50</w:t>
      </w:r>
    </w:p>
    <w:p w:rsidR="00B300F7" w:rsidRPr="00A13EDE" w:rsidRDefault="00B300F7" w:rsidP="00A13EDE">
      <w:pPr>
        <w:autoSpaceDE w:val="0"/>
        <w:autoSpaceDN w:val="0"/>
        <w:adjustRightInd w:val="0"/>
        <w:ind w:right="-900" w:hanging="270"/>
        <w:rPr>
          <w:rFonts w:ascii="Courier New" w:hAnsi="Courier New" w:cs="Courier New"/>
        </w:rPr>
      </w:pPr>
      <w:proofErr w:type="spellStart"/>
      <w:r w:rsidRPr="00A13EDE">
        <w:rPr>
          <w:rFonts w:ascii="Courier New" w:hAnsi="Courier New" w:cs="Courier New"/>
        </w:rPr>
        <w:t>DrAccu</w:t>
      </w:r>
      <w:proofErr w:type="spellEnd"/>
      <w:r w:rsidRPr="00A13EDE">
        <w:rPr>
          <w:rFonts w:ascii="Courier New" w:hAnsi="Courier New" w:cs="Courier New"/>
        </w:rPr>
        <w:t xml:space="preserve">           125   0   63.385    0.462    5.163   51.110   59.820   62.940</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GIR              125   0   64.892    0.238    2.658   57.950   63.230   64.900</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Sand Saves       125   0   50.029    0.501    5.606   36.800   45.685   50.640</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PPR              125   0   29.227   0.0476    0.533   27.920   28.845   29.240</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Scrambling       125   0   57.744    0.245    2.741   48.410   56.100   57.760</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Bounce Back      125   0   18.599    0.216    2.411   13.750   16.895   18.720</w:t>
      </w:r>
    </w:p>
    <w:p w:rsidR="00B300F7" w:rsidRPr="00A13EDE" w:rsidRDefault="00B300F7" w:rsidP="00A13EDE">
      <w:pPr>
        <w:autoSpaceDE w:val="0"/>
        <w:autoSpaceDN w:val="0"/>
        <w:adjustRightInd w:val="0"/>
        <w:ind w:right="-900" w:hanging="270"/>
        <w:rPr>
          <w:rFonts w:ascii="Courier New" w:hAnsi="Courier New" w:cs="Courier New"/>
        </w:rPr>
      </w:pP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 xml:space="preserve">Variable              </w:t>
      </w:r>
      <w:proofErr w:type="gramStart"/>
      <w:r w:rsidRPr="00A13EDE">
        <w:rPr>
          <w:rFonts w:ascii="Courier New" w:hAnsi="Courier New" w:cs="Courier New"/>
        </w:rPr>
        <w:t>Q3  Maximum</w:t>
      </w:r>
      <w:proofErr w:type="gramEnd"/>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 xml:space="preserve">Money ($)        </w:t>
      </w:r>
      <w:proofErr w:type="gramStart"/>
      <w:r w:rsidRPr="00A13EDE">
        <w:rPr>
          <w:rFonts w:ascii="Courier New" w:hAnsi="Courier New" w:cs="Courier New"/>
        </w:rPr>
        <w:t>2156281  6601094</w:t>
      </w:r>
      <w:proofErr w:type="gramEnd"/>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Scoring Average   71.300   72.080</w:t>
      </w:r>
    </w:p>
    <w:p w:rsidR="00B300F7" w:rsidRPr="00A13EDE" w:rsidRDefault="00B300F7" w:rsidP="00A13EDE">
      <w:pPr>
        <w:autoSpaceDE w:val="0"/>
        <w:autoSpaceDN w:val="0"/>
        <w:adjustRightInd w:val="0"/>
        <w:ind w:right="-900" w:hanging="270"/>
        <w:rPr>
          <w:rFonts w:ascii="Courier New" w:hAnsi="Courier New" w:cs="Courier New"/>
        </w:rPr>
      </w:pPr>
      <w:proofErr w:type="spellStart"/>
      <w:r w:rsidRPr="00A13EDE">
        <w:rPr>
          <w:rFonts w:ascii="Courier New" w:hAnsi="Courier New" w:cs="Courier New"/>
        </w:rPr>
        <w:t>DrDist</w:t>
      </w:r>
      <w:proofErr w:type="spellEnd"/>
      <w:r w:rsidRPr="00A13EDE">
        <w:rPr>
          <w:rFonts w:ascii="Courier New" w:hAnsi="Courier New" w:cs="Courier New"/>
        </w:rPr>
        <w:t xml:space="preserve">            293.90   315.10</w:t>
      </w:r>
    </w:p>
    <w:p w:rsidR="00B300F7" w:rsidRPr="00A13EDE" w:rsidRDefault="00B300F7" w:rsidP="00A13EDE">
      <w:pPr>
        <w:autoSpaceDE w:val="0"/>
        <w:autoSpaceDN w:val="0"/>
        <w:adjustRightInd w:val="0"/>
        <w:ind w:right="-900" w:hanging="270"/>
        <w:rPr>
          <w:rFonts w:ascii="Courier New" w:hAnsi="Courier New" w:cs="Courier New"/>
        </w:rPr>
      </w:pPr>
      <w:proofErr w:type="spellStart"/>
      <w:r w:rsidRPr="00A13EDE">
        <w:rPr>
          <w:rFonts w:ascii="Courier New" w:hAnsi="Courier New" w:cs="Courier New"/>
        </w:rPr>
        <w:t>DrAccu</w:t>
      </w:r>
      <w:proofErr w:type="spellEnd"/>
      <w:r w:rsidRPr="00A13EDE">
        <w:rPr>
          <w:rFonts w:ascii="Courier New" w:hAnsi="Courier New" w:cs="Courier New"/>
        </w:rPr>
        <w:t xml:space="preserve">            66.625   73.950</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GIR               66.895   71.100</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Sand Saves        53.450   63.710</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PPR               29.540   30.860</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Scrambling        59.660   64.820</w:t>
      </w:r>
    </w:p>
    <w:p w:rsidR="00B300F7" w:rsidRPr="00A13EDE" w:rsidRDefault="00B300F7" w:rsidP="00A13EDE">
      <w:pPr>
        <w:autoSpaceDE w:val="0"/>
        <w:autoSpaceDN w:val="0"/>
        <w:adjustRightInd w:val="0"/>
        <w:ind w:right="-900" w:hanging="270"/>
        <w:rPr>
          <w:rFonts w:ascii="Courier New" w:hAnsi="Courier New" w:cs="Courier New"/>
        </w:rPr>
      </w:pPr>
      <w:r w:rsidRPr="00A13EDE">
        <w:rPr>
          <w:rFonts w:ascii="Courier New" w:hAnsi="Courier New" w:cs="Courier New"/>
        </w:rPr>
        <w:t>Bounce Back       20.205   26.210</w:t>
      </w:r>
    </w:p>
    <w:p w:rsidR="00B300F7" w:rsidRDefault="00B300F7" w:rsidP="00B300F7"/>
    <w:p w:rsidR="00B300F7" w:rsidRDefault="00B300F7" w:rsidP="00B300F7">
      <w:pPr>
        <w:autoSpaceDE w:val="0"/>
        <w:autoSpaceDN w:val="0"/>
        <w:adjustRightInd w:val="0"/>
      </w:pPr>
      <w:r w:rsidRPr="0041274F">
        <w:t xml:space="preserve">We see that for the top 125 players the average earnings is $1,791,113, the average score is 70.03, the average distance per drive is 289.0, and so on. </w:t>
      </w: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Default="00A13EDE" w:rsidP="00B300F7">
      <w:pPr>
        <w:autoSpaceDE w:val="0"/>
        <w:autoSpaceDN w:val="0"/>
        <w:adjustRightInd w:val="0"/>
      </w:pPr>
    </w:p>
    <w:p w:rsidR="00A13EDE" w:rsidRPr="0041274F" w:rsidRDefault="00A13EDE" w:rsidP="00B300F7">
      <w:pPr>
        <w:autoSpaceDE w:val="0"/>
        <w:autoSpaceDN w:val="0"/>
        <w:adjustRightInd w:val="0"/>
      </w:pPr>
    </w:p>
    <w:p w:rsidR="00B300F7" w:rsidRDefault="00B300F7" w:rsidP="00B300F7">
      <w:pPr>
        <w:autoSpaceDE w:val="0"/>
        <w:autoSpaceDN w:val="0"/>
        <w:adjustRightInd w:val="0"/>
        <w:rPr>
          <w:rFonts w:ascii="Courier New" w:hAnsi="Courier New" w:cs="Courier New"/>
          <w:sz w:val="18"/>
          <w:szCs w:val="18"/>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lastRenderedPageBreak/>
        <w:t xml:space="preserve">                     Money ($</w:t>
      </w:r>
      <w:proofErr w:type="gramStart"/>
      <w:r w:rsidRPr="00A13EDE">
        <w:rPr>
          <w:rFonts w:ascii="Courier New" w:hAnsi="Courier New" w:cs="Courier New"/>
        </w:rPr>
        <w:t>)  Scoring</w:t>
      </w:r>
      <w:proofErr w:type="gramEnd"/>
      <w:r w:rsidRPr="00A13EDE">
        <w:rPr>
          <w:rFonts w:ascii="Courier New" w:hAnsi="Courier New" w:cs="Courier New"/>
        </w:rPr>
        <w:t xml:space="preserve"> Average           </w:t>
      </w:r>
      <w:proofErr w:type="spellStart"/>
      <w:r w:rsidRPr="00A13EDE">
        <w:rPr>
          <w:rFonts w:ascii="Courier New" w:hAnsi="Courier New" w:cs="Courier New"/>
        </w:rPr>
        <w:t>DrDist</w:t>
      </w:r>
      <w:proofErr w:type="spellEnd"/>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Scoring Average         -0.439</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0.000</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proofErr w:type="spellStart"/>
      <w:r w:rsidRPr="00A13EDE">
        <w:rPr>
          <w:rFonts w:ascii="Courier New" w:hAnsi="Courier New" w:cs="Courier New"/>
        </w:rPr>
        <w:t>DrDist</w:t>
      </w:r>
      <w:proofErr w:type="spellEnd"/>
      <w:r w:rsidRPr="00A13EDE">
        <w:rPr>
          <w:rFonts w:ascii="Courier New" w:hAnsi="Courier New" w:cs="Courier New"/>
        </w:rPr>
        <w:t xml:space="preserve">                   0.185            0.070</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0.039            0.437</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proofErr w:type="spellStart"/>
      <w:r w:rsidRPr="00A13EDE">
        <w:rPr>
          <w:rFonts w:ascii="Courier New" w:hAnsi="Courier New" w:cs="Courier New"/>
        </w:rPr>
        <w:t>DrAccu</w:t>
      </w:r>
      <w:proofErr w:type="spellEnd"/>
      <w:r w:rsidRPr="00A13EDE">
        <w:rPr>
          <w:rFonts w:ascii="Courier New" w:hAnsi="Courier New" w:cs="Courier New"/>
        </w:rPr>
        <w:t xml:space="preserve">                  -0.240           -0.214           -0.618</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0.007            0.017            0.000</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GIR                      0.122           -0.492            0.244</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0.176            0.000            0.006</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Sand Saves               0.285           -0.352           -0.266</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0.001            0.000            0.003</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PPR                     -0.111            0.134            0.382</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0.217            0.136            0.000</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Scrambling               0.111           -0.481           -0.531</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0.216            0.000            0.000</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Bounce Back              0.171           -0.225            0.189</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0.056            0.012            0.035</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w:t>
      </w:r>
      <w:proofErr w:type="spellStart"/>
      <w:r w:rsidRPr="00A13EDE">
        <w:rPr>
          <w:rFonts w:ascii="Courier New" w:hAnsi="Courier New" w:cs="Courier New"/>
        </w:rPr>
        <w:t>DrAccu</w:t>
      </w:r>
      <w:proofErr w:type="spellEnd"/>
      <w:r w:rsidRPr="00A13EDE">
        <w:rPr>
          <w:rFonts w:ascii="Courier New" w:hAnsi="Courier New" w:cs="Courier New"/>
        </w:rPr>
        <w:t xml:space="preserve">              GIR       Sand Saves</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GIR                      0.276</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0.002</w:t>
      </w:r>
    </w:p>
    <w:p w:rsidR="00A13EDE" w:rsidRDefault="00A13EDE"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Sand Saves              -0.042           -0.205</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0.644            0.022</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PPR                      0.115            0.734           -0.485</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0.201            0.000            0.000</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Scrambling               0.274           -0.255            0.531</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0.002            0.004            0.000</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Bounce Back             -0.059            0.094            0.039</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0.514            0.295            0.667</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PPR       Scrambling</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Scrambling              -0.650</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0.000</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Bounce Back             -0.051            0.029</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0.571            0.745</w:t>
      </w: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Cell Contents: Pearson correlation</w:t>
      </w:r>
    </w:p>
    <w:p w:rsidR="00B300F7" w:rsidRPr="00A13EDE" w:rsidRDefault="00B300F7" w:rsidP="00B300F7">
      <w:pPr>
        <w:autoSpaceDE w:val="0"/>
        <w:autoSpaceDN w:val="0"/>
        <w:adjustRightInd w:val="0"/>
        <w:rPr>
          <w:rFonts w:ascii="Courier New" w:hAnsi="Courier New" w:cs="Courier New"/>
        </w:rPr>
      </w:pPr>
      <w:r w:rsidRPr="00A13EDE">
        <w:rPr>
          <w:rFonts w:ascii="Courier New" w:hAnsi="Courier New" w:cs="Courier New"/>
        </w:rPr>
        <w:t xml:space="preserve">               P-Value</w:t>
      </w:r>
    </w:p>
    <w:p w:rsidR="00B300F7" w:rsidRPr="00A13EDE" w:rsidRDefault="00B300F7" w:rsidP="00B300F7"/>
    <w:p w:rsidR="00B300F7" w:rsidRPr="0041274F" w:rsidRDefault="00B300F7" w:rsidP="00B300F7">
      <w:r w:rsidRPr="0041274F">
        <w:t xml:space="preserve">The sample correlation coefficient between earnings and the average score is -.439; thus, lower scores are associated with higher earnings. In analyzing the data in an attempt to predict the average score, earnings </w:t>
      </w:r>
      <w:r w:rsidRPr="0041274F">
        <w:lastRenderedPageBreak/>
        <w:t xml:space="preserve">would not be considered an independent variable; it is simply another output measure that has been used to rank the data. </w:t>
      </w:r>
    </w:p>
    <w:p w:rsidR="00B300F7" w:rsidRPr="0041274F" w:rsidRDefault="00B300F7" w:rsidP="00B300F7"/>
    <w:p w:rsidR="00B300F7" w:rsidRPr="0041274F" w:rsidRDefault="00B300F7" w:rsidP="00B300F7">
      <w:r w:rsidRPr="0041274F">
        <w:t>The sample correlation coefficients show that the independent variable most highly correlated with the scoring average is the percentage of time a player is able to hit the green in regulation (GIR). Thus, the best single independent variable model uses GIR to predict Scoring Average. The corresponding Minitab regression output is shown below:</w:t>
      </w:r>
    </w:p>
    <w:p w:rsidR="00B300F7" w:rsidRDefault="00B300F7" w:rsidP="00B300F7"/>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The regression equation is</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Scoring Average = 76.1 - 0.0781 GIR</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Predictor </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Coef  SE</w:t>
      </w:r>
      <w:proofErr w:type="gramEnd"/>
      <w:r w:rsidRPr="007958A6">
        <w:rPr>
          <w:rFonts w:ascii="Courier New" w:hAnsi="Courier New" w:cs="Courier New"/>
        </w:rPr>
        <w:t xml:space="preserve"> Coef      T      P</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Constant  </w:t>
      </w:r>
      <w:r w:rsidR="007958A6">
        <w:rPr>
          <w:rFonts w:ascii="Courier New" w:hAnsi="Courier New" w:cs="Courier New"/>
        </w:rPr>
        <w:t xml:space="preserve"> </w:t>
      </w:r>
      <w:r w:rsidRPr="007958A6">
        <w:rPr>
          <w:rFonts w:ascii="Courier New" w:hAnsi="Courier New" w:cs="Courier New"/>
        </w:rPr>
        <w:t xml:space="preserve">  76.0932   </w:t>
      </w:r>
      <w:proofErr w:type="gramStart"/>
      <w:r w:rsidRPr="007958A6">
        <w:rPr>
          <w:rFonts w:ascii="Courier New" w:hAnsi="Courier New" w:cs="Courier New"/>
        </w:rPr>
        <w:t>0.8096  93.99</w:t>
      </w:r>
      <w:proofErr w:type="gramEnd"/>
      <w:r w:rsidRPr="007958A6">
        <w:rPr>
          <w:rFonts w:ascii="Courier New" w:hAnsi="Courier New" w:cs="Courier New"/>
        </w:rPr>
        <w:t xml:space="preserve">  0.000</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GIR       </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0.07808  0.01247</w:t>
      </w:r>
      <w:proofErr w:type="gramEnd"/>
      <w:r w:rsidRPr="007958A6">
        <w:rPr>
          <w:rFonts w:ascii="Courier New" w:hAnsi="Courier New" w:cs="Courier New"/>
        </w:rPr>
        <w:t xml:space="preserve">  -6.26  0.000</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S = 0.368987</w:t>
      </w:r>
      <w:r w:rsidR="007958A6">
        <w:rPr>
          <w:rFonts w:ascii="Courier New" w:hAnsi="Courier New" w:cs="Courier New"/>
        </w:rPr>
        <w:t xml:space="preserve"> </w:t>
      </w:r>
      <w:r w:rsidRPr="007958A6">
        <w:rPr>
          <w:rFonts w:ascii="Courier New" w:hAnsi="Courier New" w:cs="Courier New"/>
        </w:rPr>
        <w:t xml:space="preserve">  R-</w:t>
      </w:r>
      <w:proofErr w:type="spellStart"/>
      <w:r w:rsidRPr="007958A6">
        <w:rPr>
          <w:rFonts w:ascii="Courier New" w:hAnsi="Courier New" w:cs="Courier New"/>
        </w:rPr>
        <w:t>Sq</w:t>
      </w:r>
      <w:proofErr w:type="spellEnd"/>
      <w:r w:rsidRPr="007958A6">
        <w:rPr>
          <w:rFonts w:ascii="Courier New" w:hAnsi="Courier New" w:cs="Courier New"/>
        </w:rPr>
        <w:t xml:space="preserve"> = 24.2%   R-</w:t>
      </w:r>
      <w:proofErr w:type="gramStart"/>
      <w:r w:rsidRPr="007958A6">
        <w:rPr>
          <w:rFonts w:ascii="Courier New" w:hAnsi="Courier New" w:cs="Courier New"/>
        </w:rPr>
        <w:t>Sq(</w:t>
      </w:r>
      <w:proofErr w:type="gramEnd"/>
      <w:r w:rsidRPr="007958A6">
        <w:rPr>
          <w:rFonts w:ascii="Courier New" w:hAnsi="Courier New" w:cs="Courier New"/>
        </w:rPr>
        <w:t>adj) = 23.6%</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Analysis of Variance</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Source       </w:t>
      </w:r>
      <w:r w:rsidR="007958A6">
        <w:rPr>
          <w:rFonts w:ascii="Courier New" w:hAnsi="Courier New" w:cs="Courier New"/>
        </w:rPr>
        <w:t xml:space="preserve"> </w:t>
      </w:r>
      <w:r w:rsidRPr="007958A6">
        <w:rPr>
          <w:rFonts w:ascii="Courier New" w:hAnsi="Courier New" w:cs="Courier New"/>
        </w:rPr>
        <w:t xml:space="preserve">    DF       SS      MS      F      P</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Regression   </w:t>
      </w:r>
      <w:r w:rsidR="007958A6">
        <w:rPr>
          <w:rFonts w:ascii="Courier New" w:hAnsi="Courier New" w:cs="Courier New"/>
        </w:rPr>
        <w:t xml:space="preserve"> </w:t>
      </w:r>
      <w:r w:rsidRPr="007958A6">
        <w:rPr>
          <w:rFonts w:ascii="Courier New" w:hAnsi="Courier New" w:cs="Courier New"/>
        </w:rPr>
        <w:t xml:space="preserve">     1   </w:t>
      </w:r>
      <w:proofErr w:type="gramStart"/>
      <w:r w:rsidRPr="007958A6">
        <w:rPr>
          <w:rFonts w:ascii="Courier New" w:hAnsi="Courier New" w:cs="Courier New"/>
        </w:rPr>
        <w:t>5.3417  5.3417</w:t>
      </w:r>
      <w:proofErr w:type="gramEnd"/>
      <w:r w:rsidRPr="007958A6">
        <w:rPr>
          <w:rFonts w:ascii="Courier New" w:hAnsi="Courier New" w:cs="Courier New"/>
        </w:rPr>
        <w:t xml:space="preserve">  39.23  0.000</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Residual Error</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123  16.7466</w:t>
      </w:r>
      <w:proofErr w:type="gramEnd"/>
      <w:r w:rsidRPr="007958A6">
        <w:rPr>
          <w:rFonts w:ascii="Courier New" w:hAnsi="Courier New" w:cs="Courier New"/>
        </w:rPr>
        <w:t xml:space="preserve">  0.1362</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Total          </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124  22.0883</w:t>
      </w:r>
      <w:proofErr w:type="gramEnd"/>
    </w:p>
    <w:p w:rsidR="00B300F7" w:rsidRDefault="00B300F7" w:rsidP="00B300F7">
      <w:pPr>
        <w:autoSpaceDE w:val="0"/>
        <w:autoSpaceDN w:val="0"/>
        <w:adjustRightInd w:val="0"/>
        <w:rPr>
          <w:rFonts w:ascii="Courier New" w:hAnsi="Courier New" w:cs="Courier New"/>
          <w:sz w:val="18"/>
          <w:szCs w:val="18"/>
        </w:rPr>
      </w:pPr>
    </w:p>
    <w:p w:rsidR="00B300F7" w:rsidRPr="0041274F" w:rsidRDefault="00B300F7" w:rsidP="00B300F7">
      <w:r w:rsidRPr="0041274F">
        <w:t>The best single independent variable equation is able to explain 24% of the variation in Scoring Average. To investigate what other independent variables might be useful in predicting the average score we used Minitab’s best-subsets procedure.</w:t>
      </w:r>
    </w:p>
    <w:p w:rsidR="00B300F7" w:rsidRDefault="00B300F7" w:rsidP="00B300F7"/>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Response is Scoring Average</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B</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S   </w:t>
      </w:r>
      <w:proofErr w:type="spellStart"/>
      <w:r w:rsidRPr="007958A6">
        <w:rPr>
          <w:rFonts w:ascii="Courier New" w:hAnsi="Courier New" w:cs="Courier New"/>
        </w:rPr>
        <w:t>S</w:t>
      </w:r>
      <w:proofErr w:type="spellEnd"/>
      <w:r w:rsidRPr="007958A6">
        <w:rPr>
          <w:rFonts w:ascii="Courier New" w:hAnsi="Courier New" w:cs="Courier New"/>
        </w:rPr>
        <w:t xml:space="preserve"> o</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a</w:t>
      </w:r>
      <w:proofErr w:type="gramEnd"/>
      <w:r w:rsidRPr="007958A6">
        <w:rPr>
          <w:rFonts w:ascii="Courier New" w:hAnsi="Courier New" w:cs="Courier New"/>
        </w:rPr>
        <w:t xml:space="preserve">   c u</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n</w:t>
      </w:r>
      <w:proofErr w:type="gramEnd"/>
      <w:r w:rsidRPr="007958A6">
        <w:rPr>
          <w:rFonts w:ascii="Courier New" w:hAnsi="Courier New" w:cs="Courier New"/>
        </w:rPr>
        <w:t xml:space="preserve">   r n</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d</w:t>
      </w:r>
      <w:proofErr w:type="gramEnd"/>
      <w:r w:rsidRPr="007958A6">
        <w:rPr>
          <w:rFonts w:ascii="Courier New" w:hAnsi="Courier New" w:cs="Courier New"/>
        </w:rPr>
        <w:t xml:space="preserve">   a c</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D </w:t>
      </w:r>
      <w:proofErr w:type="spellStart"/>
      <w:r w:rsidRPr="007958A6">
        <w:rPr>
          <w:rFonts w:ascii="Courier New" w:hAnsi="Courier New" w:cs="Courier New"/>
        </w:rPr>
        <w:t>D</w:t>
      </w:r>
      <w:proofErr w:type="spellEnd"/>
      <w:r w:rsidRPr="007958A6">
        <w:rPr>
          <w:rFonts w:ascii="Courier New" w:hAnsi="Courier New" w:cs="Courier New"/>
        </w:rPr>
        <w:t xml:space="preserve">       m e</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r</w:t>
      </w:r>
      <w:proofErr w:type="gramEnd"/>
      <w:r w:rsidRPr="007958A6">
        <w:rPr>
          <w:rFonts w:ascii="Courier New" w:hAnsi="Courier New" w:cs="Courier New"/>
        </w:rPr>
        <w:t xml:space="preserve"> </w:t>
      </w:r>
      <w:proofErr w:type="spellStart"/>
      <w:r w:rsidRPr="007958A6">
        <w:rPr>
          <w:rFonts w:ascii="Courier New" w:hAnsi="Courier New" w:cs="Courier New"/>
        </w:rPr>
        <w:t>r</w:t>
      </w:r>
      <w:proofErr w:type="spellEnd"/>
      <w:r w:rsidRPr="007958A6">
        <w:rPr>
          <w:rFonts w:ascii="Courier New" w:hAnsi="Courier New" w:cs="Courier New"/>
        </w:rPr>
        <w:t xml:space="preserve">   S   b</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D A   </w:t>
      </w:r>
      <w:proofErr w:type="spellStart"/>
      <w:r w:rsidRPr="007958A6">
        <w:rPr>
          <w:rFonts w:ascii="Courier New" w:hAnsi="Courier New" w:cs="Courier New"/>
        </w:rPr>
        <w:t>a</w:t>
      </w:r>
      <w:proofErr w:type="spellEnd"/>
      <w:r w:rsidRPr="007958A6">
        <w:rPr>
          <w:rFonts w:ascii="Courier New" w:hAnsi="Courier New" w:cs="Courier New"/>
        </w:rPr>
        <w:t xml:space="preserve">   l B</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i</w:t>
      </w:r>
      <w:proofErr w:type="gramEnd"/>
      <w:r w:rsidRPr="007958A6">
        <w:rPr>
          <w:rFonts w:ascii="Courier New" w:hAnsi="Courier New" w:cs="Courier New"/>
        </w:rPr>
        <w:t xml:space="preserve"> c G v P i a</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Mallows           s c I e P n c</w:t>
      </w:r>
    </w:p>
    <w:p w:rsidR="00B300F7" w:rsidRPr="007958A6" w:rsidRDefault="00B300F7" w:rsidP="00B300F7">
      <w:pPr>
        <w:autoSpaceDE w:val="0"/>
        <w:autoSpaceDN w:val="0"/>
        <w:adjustRightInd w:val="0"/>
        <w:rPr>
          <w:rFonts w:ascii="Courier New" w:hAnsi="Courier New" w:cs="Courier New"/>
        </w:rPr>
      </w:pPr>
      <w:proofErr w:type="gramStart"/>
      <w:r w:rsidRPr="007958A6">
        <w:rPr>
          <w:rFonts w:ascii="Courier New" w:hAnsi="Courier New" w:cs="Courier New"/>
        </w:rPr>
        <w:t>Vars  R</w:t>
      </w:r>
      <w:proofErr w:type="gramEnd"/>
      <w:r w:rsidRPr="007958A6">
        <w:rPr>
          <w:rFonts w:ascii="Courier New" w:hAnsi="Courier New" w:cs="Courier New"/>
        </w:rPr>
        <w:t>-Sq  R-Sq(adj)       Cp        S  t u R s R g k</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1  24.2</w:t>
      </w:r>
      <w:proofErr w:type="gramEnd"/>
      <w:r w:rsidRPr="007958A6">
        <w:rPr>
          <w:rFonts w:ascii="Courier New" w:hAnsi="Courier New" w:cs="Courier New"/>
        </w:rPr>
        <w:t xml:space="preserve">       23.6    363.6  0.36899      X</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1  23.1</w:t>
      </w:r>
      <w:proofErr w:type="gramEnd"/>
      <w:r w:rsidRPr="007958A6">
        <w:rPr>
          <w:rFonts w:ascii="Courier New" w:hAnsi="Courier New" w:cs="Courier New"/>
        </w:rPr>
        <w:t xml:space="preserve">       22.5    370.4  0.37160            X</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2  77.2</w:t>
      </w:r>
      <w:proofErr w:type="gramEnd"/>
      <w:r w:rsidRPr="007958A6">
        <w:rPr>
          <w:rFonts w:ascii="Courier New" w:hAnsi="Courier New" w:cs="Courier New"/>
        </w:rPr>
        <w:t xml:space="preserve">       76.8     26.7  0.20317      X   </w:t>
      </w:r>
      <w:proofErr w:type="spellStart"/>
      <w:r w:rsidRPr="007958A6">
        <w:rPr>
          <w:rFonts w:ascii="Courier New" w:hAnsi="Courier New" w:cs="Courier New"/>
        </w:rPr>
        <w:t>X</w:t>
      </w:r>
      <w:proofErr w:type="spell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2  63.5</w:t>
      </w:r>
      <w:proofErr w:type="gramEnd"/>
      <w:r w:rsidRPr="007958A6">
        <w:rPr>
          <w:rFonts w:ascii="Courier New" w:hAnsi="Courier New" w:cs="Courier New"/>
        </w:rPr>
        <w:t xml:space="preserve">       62.9    114.2  0.25702      X     </w:t>
      </w:r>
      <w:proofErr w:type="spellStart"/>
      <w:r w:rsidRPr="007958A6">
        <w:rPr>
          <w:rFonts w:ascii="Courier New" w:hAnsi="Courier New" w:cs="Courier New"/>
        </w:rPr>
        <w:t>X</w:t>
      </w:r>
      <w:proofErr w:type="spell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3  79.8</w:t>
      </w:r>
      <w:proofErr w:type="gramEnd"/>
      <w:r w:rsidRPr="007958A6">
        <w:rPr>
          <w:rFonts w:ascii="Courier New" w:hAnsi="Courier New" w:cs="Courier New"/>
        </w:rPr>
        <w:t xml:space="preserve">       79.3     12.0  0.19196      X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3  78.4</w:t>
      </w:r>
      <w:proofErr w:type="gramEnd"/>
      <w:r w:rsidRPr="007958A6">
        <w:rPr>
          <w:rFonts w:ascii="Courier New" w:hAnsi="Courier New" w:cs="Courier New"/>
        </w:rPr>
        <w:t xml:space="preserve">       77.9     20.7  0.19834      X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4  81.0</w:t>
      </w:r>
      <w:proofErr w:type="gramEnd"/>
      <w:r w:rsidRPr="007958A6">
        <w:rPr>
          <w:rFonts w:ascii="Courier New" w:hAnsi="Courier New" w:cs="Courier New"/>
        </w:rPr>
        <w:t xml:space="preserve">       80.3      6.6  0.18716  X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4  80.6</w:t>
      </w:r>
      <w:proofErr w:type="gramEnd"/>
      <w:r w:rsidRPr="007958A6">
        <w:rPr>
          <w:rFonts w:ascii="Courier New" w:hAnsi="Courier New" w:cs="Courier New"/>
        </w:rPr>
        <w:t xml:space="preserve">       79.9      9.2  0.18915    X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5  81.5</w:t>
      </w:r>
      <w:proofErr w:type="gramEnd"/>
      <w:r w:rsidRPr="007958A6">
        <w:rPr>
          <w:rFonts w:ascii="Courier New" w:hAnsi="Courier New" w:cs="Courier New"/>
        </w:rPr>
        <w:t xml:space="preserve">       80.7      5.3  0.18536  X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5  81.2</w:t>
      </w:r>
      <w:proofErr w:type="gramEnd"/>
      <w:r w:rsidRPr="007958A6">
        <w:rPr>
          <w:rFonts w:ascii="Courier New" w:hAnsi="Courier New" w:cs="Courier New"/>
        </w:rPr>
        <w:t xml:space="preserve">       80.4      7.4  0.18700  X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6  81.7</w:t>
      </w:r>
      <w:proofErr w:type="gramEnd"/>
      <w:r w:rsidRPr="007958A6">
        <w:rPr>
          <w:rFonts w:ascii="Courier New" w:hAnsi="Courier New" w:cs="Courier New"/>
        </w:rPr>
        <w:t xml:space="preserve">       80.8      6.0  0.18513  X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6  81.5</w:t>
      </w:r>
      <w:proofErr w:type="gramEnd"/>
      <w:r w:rsidRPr="007958A6">
        <w:rPr>
          <w:rFonts w:ascii="Courier New" w:hAnsi="Courier New" w:cs="Courier New"/>
        </w:rPr>
        <w:t xml:space="preserve">       80.5      7.3  0.18614  X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w:t>
      </w:r>
      <w:proofErr w:type="gramStart"/>
      <w:r w:rsidRPr="007958A6">
        <w:rPr>
          <w:rFonts w:ascii="Courier New" w:hAnsi="Courier New" w:cs="Courier New"/>
        </w:rPr>
        <w:t>7  81.7</w:t>
      </w:r>
      <w:proofErr w:type="gramEnd"/>
      <w:r w:rsidRPr="007958A6">
        <w:rPr>
          <w:rFonts w:ascii="Courier New" w:hAnsi="Courier New" w:cs="Courier New"/>
        </w:rPr>
        <w:t xml:space="preserve">       80.6      8.0  0.18590  X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r w:rsidRPr="007958A6">
        <w:rPr>
          <w:rFonts w:ascii="Courier New" w:hAnsi="Courier New" w:cs="Courier New"/>
        </w:rPr>
        <w:t xml:space="preserve"> </w:t>
      </w:r>
      <w:proofErr w:type="spellStart"/>
      <w:r w:rsidRPr="007958A6">
        <w:rPr>
          <w:rFonts w:ascii="Courier New" w:hAnsi="Courier New" w:cs="Courier New"/>
        </w:rPr>
        <w:t>X</w:t>
      </w:r>
      <w:proofErr w:type="spellEnd"/>
    </w:p>
    <w:p w:rsidR="00B300F7" w:rsidRDefault="00B300F7" w:rsidP="00B300F7"/>
    <w:p w:rsidR="00B300F7" w:rsidRPr="0041274F" w:rsidRDefault="00B300F7" w:rsidP="00B300F7">
      <w:r w:rsidRPr="0041274F">
        <w:lastRenderedPageBreak/>
        <w:t>This output indicates that three independent variables (</w:t>
      </w:r>
      <w:proofErr w:type="gramStart"/>
      <w:r w:rsidRPr="0041274F">
        <w:t>GIR.,</w:t>
      </w:r>
      <w:proofErr w:type="gramEnd"/>
      <w:r w:rsidRPr="0041274F">
        <w:t xml:space="preserve"> PPR, and Scrambling) can be used to develop an estimated regression equation with R-Sq (adj) = 79.3. The Minitab regression output for this estimated regression equation follows:</w:t>
      </w:r>
    </w:p>
    <w:p w:rsidR="00B300F7" w:rsidRDefault="00B300F7" w:rsidP="00B300F7"/>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The regression equation is</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Scoring Average = 65.8 - 0.185 GIR + 0.662 PPR - 0.0362 Scrambling</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Predictor   </w:t>
      </w:r>
      <w:r w:rsidR="007958A6">
        <w:rPr>
          <w:rFonts w:ascii="Courier New" w:hAnsi="Courier New" w:cs="Courier New"/>
        </w:rPr>
        <w:t xml:space="preserve"> </w:t>
      </w:r>
      <w:r w:rsidRPr="007958A6">
        <w:rPr>
          <w:rFonts w:ascii="Courier New" w:hAnsi="Courier New" w:cs="Courier New"/>
        </w:rPr>
        <w:t xml:space="preserve">     Coef   SE Coef       T      P</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Constant    </w:t>
      </w:r>
      <w:r w:rsidR="007958A6">
        <w:rPr>
          <w:rFonts w:ascii="Courier New" w:hAnsi="Courier New" w:cs="Courier New"/>
        </w:rPr>
        <w:t xml:space="preserve"> </w:t>
      </w:r>
      <w:r w:rsidRPr="007958A6">
        <w:rPr>
          <w:rFonts w:ascii="Courier New" w:hAnsi="Courier New" w:cs="Courier New"/>
        </w:rPr>
        <w:t xml:space="preserve">   65.762     1.913   </w:t>
      </w:r>
      <w:proofErr w:type="gramStart"/>
      <w:r w:rsidRPr="007958A6">
        <w:rPr>
          <w:rFonts w:ascii="Courier New" w:hAnsi="Courier New" w:cs="Courier New"/>
        </w:rPr>
        <w:t>34.38  0.000</w:t>
      </w:r>
      <w:proofErr w:type="gram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GIR         </w:t>
      </w:r>
      <w:r w:rsidR="007958A6">
        <w:rPr>
          <w:rFonts w:ascii="Courier New" w:hAnsi="Courier New" w:cs="Courier New"/>
        </w:rPr>
        <w:t xml:space="preserve"> </w:t>
      </w:r>
      <w:r w:rsidRPr="007958A6">
        <w:rPr>
          <w:rFonts w:ascii="Courier New" w:hAnsi="Courier New" w:cs="Courier New"/>
        </w:rPr>
        <w:t xml:space="preserve"> -0.18502   </w:t>
      </w:r>
      <w:proofErr w:type="gramStart"/>
      <w:r w:rsidRPr="007958A6">
        <w:rPr>
          <w:rFonts w:ascii="Courier New" w:hAnsi="Courier New" w:cs="Courier New"/>
        </w:rPr>
        <w:t>0.01056  -</w:t>
      </w:r>
      <w:proofErr w:type="gramEnd"/>
      <w:r w:rsidRPr="007958A6">
        <w:rPr>
          <w:rFonts w:ascii="Courier New" w:hAnsi="Courier New" w:cs="Courier New"/>
        </w:rPr>
        <w:t>17.52  0.000</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PPR         </w:t>
      </w:r>
      <w:r w:rsidR="007958A6">
        <w:rPr>
          <w:rFonts w:ascii="Courier New" w:hAnsi="Courier New" w:cs="Courier New"/>
        </w:rPr>
        <w:t xml:space="preserve"> </w:t>
      </w:r>
      <w:r w:rsidRPr="007958A6">
        <w:rPr>
          <w:rFonts w:ascii="Courier New" w:hAnsi="Courier New" w:cs="Courier New"/>
        </w:rPr>
        <w:t xml:space="preserve">  0.66245   0.06702    </w:t>
      </w:r>
      <w:proofErr w:type="gramStart"/>
      <w:r w:rsidRPr="007958A6">
        <w:rPr>
          <w:rFonts w:ascii="Courier New" w:hAnsi="Courier New" w:cs="Courier New"/>
        </w:rPr>
        <w:t>9.88  0.000</w:t>
      </w:r>
      <w:proofErr w:type="gram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Scrambling  </w:t>
      </w:r>
      <w:r w:rsidR="007958A6">
        <w:rPr>
          <w:rFonts w:ascii="Courier New" w:hAnsi="Courier New" w:cs="Courier New"/>
        </w:rPr>
        <w:t xml:space="preserve"> </w:t>
      </w:r>
      <w:r w:rsidRPr="007958A6">
        <w:rPr>
          <w:rFonts w:ascii="Courier New" w:hAnsi="Courier New" w:cs="Courier New"/>
        </w:rPr>
        <w:t>-</w:t>
      </w:r>
      <w:proofErr w:type="gramStart"/>
      <w:r w:rsidRPr="007958A6">
        <w:rPr>
          <w:rFonts w:ascii="Courier New" w:hAnsi="Courier New" w:cs="Courier New"/>
        </w:rPr>
        <w:t>0.036221  0.009152</w:t>
      </w:r>
      <w:proofErr w:type="gramEnd"/>
      <w:r w:rsidRPr="007958A6">
        <w:rPr>
          <w:rFonts w:ascii="Courier New" w:hAnsi="Courier New" w:cs="Courier New"/>
        </w:rPr>
        <w:t xml:space="preserve">   -3.96  0.000</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S = 0.191961   R-Sq = 79.8%   R-</w:t>
      </w:r>
      <w:proofErr w:type="gramStart"/>
      <w:r w:rsidRPr="007958A6">
        <w:rPr>
          <w:rFonts w:ascii="Courier New" w:hAnsi="Courier New" w:cs="Courier New"/>
        </w:rPr>
        <w:t>Sq(</w:t>
      </w:r>
      <w:proofErr w:type="gramEnd"/>
      <w:r w:rsidRPr="007958A6">
        <w:rPr>
          <w:rFonts w:ascii="Courier New" w:hAnsi="Courier New" w:cs="Courier New"/>
        </w:rPr>
        <w:t>adj) = 79.3%</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Analysis of Variance</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Source       </w:t>
      </w:r>
      <w:r w:rsidR="007958A6">
        <w:rPr>
          <w:rFonts w:ascii="Courier New" w:hAnsi="Courier New" w:cs="Courier New"/>
        </w:rPr>
        <w:t xml:space="preserve"> </w:t>
      </w:r>
      <w:r w:rsidRPr="007958A6">
        <w:rPr>
          <w:rFonts w:ascii="Courier New" w:hAnsi="Courier New" w:cs="Courier New"/>
        </w:rPr>
        <w:t xml:space="preserve">    DF       SS      MS       F      P</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Regression    </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3  17.6296</w:t>
      </w:r>
      <w:proofErr w:type="gramEnd"/>
      <w:r w:rsidRPr="007958A6">
        <w:rPr>
          <w:rFonts w:ascii="Courier New" w:hAnsi="Courier New" w:cs="Courier New"/>
        </w:rPr>
        <w:t xml:space="preserve">  5.8765  159.48  0.000</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Residual Error </w:t>
      </w:r>
      <w:r w:rsidR="007958A6">
        <w:rPr>
          <w:rFonts w:ascii="Courier New" w:hAnsi="Courier New" w:cs="Courier New"/>
        </w:rPr>
        <w:t xml:space="preserve"> </w:t>
      </w:r>
      <w:r w:rsidRPr="007958A6">
        <w:rPr>
          <w:rFonts w:ascii="Courier New" w:hAnsi="Courier New" w:cs="Courier New"/>
        </w:rPr>
        <w:t xml:space="preserve"> 121   </w:t>
      </w:r>
      <w:proofErr w:type="gramStart"/>
      <w:r w:rsidRPr="007958A6">
        <w:rPr>
          <w:rFonts w:ascii="Courier New" w:hAnsi="Courier New" w:cs="Courier New"/>
        </w:rPr>
        <w:t>4.4587  0.0368</w:t>
      </w:r>
      <w:proofErr w:type="gram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Total           </w:t>
      </w:r>
      <w:r w:rsidR="007958A6">
        <w:rPr>
          <w:rFonts w:ascii="Courier New" w:hAnsi="Courier New" w:cs="Courier New"/>
        </w:rPr>
        <w:t xml:space="preserve"> </w:t>
      </w:r>
      <w:proofErr w:type="gramStart"/>
      <w:r w:rsidRPr="007958A6">
        <w:rPr>
          <w:rFonts w:ascii="Courier New" w:hAnsi="Courier New" w:cs="Courier New"/>
        </w:rPr>
        <w:t>124  22.0883</w:t>
      </w:r>
      <w:proofErr w:type="gramEnd"/>
    </w:p>
    <w:p w:rsidR="00B300F7" w:rsidRDefault="00B300F7" w:rsidP="00B300F7">
      <w:pPr>
        <w:autoSpaceDE w:val="0"/>
        <w:autoSpaceDN w:val="0"/>
        <w:adjustRightInd w:val="0"/>
        <w:rPr>
          <w:rFonts w:ascii="Courier New" w:hAnsi="Courier New" w:cs="Courier New"/>
          <w:sz w:val="18"/>
          <w:szCs w:val="18"/>
        </w:rPr>
      </w:pPr>
    </w:p>
    <w:p w:rsidR="00B300F7" w:rsidRDefault="00B300F7" w:rsidP="00B300F7">
      <w:r w:rsidRPr="0041274F">
        <w:t xml:space="preserve">At the .05 level of significance, the </w:t>
      </w:r>
      <w:r w:rsidRPr="0041274F">
        <w:rPr>
          <w:i/>
        </w:rPr>
        <w:t>p</w:t>
      </w:r>
      <w:r w:rsidRPr="0041274F">
        <w:t>-values (overall and individual) indicate that the estimated regression equation is highly significant. The corresponding standardized residual plot is shown below:</w:t>
      </w:r>
    </w:p>
    <w:p w:rsidR="005727AF" w:rsidRDefault="005727AF" w:rsidP="00B300F7"/>
    <w:p w:rsidR="00B300F7" w:rsidRPr="0041274F" w:rsidRDefault="00B300F7" w:rsidP="00B300F7">
      <w:pPr>
        <w:spacing w:line="480" w:lineRule="auto"/>
        <w:jc w:val="center"/>
      </w:pPr>
      <w:r w:rsidRPr="0041274F">
        <w:t xml:space="preserve"> </w:t>
      </w:r>
      <w:r w:rsidR="005727AF">
        <w:rPr>
          <w:noProof/>
        </w:rPr>
        <w:drawing>
          <wp:inline distT="0" distB="0" distL="0" distR="0" wp14:anchorId="238E0CF1" wp14:editId="1B932DA1">
            <wp:extent cx="4580890" cy="2752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0890" cy="2752090"/>
                    </a:xfrm>
                    <a:prstGeom prst="rect">
                      <a:avLst/>
                    </a:prstGeom>
                    <a:noFill/>
                  </pic:spPr>
                </pic:pic>
              </a:graphicData>
            </a:graphic>
          </wp:inline>
        </w:drawing>
      </w:r>
    </w:p>
    <w:p w:rsidR="00B300F7" w:rsidRPr="0041274F" w:rsidRDefault="00B300F7" w:rsidP="00B300F7">
      <w:r w:rsidRPr="0041274F">
        <w:t>There does not appear to be anything in the residual plot that would lead us to question the assumptions regarding the error term.</w:t>
      </w:r>
    </w:p>
    <w:p w:rsidR="00B300F7" w:rsidRPr="0041274F" w:rsidRDefault="00B300F7" w:rsidP="00B300F7"/>
    <w:p w:rsidR="00B300F7" w:rsidRDefault="00B300F7" w:rsidP="00B300F7">
      <w:r w:rsidRPr="0041274F">
        <w:t xml:space="preserve">Our analysis indicates that the three most important variables in terms of predicting the average score are GIR, PPR, and Scrambling.  In the Minitab output that follows we show the results of adding </w:t>
      </w:r>
      <w:proofErr w:type="spellStart"/>
      <w:r w:rsidRPr="0041274F">
        <w:t>DrDist</w:t>
      </w:r>
      <w:proofErr w:type="spellEnd"/>
      <w:r w:rsidRPr="0041274F">
        <w:t xml:space="preserve"> as a fourth independent variable.</w:t>
      </w:r>
    </w:p>
    <w:p w:rsidR="007958A6" w:rsidRDefault="007958A6" w:rsidP="00B300F7"/>
    <w:p w:rsidR="007958A6" w:rsidRDefault="007958A6" w:rsidP="00B300F7"/>
    <w:p w:rsidR="005727AF" w:rsidRPr="0041274F" w:rsidRDefault="005727AF" w:rsidP="00B300F7">
      <w:bookmarkStart w:id="0" w:name="_GoBack"/>
      <w:bookmarkEnd w:id="0"/>
    </w:p>
    <w:p w:rsidR="00B300F7" w:rsidRDefault="00B300F7" w:rsidP="00B300F7"/>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lastRenderedPageBreak/>
        <w:t>The regression equation is</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Scoring Average = 68.3 - 0.181 GIR + 0.650 PPR - 0.0473 Scrambling</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- 0.00626 </w:t>
      </w:r>
      <w:proofErr w:type="spellStart"/>
      <w:r w:rsidRPr="007958A6">
        <w:rPr>
          <w:rFonts w:ascii="Courier New" w:hAnsi="Courier New" w:cs="Courier New"/>
        </w:rPr>
        <w:t>DrDist</w:t>
      </w:r>
      <w:proofErr w:type="spellEnd"/>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Predictor   </w:t>
      </w:r>
      <w:r w:rsidR="007958A6">
        <w:rPr>
          <w:rFonts w:ascii="Courier New" w:hAnsi="Courier New" w:cs="Courier New"/>
        </w:rPr>
        <w:t xml:space="preserve"> </w:t>
      </w:r>
      <w:r w:rsidRPr="007958A6">
        <w:rPr>
          <w:rFonts w:ascii="Courier New" w:hAnsi="Courier New" w:cs="Courier New"/>
        </w:rPr>
        <w:t xml:space="preserve">     Coef   SE Coef  </w:t>
      </w:r>
      <w:r w:rsidR="007958A6">
        <w:rPr>
          <w:rFonts w:ascii="Courier New" w:hAnsi="Courier New" w:cs="Courier New"/>
        </w:rPr>
        <w:t xml:space="preserve"> </w:t>
      </w:r>
      <w:r w:rsidRPr="007958A6">
        <w:rPr>
          <w:rFonts w:ascii="Courier New" w:hAnsi="Courier New" w:cs="Courier New"/>
        </w:rPr>
        <w:t xml:space="preserve">     T  </w:t>
      </w:r>
      <w:r w:rsidR="007958A6">
        <w:rPr>
          <w:rFonts w:ascii="Courier New" w:hAnsi="Courier New" w:cs="Courier New"/>
        </w:rPr>
        <w:t xml:space="preserve"> </w:t>
      </w:r>
      <w:r w:rsidRPr="007958A6">
        <w:rPr>
          <w:rFonts w:ascii="Courier New" w:hAnsi="Courier New" w:cs="Courier New"/>
        </w:rPr>
        <w:t xml:space="preserve">    P</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Constant    </w:t>
      </w:r>
      <w:r w:rsidR="007958A6">
        <w:rPr>
          <w:rFonts w:ascii="Courier New" w:hAnsi="Courier New" w:cs="Courier New"/>
        </w:rPr>
        <w:t xml:space="preserve"> </w:t>
      </w:r>
      <w:r w:rsidRPr="007958A6">
        <w:rPr>
          <w:rFonts w:ascii="Courier New" w:hAnsi="Courier New" w:cs="Courier New"/>
        </w:rPr>
        <w:t xml:space="preserve">   68.316     2.091  </w:t>
      </w:r>
      <w:r w:rsidR="007958A6">
        <w:rPr>
          <w:rFonts w:ascii="Courier New" w:hAnsi="Courier New" w:cs="Courier New"/>
        </w:rPr>
        <w:t xml:space="preserve"> </w:t>
      </w:r>
      <w:r w:rsidRPr="007958A6">
        <w:rPr>
          <w:rFonts w:ascii="Courier New" w:hAnsi="Courier New" w:cs="Courier New"/>
        </w:rPr>
        <w:t xml:space="preserve"> 32.67  </w:t>
      </w:r>
      <w:r w:rsidR="007958A6">
        <w:rPr>
          <w:rFonts w:ascii="Courier New" w:hAnsi="Courier New" w:cs="Courier New"/>
        </w:rPr>
        <w:t xml:space="preserve"> </w:t>
      </w:r>
      <w:r w:rsidRPr="007958A6">
        <w:rPr>
          <w:rFonts w:ascii="Courier New" w:hAnsi="Courier New" w:cs="Courier New"/>
        </w:rPr>
        <w:t>0.000</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GIR         </w:t>
      </w:r>
      <w:r w:rsidR="007958A6">
        <w:rPr>
          <w:rFonts w:ascii="Courier New" w:hAnsi="Courier New" w:cs="Courier New"/>
        </w:rPr>
        <w:t xml:space="preserve"> </w:t>
      </w:r>
      <w:r w:rsidRPr="007958A6">
        <w:rPr>
          <w:rFonts w:ascii="Courier New" w:hAnsi="Courier New" w:cs="Courier New"/>
        </w:rPr>
        <w:t xml:space="preserve"> -0.18115   0.01040  </w:t>
      </w:r>
      <w:r w:rsidR="007958A6">
        <w:rPr>
          <w:rFonts w:ascii="Courier New" w:hAnsi="Courier New" w:cs="Courier New"/>
        </w:rPr>
        <w:t xml:space="preserve"> </w:t>
      </w:r>
      <w:r w:rsidRPr="007958A6">
        <w:rPr>
          <w:rFonts w:ascii="Courier New" w:hAnsi="Courier New" w:cs="Courier New"/>
        </w:rPr>
        <w:t xml:space="preserve">-17.43  </w:t>
      </w:r>
      <w:r w:rsidR="007958A6">
        <w:rPr>
          <w:rFonts w:ascii="Courier New" w:hAnsi="Courier New" w:cs="Courier New"/>
        </w:rPr>
        <w:t xml:space="preserve"> </w:t>
      </w:r>
      <w:r w:rsidRPr="007958A6">
        <w:rPr>
          <w:rFonts w:ascii="Courier New" w:hAnsi="Courier New" w:cs="Courier New"/>
        </w:rPr>
        <w:t>0.000</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PPR         </w:t>
      </w:r>
      <w:r w:rsidR="007958A6">
        <w:rPr>
          <w:rFonts w:ascii="Courier New" w:hAnsi="Courier New" w:cs="Courier New"/>
        </w:rPr>
        <w:t xml:space="preserve"> </w:t>
      </w:r>
      <w:r w:rsidRPr="007958A6">
        <w:rPr>
          <w:rFonts w:ascii="Courier New" w:hAnsi="Courier New" w:cs="Courier New"/>
        </w:rPr>
        <w:t xml:space="preserve">  0.65008   0.06550  </w:t>
      </w:r>
      <w:r w:rsidR="007958A6">
        <w:rPr>
          <w:rFonts w:ascii="Courier New" w:hAnsi="Courier New" w:cs="Courier New"/>
        </w:rPr>
        <w:t xml:space="preserve"> </w:t>
      </w:r>
      <w:r w:rsidRPr="007958A6">
        <w:rPr>
          <w:rFonts w:ascii="Courier New" w:hAnsi="Courier New" w:cs="Courier New"/>
        </w:rPr>
        <w:t xml:space="preserve">  9.92  </w:t>
      </w:r>
      <w:r w:rsidR="007958A6">
        <w:rPr>
          <w:rFonts w:ascii="Courier New" w:hAnsi="Courier New" w:cs="Courier New"/>
        </w:rPr>
        <w:t xml:space="preserve"> </w:t>
      </w:r>
      <w:r w:rsidRPr="007958A6">
        <w:rPr>
          <w:rFonts w:ascii="Courier New" w:hAnsi="Courier New" w:cs="Courier New"/>
        </w:rPr>
        <w:t>0.000</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Scrambling  </w:t>
      </w:r>
      <w:r w:rsidR="007958A6">
        <w:rPr>
          <w:rFonts w:ascii="Courier New" w:hAnsi="Courier New" w:cs="Courier New"/>
        </w:rPr>
        <w:t xml:space="preserve"> </w:t>
      </w:r>
      <w:r w:rsidRPr="007958A6">
        <w:rPr>
          <w:rFonts w:ascii="Courier New" w:hAnsi="Courier New" w:cs="Courier New"/>
        </w:rPr>
        <w:t>-</w:t>
      </w:r>
      <w:proofErr w:type="gramStart"/>
      <w:r w:rsidRPr="007958A6">
        <w:rPr>
          <w:rFonts w:ascii="Courier New" w:hAnsi="Courier New" w:cs="Courier New"/>
        </w:rPr>
        <w:t>0.047304  0.009823</w:t>
      </w:r>
      <w:proofErr w:type="gramEnd"/>
      <w:r w:rsidRPr="007958A6">
        <w:rPr>
          <w:rFonts w:ascii="Courier New" w:hAnsi="Courier New" w:cs="Courier New"/>
        </w:rPr>
        <w:t xml:space="preserve">  </w:t>
      </w:r>
      <w:r w:rsidR="007958A6">
        <w:rPr>
          <w:rFonts w:ascii="Courier New" w:hAnsi="Courier New" w:cs="Courier New"/>
        </w:rPr>
        <w:t xml:space="preserve"> </w:t>
      </w:r>
      <w:r w:rsidRPr="007958A6">
        <w:rPr>
          <w:rFonts w:ascii="Courier New" w:hAnsi="Courier New" w:cs="Courier New"/>
        </w:rPr>
        <w:t xml:space="preserve"> -4.82  </w:t>
      </w:r>
      <w:r w:rsidR="007958A6">
        <w:rPr>
          <w:rFonts w:ascii="Courier New" w:hAnsi="Courier New" w:cs="Courier New"/>
        </w:rPr>
        <w:t xml:space="preserve"> </w:t>
      </w:r>
      <w:r w:rsidRPr="007958A6">
        <w:rPr>
          <w:rFonts w:ascii="Courier New" w:hAnsi="Courier New" w:cs="Courier New"/>
        </w:rPr>
        <w:t>0.000</w:t>
      </w:r>
    </w:p>
    <w:p w:rsidR="00B300F7" w:rsidRPr="007958A6" w:rsidRDefault="00B300F7" w:rsidP="00B300F7">
      <w:pPr>
        <w:autoSpaceDE w:val="0"/>
        <w:autoSpaceDN w:val="0"/>
        <w:adjustRightInd w:val="0"/>
        <w:rPr>
          <w:rFonts w:ascii="Courier New" w:hAnsi="Courier New" w:cs="Courier New"/>
        </w:rPr>
      </w:pPr>
      <w:proofErr w:type="spellStart"/>
      <w:r w:rsidRPr="007958A6">
        <w:rPr>
          <w:rFonts w:ascii="Courier New" w:hAnsi="Courier New" w:cs="Courier New"/>
        </w:rPr>
        <w:t>DrDist</w:t>
      </w:r>
      <w:proofErr w:type="spellEnd"/>
      <w:r w:rsidRPr="007958A6">
        <w:rPr>
          <w:rFonts w:ascii="Courier New" w:hAnsi="Courier New" w:cs="Courier New"/>
        </w:rPr>
        <w:t xml:space="preserve">      </w:t>
      </w:r>
      <w:r w:rsidR="007958A6">
        <w:rPr>
          <w:rFonts w:ascii="Courier New" w:hAnsi="Courier New" w:cs="Courier New"/>
        </w:rPr>
        <w:t xml:space="preserve"> </w:t>
      </w:r>
      <w:r w:rsidRPr="007958A6">
        <w:rPr>
          <w:rFonts w:ascii="Courier New" w:hAnsi="Courier New" w:cs="Courier New"/>
        </w:rPr>
        <w:t>-</w:t>
      </w:r>
      <w:proofErr w:type="gramStart"/>
      <w:r w:rsidRPr="007958A6">
        <w:rPr>
          <w:rFonts w:ascii="Courier New" w:hAnsi="Courier New" w:cs="Courier New"/>
        </w:rPr>
        <w:t>0.006262  0.002320</w:t>
      </w:r>
      <w:proofErr w:type="gramEnd"/>
      <w:r w:rsidRPr="007958A6">
        <w:rPr>
          <w:rFonts w:ascii="Courier New" w:hAnsi="Courier New" w:cs="Courier New"/>
        </w:rPr>
        <w:t xml:space="preserve">  </w:t>
      </w:r>
      <w:r w:rsidR="007958A6">
        <w:rPr>
          <w:rFonts w:ascii="Courier New" w:hAnsi="Courier New" w:cs="Courier New"/>
        </w:rPr>
        <w:t xml:space="preserve"> </w:t>
      </w:r>
      <w:r w:rsidRPr="007958A6">
        <w:rPr>
          <w:rFonts w:ascii="Courier New" w:hAnsi="Courier New" w:cs="Courier New"/>
        </w:rPr>
        <w:t xml:space="preserve"> -2.70  </w:t>
      </w:r>
      <w:r w:rsidR="007958A6">
        <w:rPr>
          <w:rFonts w:ascii="Courier New" w:hAnsi="Courier New" w:cs="Courier New"/>
        </w:rPr>
        <w:t xml:space="preserve"> </w:t>
      </w:r>
      <w:r w:rsidRPr="007958A6">
        <w:rPr>
          <w:rFonts w:ascii="Courier New" w:hAnsi="Courier New" w:cs="Courier New"/>
        </w:rPr>
        <w:t>0.008</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S = 0.187161   R-Sq = 81.0%   R-</w:t>
      </w:r>
      <w:proofErr w:type="gramStart"/>
      <w:r w:rsidRPr="007958A6">
        <w:rPr>
          <w:rFonts w:ascii="Courier New" w:hAnsi="Courier New" w:cs="Courier New"/>
        </w:rPr>
        <w:t>Sq(</w:t>
      </w:r>
      <w:proofErr w:type="gramEnd"/>
      <w:r w:rsidRPr="007958A6">
        <w:rPr>
          <w:rFonts w:ascii="Courier New" w:hAnsi="Courier New" w:cs="Courier New"/>
        </w:rPr>
        <w:t>adj) = 80.3%</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Analysis of Variance</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Source       </w:t>
      </w:r>
      <w:r w:rsidR="007958A6">
        <w:rPr>
          <w:rFonts w:ascii="Courier New" w:hAnsi="Courier New" w:cs="Courier New"/>
        </w:rPr>
        <w:t xml:space="preserve"> </w:t>
      </w:r>
      <w:r w:rsidRPr="007958A6">
        <w:rPr>
          <w:rFonts w:ascii="Courier New" w:hAnsi="Courier New" w:cs="Courier New"/>
        </w:rPr>
        <w:t xml:space="preserve">    DF       SS      MS       F      P</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Regression   </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4  17.8848</w:t>
      </w:r>
      <w:proofErr w:type="gramEnd"/>
      <w:r w:rsidRPr="007958A6">
        <w:rPr>
          <w:rFonts w:ascii="Courier New" w:hAnsi="Courier New" w:cs="Courier New"/>
        </w:rPr>
        <w:t xml:space="preserve">  4.4712  127.64  0.000</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Residual Error</w:t>
      </w:r>
      <w:r w:rsidR="007958A6">
        <w:rPr>
          <w:rFonts w:ascii="Courier New" w:hAnsi="Courier New" w:cs="Courier New"/>
        </w:rPr>
        <w:t xml:space="preserve"> </w:t>
      </w:r>
      <w:r w:rsidRPr="007958A6">
        <w:rPr>
          <w:rFonts w:ascii="Courier New" w:hAnsi="Courier New" w:cs="Courier New"/>
        </w:rPr>
        <w:t xml:space="preserve">  120   </w:t>
      </w:r>
      <w:proofErr w:type="gramStart"/>
      <w:r w:rsidRPr="007958A6">
        <w:rPr>
          <w:rFonts w:ascii="Courier New" w:hAnsi="Courier New" w:cs="Courier New"/>
        </w:rPr>
        <w:t>4.2035  0.0350</w:t>
      </w:r>
      <w:proofErr w:type="gram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Total          </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124  22.0883</w:t>
      </w:r>
      <w:proofErr w:type="gramEnd"/>
    </w:p>
    <w:p w:rsidR="00B300F7" w:rsidRPr="007958A6" w:rsidRDefault="00B300F7" w:rsidP="00B300F7"/>
    <w:p w:rsidR="00B300F7" w:rsidRPr="0041274F" w:rsidRDefault="00B300F7" w:rsidP="00B300F7">
      <w:r w:rsidRPr="0041274F">
        <w:t xml:space="preserve">At the .05 level of significance, the </w:t>
      </w:r>
      <w:r w:rsidRPr="0041274F">
        <w:rPr>
          <w:i/>
        </w:rPr>
        <w:t>p</w:t>
      </w:r>
      <w:r w:rsidRPr="0041274F">
        <w:t xml:space="preserve">-values (overall and individual) indicate that the estimated regression equation is highly significant. But, the addition of </w:t>
      </w:r>
      <w:proofErr w:type="spellStart"/>
      <w:r w:rsidRPr="0041274F">
        <w:t>DrDist</w:t>
      </w:r>
      <w:proofErr w:type="spellEnd"/>
      <w:r w:rsidRPr="0041274F">
        <w:t xml:space="preserve"> to the estimated regression equation only increases the value of R-Sq (adj) by 1%. </w:t>
      </w:r>
    </w:p>
    <w:p w:rsidR="00B300F7" w:rsidRPr="0041274F" w:rsidRDefault="00B300F7" w:rsidP="00B300F7"/>
    <w:p w:rsidR="00B300F7" w:rsidRPr="0041274F" w:rsidRDefault="00B300F7" w:rsidP="00B300F7">
      <w:r w:rsidRPr="0041274F">
        <w:t xml:space="preserve">The following Minitab output shows the estimated regression equation obtained by adding </w:t>
      </w:r>
      <w:proofErr w:type="gramStart"/>
      <w:r w:rsidRPr="0041274F">
        <w:t>a fifth</w:t>
      </w:r>
      <w:proofErr w:type="gramEnd"/>
      <w:r w:rsidRPr="0041274F">
        <w:t xml:space="preserve"> independent variables, </w:t>
      </w:r>
      <w:proofErr w:type="spellStart"/>
      <w:r w:rsidRPr="0041274F">
        <w:t>SandSaves</w:t>
      </w:r>
      <w:proofErr w:type="spellEnd"/>
      <w:r w:rsidRPr="0041274F">
        <w:t>.</w:t>
      </w:r>
    </w:p>
    <w:p w:rsidR="00B300F7" w:rsidRDefault="00B300F7" w:rsidP="00B300F7">
      <w:pPr>
        <w:autoSpaceDE w:val="0"/>
        <w:autoSpaceDN w:val="0"/>
        <w:adjustRightInd w:val="0"/>
        <w:rPr>
          <w:rFonts w:ascii="Courier New" w:hAnsi="Courier New" w:cs="Courier New"/>
          <w:sz w:val="18"/>
          <w:szCs w:val="18"/>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The regression equation is</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Scoring Average = 69.1 - 0.179 GIR + 0.621 PPR - 0.0430 Scrambling</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                  - 0.00619 </w:t>
      </w:r>
      <w:proofErr w:type="spellStart"/>
      <w:r w:rsidRPr="007958A6">
        <w:rPr>
          <w:rFonts w:ascii="Courier New" w:hAnsi="Courier New" w:cs="Courier New"/>
        </w:rPr>
        <w:t>DrDist</w:t>
      </w:r>
      <w:proofErr w:type="spellEnd"/>
      <w:r w:rsidRPr="007958A6">
        <w:rPr>
          <w:rFonts w:ascii="Courier New" w:hAnsi="Courier New" w:cs="Courier New"/>
        </w:rPr>
        <w:t xml:space="preserve"> - 0.00663 Sand Saves</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Predictor   </w:t>
      </w:r>
      <w:r w:rsidR="007958A6">
        <w:rPr>
          <w:rFonts w:ascii="Courier New" w:hAnsi="Courier New" w:cs="Courier New"/>
        </w:rPr>
        <w:t xml:space="preserve"> </w:t>
      </w:r>
      <w:r w:rsidRPr="007958A6">
        <w:rPr>
          <w:rFonts w:ascii="Courier New" w:hAnsi="Courier New" w:cs="Courier New"/>
        </w:rPr>
        <w:t xml:space="preserve">     Coef   SE Coef  </w:t>
      </w:r>
      <w:r w:rsidR="007958A6">
        <w:rPr>
          <w:rFonts w:ascii="Courier New" w:hAnsi="Courier New" w:cs="Courier New"/>
        </w:rPr>
        <w:t xml:space="preserve"> </w:t>
      </w:r>
      <w:r w:rsidRPr="007958A6">
        <w:rPr>
          <w:rFonts w:ascii="Courier New" w:hAnsi="Courier New" w:cs="Courier New"/>
        </w:rPr>
        <w:t xml:space="preserve">     T      P</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Constant    </w:t>
      </w:r>
      <w:r w:rsidR="007958A6">
        <w:rPr>
          <w:rFonts w:ascii="Courier New" w:hAnsi="Courier New" w:cs="Courier New"/>
        </w:rPr>
        <w:t xml:space="preserve"> </w:t>
      </w:r>
      <w:r w:rsidRPr="007958A6">
        <w:rPr>
          <w:rFonts w:ascii="Courier New" w:hAnsi="Courier New" w:cs="Courier New"/>
        </w:rPr>
        <w:t xml:space="preserve">   69.071     2.112  </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32.70  0.000</w:t>
      </w:r>
      <w:proofErr w:type="gram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GIR         </w:t>
      </w:r>
      <w:r w:rsidR="007958A6">
        <w:rPr>
          <w:rFonts w:ascii="Courier New" w:hAnsi="Courier New" w:cs="Courier New"/>
        </w:rPr>
        <w:t xml:space="preserve"> </w:t>
      </w:r>
      <w:r w:rsidRPr="007958A6">
        <w:rPr>
          <w:rFonts w:ascii="Courier New" w:hAnsi="Courier New" w:cs="Courier New"/>
        </w:rPr>
        <w:t xml:space="preserve"> -0.17867   0.01038  </w:t>
      </w:r>
      <w:r w:rsidR="007958A6">
        <w:rPr>
          <w:rFonts w:ascii="Courier New" w:hAnsi="Courier New" w:cs="Courier New"/>
        </w:rPr>
        <w:t xml:space="preserve"> </w:t>
      </w:r>
      <w:r w:rsidRPr="007958A6">
        <w:rPr>
          <w:rFonts w:ascii="Courier New" w:hAnsi="Courier New" w:cs="Courier New"/>
        </w:rPr>
        <w:t>-</w:t>
      </w:r>
      <w:proofErr w:type="gramStart"/>
      <w:r w:rsidRPr="007958A6">
        <w:rPr>
          <w:rFonts w:ascii="Courier New" w:hAnsi="Courier New" w:cs="Courier New"/>
        </w:rPr>
        <w:t>17.21  0.000</w:t>
      </w:r>
      <w:proofErr w:type="gram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PPR         </w:t>
      </w:r>
      <w:r w:rsidR="007958A6">
        <w:rPr>
          <w:rFonts w:ascii="Courier New" w:hAnsi="Courier New" w:cs="Courier New"/>
        </w:rPr>
        <w:t xml:space="preserve"> </w:t>
      </w:r>
      <w:r w:rsidRPr="007958A6">
        <w:rPr>
          <w:rFonts w:ascii="Courier New" w:hAnsi="Courier New" w:cs="Courier New"/>
        </w:rPr>
        <w:t xml:space="preserve">  0.62097   0.06680  </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9.30  0.000</w:t>
      </w:r>
      <w:proofErr w:type="gram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Scrambling  </w:t>
      </w:r>
      <w:r w:rsidR="007958A6">
        <w:rPr>
          <w:rFonts w:ascii="Courier New" w:hAnsi="Courier New" w:cs="Courier New"/>
        </w:rPr>
        <w:t xml:space="preserve"> </w:t>
      </w:r>
      <w:r w:rsidRPr="007958A6">
        <w:rPr>
          <w:rFonts w:ascii="Courier New" w:hAnsi="Courier New" w:cs="Courier New"/>
        </w:rPr>
        <w:t xml:space="preserve"> -0.04304   0.01000  </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4.30  0.000</w:t>
      </w:r>
      <w:proofErr w:type="gramEnd"/>
    </w:p>
    <w:p w:rsidR="00B300F7" w:rsidRPr="007958A6" w:rsidRDefault="00B300F7" w:rsidP="00B300F7">
      <w:pPr>
        <w:autoSpaceDE w:val="0"/>
        <w:autoSpaceDN w:val="0"/>
        <w:adjustRightInd w:val="0"/>
        <w:rPr>
          <w:rFonts w:ascii="Courier New" w:hAnsi="Courier New" w:cs="Courier New"/>
        </w:rPr>
      </w:pPr>
      <w:proofErr w:type="spellStart"/>
      <w:r w:rsidRPr="007958A6">
        <w:rPr>
          <w:rFonts w:ascii="Courier New" w:hAnsi="Courier New" w:cs="Courier New"/>
        </w:rPr>
        <w:t>DrDist</w:t>
      </w:r>
      <w:proofErr w:type="spellEnd"/>
      <w:r w:rsidRPr="007958A6">
        <w:rPr>
          <w:rFonts w:ascii="Courier New" w:hAnsi="Courier New" w:cs="Courier New"/>
        </w:rPr>
        <w:t xml:space="preserve">      </w:t>
      </w:r>
      <w:r w:rsidR="007958A6">
        <w:rPr>
          <w:rFonts w:ascii="Courier New" w:hAnsi="Courier New" w:cs="Courier New"/>
        </w:rPr>
        <w:t xml:space="preserve"> </w:t>
      </w:r>
      <w:r w:rsidRPr="007958A6">
        <w:rPr>
          <w:rFonts w:ascii="Courier New" w:hAnsi="Courier New" w:cs="Courier New"/>
        </w:rPr>
        <w:t>-</w:t>
      </w:r>
      <w:proofErr w:type="gramStart"/>
      <w:r w:rsidRPr="007958A6">
        <w:rPr>
          <w:rFonts w:ascii="Courier New" w:hAnsi="Courier New" w:cs="Courier New"/>
        </w:rPr>
        <w:t>0.006189  0.002298</w:t>
      </w:r>
      <w:proofErr w:type="gramEnd"/>
      <w:r w:rsidRPr="007958A6">
        <w:rPr>
          <w:rFonts w:ascii="Courier New" w:hAnsi="Courier New" w:cs="Courier New"/>
        </w:rPr>
        <w:t xml:space="preserve">  </w:t>
      </w:r>
      <w:r w:rsidR="007958A6">
        <w:rPr>
          <w:rFonts w:ascii="Courier New" w:hAnsi="Courier New" w:cs="Courier New"/>
        </w:rPr>
        <w:t xml:space="preserve"> </w:t>
      </w:r>
      <w:r w:rsidRPr="007958A6">
        <w:rPr>
          <w:rFonts w:ascii="Courier New" w:hAnsi="Courier New" w:cs="Courier New"/>
        </w:rPr>
        <w:t xml:space="preserve"> -2.69  0.008</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Sand Saves  </w:t>
      </w:r>
      <w:r w:rsidR="007958A6">
        <w:rPr>
          <w:rFonts w:ascii="Courier New" w:hAnsi="Courier New" w:cs="Courier New"/>
        </w:rPr>
        <w:t xml:space="preserve"> </w:t>
      </w:r>
      <w:r w:rsidRPr="007958A6">
        <w:rPr>
          <w:rFonts w:ascii="Courier New" w:hAnsi="Courier New" w:cs="Courier New"/>
        </w:rPr>
        <w:t>-</w:t>
      </w:r>
      <w:proofErr w:type="gramStart"/>
      <w:r w:rsidRPr="007958A6">
        <w:rPr>
          <w:rFonts w:ascii="Courier New" w:hAnsi="Courier New" w:cs="Courier New"/>
        </w:rPr>
        <w:t>0.006626  0.003624</w:t>
      </w:r>
      <w:proofErr w:type="gramEnd"/>
      <w:r w:rsidRPr="007958A6">
        <w:rPr>
          <w:rFonts w:ascii="Courier New" w:hAnsi="Courier New" w:cs="Courier New"/>
        </w:rPr>
        <w:t xml:space="preserve">  </w:t>
      </w:r>
      <w:r w:rsidR="007958A6">
        <w:rPr>
          <w:rFonts w:ascii="Courier New" w:hAnsi="Courier New" w:cs="Courier New"/>
        </w:rPr>
        <w:t xml:space="preserve"> </w:t>
      </w:r>
      <w:r w:rsidRPr="007958A6">
        <w:rPr>
          <w:rFonts w:ascii="Courier New" w:hAnsi="Courier New" w:cs="Courier New"/>
        </w:rPr>
        <w:t xml:space="preserve"> -1.83  0.070</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S = 0.185360   R-Sq = 81.5%   R-</w:t>
      </w:r>
      <w:proofErr w:type="gramStart"/>
      <w:r w:rsidRPr="007958A6">
        <w:rPr>
          <w:rFonts w:ascii="Courier New" w:hAnsi="Courier New" w:cs="Courier New"/>
        </w:rPr>
        <w:t>Sq(</w:t>
      </w:r>
      <w:proofErr w:type="gramEnd"/>
      <w:r w:rsidRPr="007958A6">
        <w:rPr>
          <w:rFonts w:ascii="Courier New" w:hAnsi="Courier New" w:cs="Courier New"/>
        </w:rPr>
        <w:t>adj) = 80.7%</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Analysis of Variance</w:t>
      </w:r>
    </w:p>
    <w:p w:rsidR="00B300F7" w:rsidRPr="007958A6" w:rsidRDefault="00B300F7" w:rsidP="00B300F7">
      <w:pPr>
        <w:autoSpaceDE w:val="0"/>
        <w:autoSpaceDN w:val="0"/>
        <w:adjustRightInd w:val="0"/>
        <w:rPr>
          <w:rFonts w:ascii="Courier New" w:hAnsi="Courier New" w:cs="Courier New"/>
        </w:rPr>
      </w:pP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Source         </w:t>
      </w:r>
      <w:r w:rsidR="007958A6">
        <w:rPr>
          <w:rFonts w:ascii="Courier New" w:hAnsi="Courier New" w:cs="Courier New"/>
        </w:rPr>
        <w:t xml:space="preserve"> </w:t>
      </w:r>
      <w:r w:rsidRPr="007958A6">
        <w:rPr>
          <w:rFonts w:ascii="Courier New" w:hAnsi="Courier New" w:cs="Courier New"/>
        </w:rPr>
        <w:t xml:space="preserve">  DF       SS      MS       F      P</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Regression     </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5  17.9997</w:t>
      </w:r>
      <w:proofErr w:type="gramEnd"/>
      <w:r w:rsidRPr="007958A6">
        <w:rPr>
          <w:rFonts w:ascii="Courier New" w:hAnsi="Courier New" w:cs="Courier New"/>
        </w:rPr>
        <w:t xml:space="preserve">  3.5999  104.78  0.000</w:t>
      </w:r>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Residual Error </w:t>
      </w:r>
      <w:r w:rsidR="007958A6">
        <w:rPr>
          <w:rFonts w:ascii="Courier New" w:hAnsi="Courier New" w:cs="Courier New"/>
        </w:rPr>
        <w:t xml:space="preserve"> </w:t>
      </w:r>
      <w:r w:rsidRPr="007958A6">
        <w:rPr>
          <w:rFonts w:ascii="Courier New" w:hAnsi="Courier New" w:cs="Courier New"/>
        </w:rPr>
        <w:t xml:space="preserve"> 119   </w:t>
      </w:r>
      <w:proofErr w:type="gramStart"/>
      <w:r w:rsidRPr="007958A6">
        <w:rPr>
          <w:rFonts w:ascii="Courier New" w:hAnsi="Courier New" w:cs="Courier New"/>
        </w:rPr>
        <w:t>4.0886  0.0344</w:t>
      </w:r>
      <w:proofErr w:type="gramEnd"/>
    </w:p>
    <w:p w:rsidR="00B300F7" w:rsidRPr="007958A6" w:rsidRDefault="00B300F7" w:rsidP="00B300F7">
      <w:pPr>
        <w:autoSpaceDE w:val="0"/>
        <w:autoSpaceDN w:val="0"/>
        <w:adjustRightInd w:val="0"/>
        <w:rPr>
          <w:rFonts w:ascii="Courier New" w:hAnsi="Courier New" w:cs="Courier New"/>
        </w:rPr>
      </w:pPr>
      <w:r w:rsidRPr="007958A6">
        <w:rPr>
          <w:rFonts w:ascii="Courier New" w:hAnsi="Courier New" w:cs="Courier New"/>
        </w:rPr>
        <w:t xml:space="preserve">Total          </w:t>
      </w:r>
      <w:r w:rsidR="007958A6">
        <w:rPr>
          <w:rFonts w:ascii="Courier New" w:hAnsi="Courier New" w:cs="Courier New"/>
        </w:rPr>
        <w:t xml:space="preserve"> </w:t>
      </w:r>
      <w:r w:rsidRPr="007958A6">
        <w:rPr>
          <w:rFonts w:ascii="Courier New" w:hAnsi="Courier New" w:cs="Courier New"/>
        </w:rPr>
        <w:t xml:space="preserve"> </w:t>
      </w:r>
      <w:proofErr w:type="gramStart"/>
      <w:r w:rsidRPr="007958A6">
        <w:rPr>
          <w:rFonts w:ascii="Courier New" w:hAnsi="Courier New" w:cs="Courier New"/>
        </w:rPr>
        <w:t>124  22.0883</w:t>
      </w:r>
      <w:proofErr w:type="gramEnd"/>
    </w:p>
    <w:p w:rsidR="00B300F7" w:rsidRDefault="00B300F7" w:rsidP="00B300F7"/>
    <w:p w:rsidR="00B300F7" w:rsidRPr="0041274F" w:rsidRDefault="00B300F7" w:rsidP="00B300F7">
      <w:r w:rsidRPr="0041274F">
        <w:t xml:space="preserve">At the .05 level of significance, the </w:t>
      </w:r>
      <w:r w:rsidRPr="0041274F">
        <w:rPr>
          <w:i/>
        </w:rPr>
        <w:t>p</w:t>
      </w:r>
      <w:r w:rsidRPr="0041274F">
        <w:t xml:space="preserve">-values (overall and individual) indicate that the estimated regression equation is highly significant. But, the addition of </w:t>
      </w:r>
      <w:proofErr w:type="spellStart"/>
      <w:r w:rsidRPr="0041274F">
        <w:t>SandSaves</w:t>
      </w:r>
      <w:proofErr w:type="spellEnd"/>
      <w:r w:rsidRPr="0041274F">
        <w:t xml:space="preserve"> is not significant because the p-value = .070 &gt; </w:t>
      </w:r>
      <w:r w:rsidRPr="0041274F">
        <w:rPr>
          <w:i/>
        </w:rPr>
        <w:t>α</w:t>
      </w:r>
      <w:r w:rsidRPr="0041274F">
        <w:t xml:space="preserve"> = .05. However, at the .10 level of significance, </w:t>
      </w:r>
      <w:proofErr w:type="spellStart"/>
      <w:r w:rsidRPr="0041274F">
        <w:t>SandSaves</w:t>
      </w:r>
      <w:proofErr w:type="spellEnd"/>
      <w:r w:rsidRPr="0041274F">
        <w:t xml:space="preserve"> would have been significant. But, the increase in explanatory power as compared to the previous four independent variable equation is negligible.</w:t>
      </w:r>
    </w:p>
    <w:p w:rsidR="00B300F7" w:rsidRDefault="00B300F7" w:rsidP="00B300F7"/>
    <w:p w:rsidR="007958A6" w:rsidRDefault="007958A6" w:rsidP="00B300F7"/>
    <w:p w:rsidR="007958A6" w:rsidRPr="0041274F" w:rsidRDefault="007958A6" w:rsidP="00B300F7"/>
    <w:p w:rsidR="00B300F7" w:rsidRDefault="00B300F7" w:rsidP="00B300F7">
      <w:r w:rsidRPr="0041274F">
        <w:lastRenderedPageBreak/>
        <w:t xml:space="preserve">In terms of predictive ability it appears that GIR, PPR, and Scrambling are the most important factors.  It may be surprising that </w:t>
      </w:r>
      <w:proofErr w:type="spellStart"/>
      <w:r w:rsidRPr="0041274F">
        <w:t>DrDist</w:t>
      </w:r>
      <w:proofErr w:type="spellEnd"/>
      <w:r w:rsidRPr="0041274F">
        <w:t xml:space="preserve"> and </w:t>
      </w:r>
      <w:proofErr w:type="spellStart"/>
      <w:r w:rsidRPr="0041274F">
        <w:t>DrAccu</w:t>
      </w:r>
      <w:proofErr w:type="spellEnd"/>
      <w:r w:rsidRPr="0041274F">
        <w:t xml:space="preserve"> were not important factors in predicting Average Score, or that </w:t>
      </w:r>
      <w:proofErr w:type="spellStart"/>
      <w:r w:rsidRPr="0041274F">
        <w:t>SandSaves</w:t>
      </w:r>
      <w:proofErr w:type="spellEnd"/>
      <w:r w:rsidRPr="0041274F">
        <w:t xml:space="preserve"> was not a key factor.  This does not mean that these variables are not important factors in how well a player scores, but that at the level the top 125 PGA Tour pros players have reached, these variables are not </w:t>
      </w:r>
      <w:proofErr w:type="gramStart"/>
      <w:r w:rsidRPr="0041274F">
        <w:t>as important in terms of achieving lower scores than</w:t>
      </w:r>
      <w:proofErr w:type="gramEnd"/>
      <w:r w:rsidRPr="0041274F">
        <w:t xml:space="preserve"> GIR, PPR, and Scrambling.</w:t>
      </w:r>
      <w:r>
        <w:t xml:space="preserve">  </w:t>
      </w:r>
    </w:p>
    <w:p w:rsidR="00B300F7" w:rsidRDefault="00B300F7" w:rsidP="00B300F7"/>
    <w:p w:rsidR="00AA19FC" w:rsidRDefault="00AA19FC">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hanging="540"/>
        <w:rPr>
          <w:b/>
          <w:sz w:val="24"/>
        </w:rPr>
      </w:pPr>
      <w:r>
        <w:rPr>
          <w:b/>
          <w:color w:val="000000"/>
          <w:sz w:val="24"/>
        </w:rPr>
        <w:t xml:space="preserve">Case Problem 2: </w:t>
      </w:r>
      <w:r w:rsidR="00BC5698">
        <w:rPr>
          <w:b/>
          <w:sz w:val="24"/>
        </w:rPr>
        <w:t>Rating Wines from the Piedmont Region of Italy</w:t>
      </w:r>
    </w:p>
    <w:p w:rsidR="00AA19FC" w:rsidRDefault="00AA19FC"/>
    <w:p w:rsidR="00BC5698" w:rsidRPr="00A348B6" w:rsidRDefault="00BC5698" w:rsidP="00BC5698">
      <w:pPr>
        <w:tabs>
          <w:tab w:val="left" w:pos="540"/>
        </w:tabs>
        <w:rPr>
          <w:noProof/>
        </w:rPr>
      </w:pPr>
      <w:r w:rsidRPr="00A348B6">
        <w:rPr>
          <w:noProof/>
        </w:rPr>
        <w:t>1.</w:t>
      </w:r>
      <w:r>
        <w:rPr>
          <w:noProof/>
        </w:rPr>
        <w:tab/>
        <w:t>A table showing the nunber of wines and average price for each rating follows.</w:t>
      </w:r>
    </w:p>
    <w:p w:rsidR="00BC5698" w:rsidRPr="00A348B6" w:rsidRDefault="00BC5698" w:rsidP="00BC5698">
      <w:pPr>
        <w:rPr>
          <w:noProof/>
        </w:rPr>
      </w:pPr>
    </w:p>
    <w:tbl>
      <w:tblPr>
        <w:tblW w:w="0" w:type="auto"/>
        <w:jc w:val="center"/>
        <w:tblLook w:val="04A0" w:firstRow="1" w:lastRow="0" w:firstColumn="1" w:lastColumn="0" w:noHBand="0" w:noVBand="1"/>
      </w:tblPr>
      <w:tblGrid>
        <w:gridCol w:w="1540"/>
        <w:gridCol w:w="1860"/>
        <w:gridCol w:w="1860"/>
      </w:tblGrid>
      <w:tr w:rsidR="00BC5698" w:rsidRPr="00A348B6" w:rsidTr="006736A2">
        <w:trPr>
          <w:trHeight w:val="312"/>
          <w:jc w:val="center"/>
        </w:trPr>
        <w:tc>
          <w:tcPr>
            <w:tcW w:w="1540" w:type="dxa"/>
            <w:shd w:val="clear" w:color="auto" w:fill="auto"/>
            <w:noWrap/>
            <w:hideMark/>
          </w:tcPr>
          <w:p w:rsidR="00BC5698" w:rsidRPr="006736A2" w:rsidRDefault="00BC5698" w:rsidP="006736A2">
            <w:pPr>
              <w:rPr>
                <w:b/>
                <w:bCs/>
                <w:noProof/>
              </w:rPr>
            </w:pPr>
            <w:r w:rsidRPr="006736A2">
              <w:rPr>
                <w:b/>
                <w:bCs/>
                <w:noProof/>
              </w:rPr>
              <w:t>Rating</w:t>
            </w:r>
          </w:p>
        </w:tc>
        <w:tc>
          <w:tcPr>
            <w:tcW w:w="1860" w:type="dxa"/>
            <w:shd w:val="clear" w:color="auto" w:fill="auto"/>
          </w:tcPr>
          <w:p w:rsidR="00BC5698" w:rsidRPr="006736A2" w:rsidRDefault="00BC5698" w:rsidP="006736A2">
            <w:pPr>
              <w:jc w:val="center"/>
              <w:rPr>
                <w:b/>
                <w:bCs/>
                <w:noProof/>
              </w:rPr>
            </w:pPr>
            <w:r w:rsidRPr="006736A2">
              <w:rPr>
                <w:b/>
                <w:bCs/>
                <w:noProof/>
              </w:rPr>
              <w:t>Number</w:t>
            </w:r>
          </w:p>
        </w:tc>
        <w:tc>
          <w:tcPr>
            <w:tcW w:w="1860" w:type="dxa"/>
            <w:shd w:val="clear" w:color="auto" w:fill="auto"/>
            <w:noWrap/>
            <w:hideMark/>
          </w:tcPr>
          <w:p w:rsidR="00BC5698" w:rsidRPr="006736A2" w:rsidRDefault="00BC5698" w:rsidP="006736A2">
            <w:pPr>
              <w:jc w:val="center"/>
              <w:rPr>
                <w:b/>
                <w:bCs/>
                <w:noProof/>
              </w:rPr>
            </w:pPr>
            <w:r w:rsidRPr="006736A2">
              <w:rPr>
                <w:b/>
                <w:bCs/>
                <w:noProof/>
              </w:rPr>
              <w:t>Average Price ($)</w:t>
            </w:r>
          </w:p>
        </w:tc>
      </w:tr>
      <w:tr w:rsidR="00BC5698" w:rsidRPr="00A348B6" w:rsidTr="006736A2">
        <w:trPr>
          <w:trHeight w:val="312"/>
          <w:jc w:val="center"/>
        </w:trPr>
        <w:tc>
          <w:tcPr>
            <w:tcW w:w="1540" w:type="dxa"/>
            <w:shd w:val="clear" w:color="auto" w:fill="auto"/>
            <w:noWrap/>
            <w:hideMark/>
          </w:tcPr>
          <w:p w:rsidR="00BC5698" w:rsidRPr="00A348B6" w:rsidRDefault="00BC5698" w:rsidP="006736A2">
            <w:pPr>
              <w:rPr>
                <w:noProof/>
              </w:rPr>
            </w:pPr>
            <w:r w:rsidRPr="00A348B6">
              <w:rPr>
                <w:noProof/>
              </w:rPr>
              <w:t>Classic</w:t>
            </w:r>
          </w:p>
        </w:tc>
        <w:tc>
          <w:tcPr>
            <w:tcW w:w="1860" w:type="dxa"/>
            <w:shd w:val="clear" w:color="auto" w:fill="auto"/>
          </w:tcPr>
          <w:p w:rsidR="00BC5698" w:rsidRPr="00A348B6" w:rsidRDefault="00BC5698" w:rsidP="006736A2">
            <w:pPr>
              <w:ind w:right="664"/>
              <w:jc w:val="right"/>
              <w:rPr>
                <w:noProof/>
              </w:rPr>
            </w:pPr>
            <w:r w:rsidRPr="00A348B6">
              <w:rPr>
                <w:noProof/>
              </w:rPr>
              <w:t>7</w:t>
            </w:r>
          </w:p>
        </w:tc>
        <w:tc>
          <w:tcPr>
            <w:tcW w:w="1860" w:type="dxa"/>
            <w:shd w:val="clear" w:color="auto" w:fill="auto"/>
            <w:noWrap/>
            <w:hideMark/>
          </w:tcPr>
          <w:p w:rsidR="00BC5698" w:rsidRPr="00A348B6" w:rsidRDefault="00BC5698" w:rsidP="006736A2">
            <w:pPr>
              <w:ind w:right="574"/>
              <w:jc w:val="right"/>
              <w:rPr>
                <w:noProof/>
              </w:rPr>
            </w:pPr>
            <w:r w:rsidRPr="00A348B6">
              <w:rPr>
                <w:noProof/>
              </w:rPr>
              <w:t>269.57</w:t>
            </w:r>
          </w:p>
        </w:tc>
      </w:tr>
      <w:tr w:rsidR="00BC5698" w:rsidRPr="00A348B6" w:rsidTr="006736A2">
        <w:trPr>
          <w:trHeight w:val="312"/>
          <w:jc w:val="center"/>
        </w:trPr>
        <w:tc>
          <w:tcPr>
            <w:tcW w:w="1540" w:type="dxa"/>
            <w:shd w:val="clear" w:color="auto" w:fill="auto"/>
            <w:noWrap/>
            <w:hideMark/>
          </w:tcPr>
          <w:p w:rsidR="00BC5698" w:rsidRPr="00A348B6" w:rsidRDefault="00BC5698" w:rsidP="006736A2">
            <w:pPr>
              <w:rPr>
                <w:noProof/>
              </w:rPr>
            </w:pPr>
            <w:r w:rsidRPr="00A348B6">
              <w:rPr>
                <w:noProof/>
              </w:rPr>
              <w:t>Outstanding</w:t>
            </w:r>
          </w:p>
        </w:tc>
        <w:tc>
          <w:tcPr>
            <w:tcW w:w="1860" w:type="dxa"/>
            <w:shd w:val="clear" w:color="auto" w:fill="auto"/>
          </w:tcPr>
          <w:p w:rsidR="00BC5698" w:rsidRPr="00A348B6" w:rsidRDefault="00BC5698" w:rsidP="006736A2">
            <w:pPr>
              <w:ind w:right="664"/>
              <w:jc w:val="right"/>
              <w:rPr>
                <w:noProof/>
              </w:rPr>
            </w:pPr>
            <w:r w:rsidRPr="00A348B6">
              <w:rPr>
                <w:noProof/>
              </w:rPr>
              <w:t>40</w:t>
            </w:r>
          </w:p>
        </w:tc>
        <w:tc>
          <w:tcPr>
            <w:tcW w:w="1860" w:type="dxa"/>
            <w:shd w:val="clear" w:color="auto" w:fill="auto"/>
            <w:noWrap/>
            <w:hideMark/>
          </w:tcPr>
          <w:p w:rsidR="00BC5698" w:rsidRPr="00A348B6" w:rsidRDefault="00BC5698" w:rsidP="006736A2">
            <w:pPr>
              <w:ind w:right="574"/>
              <w:jc w:val="right"/>
              <w:rPr>
                <w:noProof/>
              </w:rPr>
            </w:pPr>
            <w:r w:rsidRPr="00A348B6">
              <w:rPr>
                <w:noProof/>
              </w:rPr>
              <w:t>73.00</w:t>
            </w:r>
          </w:p>
        </w:tc>
      </w:tr>
      <w:tr w:rsidR="00BC5698" w:rsidRPr="00A348B6" w:rsidTr="006736A2">
        <w:trPr>
          <w:trHeight w:val="312"/>
          <w:jc w:val="center"/>
        </w:trPr>
        <w:tc>
          <w:tcPr>
            <w:tcW w:w="1540" w:type="dxa"/>
            <w:shd w:val="clear" w:color="auto" w:fill="auto"/>
            <w:noWrap/>
            <w:hideMark/>
          </w:tcPr>
          <w:p w:rsidR="00BC5698" w:rsidRPr="00A348B6" w:rsidRDefault="00BC5698" w:rsidP="006736A2">
            <w:pPr>
              <w:rPr>
                <w:noProof/>
              </w:rPr>
            </w:pPr>
            <w:r w:rsidRPr="00A348B6">
              <w:rPr>
                <w:noProof/>
              </w:rPr>
              <w:t>Very Good</w:t>
            </w:r>
          </w:p>
        </w:tc>
        <w:tc>
          <w:tcPr>
            <w:tcW w:w="1860" w:type="dxa"/>
            <w:shd w:val="clear" w:color="auto" w:fill="auto"/>
          </w:tcPr>
          <w:p w:rsidR="00BC5698" w:rsidRPr="00A348B6" w:rsidRDefault="00BC5698" w:rsidP="006736A2">
            <w:pPr>
              <w:ind w:right="664"/>
              <w:jc w:val="right"/>
              <w:rPr>
                <w:noProof/>
              </w:rPr>
            </w:pPr>
            <w:r w:rsidRPr="00A348B6">
              <w:rPr>
                <w:noProof/>
              </w:rPr>
              <w:t>45</w:t>
            </w:r>
          </w:p>
        </w:tc>
        <w:tc>
          <w:tcPr>
            <w:tcW w:w="1860" w:type="dxa"/>
            <w:shd w:val="clear" w:color="auto" w:fill="auto"/>
            <w:noWrap/>
            <w:hideMark/>
          </w:tcPr>
          <w:p w:rsidR="00BC5698" w:rsidRPr="00A348B6" w:rsidRDefault="00BC5698" w:rsidP="006736A2">
            <w:pPr>
              <w:ind w:right="574"/>
              <w:jc w:val="right"/>
              <w:rPr>
                <w:noProof/>
              </w:rPr>
            </w:pPr>
            <w:r w:rsidRPr="00A348B6">
              <w:rPr>
                <w:noProof/>
              </w:rPr>
              <w:t>30.36</w:t>
            </w:r>
          </w:p>
        </w:tc>
      </w:tr>
      <w:tr w:rsidR="00BC5698" w:rsidRPr="00A348B6" w:rsidTr="006736A2">
        <w:trPr>
          <w:trHeight w:val="312"/>
          <w:jc w:val="center"/>
        </w:trPr>
        <w:tc>
          <w:tcPr>
            <w:tcW w:w="1540" w:type="dxa"/>
            <w:shd w:val="clear" w:color="auto" w:fill="auto"/>
            <w:noWrap/>
            <w:hideMark/>
          </w:tcPr>
          <w:p w:rsidR="00BC5698" w:rsidRPr="00A348B6" w:rsidRDefault="00BC5698" w:rsidP="006736A2">
            <w:pPr>
              <w:rPr>
                <w:noProof/>
              </w:rPr>
            </w:pPr>
            <w:r w:rsidRPr="00A348B6">
              <w:rPr>
                <w:noProof/>
              </w:rPr>
              <w:t>Good</w:t>
            </w:r>
          </w:p>
        </w:tc>
        <w:tc>
          <w:tcPr>
            <w:tcW w:w="1860" w:type="dxa"/>
            <w:shd w:val="clear" w:color="auto" w:fill="auto"/>
          </w:tcPr>
          <w:p w:rsidR="00BC5698" w:rsidRPr="00A348B6" w:rsidRDefault="00BC5698" w:rsidP="006736A2">
            <w:pPr>
              <w:ind w:right="664"/>
              <w:jc w:val="right"/>
              <w:rPr>
                <w:noProof/>
              </w:rPr>
            </w:pPr>
            <w:r w:rsidRPr="00A348B6">
              <w:rPr>
                <w:noProof/>
              </w:rPr>
              <w:t>7</w:t>
            </w:r>
          </w:p>
        </w:tc>
        <w:tc>
          <w:tcPr>
            <w:tcW w:w="1860" w:type="dxa"/>
            <w:shd w:val="clear" w:color="auto" w:fill="auto"/>
            <w:noWrap/>
            <w:hideMark/>
          </w:tcPr>
          <w:p w:rsidR="00BC5698" w:rsidRPr="00A348B6" w:rsidRDefault="00BC5698" w:rsidP="006736A2">
            <w:pPr>
              <w:ind w:right="574"/>
              <w:jc w:val="right"/>
              <w:rPr>
                <w:noProof/>
              </w:rPr>
            </w:pPr>
            <w:r w:rsidRPr="00A348B6">
              <w:rPr>
                <w:noProof/>
              </w:rPr>
              <w:t>16.71</w:t>
            </w:r>
          </w:p>
        </w:tc>
      </w:tr>
      <w:tr w:rsidR="00BC5698" w:rsidRPr="00A348B6" w:rsidTr="006736A2">
        <w:trPr>
          <w:trHeight w:val="312"/>
          <w:jc w:val="center"/>
        </w:trPr>
        <w:tc>
          <w:tcPr>
            <w:tcW w:w="1540" w:type="dxa"/>
            <w:shd w:val="clear" w:color="auto" w:fill="auto"/>
            <w:noWrap/>
            <w:hideMark/>
          </w:tcPr>
          <w:p w:rsidR="00BC5698" w:rsidRPr="00A348B6" w:rsidRDefault="00BC5698" w:rsidP="006736A2">
            <w:pPr>
              <w:rPr>
                <w:noProof/>
              </w:rPr>
            </w:pPr>
            <w:r w:rsidRPr="00A348B6">
              <w:rPr>
                <w:noProof/>
              </w:rPr>
              <w:t>Mediocre</w:t>
            </w:r>
          </w:p>
        </w:tc>
        <w:tc>
          <w:tcPr>
            <w:tcW w:w="1860" w:type="dxa"/>
            <w:shd w:val="clear" w:color="auto" w:fill="auto"/>
          </w:tcPr>
          <w:p w:rsidR="00BC5698" w:rsidRPr="00A348B6" w:rsidRDefault="00BC5698" w:rsidP="006736A2">
            <w:pPr>
              <w:ind w:right="664"/>
              <w:jc w:val="right"/>
              <w:rPr>
                <w:noProof/>
              </w:rPr>
            </w:pPr>
            <w:r w:rsidRPr="00A348B6">
              <w:rPr>
                <w:noProof/>
              </w:rPr>
              <w:t>1</w:t>
            </w:r>
          </w:p>
        </w:tc>
        <w:tc>
          <w:tcPr>
            <w:tcW w:w="1860" w:type="dxa"/>
            <w:shd w:val="clear" w:color="auto" w:fill="auto"/>
            <w:noWrap/>
            <w:hideMark/>
          </w:tcPr>
          <w:p w:rsidR="00BC5698" w:rsidRPr="00A348B6" w:rsidRDefault="00BC5698" w:rsidP="006736A2">
            <w:pPr>
              <w:ind w:right="574"/>
              <w:jc w:val="right"/>
              <w:rPr>
                <w:noProof/>
              </w:rPr>
            </w:pPr>
            <w:r w:rsidRPr="00A348B6">
              <w:rPr>
                <w:noProof/>
              </w:rPr>
              <w:t>21.00</w:t>
            </w:r>
          </w:p>
        </w:tc>
      </w:tr>
    </w:tbl>
    <w:p w:rsidR="00BC5698" w:rsidRDefault="00BC5698" w:rsidP="00BC5698">
      <w:pPr>
        <w:rPr>
          <w:noProof/>
        </w:rPr>
      </w:pPr>
    </w:p>
    <w:p w:rsidR="00BC5698" w:rsidRDefault="00BC5698" w:rsidP="00BC5698">
      <w:pPr>
        <w:ind w:left="540"/>
        <w:rPr>
          <w:noProof/>
        </w:rPr>
      </w:pPr>
      <w:r>
        <w:rPr>
          <w:noProof/>
        </w:rPr>
        <w:t>None of the wines reviewed received a Not Recommended rating and ony one one wine was rated Mediocre. Overall, 85% of the wines received a Very Good or Outstanading rating. But, with the exception of the one wine that was rated Mediocre, the average price paid is greater for wines that are rated higher.</w:t>
      </w:r>
    </w:p>
    <w:p w:rsidR="00BC5698" w:rsidRDefault="00BC5698" w:rsidP="00BC5698">
      <w:pPr>
        <w:rPr>
          <w:noProof/>
        </w:rPr>
      </w:pPr>
    </w:p>
    <w:p w:rsidR="00BC5698" w:rsidRDefault="00BC5698" w:rsidP="00BC5698">
      <w:pPr>
        <w:tabs>
          <w:tab w:val="left" w:pos="540"/>
        </w:tabs>
        <w:rPr>
          <w:noProof/>
        </w:rPr>
      </w:pPr>
      <w:r>
        <w:rPr>
          <w:noProof/>
        </w:rPr>
        <w:t>2.</w:t>
      </w:r>
      <w:r>
        <w:rPr>
          <w:noProof/>
        </w:rPr>
        <w:tab/>
        <w:t>The scatter diagram follows.</w:t>
      </w:r>
    </w:p>
    <w:p w:rsidR="00BC5698" w:rsidRDefault="00BC5698" w:rsidP="00BC5698">
      <w:pPr>
        <w:rPr>
          <w:noProof/>
        </w:rPr>
      </w:pPr>
    </w:p>
    <w:p w:rsidR="00BC5698" w:rsidRPr="005B374A" w:rsidRDefault="00753E3D" w:rsidP="002F001C">
      <w:pPr>
        <w:ind w:firstLine="540"/>
        <w:rPr>
          <w:noProof/>
        </w:rPr>
      </w:pPr>
      <w:r>
        <w:rPr>
          <w:noProof/>
        </w:rPr>
        <w:drawing>
          <wp:inline distT="0" distB="0" distL="0" distR="0">
            <wp:extent cx="4850130" cy="2941955"/>
            <wp:effectExtent l="0" t="0" r="762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C5698" w:rsidRDefault="00BC5698" w:rsidP="00BC5698"/>
    <w:p w:rsidR="00BC5698" w:rsidRDefault="00BC5698" w:rsidP="00BC5698">
      <w:pPr>
        <w:ind w:left="540"/>
        <w:rPr>
          <w:noProof/>
        </w:rPr>
      </w:pPr>
      <w:r>
        <w:rPr>
          <w:noProof/>
        </w:rPr>
        <w:t>The relationship between price and score does not appear to be linear.  The scatter diagram indicates a curvinliear relationship between the two variables.</w:t>
      </w:r>
    </w:p>
    <w:p w:rsidR="00BC5698" w:rsidRDefault="00BC5698" w:rsidP="00BC5698">
      <w:pPr>
        <w:ind w:left="540"/>
        <w:rPr>
          <w:noProof/>
        </w:rPr>
      </w:pPr>
    </w:p>
    <w:p w:rsidR="002F001C" w:rsidRDefault="002F001C" w:rsidP="00BC5698">
      <w:pPr>
        <w:ind w:left="540"/>
        <w:rPr>
          <w:noProof/>
        </w:rPr>
      </w:pPr>
    </w:p>
    <w:p w:rsidR="002F001C" w:rsidRDefault="002F001C" w:rsidP="00BC5698">
      <w:pPr>
        <w:ind w:left="540"/>
        <w:rPr>
          <w:noProof/>
        </w:rPr>
      </w:pPr>
    </w:p>
    <w:p w:rsidR="002F001C" w:rsidRDefault="002F001C" w:rsidP="00BC5698">
      <w:pPr>
        <w:ind w:left="540"/>
        <w:rPr>
          <w:noProof/>
        </w:rPr>
      </w:pPr>
    </w:p>
    <w:p w:rsidR="002F001C" w:rsidRDefault="002F001C" w:rsidP="00BC5698">
      <w:pPr>
        <w:ind w:left="540"/>
        <w:rPr>
          <w:noProof/>
        </w:rPr>
      </w:pPr>
    </w:p>
    <w:p w:rsidR="002F001C" w:rsidRDefault="002F001C" w:rsidP="00BC5698">
      <w:pPr>
        <w:ind w:left="540"/>
        <w:rPr>
          <w:noProof/>
        </w:rPr>
      </w:pPr>
    </w:p>
    <w:p w:rsidR="00BC5698" w:rsidRDefault="00BC5698" w:rsidP="00BC5698">
      <w:pPr>
        <w:tabs>
          <w:tab w:val="left" w:pos="540"/>
        </w:tabs>
        <w:rPr>
          <w:noProof/>
        </w:rPr>
      </w:pPr>
      <w:r>
        <w:rPr>
          <w:noProof/>
        </w:rPr>
        <w:lastRenderedPageBreak/>
        <w:t xml:space="preserve">3. </w:t>
      </w:r>
      <w:r>
        <w:rPr>
          <w:noProof/>
        </w:rPr>
        <w:tab/>
        <w:t>A portion of the Minitab output follows.</w:t>
      </w:r>
    </w:p>
    <w:p w:rsidR="00BC5698" w:rsidRDefault="00BC5698" w:rsidP="00BC5698">
      <w:pPr>
        <w:rPr>
          <w:noProof/>
        </w:rPr>
      </w:pPr>
    </w:p>
    <w:p w:rsidR="00BC5698" w:rsidRPr="002F001C" w:rsidRDefault="00BC5698" w:rsidP="00BC5698">
      <w:pPr>
        <w:tabs>
          <w:tab w:val="left" w:pos="-1170"/>
        </w:tabs>
        <w:autoSpaceDE w:val="0"/>
        <w:autoSpaceDN w:val="0"/>
        <w:adjustRightInd w:val="0"/>
        <w:ind w:firstLine="540"/>
        <w:rPr>
          <w:rFonts w:ascii="Courier New" w:hAnsi="Courier New" w:cs="Courier New"/>
        </w:rPr>
      </w:pPr>
      <w:r w:rsidRPr="002F001C">
        <w:rPr>
          <w:rFonts w:ascii="Courier New" w:hAnsi="Courier New" w:cs="Courier New"/>
        </w:rPr>
        <w:t>The regression equation is</w:t>
      </w:r>
    </w:p>
    <w:p w:rsidR="00BC5698" w:rsidRPr="002F001C" w:rsidRDefault="00BC5698" w:rsidP="00BC5698">
      <w:pPr>
        <w:tabs>
          <w:tab w:val="left" w:pos="-1170"/>
        </w:tabs>
        <w:autoSpaceDE w:val="0"/>
        <w:autoSpaceDN w:val="0"/>
        <w:adjustRightInd w:val="0"/>
        <w:ind w:firstLine="540"/>
        <w:rPr>
          <w:rFonts w:ascii="Courier New" w:hAnsi="Courier New" w:cs="Courier New"/>
        </w:rPr>
      </w:pPr>
      <w:r w:rsidRPr="002F001C">
        <w:rPr>
          <w:rFonts w:ascii="Courier New" w:hAnsi="Courier New" w:cs="Courier New"/>
        </w:rPr>
        <w:t>Score = 87.8 + 0.0280 Price</w:t>
      </w:r>
    </w:p>
    <w:p w:rsidR="00BC5698" w:rsidRPr="002F001C" w:rsidRDefault="00BC5698" w:rsidP="00BC5698">
      <w:pPr>
        <w:tabs>
          <w:tab w:val="left" w:pos="-1170"/>
        </w:tabs>
        <w:autoSpaceDE w:val="0"/>
        <w:autoSpaceDN w:val="0"/>
        <w:adjustRightInd w:val="0"/>
        <w:ind w:firstLine="540"/>
        <w:rPr>
          <w:rFonts w:ascii="Courier New" w:hAnsi="Courier New" w:cs="Courier New"/>
        </w:rPr>
      </w:pPr>
    </w:p>
    <w:p w:rsidR="00BC5698" w:rsidRPr="002F001C" w:rsidRDefault="00BC5698" w:rsidP="00BC5698">
      <w:pPr>
        <w:tabs>
          <w:tab w:val="left" w:pos="-1170"/>
        </w:tabs>
        <w:autoSpaceDE w:val="0"/>
        <w:autoSpaceDN w:val="0"/>
        <w:adjustRightInd w:val="0"/>
        <w:ind w:firstLine="540"/>
        <w:rPr>
          <w:rFonts w:ascii="Courier New" w:hAnsi="Courier New" w:cs="Courier New"/>
        </w:rPr>
      </w:pPr>
    </w:p>
    <w:p w:rsidR="00BC5698" w:rsidRPr="002F001C" w:rsidRDefault="00BC5698" w:rsidP="00BC5698">
      <w:pPr>
        <w:tabs>
          <w:tab w:val="left" w:pos="-1170"/>
        </w:tabs>
        <w:autoSpaceDE w:val="0"/>
        <w:autoSpaceDN w:val="0"/>
        <w:adjustRightInd w:val="0"/>
        <w:ind w:firstLine="540"/>
        <w:rPr>
          <w:rFonts w:ascii="Courier New" w:hAnsi="Courier New" w:cs="Courier New"/>
        </w:rPr>
      </w:pPr>
      <w:r w:rsidRPr="002F001C">
        <w:rPr>
          <w:rFonts w:ascii="Courier New" w:hAnsi="Courier New" w:cs="Courier New"/>
        </w:rPr>
        <w:t xml:space="preserve">Predictor </w:t>
      </w:r>
      <w:r w:rsidR="002F001C">
        <w:rPr>
          <w:rFonts w:ascii="Courier New" w:hAnsi="Courier New" w:cs="Courier New"/>
        </w:rPr>
        <w:t xml:space="preserve"> </w:t>
      </w:r>
      <w:r w:rsidRPr="002F001C">
        <w:rPr>
          <w:rFonts w:ascii="Courier New" w:hAnsi="Courier New" w:cs="Courier New"/>
        </w:rPr>
        <w:t xml:space="preserve">     Coef   SE Coef       T      P</w:t>
      </w:r>
    </w:p>
    <w:p w:rsidR="00BC5698" w:rsidRPr="002F001C" w:rsidRDefault="00BC5698" w:rsidP="00BC5698">
      <w:pPr>
        <w:tabs>
          <w:tab w:val="left" w:pos="-1170"/>
        </w:tabs>
        <w:autoSpaceDE w:val="0"/>
        <w:autoSpaceDN w:val="0"/>
        <w:adjustRightInd w:val="0"/>
        <w:ind w:firstLine="540"/>
        <w:rPr>
          <w:rFonts w:ascii="Courier New" w:hAnsi="Courier New" w:cs="Courier New"/>
        </w:rPr>
      </w:pPr>
      <w:r w:rsidRPr="002F001C">
        <w:rPr>
          <w:rFonts w:ascii="Courier New" w:hAnsi="Courier New" w:cs="Courier New"/>
        </w:rPr>
        <w:t xml:space="preserve">Constant </w:t>
      </w:r>
      <w:r w:rsidR="002F001C">
        <w:rPr>
          <w:rFonts w:ascii="Courier New" w:hAnsi="Courier New" w:cs="Courier New"/>
        </w:rPr>
        <w:t xml:space="preserve"> </w:t>
      </w:r>
      <w:r w:rsidRPr="002F001C">
        <w:rPr>
          <w:rFonts w:ascii="Courier New" w:hAnsi="Courier New" w:cs="Courier New"/>
        </w:rPr>
        <w:t xml:space="preserve">   87.7632    </w:t>
      </w:r>
      <w:proofErr w:type="gramStart"/>
      <w:r w:rsidRPr="002F001C">
        <w:rPr>
          <w:rFonts w:ascii="Courier New" w:hAnsi="Courier New" w:cs="Courier New"/>
        </w:rPr>
        <w:t>0.3425  256.27</w:t>
      </w:r>
      <w:proofErr w:type="gramEnd"/>
      <w:r w:rsidRPr="002F001C">
        <w:rPr>
          <w:rFonts w:ascii="Courier New" w:hAnsi="Courier New" w:cs="Courier New"/>
        </w:rPr>
        <w:t xml:space="preserve">  0.000</w:t>
      </w:r>
    </w:p>
    <w:p w:rsidR="00BC5698" w:rsidRPr="002F001C" w:rsidRDefault="00BC5698" w:rsidP="00BC5698">
      <w:pPr>
        <w:tabs>
          <w:tab w:val="left" w:pos="-1170"/>
        </w:tabs>
        <w:autoSpaceDE w:val="0"/>
        <w:autoSpaceDN w:val="0"/>
        <w:adjustRightInd w:val="0"/>
        <w:ind w:firstLine="540"/>
        <w:rPr>
          <w:rFonts w:ascii="Courier New" w:hAnsi="Courier New" w:cs="Courier New"/>
        </w:rPr>
      </w:pPr>
      <w:r w:rsidRPr="002F001C">
        <w:rPr>
          <w:rFonts w:ascii="Courier New" w:hAnsi="Courier New" w:cs="Courier New"/>
        </w:rPr>
        <w:t xml:space="preserve">Price    </w:t>
      </w:r>
      <w:r w:rsidR="002F001C">
        <w:rPr>
          <w:rFonts w:ascii="Courier New" w:hAnsi="Courier New" w:cs="Courier New"/>
        </w:rPr>
        <w:t xml:space="preserve"> </w:t>
      </w:r>
      <w:r w:rsidRPr="002F001C">
        <w:rPr>
          <w:rFonts w:ascii="Courier New" w:hAnsi="Courier New" w:cs="Courier New"/>
        </w:rPr>
        <w:t xml:space="preserve">  </w:t>
      </w:r>
      <w:proofErr w:type="gramStart"/>
      <w:r w:rsidRPr="002F001C">
        <w:rPr>
          <w:rFonts w:ascii="Courier New" w:hAnsi="Courier New" w:cs="Courier New"/>
        </w:rPr>
        <w:t>0.027995  0.003419</w:t>
      </w:r>
      <w:proofErr w:type="gramEnd"/>
      <w:r w:rsidRPr="002F001C">
        <w:rPr>
          <w:rFonts w:ascii="Courier New" w:hAnsi="Courier New" w:cs="Courier New"/>
        </w:rPr>
        <w:t xml:space="preserve">    8.19  0.000</w:t>
      </w:r>
    </w:p>
    <w:p w:rsidR="00BC5698" w:rsidRPr="002F001C" w:rsidRDefault="00BC5698" w:rsidP="00BC5698">
      <w:pPr>
        <w:tabs>
          <w:tab w:val="left" w:pos="-1170"/>
        </w:tabs>
        <w:autoSpaceDE w:val="0"/>
        <w:autoSpaceDN w:val="0"/>
        <w:adjustRightInd w:val="0"/>
        <w:ind w:firstLine="540"/>
        <w:rPr>
          <w:rFonts w:ascii="Courier New" w:hAnsi="Courier New" w:cs="Courier New"/>
        </w:rPr>
      </w:pPr>
    </w:p>
    <w:p w:rsidR="00BC5698" w:rsidRPr="002F001C" w:rsidRDefault="00BC5698" w:rsidP="00BC5698">
      <w:pPr>
        <w:tabs>
          <w:tab w:val="left" w:pos="-1170"/>
        </w:tabs>
        <w:autoSpaceDE w:val="0"/>
        <w:autoSpaceDN w:val="0"/>
        <w:adjustRightInd w:val="0"/>
        <w:ind w:firstLine="540"/>
        <w:rPr>
          <w:rFonts w:ascii="Courier New" w:hAnsi="Courier New" w:cs="Courier New"/>
        </w:rPr>
      </w:pPr>
    </w:p>
    <w:p w:rsidR="00BC5698" w:rsidRPr="002F001C" w:rsidRDefault="00BC5698" w:rsidP="00BC5698">
      <w:pPr>
        <w:tabs>
          <w:tab w:val="left" w:pos="-1170"/>
        </w:tabs>
        <w:autoSpaceDE w:val="0"/>
        <w:autoSpaceDN w:val="0"/>
        <w:adjustRightInd w:val="0"/>
        <w:ind w:firstLine="540"/>
        <w:rPr>
          <w:rFonts w:ascii="Courier New" w:hAnsi="Courier New" w:cs="Courier New"/>
        </w:rPr>
      </w:pPr>
      <w:r w:rsidRPr="002F001C">
        <w:rPr>
          <w:rFonts w:ascii="Courier New" w:hAnsi="Courier New" w:cs="Courier New"/>
        </w:rPr>
        <w:t>S = 2.65911   R-Sq = 40.6%   R-</w:t>
      </w:r>
      <w:proofErr w:type="gramStart"/>
      <w:r w:rsidRPr="002F001C">
        <w:rPr>
          <w:rFonts w:ascii="Courier New" w:hAnsi="Courier New" w:cs="Courier New"/>
        </w:rPr>
        <w:t>Sq(</w:t>
      </w:r>
      <w:proofErr w:type="gramEnd"/>
      <w:r w:rsidRPr="002F001C">
        <w:rPr>
          <w:rFonts w:ascii="Courier New" w:hAnsi="Courier New" w:cs="Courier New"/>
        </w:rPr>
        <w:t>adj) = 40.0%</w:t>
      </w:r>
    </w:p>
    <w:p w:rsidR="00BC5698" w:rsidRPr="002F001C" w:rsidRDefault="00BC5698" w:rsidP="00BC5698">
      <w:pPr>
        <w:tabs>
          <w:tab w:val="left" w:pos="-1170"/>
        </w:tabs>
        <w:autoSpaceDE w:val="0"/>
        <w:autoSpaceDN w:val="0"/>
        <w:adjustRightInd w:val="0"/>
        <w:ind w:firstLine="540"/>
        <w:rPr>
          <w:rFonts w:ascii="Courier New" w:hAnsi="Courier New" w:cs="Courier New"/>
        </w:rPr>
      </w:pPr>
    </w:p>
    <w:p w:rsidR="00BC5698" w:rsidRPr="002F001C" w:rsidRDefault="00BC5698" w:rsidP="00BC5698">
      <w:pPr>
        <w:tabs>
          <w:tab w:val="left" w:pos="-1170"/>
        </w:tabs>
        <w:autoSpaceDE w:val="0"/>
        <w:autoSpaceDN w:val="0"/>
        <w:adjustRightInd w:val="0"/>
        <w:ind w:firstLine="540"/>
        <w:rPr>
          <w:rFonts w:ascii="Courier New" w:hAnsi="Courier New" w:cs="Courier New"/>
        </w:rPr>
      </w:pPr>
    </w:p>
    <w:p w:rsidR="00BC5698" w:rsidRPr="002F001C" w:rsidRDefault="00BC5698" w:rsidP="00BC5698">
      <w:pPr>
        <w:tabs>
          <w:tab w:val="left" w:pos="-1170"/>
        </w:tabs>
        <w:autoSpaceDE w:val="0"/>
        <w:autoSpaceDN w:val="0"/>
        <w:adjustRightInd w:val="0"/>
        <w:ind w:firstLine="540"/>
        <w:rPr>
          <w:rFonts w:ascii="Courier New" w:hAnsi="Courier New" w:cs="Courier New"/>
        </w:rPr>
      </w:pPr>
      <w:r w:rsidRPr="002F001C">
        <w:rPr>
          <w:rFonts w:ascii="Courier New" w:hAnsi="Courier New" w:cs="Courier New"/>
        </w:rPr>
        <w:t>Analysis of Variance</w:t>
      </w:r>
    </w:p>
    <w:p w:rsidR="00BC5698" w:rsidRPr="002F001C" w:rsidRDefault="00BC5698" w:rsidP="00BC5698">
      <w:pPr>
        <w:tabs>
          <w:tab w:val="left" w:pos="-1170"/>
        </w:tabs>
        <w:autoSpaceDE w:val="0"/>
        <w:autoSpaceDN w:val="0"/>
        <w:adjustRightInd w:val="0"/>
        <w:ind w:firstLine="540"/>
        <w:rPr>
          <w:rFonts w:ascii="Courier New" w:hAnsi="Courier New" w:cs="Courier New"/>
        </w:rPr>
      </w:pPr>
    </w:p>
    <w:p w:rsidR="00BC5698" w:rsidRPr="002F001C" w:rsidRDefault="00BC5698" w:rsidP="00BC5698">
      <w:pPr>
        <w:tabs>
          <w:tab w:val="left" w:pos="-1170"/>
        </w:tabs>
        <w:autoSpaceDE w:val="0"/>
        <w:autoSpaceDN w:val="0"/>
        <w:adjustRightInd w:val="0"/>
        <w:ind w:firstLine="540"/>
        <w:rPr>
          <w:rFonts w:ascii="Courier New" w:hAnsi="Courier New" w:cs="Courier New"/>
        </w:rPr>
      </w:pPr>
      <w:r w:rsidRPr="002F001C">
        <w:rPr>
          <w:rFonts w:ascii="Courier New" w:hAnsi="Courier New" w:cs="Courier New"/>
        </w:rPr>
        <w:t xml:space="preserve">Source          </w:t>
      </w:r>
      <w:r w:rsidR="002F001C">
        <w:rPr>
          <w:rFonts w:ascii="Courier New" w:hAnsi="Courier New" w:cs="Courier New"/>
        </w:rPr>
        <w:t xml:space="preserve"> </w:t>
      </w:r>
      <w:r w:rsidRPr="002F001C">
        <w:rPr>
          <w:rFonts w:ascii="Courier New" w:hAnsi="Courier New" w:cs="Courier New"/>
        </w:rPr>
        <w:t>DF       SS      MS      F      P</w:t>
      </w:r>
    </w:p>
    <w:p w:rsidR="00BC5698" w:rsidRPr="002F001C" w:rsidRDefault="00BC5698" w:rsidP="00BC5698">
      <w:pPr>
        <w:tabs>
          <w:tab w:val="left" w:pos="-1170"/>
        </w:tabs>
        <w:autoSpaceDE w:val="0"/>
        <w:autoSpaceDN w:val="0"/>
        <w:adjustRightInd w:val="0"/>
        <w:ind w:firstLine="540"/>
        <w:rPr>
          <w:rFonts w:ascii="Courier New" w:hAnsi="Courier New" w:cs="Courier New"/>
        </w:rPr>
      </w:pPr>
      <w:r w:rsidRPr="002F001C">
        <w:rPr>
          <w:rFonts w:ascii="Courier New" w:hAnsi="Courier New" w:cs="Courier New"/>
        </w:rPr>
        <w:t xml:space="preserve">Regression     </w:t>
      </w:r>
      <w:r w:rsidR="002F001C">
        <w:rPr>
          <w:rFonts w:ascii="Courier New" w:hAnsi="Courier New" w:cs="Courier New"/>
        </w:rPr>
        <w:t xml:space="preserve"> </w:t>
      </w:r>
      <w:r w:rsidRPr="002F001C">
        <w:rPr>
          <w:rFonts w:ascii="Courier New" w:hAnsi="Courier New" w:cs="Courier New"/>
        </w:rPr>
        <w:t xml:space="preserve">  1   </w:t>
      </w:r>
      <w:proofErr w:type="gramStart"/>
      <w:r w:rsidRPr="002F001C">
        <w:rPr>
          <w:rFonts w:ascii="Courier New" w:hAnsi="Courier New" w:cs="Courier New"/>
        </w:rPr>
        <w:t>473.96  473.96</w:t>
      </w:r>
      <w:proofErr w:type="gramEnd"/>
      <w:r w:rsidRPr="002F001C">
        <w:rPr>
          <w:rFonts w:ascii="Courier New" w:hAnsi="Courier New" w:cs="Courier New"/>
        </w:rPr>
        <w:t xml:space="preserve">  67.03  0.000</w:t>
      </w:r>
    </w:p>
    <w:p w:rsidR="00BC5698" w:rsidRPr="002F001C" w:rsidRDefault="00BC5698" w:rsidP="00BC5698">
      <w:pPr>
        <w:tabs>
          <w:tab w:val="left" w:pos="-1170"/>
        </w:tabs>
        <w:autoSpaceDE w:val="0"/>
        <w:autoSpaceDN w:val="0"/>
        <w:adjustRightInd w:val="0"/>
        <w:ind w:firstLine="540"/>
        <w:rPr>
          <w:rFonts w:ascii="Courier New" w:hAnsi="Courier New" w:cs="Courier New"/>
        </w:rPr>
      </w:pPr>
      <w:r w:rsidRPr="002F001C">
        <w:rPr>
          <w:rFonts w:ascii="Courier New" w:hAnsi="Courier New" w:cs="Courier New"/>
        </w:rPr>
        <w:t xml:space="preserve">Residual Error </w:t>
      </w:r>
      <w:r w:rsidR="002F001C">
        <w:rPr>
          <w:rFonts w:ascii="Courier New" w:hAnsi="Courier New" w:cs="Courier New"/>
        </w:rPr>
        <w:t xml:space="preserve"> </w:t>
      </w:r>
      <w:r w:rsidRPr="002F001C">
        <w:rPr>
          <w:rFonts w:ascii="Courier New" w:hAnsi="Courier New" w:cs="Courier New"/>
        </w:rPr>
        <w:t xml:space="preserve"> 98   692.95    7.07</w:t>
      </w:r>
    </w:p>
    <w:p w:rsidR="00BC5698" w:rsidRPr="002F001C" w:rsidRDefault="00BC5698" w:rsidP="00BC5698">
      <w:pPr>
        <w:tabs>
          <w:tab w:val="left" w:pos="-1170"/>
        </w:tabs>
        <w:autoSpaceDE w:val="0"/>
        <w:autoSpaceDN w:val="0"/>
        <w:adjustRightInd w:val="0"/>
        <w:ind w:firstLine="540"/>
        <w:rPr>
          <w:rFonts w:ascii="Courier New" w:hAnsi="Courier New" w:cs="Courier New"/>
        </w:rPr>
      </w:pPr>
      <w:r w:rsidRPr="002F001C">
        <w:rPr>
          <w:rFonts w:ascii="Courier New" w:hAnsi="Courier New" w:cs="Courier New"/>
        </w:rPr>
        <w:t xml:space="preserve">Total        </w:t>
      </w:r>
      <w:r w:rsidR="002F001C">
        <w:rPr>
          <w:rFonts w:ascii="Courier New" w:hAnsi="Courier New" w:cs="Courier New"/>
        </w:rPr>
        <w:t xml:space="preserve"> </w:t>
      </w:r>
      <w:r w:rsidRPr="002F001C">
        <w:rPr>
          <w:rFonts w:ascii="Courier New" w:hAnsi="Courier New" w:cs="Courier New"/>
        </w:rPr>
        <w:t xml:space="preserve">   </w:t>
      </w:r>
      <w:proofErr w:type="gramStart"/>
      <w:r w:rsidRPr="002F001C">
        <w:rPr>
          <w:rFonts w:ascii="Courier New" w:hAnsi="Courier New" w:cs="Courier New"/>
        </w:rPr>
        <w:t>99  1166.91</w:t>
      </w:r>
      <w:proofErr w:type="gramEnd"/>
    </w:p>
    <w:p w:rsidR="00BC5698" w:rsidRDefault="00BC5698" w:rsidP="00BC5698">
      <w:pPr>
        <w:rPr>
          <w:noProof/>
        </w:rPr>
      </w:pPr>
    </w:p>
    <w:p w:rsidR="00BC5698" w:rsidRDefault="00BC5698" w:rsidP="00BC5698">
      <w:pPr>
        <w:tabs>
          <w:tab w:val="left" w:pos="540"/>
        </w:tabs>
        <w:rPr>
          <w:noProof/>
        </w:rPr>
      </w:pPr>
      <w:r>
        <w:rPr>
          <w:noProof/>
        </w:rPr>
        <w:t xml:space="preserve">4. </w:t>
      </w:r>
      <w:r>
        <w:rPr>
          <w:noProof/>
        </w:rPr>
        <w:tab/>
        <w:t>A portion of the Minitab output follows.</w:t>
      </w:r>
    </w:p>
    <w:p w:rsidR="00BC5698" w:rsidRDefault="00BC5698" w:rsidP="00BC5698">
      <w:pPr>
        <w:rPr>
          <w:noProof/>
        </w:rPr>
      </w:pP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The regression equation is</w:t>
      </w: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Score = 86.2 + 0.0713 Price - 0.000113 </w:t>
      </w:r>
      <w:proofErr w:type="spellStart"/>
      <w:r w:rsidRPr="002F001C">
        <w:rPr>
          <w:rFonts w:ascii="Courier New" w:hAnsi="Courier New" w:cs="Courier New"/>
        </w:rPr>
        <w:t>PriceSq</w:t>
      </w:r>
      <w:proofErr w:type="spellEnd"/>
    </w:p>
    <w:p w:rsidR="00BC5698" w:rsidRPr="002F001C" w:rsidRDefault="00BC5698" w:rsidP="00BC5698">
      <w:pPr>
        <w:autoSpaceDE w:val="0"/>
        <w:autoSpaceDN w:val="0"/>
        <w:adjustRightInd w:val="0"/>
        <w:ind w:firstLine="540"/>
        <w:rPr>
          <w:rFonts w:ascii="Courier New" w:hAnsi="Courier New" w:cs="Courier New"/>
        </w:rPr>
      </w:pP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Predictor</w:t>
      </w:r>
      <w:r w:rsidR="002F001C">
        <w:rPr>
          <w:rFonts w:ascii="Courier New" w:hAnsi="Courier New" w:cs="Courier New"/>
        </w:rPr>
        <w:t xml:space="preserve"> </w:t>
      </w:r>
      <w:r w:rsidRPr="002F001C">
        <w:rPr>
          <w:rFonts w:ascii="Courier New" w:hAnsi="Courier New" w:cs="Courier New"/>
        </w:rPr>
        <w:t xml:space="preserve">         </w:t>
      </w:r>
      <w:proofErr w:type="spellStart"/>
      <w:r w:rsidRPr="002F001C">
        <w:rPr>
          <w:rFonts w:ascii="Courier New" w:hAnsi="Courier New" w:cs="Courier New"/>
        </w:rPr>
        <w:t>Coef</w:t>
      </w:r>
      <w:proofErr w:type="spellEnd"/>
      <w:r w:rsidRPr="002F001C">
        <w:rPr>
          <w:rFonts w:ascii="Courier New" w:hAnsi="Courier New" w:cs="Courier New"/>
        </w:rPr>
        <w:t xml:space="preserve">     SE </w:t>
      </w:r>
      <w:proofErr w:type="spellStart"/>
      <w:r w:rsidRPr="002F001C">
        <w:rPr>
          <w:rFonts w:ascii="Courier New" w:hAnsi="Courier New" w:cs="Courier New"/>
        </w:rPr>
        <w:t>Coef</w:t>
      </w:r>
      <w:proofErr w:type="spellEnd"/>
      <w:r w:rsidRPr="002F001C">
        <w:rPr>
          <w:rFonts w:ascii="Courier New" w:hAnsi="Courier New" w:cs="Courier New"/>
        </w:rPr>
        <w:t xml:space="preserve"> </w:t>
      </w:r>
      <w:r w:rsidR="002F001C">
        <w:rPr>
          <w:rFonts w:ascii="Courier New" w:hAnsi="Courier New" w:cs="Courier New"/>
        </w:rPr>
        <w:t xml:space="preserve"> </w:t>
      </w:r>
      <w:r w:rsidRPr="002F001C">
        <w:rPr>
          <w:rFonts w:ascii="Courier New" w:hAnsi="Courier New" w:cs="Courier New"/>
        </w:rPr>
        <w:t xml:space="preserve">      T      P</w:t>
      </w: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Constant   </w:t>
      </w:r>
      <w:r w:rsidR="002F001C">
        <w:rPr>
          <w:rFonts w:ascii="Courier New" w:hAnsi="Courier New" w:cs="Courier New"/>
        </w:rPr>
        <w:t xml:space="preserve"> </w:t>
      </w:r>
      <w:r w:rsidRPr="002F001C">
        <w:rPr>
          <w:rFonts w:ascii="Courier New" w:hAnsi="Courier New" w:cs="Courier New"/>
        </w:rPr>
        <w:t xml:space="preserve">    86.1660      0.4496 </w:t>
      </w:r>
      <w:r w:rsidR="002F001C">
        <w:rPr>
          <w:rFonts w:ascii="Courier New" w:hAnsi="Courier New" w:cs="Courier New"/>
        </w:rPr>
        <w:t xml:space="preserve"> </w:t>
      </w:r>
      <w:r w:rsidRPr="002F001C">
        <w:rPr>
          <w:rFonts w:ascii="Courier New" w:hAnsi="Courier New" w:cs="Courier New"/>
        </w:rPr>
        <w:t xml:space="preserve"> </w:t>
      </w:r>
      <w:proofErr w:type="gramStart"/>
      <w:r w:rsidRPr="002F001C">
        <w:rPr>
          <w:rFonts w:ascii="Courier New" w:hAnsi="Courier New" w:cs="Courier New"/>
        </w:rPr>
        <w:t>191.66  0.000</w:t>
      </w:r>
      <w:proofErr w:type="gramEnd"/>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Price      </w:t>
      </w:r>
      <w:r w:rsidR="002F001C">
        <w:rPr>
          <w:rFonts w:ascii="Courier New" w:hAnsi="Courier New" w:cs="Courier New"/>
        </w:rPr>
        <w:t xml:space="preserve"> </w:t>
      </w:r>
      <w:r w:rsidRPr="002F001C">
        <w:rPr>
          <w:rFonts w:ascii="Courier New" w:hAnsi="Courier New" w:cs="Courier New"/>
        </w:rPr>
        <w:t xml:space="preserve">   0.071307    0.009390  </w:t>
      </w:r>
      <w:r w:rsidR="002F001C">
        <w:rPr>
          <w:rFonts w:ascii="Courier New" w:hAnsi="Courier New" w:cs="Courier New"/>
        </w:rPr>
        <w:t xml:space="preserve"> </w:t>
      </w:r>
      <w:r w:rsidRPr="002F001C">
        <w:rPr>
          <w:rFonts w:ascii="Courier New" w:hAnsi="Courier New" w:cs="Courier New"/>
        </w:rPr>
        <w:t xml:space="preserve">  </w:t>
      </w:r>
      <w:proofErr w:type="gramStart"/>
      <w:r w:rsidRPr="002F001C">
        <w:rPr>
          <w:rFonts w:ascii="Courier New" w:hAnsi="Courier New" w:cs="Courier New"/>
        </w:rPr>
        <w:t>7.59  0.000</w:t>
      </w:r>
      <w:proofErr w:type="gramEnd"/>
    </w:p>
    <w:p w:rsidR="00BC5698" w:rsidRPr="002F001C" w:rsidRDefault="00BC5698" w:rsidP="00BC5698">
      <w:pPr>
        <w:autoSpaceDE w:val="0"/>
        <w:autoSpaceDN w:val="0"/>
        <w:adjustRightInd w:val="0"/>
        <w:ind w:firstLine="540"/>
        <w:rPr>
          <w:rFonts w:ascii="Courier New" w:hAnsi="Courier New" w:cs="Courier New"/>
        </w:rPr>
      </w:pPr>
      <w:proofErr w:type="spellStart"/>
      <w:r w:rsidRPr="002F001C">
        <w:rPr>
          <w:rFonts w:ascii="Courier New" w:hAnsi="Courier New" w:cs="Courier New"/>
        </w:rPr>
        <w:t>PriceSq</w:t>
      </w:r>
      <w:proofErr w:type="spellEnd"/>
      <w:r w:rsidRPr="002F001C">
        <w:rPr>
          <w:rFonts w:ascii="Courier New" w:hAnsi="Courier New" w:cs="Courier New"/>
        </w:rPr>
        <w:t xml:space="preserve">   </w:t>
      </w:r>
      <w:r w:rsidR="002F001C">
        <w:rPr>
          <w:rFonts w:ascii="Courier New" w:hAnsi="Courier New" w:cs="Courier New"/>
        </w:rPr>
        <w:t xml:space="preserve">  </w:t>
      </w:r>
      <w:r w:rsidRPr="002F001C">
        <w:rPr>
          <w:rFonts w:ascii="Courier New" w:hAnsi="Courier New" w:cs="Courier New"/>
        </w:rPr>
        <w:t>-</w:t>
      </w:r>
      <w:proofErr w:type="gramStart"/>
      <w:r w:rsidRPr="002F001C">
        <w:rPr>
          <w:rFonts w:ascii="Courier New" w:hAnsi="Courier New" w:cs="Courier New"/>
        </w:rPr>
        <w:t>0.00011327  0.00002320</w:t>
      </w:r>
      <w:proofErr w:type="gramEnd"/>
      <w:r w:rsidRPr="002F001C">
        <w:rPr>
          <w:rFonts w:ascii="Courier New" w:hAnsi="Courier New" w:cs="Courier New"/>
        </w:rPr>
        <w:t xml:space="preserve">  </w:t>
      </w:r>
      <w:r w:rsidR="002F001C">
        <w:rPr>
          <w:rFonts w:ascii="Courier New" w:hAnsi="Courier New" w:cs="Courier New"/>
        </w:rPr>
        <w:t xml:space="preserve"> </w:t>
      </w:r>
      <w:r w:rsidRPr="002F001C">
        <w:rPr>
          <w:rFonts w:ascii="Courier New" w:hAnsi="Courier New" w:cs="Courier New"/>
        </w:rPr>
        <w:t xml:space="preserve"> -4.88  0.000</w:t>
      </w:r>
    </w:p>
    <w:p w:rsidR="00BC5698" w:rsidRPr="002F001C" w:rsidRDefault="00BC5698" w:rsidP="00BC5698">
      <w:pPr>
        <w:autoSpaceDE w:val="0"/>
        <w:autoSpaceDN w:val="0"/>
        <w:adjustRightInd w:val="0"/>
        <w:ind w:firstLine="540"/>
        <w:rPr>
          <w:rFonts w:ascii="Courier New" w:hAnsi="Courier New" w:cs="Courier New"/>
        </w:rPr>
      </w:pP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S = 2.39466   R-Sq = 52.3%   R-</w:t>
      </w:r>
      <w:proofErr w:type="gramStart"/>
      <w:r w:rsidRPr="002F001C">
        <w:rPr>
          <w:rFonts w:ascii="Courier New" w:hAnsi="Courier New" w:cs="Courier New"/>
        </w:rPr>
        <w:t>Sq(</w:t>
      </w:r>
      <w:proofErr w:type="gramEnd"/>
      <w:r w:rsidRPr="002F001C">
        <w:rPr>
          <w:rFonts w:ascii="Courier New" w:hAnsi="Courier New" w:cs="Courier New"/>
        </w:rPr>
        <w:t>adj) = 51.3%</w:t>
      </w:r>
    </w:p>
    <w:p w:rsidR="00BC5698" w:rsidRPr="002F001C" w:rsidRDefault="00BC5698" w:rsidP="00BC5698">
      <w:pPr>
        <w:autoSpaceDE w:val="0"/>
        <w:autoSpaceDN w:val="0"/>
        <w:adjustRightInd w:val="0"/>
        <w:ind w:firstLine="540"/>
        <w:rPr>
          <w:rFonts w:ascii="Courier New" w:hAnsi="Courier New" w:cs="Courier New"/>
        </w:rPr>
      </w:pP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Analysis of Variance</w:t>
      </w:r>
    </w:p>
    <w:p w:rsidR="00BC5698" w:rsidRPr="002F001C" w:rsidRDefault="00BC5698" w:rsidP="00BC5698">
      <w:pPr>
        <w:autoSpaceDE w:val="0"/>
        <w:autoSpaceDN w:val="0"/>
        <w:adjustRightInd w:val="0"/>
        <w:ind w:firstLine="540"/>
        <w:rPr>
          <w:rFonts w:ascii="Courier New" w:hAnsi="Courier New" w:cs="Courier New"/>
        </w:rPr>
      </w:pP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Source      </w:t>
      </w:r>
      <w:r w:rsidR="002F001C">
        <w:rPr>
          <w:rFonts w:ascii="Courier New" w:hAnsi="Courier New" w:cs="Courier New"/>
        </w:rPr>
        <w:t xml:space="preserve"> </w:t>
      </w:r>
      <w:r w:rsidRPr="002F001C">
        <w:rPr>
          <w:rFonts w:ascii="Courier New" w:hAnsi="Courier New" w:cs="Courier New"/>
        </w:rPr>
        <w:t xml:space="preserve">    DF       SS      MS      F      P</w:t>
      </w: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Regression     </w:t>
      </w:r>
      <w:r w:rsidR="002F001C">
        <w:rPr>
          <w:rFonts w:ascii="Courier New" w:hAnsi="Courier New" w:cs="Courier New"/>
        </w:rPr>
        <w:t xml:space="preserve"> </w:t>
      </w:r>
      <w:r w:rsidRPr="002F001C">
        <w:rPr>
          <w:rFonts w:ascii="Courier New" w:hAnsi="Courier New" w:cs="Courier New"/>
        </w:rPr>
        <w:t xml:space="preserve">  2   </w:t>
      </w:r>
      <w:proofErr w:type="gramStart"/>
      <w:r w:rsidRPr="002F001C">
        <w:rPr>
          <w:rFonts w:ascii="Courier New" w:hAnsi="Courier New" w:cs="Courier New"/>
        </w:rPr>
        <w:t>610.67  305.34</w:t>
      </w:r>
      <w:proofErr w:type="gramEnd"/>
      <w:r w:rsidRPr="002F001C">
        <w:rPr>
          <w:rFonts w:ascii="Courier New" w:hAnsi="Courier New" w:cs="Courier New"/>
        </w:rPr>
        <w:t xml:space="preserve">  53.25  0.000</w:t>
      </w: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Residual Error </w:t>
      </w:r>
      <w:r w:rsidR="002F001C">
        <w:rPr>
          <w:rFonts w:ascii="Courier New" w:hAnsi="Courier New" w:cs="Courier New"/>
        </w:rPr>
        <w:t xml:space="preserve"> </w:t>
      </w:r>
      <w:r w:rsidRPr="002F001C">
        <w:rPr>
          <w:rFonts w:ascii="Courier New" w:hAnsi="Courier New" w:cs="Courier New"/>
        </w:rPr>
        <w:t xml:space="preserve"> 97   556.24    5.73</w:t>
      </w: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Total          </w:t>
      </w:r>
      <w:r w:rsidR="002F001C">
        <w:rPr>
          <w:rFonts w:ascii="Courier New" w:hAnsi="Courier New" w:cs="Courier New"/>
        </w:rPr>
        <w:t xml:space="preserve"> </w:t>
      </w:r>
      <w:r w:rsidRPr="002F001C">
        <w:rPr>
          <w:rFonts w:ascii="Courier New" w:hAnsi="Courier New" w:cs="Courier New"/>
        </w:rPr>
        <w:t xml:space="preserve"> </w:t>
      </w:r>
      <w:proofErr w:type="gramStart"/>
      <w:r w:rsidRPr="002F001C">
        <w:rPr>
          <w:rFonts w:ascii="Courier New" w:hAnsi="Courier New" w:cs="Courier New"/>
        </w:rPr>
        <w:t>99  1166.91</w:t>
      </w:r>
      <w:proofErr w:type="gramEnd"/>
    </w:p>
    <w:p w:rsidR="00BC5698" w:rsidRDefault="00BC5698" w:rsidP="00BC5698">
      <w:pPr>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2F001C" w:rsidRDefault="002F001C" w:rsidP="00BC5698">
      <w:pPr>
        <w:tabs>
          <w:tab w:val="left" w:pos="540"/>
        </w:tabs>
        <w:rPr>
          <w:noProof/>
        </w:rPr>
      </w:pPr>
    </w:p>
    <w:p w:rsidR="00BC5698" w:rsidRDefault="00BC5698" w:rsidP="00BC5698">
      <w:pPr>
        <w:tabs>
          <w:tab w:val="left" w:pos="540"/>
        </w:tabs>
        <w:rPr>
          <w:noProof/>
        </w:rPr>
      </w:pPr>
      <w:r>
        <w:rPr>
          <w:noProof/>
        </w:rPr>
        <w:lastRenderedPageBreak/>
        <w:t xml:space="preserve">5.  </w:t>
      </w:r>
      <w:r>
        <w:rPr>
          <w:noProof/>
        </w:rPr>
        <w:tab/>
        <w:t>Standardized residual plots for each type of model follow.</w:t>
      </w:r>
    </w:p>
    <w:p w:rsidR="00BC5698" w:rsidRDefault="00BC5698" w:rsidP="00BC5698">
      <w:pPr>
        <w:rPr>
          <w:noProof/>
        </w:rPr>
      </w:pPr>
    </w:p>
    <w:p w:rsidR="00BC5698" w:rsidRPr="00967CB0" w:rsidRDefault="00BC5698" w:rsidP="00BC5698">
      <w:pPr>
        <w:tabs>
          <w:tab w:val="left" w:pos="540"/>
        </w:tabs>
        <w:ind w:firstLine="540"/>
        <w:rPr>
          <w:b/>
        </w:rPr>
      </w:pPr>
      <w:r w:rsidRPr="00967CB0">
        <w:rPr>
          <w:b/>
        </w:rPr>
        <w:t>Standardized Residual Plot for Simple Linear Regression</w:t>
      </w:r>
    </w:p>
    <w:p w:rsidR="00BC5698" w:rsidRDefault="00BC5698" w:rsidP="00BC5698"/>
    <w:p w:rsidR="00BC5698" w:rsidRDefault="00753E3D" w:rsidP="00BC5698">
      <w:pPr>
        <w:ind w:firstLine="540"/>
      </w:pPr>
      <w:r>
        <w:rPr>
          <w:noProof/>
        </w:rPr>
        <w:drawing>
          <wp:inline distT="0" distB="0" distL="0" distR="0">
            <wp:extent cx="4572000" cy="3045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5460"/>
                    </a:xfrm>
                    <a:prstGeom prst="rect">
                      <a:avLst/>
                    </a:prstGeom>
                    <a:noFill/>
                    <a:ln>
                      <a:noFill/>
                    </a:ln>
                  </pic:spPr>
                </pic:pic>
              </a:graphicData>
            </a:graphic>
          </wp:inline>
        </w:drawing>
      </w:r>
    </w:p>
    <w:p w:rsidR="00BC5698" w:rsidRDefault="00BC5698" w:rsidP="00BC5698"/>
    <w:p w:rsidR="00BC5698" w:rsidRDefault="00BC5698" w:rsidP="00BC5698"/>
    <w:p w:rsidR="00BC5698" w:rsidRPr="00967CB0" w:rsidRDefault="00BC5698" w:rsidP="00BC5698">
      <w:pPr>
        <w:ind w:firstLine="540"/>
        <w:rPr>
          <w:b/>
        </w:rPr>
      </w:pPr>
      <w:r w:rsidRPr="00967CB0">
        <w:rPr>
          <w:b/>
        </w:rPr>
        <w:t xml:space="preserve">Standardized Residual Plot for </w:t>
      </w:r>
      <w:r>
        <w:rPr>
          <w:b/>
        </w:rPr>
        <w:t>the Second-Order Model</w:t>
      </w:r>
    </w:p>
    <w:p w:rsidR="00BC5698" w:rsidRDefault="00BC5698" w:rsidP="00BC5698">
      <w:pPr>
        <w:ind w:left="540"/>
      </w:pPr>
    </w:p>
    <w:p w:rsidR="00BC5698" w:rsidRDefault="00BC5698" w:rsidP="00BC5698">
      <w:pPr>
        <w:ind w:left="540"/>
      </w:pPr>
    </w:p>
    <w:p w:rsidR="00BC5698" w:rsidRDefault="00753E3D" w:rsidP="00BC5698">
      <w:pPr>
        <w:ind w:left="540"/>
      </w:pPr>
      <w:r>
        <w:rPr>
          <w:noProof/>
        </w:rPr>
        <w:drawing>
          <wp:inline distT="0" distB="0" distL="0" distR="0">
            <wp:extent cx="4572000" cy="3045460"/>
            <wp:effectExtent l="0" t="0" r="0" b="25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045460"/>
                    </a:xfrm>
                    <a:prstGeom prst="rect">
                      <a:avLst/>
                    </a:prstGeom>
                    <a:noFill/>
                    <a:ln>
                      <a:noFill/>
                    </a:ln>
                  </pic:spPr>
                </pic:pic>
              </a:graphicData>
            </a:graphic>
          </wp:inline>
        </w:drawing>
      </w:r>
    </w:p>
    <w:p w:rsidR="00BC5698" w:rsidRDefault="00BC5698" w:rsidP="00BC5698">
      <w:pPr>
        <w:ind w:left="540"/>
        <w:rPr>
          <w:noProof/>
        </w:rPr>
      </w:pPr>
    </w:p>
    <w:p w:rsidR="00BC5698" w:rsidRDefault="00BC5698" w:rsidP="00BC5698">
      <w:pPr>
        <w:ind w:left="540"/>
        <w:rPr>
          <w:noProof/>
        </w:rPr>
      </w:pPr>
      <w:r>
        <w:rPr>
          <w:noProof/>
        </w:rPr>
        <w:t>The second-order model removes the curvilinear effect present in the data. In additition the second-order model provides a better fit; R-Sq (adj) = 51.3% for the second-order model compared to R-Sq = 40.6% for simple linear regression.</w:t>
      </w:r>
    </w:p>
    <w:p w:rsidR="00BC5698" w:rsidRDefault="00BC5698" w:rsidP="00BC5698">
      <w:pPr>
        <w:rPr>
          <w:noProof/>
        </w:rPr>
      </w:pPr>
    </w:p>
    <w:p w:rsidR="00BC5698" w:rsidRDefault="00BC5698" w:rsidP="00BC5698">
      <w:pPr>
        <w:tabs>
          <w:tab w:val="left" w:pos="540"/>
        </w:tabs>
        <w:rPr>
          <w:noProof/>
        </w:rPr>
      </w:pPr>
      <w:r>
        <w:rPr>
          <w:noProof/>
        </w:rPr>
        <w:lastRenderedPageBreak/>
        <w:t xml:space="preserve">6. </w:t>
      </w:r>
      <w:r>
        <w:rPr>
          <w:noProof/>
        </w:rPr>
        <w:tab/>
        <w:t>A portion of the Minitab output follows.</w:t>
      </w:r>
    </w:p>
    <w:p w:rsidR="00BC5698" w:rsidRDefault="00BC5698" w:rsidP="00BC5698">
      <w:pPr>
        <w:rPr>
          <w:noProof/>
        </w:rPr>
      </w:pP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The regression equation is</w:t>
      </w: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Score = 77.7 + 3.16 </w:t>
      </w:r>
      <w:proofErr w:type="spellStart"/>
      <w:r w:rsidRPr="002F001C">
        <w:rPr>
          <w:rFonts w:ascii="Courier New" w:hAnsi="Courier New" w:cs="Courier New"/>
        </w:rPr>
        <w:t>lnPrice</w:t>
      </w:r>
      <w:proofErr w:type="spellEnd"/>
    </w:p>
    <w:p w:rsidR="00BC5698" w:rsidRPr="002F001C" w:rsidRDefault="00BC5698" w:rsidP="00BC5698">
      <w:pPr>
        <w:autoSpaceDE w:val="0"/>
        <w:autoSpaceDN w:val="0"/>
        <w:adjustRightInd w:val="0"/>
        <w:ind w:firstLine="540"/>
        <w:rPr>
          <w:rFonts w:ascii="Courier New" w:hAnsi="Courier New" w:cs="Courier New"/>
        </w:rPr>
      </w:pP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Predictor </w:t>
      </w:r>
      <w:r w:rsidR="002F001C">
        <w:rPr>
          <w:rFonts w:ascii="Courier New" w:hAnsi="Courier New" w:cs="Courier New"/>
        </w:rPr>
        <w:t xml:space="preserve"> </w:t>
      </w:r>
      <w:r w:rsidRPr="002F001C">
        <w:rPr>
          <w:rFonts w:ascii="Courier New" w:hAnsi="Courier New" w:cs="Courier New"/>
        </w:rPr>
        <w:t xml:space="preserve">   </w:t>
      </w:r>
      <w:proofErr w:type="gramStart"/>
      <w:r w:rsidRPr="002F001C">
        <w:rPr>
          <w:rFonts w:ascii="Courier New" w:hAnsi="Courier New" w:cs="Courier New"/>
        </w:rPr>
        <w:t>Coef  SE</w:t>
      </w:r>
      <w:proofErr w:type="gramEnd"/>
      <w:r w:rsidRPr="002F001C">
        <w:rPr>
          <w:rFonts w:ascii="Courier New" w:hAnsi="Courier New" w:cs="Courier New"/>
        </w:rPr>
        <w:t xml:space="preserve"> Coef      T      P</w:t>
      </w: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Constant  </w:t>
      </w:r>
      <w:r w:rsidR="002F001C">
        <w:rPr>
          <w:rFonts w:ascii="Courier New" w:hAnsi="Courier New" w:cs="Courier New"/>
        </w:rPr>
        <w:t xml:space="preserve"> </w:t>
      </w:r>
      <w:r w:rsidRPr="002F001C">
        <w:rPr>
          <w:rFonts w:ascii="Courier New" w:hAnsi="Courier New" w:cs="Courier New"/>
        </w:rPr>
        <w:t xml:space="preserve"> 77.731    </w:t>
      </w:r>
      <w:proofErr w:type="gramStart"/>
      <w:r w:rsidRPr="002F001C">
        <w:rPr>
          <w:rFonts w:ascii="Courier New" w:hAnsi="Courier New" w:cs="Courier New"/>
        </w:rPr>
        <w:t>1.047  74.22</w:t>
      </w:r>
      <w:proofErr w:type="gramEnd"/>
      <w:r w:rsidRPr="002F001C">
        <w:rPr>
          <w:rFonts w:ascii="Courier New" w:hAnsi="Courier New" w:cs="Courier New"/>
        </w:rPr>
        <w:t xml:space="preserve">  0.000</w:t>
      </w:r>
    </w:p>
    <w:p w:rsidR="00BC5698" w:rsidRPr="002F001C" w:rsidRDefault="00BC5698" w:rsidP="00BC5698">
      <w:pPr>
        <w:autoSpaceDE w:val="0"/>
        <w:autoSpaceDN w:val="0"/>
        <w:adjustRightInd w:val="0"/>
        <w:ind w:firstLine="540"/>
        <w:rPr>
          <w:rFonts w:ascii="Courier New" w:hAnsi="Courier New" w:cs="Courier New"/>
        </w:rPr>
      </w:pPr>
      <w:proofErr w:type="spellStart"/>
      <w:proofErr w:type="gramStart"/>
      <w:r w:rsidRPr="002F001C">
        <w:rPr>
          <w:rFonts w:ascii="Courier New" w:hAnsi="Courier New" w:cs="Courier New"/>
        </w:rPr>
        <w:t>lnPrice</w:t>
      </w:r>
      <w:proofErr w:type="spellEnd"/>
      <w:proofErr w:type="gramEnd"/>
      <w:r w:rsidRPr="002F001C">
        <w:rPr>
          <w:rFonts w:ascii="Courier New" w:hAnsi="Courier New" w:cs="Courier New"/>
        </w:rPr>
        <w:t xml:space="preserve">   </w:t>
      </w:r>
      <w:r w:rsidR="002F001C">
        <w:rPr>
          <w:rFonts w:ascii="Courier New" w:hAnsi="Courier New" w:cs="Courier New"/>
        </w:rPr>
        <w:t xml:space="preserve"> </w:t>
      </w:r>
      <w:r w:rsidRPr="002F001C">
        <w:rPr>
          <w:rFonts w:ascii="Courier New" w:hAnsi="Courier New" w:cs="Courier New"/>
        </w:rPr>
        <w:t xml:space="preserve"> 3.1559   0.2736  11.53  0.000</w:t>
      </w:r>
    </w:p>
    <w:p w:rsidR="00BC5698" w:rsidRPr="002F001C" w:rsidRDefault="00BC5698" w:rsidP="00BC5698">
      <w:pPr>
        <w:autoSpaceDE w:val="0"/>
        <w:autoSpaceDN w:val="0"/>
        <w:adjustRightInd w:val="0"/>
        <w:ind w:firstLine="540"/>
        <w:rPr>
          <w:rFonts w:ascii="Courier New" w:hAnsi="Courier New" w:cs="Courier New"/>
        </w:rPr>
      </w:pP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S = 2.24734   R-Sq = 57.6%   R-</w:t>
      </w:r>
      <w:proofErr w:type="gramStart"/>
      <w:r w:rsidRPr="002F001C">
        <w:rPr>
          <w:rFonts w:ascii="Courier New" w:hAnsi="Courier New" w:cs="Courier New"/>
        </w:rPr>
        <w:t>Sq(</w:t>
      </w:r>
      <w:proofErr w:type="gramEnd"/>
      <w:r w:rsidRPr="002F001C">
        <w:rPr>
          <w:rFonts w:ascii="Courier New" w:hAnsi="Courier New" w:cs="Courier New"/>
        </w:rPr>
        <w:t>adj) = 57.2%</w:t>
      </w:r>
    </w:p>
    <w:p w:rsidR="00BC5698" w:rsidRPr="002F001C" w:rsidRDefault="00BC5698" w:rsidP="00BC5698">
      <w:pPr>
        <w:autoSpaceDE w:val="0"/>
        <w:autoSpaceDN w:val="0"/>
        <w:adjustRightInd w:val="0"/>
        <w:ind w:firstLine="540"/>
        <w:rPr>
          <w:rFonts w:ascii="Courier New" w:hAnsi="Courier New" w:cs="Courier New"/>
        </w:rPr>
      </w:pP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Analysis of Variance</w:t>
      </w:r>
    </w:p>
    <w:p w:rsidR="00BC5698" w:rsidRPr="002F001C" w:rsidRDefault="00BC5698" w:rsidP="00BC5698">
      <w:pPr>
        <w:autoSpaceDE w:val="0"/>
        <w:autoSpaceDN w:val="0"/>
        <w:adjustRightInd w:val="0"/>
        <w:ind w:firstLine="540"/>
        <w:rPr>
          <w:rFonts w:ascii="Courier New" w:hAnsi="Courier New" w:cs="Courier New"/>
        </w:rPr>
      </w:pP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Source    </w:t>
      </w:r>
      <w:r w:rsidR="002F001C">
        <w:rPr>
          <w:rFonts w:ascii="Courier New" w:hAnsi="Courier New" w:cs="Courier New"/>
        </w:rPr>
        <w:t xml:space="preserve"> </w:t>
      </w:r>
      <w:r w:rsidRPr="002F001C">
        <w:rPr>
          <w:rFonts w:ascii="Courier New" w:hAnsi="Courier New" w:cs="Courier New"/>
        </w:rPr>
        <w:t xml:space="preserve">      DF       SS      MS       F      P</w:t>
      </w: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Regression </w:t>
      </w:r>
      <w:r w:rsidR="002F001C">
        <w:rPr>
          <w:rFonts w:ascii="Courier New" w:hAnsi="Courier New" w:cs="Courier New"/>
        </w:rPr>
        <w:t xml:space="preserve"> </w:t>
      </w:r>
      <w:r w:rsidRPr="002F001C">
        <w:rPr>
          <w:rFonts w:ascii="Courier New" w:hAnsi="Courier New" w:cs="Courier New"/>
        </w:rPr>
        <w:t xml:space="preserve">      1   </w:t>
      </w:r>
      <w:proofErr w:type="gramStart"/>
      <w:r w:rsidRPr="002F001C">
        <w:rPr>
          <w:rFonts w:ascii="Courier New" w:hAnsi="Courier New" w:cs="Courier New"/>
        </w:rPr>
        <w:t>671.96  671.96</w:t>
      </w:r>
      <w:proofErr w:type="gramEnd"/>
      <w:r w:rsidRPr="002F001C">
        <w:rPr>
          <w:rFonts w:ascii="Courier New" w:hAnsi="Courier New" w:cs="Courier New"/>
        </w:rPr>
        <w:t xml:space="preserve">  133.05  0.000</w:t>
      </w: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Residual Error </w:t>
      </w:r>
      <w:r w:rsidR="002F001C">
        <w:rPr>
          <w:rFonts w:ascii="Courier New" w:hAnsi="Courier New" w:cs="Courier New"/>
        </w:rPr>
        <w:t xml:space="preserve"> </w:t>
      </w:r>
      <w:r w:rsidRPr="002F001C">
        <w:rPr>
          <w:rFonts w:ascii="Courier New" w:hAnsi="Courier New" w:cs="Courier New"/>
        </w:rPr>
        <w:t xml:space="preserve"> 98   494.95    5.05</w:t>
      </w:r>
    </w:p>
    <w:p w:rsidR="00BC5698" w:rsidRPr="002F001C" w:rsidRDefault="00BC5698" w:rsidP="00BC5698">
      <w:pPr>
        <w:autoSpaceDE w:val="0"/>
        <w:autoSpaceDN w:val="0"/>
        <w:adjustRightInd w:val="0"/>
        <w:ind w:firstLine="540"/>
        <w:rPr>
          <w:rFonts w:ascii="Courier New" w:hAnsi="Courier New" w:cs="Courier New"/>
        </w:rPr>
      </w:pPr>
      <w:r w:rsidRPr="002F001C">
        <w:rPr>
          <w:rFonts w:ascii="Courier New" w:hAnsi="Courier New" w:cs="Courier New"/>
        </w:rPr>
        <w:t xml:space="preserve">Total           </w:t>
      </w:r>
      <w:r w:rsidR="002F001C">
        <w:rPr>
          <w:rFonts w:ascii="Courier New" w:hAnsi="Courier New" w:cs="Courier New"/>
        </w:rPr>
        <w:t xml:space="preserve"> </w:t>
      </w:r>
      <w:proofErr w:type="gramStart"/>
      <w:r w:rsidRPr="002F001C">
        <w:rPr>
          <w:rFonts w:ascii="Courier New" w:hAnsi="Courier New" w:cs="Courier New"/>
        </w:rPr>
        <w:t>99  1166.91</w:t>
      </w:r>
      <w:proofErr w:type="gramEnd"/>
    </w:p>
    <w:p w:rsidR="00BC5698" w:rsidRDefault="00BC5698" w:rsidP="00BC5698">
      <w:pPr>
        <w:rPr>
          <w:noProof/>
        </w:rPr>
      </w:pPr>
    </w:p>
    <w:p w:rsidR="00BC5698" w:rsidRDefault="00BC5698" w:rsidP="00BC5698">
      <w:pPr>
        <w:tabs>
          <w:tab w:val="left" w:pos="-450"/>
        </w:tabs>
        <w:ind w:left="540"/>
        <w:rPr>
          <w:noProof/>
        </w:rPr>
      </w:pPr>
      <w:r>
        <w:rPr>
          <w:noProof/>
        </w:rPr>
        <w:t xml:space="preserve">The model using the natural logarithm of Price provides a slightly better fit than the second-order model, with R-Sq (adj) = 57.2%. </w:t>
      </w:r>
    </w:p>
    <w:p w:rsidR="00BC5698" w:rsidRDefault="00BC5698" w:rsidP="00BC5698">
      <w:pPr>
        <w:tabs>
          <w:tab w:val="left" w:pos="-450"/>
        </w:tabs>
        <w:ind w:left="540"/>
        <w:rPr>
          <w:noProof/>
        </w:rPr>
      </w:pPr>
    </w:p>
    <w:p w:rsidR="00BC5698" w:rsidRDefault="00BC5698" w:rsidP="00BC5698">
      <w:pPr>
        <w:tabs>
          <w:tab w:val="left" w:pos="-450"/>
        </w:tabs>
        <w:ind w:left="540"/>
        <w:rPr>
          <w:noProof/>
        </w:rPr>
      </w:pPr>
      <w:r>
        <w:rPr>
          <w:noProof/>
        </w:rPr>
        <w:t>Looking at a scatter plot showing the equation of the second-order estimated regression line as compared to a scatter plot showing the line fr the logaritmic estimated regression line helps illustrate how the two models differ in providing a fit for these data.</w:t>
      </w:r>
    </w:p>
    <w:p w:rsidR="00BC5698" w:rsidRDefault="00BC5698" w:rsidP="00BC5698">
      <w:pPr>
        <w:tabs>
          <w:tab w:val="left" w:pos="450"/>
        </w:tabs>
        <w:ind w:firstLine="540"/>
        <w:rPr>
          <w:noProof/>
        </w:rPr>
      </w:pPr>
    </w:p>
    <w:p w:rsidR="00BC5698" w:rsidRDefault="00753E3D" w:rsidP="00BC5698">
      <w:pPr>
        <w:tabs>
          <w:tab w:val="left" w:pos="450"/>
        </w:tabs>
        <w:ind w:firstLine="540"/>
        <w:rPr>
          <w:noProof/>
        </w:rPr>
      </w:pPr>
      <w:r>
        <w:rPr>
          <w:noProof/>
        </w:rPr>
        <w:drawing>
          <wp:inline distT="0" distB="0" distL="0" distR="0">
            <wp:extent cx="4850130" cy="2941955"/>
            <wp:effectExtent l="0" t="0" r="7620" b="0"/>
            <wp:docPr id="5"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C5698" w:rsidRDefault="00BC5698" w:rsidP="00BC5698">
      <w:pPr>
        <w:ind w:firstLine="540"/>
        <w:rPr>
          <w:noProof/>
        </w:rPr>
      </w:pPr>
    </w:p>
    <w:p w:rsidR="00BC5698" w:rsidRDefault="00753E3D" w:rsidP="00BC5698">
      <w:pPr>
        <w:ind w:firstLine="540"/>
        <w:rPr>
          <w:noProof/>
        </w:rPr>
      </w:pPr>
      <w:r>
        <w:rPr>
          <w:noProof/>
        </w:rPr>
        <w:lastRenderedPageBreak/>
        <w:drawing>
          <wp:inline distT="0" distB="0" distL="0" distR="0">
            <wp:extent cx="4850130" cy="2941955"/>
            <wp:effectExtent l="0" t="0" r="7620" b="0"/>
            <wp:docPr id="6"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C5698" w:rsidRDefault="00BC5698" w:rsidP="00BC5698">
      <w:pPr>
        <w:ind w:firstLine="540"/>
        <w:rPr>
          <w:noProof/>
        </w:rPr>
      </w:pPr>
    </w:p>
    <w:p w:rsidR="00BC5698" w:rsidRDefault="00BC5698" w:rsidP="00BC5698">
      <w:pPr>
        <w:tabs>
          <w:tab w:val="left" w:pos="540"/>
        </w:tabs>
        <w:ind w:left="540" w:hanging="540"/>
        <w:rPr>
          <w:noProof/>
        </w:rPr>
      </w:pPr>
      <w:r>
        <w:rPr>
          <w:noProof/>
        </w:rPr>
        <w:t>7.</w:t>
      </w:r>
      <w:r>
        <w:rPr>
          <w:noProof/>
        </w:rPr>
        <w:tab/>
        <w:t xml:space="preserve">Based upon the judgment of </w:t>
      </w:r>
      <w:r w:rsidRPr="003D5663">
        <w:rPr>
          <w:i/>
          <w:noProof/>
        </w:rPr>
        <w:t>Wine Spectator</w:t>
      </w:r>
      <w:r>
        <w:rPr>
          <w:noProof/>
        </w:rPr>
        <w:t xml:space="preserve"> reviewers, spending more for a bottle of wine will, in general, provide a better wine. But, because each individual usually has a different opion regarding the taste of a particular wine, this may not be true for you.</w:t>
      </w:r>
    </w:p>
    <w:p w:rsidR="00BC5698" w:rsidRDefault="00BC5698" w:rsidP="00BC5698">
      <w:pPr>
        <w:tabs>
          <w:tab w:val="left" w:pos="540"/>
        </w:tabs>
        <w:ind w:left="540" w:hanging="540"/>
        <w:rPr>
          <w:noProof/>
        </w:rPr>
      </w:pPr>
    </w:p>
    <w:p w:rsidR="00BC5698" w:rsidRDefault="00BC5698" w:rsidP="00BC5698">
      <w:pPr>
        <w:tabs>
          <w:tab w:val="left" w:pos="540"/>
        </w:tabs>
        <w:ind w:left="540" w:hanging="540"/>
        <w:rPr>
          <w:noProof/>
        </w:rPr>
      </w:pPr>
      <w:r>
        <w:rPr>
          <w:noProof/>
        </w:rPr>
        <w:t>8.</w:t>
      </w:r>
      <w:r>
        <w:rPr>
          <w:noProof/>
        </w:rPr>
        <w:tab/>
        <w:t>A scatter diagram showing only the wines with a price of $30 or less follows.</w:t>
      </w:r>
    </w:p>
    <w:p w:rsidR="00BC5698" w:rsidRDefault="00BC5698" w:rsidP="00BC5698">
      <w:pPr>
        <w:tabs>
          <w:tab w:val="left" w:pos="540"/>
        </w:tabs>
        <w:ind w:left="540" w:hanging="540"/>
        <w:rPr>
          <w:noProof/>
        </w:rPr>
      </w:pPr>
    </w:p>
    <w:p w:rsidR="00BC5698" w:rsidRDefault="00753E3D" w:rsidP="00BC5698">
      <w:pPr>
        <w:ind w:firstLine="540"/>
        <w:rPr>
          <w:noProof/>
        </w:rPr>
      </w:pPr>
      <w:r>
        <w:rPr>
          <w:noProof/>
        </w:rPr>
        <w:drawing>
          <wp:inline distT="0" distB="0" distL="0" distR="0">
            <wp:extent cx="4572000" cy="2743200"/>
            <wp:effectExtent l="0" t="0" r="0" b="0"/>
            <wp:docPr id="7"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C5698" w:rsidRPr="00DF1909" w:rsidRDefault="00BC5698" w:rsidP="00BC5698">
      <w:pPr>
        <w:ind w:left="540"/>
        <w:rPr>
          <w:noProof/>
        </w:rPr>
      </w:pPr>
      <w:r>
        <w:rPr>
          <w:noProof/>
        </w:rPr>
        <w:t xml:space="preserve">There does not appear to be much of a relationship between price and score for this group of wines. In fact, there is only one bottle of wine in this group that received a rating of less than Good. So, you could probably pick a wine at random from this group and end up with a wine that </w:t>
      </w:r>
      <w:r w:rsidRPr="003D5663">
        <w:rPr>
          <w:i/>
          <w:noProof/>
        </w:rPr>
        <w:t>Wine Spectator</w:t>
      </w:r>
      <w:r>
        <w:rPr>
          <w:noProof/>
        </w:rPr>
        <w:t xml:space="preserve"> would rate as Good or Very Good.</w:t>
      </w:r>
    </w:p>
    <w:p w:rsidR="00AA19FC" w:rsidRDefault="00AA19FC" w:rsidP="00BC5698">
      <w:pPr>
        <w:ind w:left="540"/>
        <w:rPr>
          <w:rFonts w:ascii="Courier New" w:hAnsi="Courier New"/>
          <w:sz w:val="18"/>
        </w:rPr>
      </w:pPr>
    </w:p>
    <w:sectPr w:rsidR="00AA19FC" w:rsidSect="00753E3D">
      <w:headerReference w:type="default" r:id="rId16"/>
      <w:footerReference w:type="default" r:id="rId17"/>
      <w:pgSz w:w="12240" w:h="15840"/>
      <w:pgMar w:top="1440" w:right="1800" w:bottom="1440" w:left="1800" w:header="720" w:footer="720" w:gutter="0"/>
      <w:pgNumType w:start="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9AC" w:rsidRDefault="005919AC">
      <w:r>
        <w:separator/>
      </w:r>
    </w:p>
  </w:endnote>
  <w:endnote w:type="continuationSeparator" w:id="0">
    <w:p w:rsidR="005919AC" w:rsidRDefault="00591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F9A" w:rsidRDefault="003E2F51" w:rsidP="00D30F9A">
    <w:pPr>
      <w:pStyle w:val="Footer"/>
      <w:spacing w:line="240" w:lineRule="auto"/>
      <w:jc w:val="center"/>
      <w:rPr>
        <w:rStyle w:val="PageNumber"/>
        <w:rFonts w:ascii="Times New Roman" w:hAnsi="Times New Roman"/>
      </w:rPr>
    </w:pPr>
    <w:r>
      <w:rPr>
        <w:rFonts w:ascii="Times New Roman" w:hAnsi="Times New Roman"/>
      </w:rPr>
      <w:t xml:space="preserve">CP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5727AF">
      <w:rPr>
        <w:rStyle w:val="PageNumber"/>
        <w:rFonts w:ascii="Times New Roman" w:hAnsi="Times New Roman"/>
        <w:noProof/>
      </w:rPr>
      <w:t>71</w:t>
    </w:r>
    <w:r>
      <w:rPr>
        <w:rStyle w:val="PageNumber"/>
        <w:rFonts w:ascii="Times New Roman" w:hAnsi="Times New Roman"/>
      </w:rPr>
      <w:fldChar w:fldCharType="end"/>
    </w:r>
  </w:p>
  <w:p w:rsidR="00D30F9A" w:rsidRPr="003C63A3" w:rsidRDefault="00D30F9A" w:rsidP="00D30F9A">
    <w:pPr>
      <w:jc w:val="center"/>
      <w:rPr>
        <w:bCs/>
        <w:sz w:val="16"/>
        <w:szCs w:val="16"/>
      </w:rPr>
    </w:pPr>
    <w:r w:rsidRPr="003C63A3">
      <w:rPr>
        <w:bCs/>
        <w:sz w:val="16"/>
        <w:szCs w:val="16"/>
      </w:rPr>
      <w:t>© 201</w:t>
    </w:r>
    <w:r w:rsidR="00F63753">
      <w:rPr>
        <w:bCs/>
        <w:sz w:val="16"/>
        <w:szCs w:val="16"/>
      </w:rPr>
      <w:t>3</w:t>
    </w:r>
    <w:r w:rsidRPr="003C63A3">
      <w:rPr>
        <w:bCs/>
        <w:sz w:val="16"/>
        <w:szCs w:val="16"/>
      </w:rPr>
      <w:t xml:space="preserve"> Cengage Learning. All Rights Reserved.</w:t>
    </w:r>
  </w:p>
  <w:p w:rsidR="003E2F51" w:rsidRPr="00D30F9A" w:rsidRDefault="00D30F9A" w:rsidP="00D30F9A">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9AC" w:rsidRDefault="005919AC">
      <w:r>
        <w:separator/>
      </w:r>
    </w:p>
  </w:footnote>
  <w:footnote w:type="continuationSeparator" w:id="0">
    <w:p w:rsidR="005919AC" w:rsidRDefault="00591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F51" w:rsidRDefault="003E2F51">
    <w:pPr>
      <w:pStyle w:val="Header"/>
      <w:ind w:hanging="504"/>
      <w:rPr>
        <w:rFonts w:ascii="Times New Roman" w:hAnsi="Times New Roman"/>
      </w:rPr>
    </w:pPr>
    <w:r>
      <w:rPr>
        <w:rFonts w:ascii="Times New Roman" w:hAnsi="Times New Roman"/>
      </w:rPr>
      <w:t xml:space="preserve">Chapter 16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Regression Analysis: Model Building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975"/>
    <w:multiLevelType w:val="multilevel"/>
    <w:tmpl w:val="D902B36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5CD1749"/>
    <w:multiLevelType w:val="multilevel"/>
    <w:tmpl w:val="A68AA41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5E347B9"/>
    <w:multiLevelType w:val="multilevel"/>
    <w:tmpl w:val="2642FCC0"/>
    <w:lvl w:ilvl="0">
      <w:start w:val="12"/>
      <w:numFmt w:val="lowerLetter"/>
      <w:lvlText w:val="%1."/>
      <w:lvlJc w:val="left"/>
      <w:pPr>
        <w:tabs>
          <w:tab w:val="num" w:pos="860"/>
        </w:tabs>
        <w:ind w:left="860" w:hanging="360"/>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3">
    <w:nsid w:val="23FD697C"/>
    <w:multiLevelType w:val="multilevel"/>
    <w:tmpl w:val="30907E5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5B8F502B"/>
    <w:multiLevelType w:val="multilevel"/>
    <w:tmpl w:val="B2F6047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66F05955"/>
    <w:multiLevelType w:val="singleLevel"/>
    <w:tmpl w:val="959C0432"/>
    <w:lvl w:ilvl="0">
      <w:start w:val="6"/>
      <w:numFmt w:val="lowerLetter"/>
      <w:lvlText w:val="%1."/>
      <w:lvlJc w:val="left"/>
      <w:pPr>
        <w:tabs>
          <w:tab w:val="num" w:pos="360"/>
        </w:tabs>
        <w:ind w:left="360" w:hanging="360"/>
      </w:pPr>
      <w:rPr>
        <w:rFonts w:hint="default"/>
      </w:rPr>
    </w:lvl>
  </w:abstractNum>
  <w:abstractNum w:abstractNumId="6">
    <w:nsid w:val="6DC20907"/>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7BB21CE2"/>
    <w:multiLevelType w:val="multilevel"/>
    <w:tmpl w:val="7A3E230E"/>
    <w:lvl w:ilvl="0">
      <w:start w:val="8"/>
      <w:numFmt w:val="lowerLetter"/>
      <w:lvlText w:val="%1."/>
      <w:lvlJc w:val="left"/>
      <w:pPr>
        <w:tabs>
          <w:tab w:val="num" w:pos="905"/>
        </w:tabs>
        <w:ind w:left="905" w:hanging="405"/>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num w:numId="1">
    <w:abstractNumId w:val="6"/>
  </w:num>
  <w:num w:numId="2">
    <w:abstractNumId w:val="1"/>
  </w:num>
  <w:num w:numId="3">
    <w:abstractNumId w:val="2"/>
  </w:num>
  <w:num w:numId="4">
    <w:abstractNumId w:val="7"/>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765"/>
    <w:rsid w:val="000431ED"/>
    <w:rsid w:val="0006074B"/>
    <w:rsid w:val="000F2965"/>
    <w:rsid w:val="001438C7"/>
    <w:rsid w:val="002427BE"/>
    <w:rsid w:val="002767E0"/>
    <w:rsid w:val="002F001C"/>
    <w:rsid w:val="002F2ACC"/>
    <w:rsid w:val="003E2F51"/>
    <w:rsid w:val="00505409"/>
    <w:rsid w:val="005727AF"/>
    <w:rsid w:val="005919AC"/>
    <w:rsid w:val="005D12F1"/>
    <w:rsid w:val="006736A2"/>
    <w:rsid w:val="006C2BBE"/>
    <w:rsid w:val="00753E3D"/>
    <w:rsid w:val="007958A6"/>
    <w:rsid w:val="008A7CD5"/>
    <w:rsid w:val="00A13EDE"/>
    <w:rsid w:val="00AA19FC"/>
    <w:rsid w:val="00AB49C7"/>
    <w:rsid w:val="00B300F7"/>
    <w:rsid w:val="00BC5698"/>
    <w:rsid w:val="00C34616"/>
    <w:rsid w:val="00D30F9A"/>
    <w:rsid w:val="00D34CDF"/>
    <w:rsid w:val="00EF3765"/>
    <w:rsid w:val="00F63753"/>
    <w:rsid w:val="00FA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right"/>
      <w:outlineLvl w:val="0"/>
    </w:pPr>
    <w:rPr>
      <w:b/>
      <w:snapToGrid w:val="0"/>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 w:type="table" w:styleId="TableGrid">
    <w:name w:val="Table Grid"/>
    <w:basedOn w:val="TableNormal"/>
    <w:uiPriority w:val="59"/>
    <w:rsid w:val="00BC5698"/>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958A6"/>
    <w:rPr>
      <w:rFonts w:ascii="Tahoma" w:hAnsi="Tahoma" w:cs="Tahoma"/>
      <w:sz w:val="16"/>
      <w:szCs w:val="16"/>
    </w:rPr>
  </w:style>
  <w:style w:type="character" w:customStyle="1" w:styleId="BalloonTextChar">
    <w:name w:val="Balloon Text Char"/>
    <w:basedOn w:val="DefaultParagraphFont"/>
    <w:link w:val="BalloonText"/>
    <w:rsid w:val="007958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right"/>
      <w:outlineLvl w:val="0"/>
    </w:pPr>
    <w:rPr>
      <w:b/>
      <w:snapToGrid w:val="0"/>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 w:type="table" w:styleId="TableGrid">
    <w:name w:val="Table Grid"/>
    <w:basedOn w:val="TableNormal"/>
    <w:uiPriority w:val="59"/>
    <w:rsid w:val="00BC5698"/>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958A6"/>
    <w:rPr>
      <w:rFonts w:ascii="Tahoma" w:hAnsi="Tahoma" w:cs="Tahoma"/>
      <w:sz w:val="16"/>
      <w:szCs w:val="16"/>
    </w:rPr>
  </w:style>
  <w:style w:type="character" w:customStyle="1" w:styleId="BalloonTextChar">
    <w:name w:val="Balloon Text Char"/>
    <w:basedOn w:val="DefaultParagraphFont"/>
    <w:link w:val="BalloonText"/>
    <w:rsid w:val="007958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Tom\Documents\ASW\SBE%20and%20ESBE\SBE%2012e\Regression%20Ch%2014,%20Ch%2015,%20and%20Ch%2016\Chapter%2016\WineRatings%20Analysi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Tom\Documents\ASW\SBE%20and%20ESBE\SBE%2012e\Regression%20Ch%2014,%20Ch%2015,%20and%20Ch%2016\Chapter%2016\WineRatings%20Analysi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Tom\AppData\Roaming\Microsoft\Excel\WineRatings%20Analysis%20(version%202).xlsb"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Tom\Documents\ASW\SBE%20and%20ESBE\SBE%2012e\Regression%20Ch%2014,%20Ch%2015,%20and%20Ch%2016\Chapter%2016\WineRatings%20Analysis.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Data!$D$1</c:f>
              <c:strCache>
                <c:ptCount val="1"/>
                <c:pt idx="0">
                  <c:v>Score</c:v>
                </c:pt>
              </c:strCache>
            </c:strRef>
          </c:tx>
          <c:spPr>
            <a:ln w="28575">
              <a:noFill/>
            </a:ln>
          </c:spPr>
          <c:marker>
            <c:symbol val="circle"/>
            <c:size val="5"/>
            <c:spPr>
              <a:solidFill>
                <a:schemeClr val="tx1"/>
              </a:solidFill>
              <a:ln>
                <a:noFill/>
              </a:ln>
            </c:spPr>
          </c:marker>
          <c:xVal>
            <c:numRef>
              <c:f>Data!$C$2:$C$101</c:f>
              <c:numCache>
                <c:formatCode>General</c:formatCode>
                <c:ptCount val="100"/>
                <c:pt idx="0">
                  <c:v>52</c:v>
                </c:pt>
                <c:pt idx="1">
                  <c:v>30</c:v>
                </c:pt>
                <c:pt idx="2">
                  <c:v>10</c:v>
                </c:pt>
                <c:pt idx="3">
                  <c:v>120</c:v>
                </c:pt>
                <c:pt idx="4">
                  <c:v>75</c:v>
                </c:pt>
                <c:pt idx="5">
                  <c:v>20</c:v>
                </c:pt>
                <c:pt idx="6">
                  <c:v>39</c:v>
                </c:pt>
                <c:pt idx="7">
                  <c:v>50</c:v>
                </c:pt>
                <c:pt idx="8">
                  <c:v>18</c:v>
                </c:pt>
                <c:pt idx="9">
                  <c:v>31</c:v>
                </c:pt>
                <c:pt idx="10">
                  <c:v>18</c:v>
                </c:pt>
                <c:pt idx="11">
                  <c:v>48</c:v>
                </c:pt>
                <c:pt idx="12">
                  <c:v>55</c:v>
                </c:pt>
                <c:pt idx="13">
                  <c:v>375</c:v>
                </c:pt>
                <c:pt idx="14">
                  <c:v>56</c:v>
                </c:pt>
                <c:pt idx="15">
                  <c:v>38</c:v>
                </c:pt>
                <c:pt idx="16">
                  <c:v>100</c:v>
                </c:pt>
                <c:pt idx="17">
                  <c:v>42</c:v>
                </c:pt>
                <c:pt idx="18">
                  <c:v>35</c:v>
                </c:pt>
                <c:pt idx="19">
                  <c:v>440</c:v>
                </c:pt>
                <c:pt idx="20">
                  <c:v>39</c:v>
                </c:pt>
                <c:pt idx="21">
                  <c:v>35</c:v>
                </c:pt>
                <c:pt idx="22">
                  <c:v>38</c:v>
                </c:pt>
                <c:pt idx="23">
                  <c:v>53</c:v>
                </c:pt>
                <c:pt idx="24">
                  <c:v>20</c:v>
                </c:pt>
                <c:pt idx="25">
                  <c:v>25</c:v>
                </c:pt>
                <c:pt idx="26">
                  <c:v>20</c:v>
                </c:pt>
                <c:pt idx="27">
                  <c:v>29</c:v>
                </c:pt>
                <c:pt idx="28">
                  <c:v>90</c:v>
                </c:pt>
                <c:pt idx="29">
                  <c:v>125</c:v>
                </c:pt>
                <c:pt idx="30">
                  <c:v>55</c:v>
                </c:pt>
                <c:pt idx="31">
                  <c:v>25</c:v>
                </c:pt>
                <c:pt idx="32">
                  <c:v>25</c:v>
                </c:pt>
                <c:pt idx="33">
                  <c:v>32</c:v>
                </c:pt>
                <c:pt idx="34">
                  <c:v>10</c:v>
                </c:pt>
                <c:pt idx="35">
                  <c:v>180</c:v>
                </c:pt>
                <c:pt idx="36">
                  <c:v>27</c:v>
                </c:pt>
                <c:pt idx="37">
                  <c:v>147</c:v>
                </c:pt>
                <c:pt idx="38">
                  <c:v>38</c:v>
                </c:pt>
                <c:pt idx="39">
                  <c:v>57</c:v>
                </c:pt>
                <c:pt idx="40">
                  <c:v>22</c:v>
                </c:pt>
                <c:pt idx="41">
                  <c:v>19</c:v>
                </c:pt>
                <c:pt idx="42">
                  <c:v>72</c:v>
                </c:pt>
                <c:pt idx="43">
                  <c:v>150</c:v>
                </c:pt>
                <c:pt idx="44">
                  <c:v>60</c:v>
                </c:pt>
                <c:pt idx="45">
                  <c:v>17</c:v>
                </c:pt>
                <c:pt idx="46">
                  <c:v>55</c:v>
                </c:pt>
                <c:pt idx="47">
                  <c:v>18</c:v>
                </c:pt>
                <c:pt idx="48">
                  <c:v>19</c:v>
                </c:pt>
                <c:pt idx="49">
                  <c:v>109</c:v>
                </c:pt>
                <c:pt idx="50">
                  <c:v>12</c:v>
                </c:pt>
                <c:pt idx="51">
                  <c:v>35</c:v>
                </c:pt>
                <c:pt idx="52">
                  <c:v>20</c:v>
                </c:pt>
                <c:pt idx="53">
                  <c:v>210</c:v>
                </c:pt>
                <c:pt idx="54">
                  <c:v>21</c:v>
                </c:pt>
                <c:pt idx="55">
                  <c:v>37</c:v>
                </c:pt>
                <c:pt idx="56">
                  <c:v>16</c:v>
                </c:pt>
                <c:pt idx="57">
                  <c:v>58</c:v>
                </c:pt>
                <c:pt idx="58">
                  <c:v>75</c:v>
                </c:pt>
                <c:pt idx="59">
                  <c:v>39</c:v>
                </c:pt>
                <c:pt idx="60">
                  <c:v>300</c:v>
                </c:pt>
                <c:pt idx="61">
                  <c:v>35</c:v>
                </c:pt>
                <c:pt idx="62">
                  <c:v>22</c:v>
                </c:pt>
                <c:pt idx="63">
                  <c:v>90</c:v>
                </c:pt>
                <c:pt idx="64">
                  <c:v>95</c:v>
                </c:pt>
                <c:pt idx="65">
                  <c:v>21</c:v>
                </c:pt>
                <c:pt idx="66">
                  <c:v>10</c:v>
                </c:pt>
                <c:pt idx="67">
                  <c:v>25</c:v>
                </c:pt>
                <c:pt idx="68">
                  <c:v>29</c:v>
                </c:pt>
                <c:pt idx="69">
                  <c:v>23</c:v>
                </c:pt>
                <c:pt idx="70">
                  <c:v>90</c:v>
                </c:pt>
                <c:pt idx="71">
                  <c:v>18</c:v>
                </c:pt>
                <c:pt idx="72">
                  <c:v>54</c:v>
                </c:pt>
                <c:pt idx="73">
                  <c:v>62</c:v>
                </c:pt>
                <c:pt idx="74">
                  <c:v>21</c:v>
                </c:pt>
                <c:pt idx="75">
                  <c:v>37</c:v>
                </c:pt>
                <c:pt idx="76">
                  <c:v>24</c:v>
                </c:pt>
                <c:pt idx="77">
                  <c:v>52</c:v>
                </c:pt>
                <c:pt idx="78">
                  <c:v>55</c:v>
                </c:pt>
                <c:pt idx="79">
                  <c:v>440</c:v>
                </c:pt>
                <c:pt idx="80">
                  <c:v>105</c:v>
                </c:pt>
                <c:pt idx="81">
                  <c:v>40</c:v>
                </c:pt>
                <c:pt idx="82">
                  <c:v>120</c:v>
                </c:pt>
                <c:pt idx="83">
                  <c:v>26</c:v>
                </c:pt>
                <c:pt idx="84">
                  <c:v>28</c:v>
                </c:pt>
                <c:pt idx="85">
                  <c:v>150</c:v>
                </c:pt>
                <c:pt idx="86">
                  <c:v>37</c:v>
                </c:pt>
                <c:pt idx="87">
                  <c:v>43</c:v>
                </c:pt>
                <c:pt idx="88">
                  <c:v>120</c:v>
                </c:pt>
                <c:pt idx="89">
                  <c:v>25</c:v>
                </c:pt>
                <c:pt idx="90">
                  <c:v>25</c:v>
                </c:pt>
                <c:pt idx="91">
                  <c:v>40</c:v>
                </c:pt>
                <c:pt idx="92">
                  <c:v>57</c:v>
                </c:pt>
                <c:pt idx="93">
                  <c:v>27</c:v>
                </c:pt>
                <c:pt idx="94">
                  <c:v>19</c:v>
                </c:pt>
                <c:pt idx="95">
                  <c:v>15</c:v>
                </c:pt>
                <c:pt idx="96">
                  <c:v>13</c:v>
                </c:pt>
                <c:pt idx="97">
                  <c:v>69</c:v>
                </c:pt>
                <c:pt idx="98">
                  <c:v>13</c:v>
                </c:pt>
                <c:pt idx="99">
                  <c:v>50</c:v>
                </c:pt>
              </c:numCache>
            </c:numRef>
          </c:xVal>
          <c:yVal>
            <c:numRef>
              <c:f>Data!$D$2:$D$101</c:f>
              <c:numCache>
                <c:formatCode>General</c:formatCode>
                <c:ptCount val="100"/>
                <c:pt idx="0">
                  <c:v>91</c:v>
                </c:pt>
                <c:pt idx="1">
                  <c:v>90</c:v>
                </c:pt>
                <c:pt idx="2">
                  <c:v>80</c:v>
                </c:pt>
                <c:pt idx="3">
                  <c:v>93</c:v>
                </c:pt>
                <c:pt idx="4">
                  <c:v>91</c:v>
                </c:pt>
                <c:pt idx="5">
                  <c:v>83</c:v>
                </c:pt>
                <c:pt idx="6">
                  <c:v>87</c:v>
                </c:pt>
                <c:pt idx="7">
                  <c:v>91</c:v>
                </c:pt>
                <c:pt idx="8">
                  <c:v>87</c:v>
                </c:pt>
                <c:pt idx="9">
                  <c:v>88</c:v>
                </c:pt>
                <c:pt idx="10">
                  <c:v>84</c:v>
                </c:pt>
                <c:pt idx="11">
                  <c:v>93</c:v>
                </c:pt>
                <c:pt idx="12">
                  <c:v>92</c:v>
                </c:pt>
                <c:pt idx="13">
                  <c:v>98</c:v>
                </c:pt>
                <c:pt idx="14">
                  <c:v>91</c:v>
                </c:pt>
                <c:pt idx="15">
                  <c:v>90</c:v>
                </c:pt>
                <c:pt idx="16">
                  <c:v>93</c:v>
                </c:pt>
                <c:pt idx="17">
                  <c:v>92</c:v>
                </c:pt>
                <c:pt idx="18">
                  <c:v>89</c:v>
                </c:pt>
                <c:pt idx="19">
                  <c:v>97</c:v>
                </c:pt>
                <c:pt idx="20">
                  <c:v>89</c:v>
                </c:pt>
                <c:pt idx="21">
                  <c:v>87</c:v>
                </c:pt>
                <c:pt idx="22">
                  <c:v>86</c:v>
                </c:pt>
                <c:pt idx="23">
                  <c:v>88</c:v>
                </c:pt>
                <c:pt idx="24">
                  <c:v>88</c:v>
                </c:pt>
                <c:pt idx="25">
                  <c:v>89</c:v>
                </c:pt>
                <c:pt idx="26">
                  <c:v>84</c:v>
                </c:pt>
                <c:pt idx="27">
                  <c:v>82</c:v>
                </c:pt>
                <c:pt idx="28">
                  <c:v>91</c:v>
                </c:pt>
                <c:pt idx="29">
                  <c:v>91</c:v>
                </c:pt>
                <c:pt idx="30">
                  <c:v>90</c:v>
                </c:pt>
                <c:pt idx="31">
                  <c:v>92</c:v>
                </c:pt>
                <c:pt idx="32">
                  <c:v>93</c:v>
                </c:pt>
                <c:pt idx="33">
                  <c:v>89</c:v>
                </c:pt>
                <c:pt idx="34">
                  <c:v>84</c:v>
                </c:pt>
                <c:pt idx="35">
                  <c:v>97</c:v>
                </c:pt>
                <c:pt idx="36">
                  <c:v>90</c:v>
                </c:pt>
                <c:pt idx="37">
                  <c:v>92</c:v>
                </c:pt>
                <c:pt idx="38">
                  <c:v>89</c:v>
                </c:pt>
                <c:pt idx="39">
                  <c:v>89</c:v>
                </c:pt>
                <c:pt idx="40">
                  <c:v>89</c:v>
                </c:pt>
                <c:pt idx="41">
                  <c:v>87</c:v>
                </c:pt>
                <c:pt idx="42">
                  <c:v>94</c:v>
                </c:pt>
                <c:pt idx="43">
                  <c:v>94</c:v>
                </c:pt>
                <c:pt idx="44">
                  <c:v>93</c:v>
                </c:pt>
                <c:pt idx="45">
                  <c:v>88</c:v>
                </c:pt>
                <c:pt idx="46">
                  <c:v>88</c:v>
                </c:pt>
                <c:pt idx="47">
                  <c:v>86</c:v>
                </c:pt>
                <c:pt idx="48">
                  <c:v>88</c:v>
                </c:pt>
                <c:pt idx="49">
                  <c:v>91</c:v>
                </c:pt>
                <c:pt idx="50">
                  <c:v>87</c:v>
                </c:pt>
                <c:pt idx="51">
                  <c:v>89</c:v>
                </c:pt>
                <c:pt idx="52">
                  <c:v>89</c:v>
                </c:pt>
                <c:pt idx="53">
                  <c:v>93</c:v>
                </c:pt>
                <c:pt idx="54">
                  <c:v>78</c:v>
                </c:pt>
                <c:pt idx="55">
                  <c:v>93</c:v>
                </c:pt>
                <c:pt idx="56">
                  <c:v>89</c:v>
                </c:pt>
                <c:pt idx="57">
                  <c:v>88</c:v>
                </c:pt>
                <c:pt idx="58">
                  <c:v>92</c:v>
                </c:pt>
                <c:pt idx="59">
                  <c:v>88</c:v>
                </c:pt>
                <c:pt idx="60">
                  <c:v>96</c:v>
                </c:pt>
                <c:pt idx="61">
                  <c:v>90</c:v>
                </c:pt>
                <c:pt idx="62">
                  <c:v>90</c:v>
                </c:pt>
                <c:pt idx="63">
                  <c:v>92</c:v>
                </c:pt>
                <c:pt idx="64">
                  <c:v>93</c:v>
                </c:pt>
                <c:pt idx="65">
                  <c:v>89</c:v>
                </c:pt>
                <c:pt idx="66">
                  <c:v>83</c:v>
                </c:pt>
                <c:pt idx="67">
                  <c:v>86</c:v>
                </c:pt>
                <c:pt idx="68">
                  <c:v>90</c:v>
                </c:pt>
                <c:pt idx="69">
                  <c:v>89</c:v>
                </c:pt>
                <c:pt idx="70">
                  <c:v>96</c:v>
                </c:pt>
                <c:pt idx="71">
                  <c:v>88</c:v>
                </c:pt>
                <c:pt idx="72">
                  <c:v>89</c:v>
                </c:pt>
                <c:pt idx="73">
                  <c:v>96</c:v>
                </c:pt>
                <c:pt idx="74">
                  <c:v>88</c:v>
                </c:pt>
                <c:pt idx="75">
                  <c:v>88</c:v>
                </c:pt>
                <c:pt idx="76">
                  <c:v>86</c:v>
                </c:pt>
                <c:pt idx="77">
                  <c:v>91</c:v>
                </c:pt>
                <c:pt idx="78">
                  <c:v>88</c:v>
                </c:pt>
                <c:pt idx="79">
                  <c:v>95</c:v>
                </c:pt>
                <c:pt idx="80">
                  <c:v>90</c:v>
                </c:pt>
                <c:pt idx="81">
                  <c:v>89</c:v>
                </c:pt>
                <c:pt idx="82">
                  <c:v>92</c:v>
                </c:pt>
                <c:pt idx="83">
                  <c:v>90</c:v>
                </c:pt>
                <c:pt idx="84">
                  <c:v>88</c:v>
                </c:pt>
                <c:pt idx="85">
                  <c:v>93</c:v>
                </c:pt>
                <c:pt idx="86">
                  <c:v>91</c:v>
                </c:pt>
                <c:pt idx="87">
                  <c:v>89</c:v>
                </c:pt>
                <c:pt idx="88">
                  <c:v>91</c:v>
                </c:pt>
                <c:pt idx="89">
                  <c:v>87</c:v>
                </c:pt>
                <c:pt idx="90">
                  <c:v>88</c:v>
                </c:pt>
                <c:pt idx="91">
                  <c:v>90</c:v>
                </c:pt>
                <c:pt idx="92">
                  <c:v>90</c:v>
                </c:pt>
                <c:pt idx="93">
                  <c:v>89</c:v>
                </c:pt>
                <c:pt idx="94">
                  <c:v>88</c:v>
                </c:pt>
                <c:pt idx="95">
                  <c:v>87</c:v>
                </c:pt>
                <c:pt idx="96">
                  <c:v>88</c:v>
                </c:pt>
                <c:pt idx="97">
                  <c:v>92</c:v>
                </c:pt>
                <c:pt idx="98">
                  <c:v>87</c:v>
                </c:pt>
                <c:pt idx="99">
                  <c:v>87</c:v>
                </c:pt>
              </c:numCache>
            </c:numRef>
          </c:yVal>
          <c:smooth val="0"/>
        </c:ser>
        <c:dLbls>
          <c:showLegendKey val="0"/>
          <c:showVal val="0"/>
          <c:showCatName val="0"/>
          <c:showSerName val="0"/>
          <c:showPercent val="0"/>
          <c:showBubbleSize val="0"/>
        </c:dLbls>
        <c:axId val="42371712"/>
        <c:axId val="43508864"/>
      </c:scatterChart>
      <c:valAx>
        <c:axId val="4237171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Price ($)</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43508864"/>
        <c:crosses val="autoZero"/>
        <c:crossBetween val="midCat"/>
      </c:valAx>
      <c:valAx>
        <c:axId val="43508864"/>
        <c:scaling>
          <c:orientation val="minMax"/>
          <c:min val="75"/>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Score</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42371712"/>
        <c:crosses val="autoZero"/>
        <c:crossBetween val="midCat"/>
      </c:valAx>
      <c:spPr>
        <a:noFill/>
        <a:ln w="25400">
          <a:noFill/>
        </a:ln>
      </c:spPr>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Data!$D$1</c:f>
              <c:strCache>
                <c:ptCount val="1"/>
                <c:pt idx="0">
                  <c:v>Score</c:v>
                </c:pt>
              </c:strCache>
            </c:strRef>
          </c:tx>
          <c:spPr>
            <a:ln w="28575">
              <a:noFill/>
            </a:ln>
          </c:spPr>
          <c:marker>
            <c:symbol val="circle"/>
            <c:size val="5"/>
            <c:spPr>
              <a:solidFill>
                <a:schemeClr val="tx1"/>
              </a:solidFill>
              <a:ln>
                <a:noFill/>
              </a:ln>
            </c:spPr>
          </c:marker>
          <c:trendline>
            <c:trendlineType val="poly"/>
            <c:order val="2"/>
            <c:dispRSqr val="0"/>
            <c:dispEq val="1"/>
            <c:trendlineLbl>
              <c:layout>
                <c:manualLayout>
                  <c:x val="2.6340398487924858E-2"/>
                  <c:y val="0.15075442318414861"/>
                </c:manualLayout>
              </c:layout>
              <c:numFmt formatCode="General" sourceLinked="0"/>
            </c:trendlineLbl>
          </c:trendline>
          <c:xVal>
            <c:numRef>
              <c:f>Data!$C$2:$C$101</c:f>
              <c:numCache>
                <c:formatCode>General</c:formatCode>
                <c:ptCount val="100"/>
                <c:pt idx="0">
                  <c:v>52</c:v>
                </c:pt>
                <c:pt idx="1">
                  <c:v>30</c:v>
                </c:pt>
                <c:pt idx="2">
                  <c:v>10</c:v>
                </c:pt>
                <c:pt idx="3">
                  <c:v>120</c:v>
                </c:pt>
                <c:pt idx="4">
                  <c:v>75</c:v>
                </c:pt>
                <c:pt idx="5">
                  <c:v>20</c:v>
                </c:pt>
                <c:pt idx="6">
                  <c:v>39</c:v>
                </c:pt>
                <c:pt idx="7">
                  <c:v>50</c:v>
                </c:pt>
                <c:pt idx="8">
                  <c:v>18</c:v>
                </c:pt>
                <c:pt idx="9">
                  <c:v>31</c:v>
                </c:pt>
                <c:pt idx="10">
                  <c:v>18</c:v>
                </c:pt>
                <c:pt idx="11">
                  <c:v>48</c:v>
                </c:pt>
                <c:pt idx="12">
                  <c:v>55</c:v>
                </c:pt>
                <c:pt idx="13">
                  <c:v>375</c:v>
                </c:pt>
                <c:pt idx="14">
                  <c:v>56</c:v>
                </c:pt>
                <c:pt idx="15">
                  <c:v>38</c:v>
                </c:pt>
                <c:pt idx="16">
                  <c:v>100</c:v>
                </c:pt>
                <c:pt idx="17">
                  <c:v>42</c:v>
                </c:pt>
                <c:pt idx="18">
                  <c:v>35</c:v>
                </c:pt>
                <c:pt idx="19">
                  <c:v>440</c:v>
                </c:pt>
                <c:pt idx="20">
                  <c:v>39</c:v>
                </c:pt>
                <c:pt idx="21">
                  <c:v>35</c:v>
                </c:pt>
                <c:pt idx="22">
                  <c:v>38</c:v>
                </c:pt>
                <c:pt idx="23">
                  <c:v>53</c:v>
                </c:pt>
                <c:pt idx="24">
                  <c:v>20</c:v>
                </c:pt>
                <c:pt idx="25">
                  <c:v>25</c:v>
                </c:pt>
                <c:pt idx="26">
                  <c:v>20</c:v>
                </c:pt>
                <c:pt idx="27">
                  <c:v>29</c:v>
                </c:pt>
                <c:pt idx="28">
                  <c:v>90</c:v>
                </c:pt>
                <c:pt idx="29">
                  <c:v>125</c:v>
                </c:pt>
                <c:pt idx="30">
                  <c:v>55</c:v>
                </c:pt>
                <c:pt idx="31">
                  <c:v>25</c:v>
                </c:pt>
                <c:pt idx="32">
                  <c:v>25</c:v>
                </c:pt>
                <c:pt idx="33">
                  <c:v>32</c:v>
                </c:pt>
                <c:pt idx="34">
                  <c:v>10</c:v>
                </c:pt>
                <c:pt idx="35">
                  <c:v>180</c:v>
                </c:pt>
                <c:pt idx="36">
                  <c:v>27</c:v>
                </c:pt>
                <c:pt idx="37">
                  <c:v>147</c:v>
                </c:pt>
                <c:pt idx="38">
                  <c:v>38</c:v>
                </c:pt>
                <c:pt idx="39">
                  <c:v>57</c:v>
                </c:pt>
                <c:pt idx="40">
                  <c:v>22</c:v>
                </c:pt>
                <c:pt idx="41">
                  <c:v>19</c:v>
                </c:pt>
                <c:pt idx="42">
                  <c:v>72</c:v>
                </c:pt>
                <c:pt idx="43">
                  <c:v>150</c:v>
                </c:pt>
                <c:pt idx="44">
                  <c:v>60</c:v>
                </c:pt>
                <c:pt idx="45">
                  <c:v>17</c:v>
                </c:pt>
                <c:pt idx="46">
                  <c:v>55</c:v>
                </c:pt>
                <c:pt idx="47">
                  <c:v>18</c:v>
                </c:pt>
                <c:pt idx="48">
                  <c:v>19</c:v>
                </c:pt>
                <c:pt idx="49">
                  <c:v>109</c:v>
                </c:pt>
                <c:pt idx="50">
                  <c:v>12</c:v>
                </c:pt>
                <c:pt idx="51">
                  <c:v>35</c:v>
                </c:pt>
                <c:pt idx="52">
                  <c:v>20</c:v>
                </c:pt>
                <c:pt idx="53">
                  <c:v>210</c:v>
                </c:pt>
                <c:pt idx="54">
                  <c:v>21</c:v>
                </c:pt>
                <c:pt idx="55">
                  <c:v>37</c:v>
                </c:pt>
                <c:pt idx="56">
                  <c:v>16</c:v>
                </c:pt>
                <c:pt idx="57">
                  <c:v>58</c:v>
                </c:pt>
                <c:pt idx="58">
                  <c:v>75</c:v>
                </c:pt>
                <c:pt idx="59">
                  <c:v>39</c:v>
                </c:pt>
                <c:pt idx="60">
                  <c:v>300</c:v>
                </c:pt>
                <c:pt idx="61">
                  <c:v>35</c:v>
                </c:pt>
                <c:pt idx="62">
                  <c:v>22</c:v>
                </c:pt>
                <c:pt idx="63">
                  <c:v>90</c:v>
                </c:pt>
                <c:pt idx="64">
                  <c:v>95</c:v>
                </c:pt>
                <c:pt idx="65">
                  <c:v>21</c:v>
                </c:pt>
                <c:pt idx="66">
                  <c:v>10</c:v>
                </c:pt>
                <c:pt idx="67">
                  <c:v>25</c:v>
                </c:pt>
                <c:pt idx="68">
                  <c:v>29</c:v>
                </c:pt>
                <c:pt idx="69">
                  <c:v>23</c:v>
                </c:pt>
                <c:pt idx="70">
                  <c:v>90</c:v>
                </c:pt>
                <c:pt idx="71">
                  <c:v>18</c:v>
                </c:pt>
                <c:pt idx="72">
                  <c:v>54</c:v>
                </c:pt>
                <c:pt idx="73">
                  <c:v>62</c:v>
                </c:pt>
                <c:pt idx="74">
                  <c:v>21</c:v>
                </c:pt>
                <c:pt idx="75">
                  <c:v>37</c:v>
                </c:pt>
                <c:pt idx="76">
                  <c:v>24</c:v>
                </c:pt>
                <c:pt idx="77">
                  <c:v>52</c:v>
                </c:pt>
                <c:pt idx="78">
                  <c:v>55</c:v>
                </c:pt>
                <c:pt idx="79">
                  <c:v>440</c:v>
                </c:pt>
                <c:pt idx="80">
                  <c:v>105</c:v>
                </c:pt>
                <c:pt idx="81">
                  <c:v>40</c:v>
                </c:pt>
                <c:pt idx="82">
                  <c:v>120</c:v>
                </c:pt>
                <c:pt idx="83">
                  <c:v>26</c:v>
                </c:pt>
                <c:pt idx="84">
                  <c:v>28</c:v>
                </c:pt>
                <c:pt idx="85">
                  <c:v>150</c:v>
                </c:pt>
                <c:pt idx="86">
                  <c:v>37</c:v>
                </c:pt>
                <c:pt idx="87">
                  <c:v>43</c:v>
                </c:pt>
                <c:pt idx="88">
                  <c:v>120</c:v>
                </c:pt>
                <c:pt idx="89">
                  <c:v>25</c:v>
                </c:pt>
                <c:pt idx="90">
                  <c:v>25</c:v>
                </c:pt>
                <c:pt idx="91">
                  <c:v>40</c:v>
                </c:pt>
                <c:pt idx="92">
                  <c:v>57</c:v>
                </c:pt>
                <c:pt idx="93">
                  <c:v>27</c:v>
                </c:pt>
                <c:pt idx="94">
                  <c:v>19</c:v>
                </c:pt>
                <c:pt idx="95">
                  <c:v>15</c:v>
                </c:pt>
                <c:pt idx="96">
                  <c:v>13</c:v>
                </c:pt>
                <c:pt idx="97">
                  <c:v>69</c:v>
                </c:pt>
                <c:pt idx="98">
                  <c:v>13</c:v>
                </c:pt>
                <c:pt idx="99">
                  <c:v>50</c:v>
                </c:pt>
              </c:numCache>
            </c:numRef>
          </c:xVal>
          <c:yVal>
            <c:numRef>
              <c:f>Data!$D$2:$D$101</c:f>
              <c:numCache>
                <c:formatCode>General</c:formatCode>
                <c:ptCount val="100"/>
                <c:pt idx="0">
                  <c:v>91</c:v>
                </c:pt>
                <c:pt idx="1">
                  <c:v>90</c:v>
                </c:pt>
                <c:pt idx="2">
                  <c:v>80</c:v>
                </c:pt>
                <c:pt idx="3">
                  <c:v>93</c:v>
                </c:pt>
                <c:pt idx="4">
                  <c:v>91</c:v>
                </c:pt>
                <c:pt idx="5">
                  <c:v>83</c:v>
                </c:pt>
                <c:pt idx="6">
                  <c:v>87</c:v>
                </c:pt>
                <c:pt idx="7">
                  <c:v>91</c:v>
                </c:pt>
                <c:pt idx="8">
                  <c:v>87</c:v>
                </c:pt>
                <c:pt idx="9">
                  <c:v>88</c:v>
                </c:pt>
                <c:pt idx="10">
                  <c:v>84</c:v>
                </c:pt>
                <c:pt idx="11">
                  <c:v>93</c:v>
                </c:pt>
                <c:pt idx="12">
                  <c:v>92</c:v>
                </c:pt>
                <c:pt idx="13">
                  <c:v>98</c:v>
                </c:pt>
                <c:pt idx="14">
                  <c:v>91</c:v>
                </c:pt>
                <c:pt idx="15">
                  <c:v>90</c:v>
                </c:pt>
                <c:pt idx="16">
                  <c:v>93</c:v>
                </c:pt>
                <c:pt idx="17">
                  <c:v>92</c:v>
                </c:pt>
                <c:pt idx="18">
                  <c:v>89</c:v>
                </c:pt>
                <c:pt idx="19">
                  <c:v>97</c:v>
                </c:pt>
                <c:pt idx="20">
                  <c:v>89</c:v>
                </c:pt>
                <c:pt idx="21">
                  <c:v>87</c:v>
                </c:pt>
                <c:pt idx="22">
                  <c:v>86</c:v>
                </c:pt>
                <c:pt idx="23">
                  <c:v>88</c:v>
                </c:pt>
                <c:pt idx="24">
                  <c:v>88</c:v>
                </c:pt>
                <c:pt idx="25">
                  <c:v>89</c:v>
                </c:pt>
                <c:pt idx="26">
                  <c:v>84</c:v>
                </c:pt>
                <c:pt idx="27">
                  <c:v>82</c:v>
                </c:pt>
                <c:pt idx="28">
                  <c:v>91</c:v>
                </c:pt>
                <c:pt idx="29">
                  <c:v>91</c:v>
                </c:pt>
                <c:pt idx="30">
                  <c:v>90</c:v>
                </c:pt>
                <c:pt idx="31">
                  <c:v>92</c:v>
                </c:pt>
                <c:pt idx="32">
                  <c:v>93</c:v>
                </c:pt>
                <c:pt idx="33">
                  <c:v>89</c:v>
                </c:pt>
                <c:pt idx="34">
                  <c:v>84</c:v>
                </c:pt>
                <c:pt idx="35">
                  <c:v>97</c:v>
                </c:pt>
                <c:pt idx="36">
                  <c:v>90</c:v>
                </c:pt>
                <c:pt idx="37">
                  <c:v>92</c:v>
                </c:pt>
                <c:pt idx="38">
                  <c:v>89</c:v>
                </c:pt>
                <c:pt idx="39">
                  <c:v>89</c:v>
                </c:pt>
                <c:pt idx="40">
                  <c:v>89</c:v>
                </c:pt>
                <c:pt idx="41">
                  <c:v>87</c:v>
                </c:pt>
                <c:pt idx="42">
                  <c:v>94</c:v>
                </c:pt>
                <c:pt idx="43">
                  <c:v>94</c:v>
                </c:pt>
                <c:pt idx="44">
                  <c:v>93</c:v>
                </c:pt>
                <c:pt idx="45">
                  <c:v>88</c:v>
                </c:pt>
                <c:pt idx="46">
                  <c:v>88</c:v>
                </c:pt>
                <c:pt idx="47">
                  <c:v>86</c:v>
                </c:pt>
                <c:pt idx="48">
                  <c:v>88</c:v>
                </c:pt>
                <c:pt idx="49">
                  <c:v>91</c:v>
                </c:pt>
                <c:pt idx="50">
                  <c:v>87</c:v>
                </c:pt>
                <c:pt idx="51">
                  <c:v>89</c:v>
                </c:pt>
                <c:pt idx="52">
                  <c:v>89</c:v>
                </c:pt>
                <c:pt idx="53">
                  <c:v>93</c:v>
                </c:pt>
                <c:pt idx="54">
                  <c:v>78</c:v>
                </c:pt>
                <c:pt idx="55">
                  <c:v>93</c:v>
                </c:pt>
                <c:pt idx="56">
                  <c:v>89</c:v>
                </c:pt>
                <c:pt idx="57">
                  <c:v>88</c:v>
                </c:pt>
                <c:pt idx="58">
                  <c:v>92</c:v>
                </c:pt>
                <c:pt idx="59">
                  <c:v>88</c:v>
                </c:pt>
                <c:pt idx="60">
                  <c:v>96</c:v>
                </c:pt>
                <c:pt idx="61">
                  <c:v>90</c:v>
                </c:pt>
                <c:pt idx="62">
                  <c:v>90</c:v>
                </c:pt>
                <c:pt idx="63">
                  <c:v>92</c:v>
                </c:pt>
                <c:pt idx="64">
                  <c:v>93</c:v>
                </c:pt>
                <c:pt idx="65">
                  <c:v>89</c:v>
                </c:pt>
                <c:pt idx="66">
                  <c:v>83</c:v>
                </c:pt>
                <c:pt idx="67">
                  <c:v>86</c:v>
                </c:pt>
                <c:pt idx="68">
                  <c:v>90</c:v>
                </c:pt>
                <c:pt idx="69">
                  <c:v>89</c:v>
                </c:pt>
                <c:pt idx="70">
                  <c:v>96</c:v>
                </c:pt>
                <c:pt idx="71">
                  <c:v>88</c:v>
                </c:pt>
                <c:pt idx="72">
                  <c:v>89</c:v>
                </c:pt>
                <c:pt idx="73">
                  <c:v>96</c:v>
                </c:pt>
                <c:pt idx="74">
                  <c:v>88</c:v>
                </c:pt>
                <c:pt idx="75">
                  <c:v>88</c:v>
                </c:pt>
                <c:pt idx="76">
                  <c:v>86</c:v>
                </c:pt>
                <c:pt idx="77">
                  <c:v>91</c:v>
                </c:pt>
                <c:pt idx="78">
                  <c:v>88</c:v>
                </c:pt>
                <c:pt idx="79">
                  <c:v>95</c:v>
                </c:pt>
                <c:pt idx="80">
                  <c:v>90</c:v>
                </c:pt>
                <c:pt idx="81">
                  <c:v>89</c:v>
                </c:pt>
                <c:pt idx="82">
                  <c:v>92</c:v>
                </c:pt>
                <c:pt idx="83">
                  <c:v>90</c:v>
                </c:pt>
                <c:pt idx="84">
                  <c:v>88</c:v>
                </c:pt>
                <c:pt idx="85">
                  <c:v>93</c:v>
                </c:pt>
                <c:pt idx="86">
                  <c:v>91</c:v>
                </c:pt>
                <c:pt idx="87">
                  <c:v>89</c:v>
                </c:pt>
                <c:pt idx="88">
                  <c:v>91</c:v>
                </c:pt>
                <c:pt idx="89">
                  <c:v>87</c:v>
                </c:pt>
                <c:pt idx="90">
                  <c:v>88</c:v>
                </c:pt>
                <c:pt idx="91">
                  <c:v>90</c:v>
                </c:pt>
                <c:pt idx="92">
                  <c:v>90</c:v>
                </c:pt>
                <c:pt idx="93">
                  <c:v>89</c:v>
                </c:pt>
                <c:pt idx="94">
                  <c:v>88</c:v>
                </c:pt>
                <c:pt idx="95">
                  <c:v>87</c:v>
                </c:pt>
                <c:pt idx="96">
                  <c:v>88</c:v>
                </c:pt>
                <c:pt idx="97">
                  <c:v>92</c:v>
                </c:pt>
                <c:pt idx="98">
                  <c:v>87</c:v>
                </c:pt>
                <c:pt idx="99">
                  <c:v>87</c:v>
                </c:pt>
              </c:numCache>
            </c:numRef>
          </c:yVal>
          <c:smooth val="0"/>
        </c:ser>
        <c:dLbls>
          <c:showLegendKey val="0"/>
          <c:showVal val="0"/>
          <c:showCatName val="0"/>
          <c:showSerName val="0"/>
          <c:showPercent val="0"/>
          <c:showBubbleSize val="0"/>
        </c:dLbls>
        <c:axId val="43650432"/>
        <c:axId val="43665280"/>
      </c:scatterChart>
      <c:valAx>
        <c:axId val="4365043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Price ($)</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43665280"/>
        <c:crosses val="autoZero"/>
        <c:crossBetween val="midCat"/>
      </c:valAx>
      <c:valAx>
        <c:axId val="43665280"/>
        <c:scaling>
          <c:orientation val="minMax"/>
          <c:min val="75"/>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Score</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43650432"/>
        <c:crosses val="autoZero"/>
        <c:crossBetween val="midCat"/>
      </c:valAx>
      <c:spPr>
        <a:noFill/>
        <a:ln w="25400">
          <a:noFill/>
        </a:ln>
      </c:spPr>
    </c:plotArea>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Data!$D$1</c:f>
              <c:strCache>
                <c:ptCount val="1"/>
                <c:pt idx="0">
                  <c:v>Score</c:v>
                </c:pt>
              </c:strCache>
            </c:strRef>
          </c:tx>
          <c:spPr>
            <a:ln w="28575">
              <a:noFill/>
            </a:ln>
          </c:spPr>
          <c:marker>
            <c:symbol val="circle"/>
            <c:size val="5"/>
            <c:spPr>
              <a:solidFill>
                <a:schemeClr val="tx1"/>
              </a:solidFill>
              <a:ln>
                <a:noFill/>
              </a:ln>
            </c:spPr>
          </c:marker>
          <c:trendline>
            <c:trendlineType val="log"/>
            <c:dispRSqr val="0"/>
            <c:dispEq val="1"/>
            <c:trendlineLbl>
              <c:layout>
                <c:manualLayout>
                  <c:x val="-6.6780567523399198E-2"/>
                  <c:y val="0.25549039206886703"/>
                </c:manualLayout>
              </c:layout>
              <c:numFmt formatCode="General" sourceLinked="0"/>
            </c:trendlineLbl>
          </c:trendline>
          <c:xVal>
            <c:numRef>
              <c:f>Data!$C$2:$C$101</c:f>
              <c:numCache>
                <c:formatCode>General</c:formatCode>
                <c:ptCount val="100"/>
                <c:pt idx="0">
                  <c:v>52</c:v>
                </c:pt>
                <c:pt idx="1">
                  <c:v>30</c:v>
                </c:pt>
                <c:pt idx="2">
                  <c:v>10</c:v>
                </c:pt>
                <c:pt idx="3">
                  <c:v>120</c:v>
                </c:pt>
                <c:pt idx="4">
                  <c:v>75</c:v>
                </c:pt>
                <c:pt idx="5">
                  <c:v>20</c:v>
                </c:pt>
                <c:pt idx="6">
                  <c:v>39</c:v>
                </c:pt>
                <c:pt idx="7">
                  <c:v>50</c:v>
                </c:pt>
                <c:pt idx="8">
                  <c:v>18</c:v>
                </c:pt>
                <c:pt idx="9">
                  <c:v>31</c:v>
                </c:pt>
                <c:pt idx="10">
                  <c:v>18</c:v>
                </c:pt>
                <c:pt idx="11">
                  <c:v>48</c:v>
                </c:pt>
                <c:pt idx="12">
                  <c:v>55</c:v>
                </c:pt>
                <c:pt idx="13">
                  <c:v>375</c:v>
                </c:pt>
                <c:pt idx="14">
                  <c:v>56</c:v>
                </c:pt>
                <c:pt idx="15">
                  <c:v>38</c:v>
                </c:pt>
                <c:pt idx="16">
                  <c:v>100</c:v>
                </c:pt>
                <c:pt idx="17">
                  <c:v>42</c:v>
                </c:pt>
                <c:pt idx="18">
                  <c:v>35</c:v>
                </c:pt>
                <c:pt idx="19">
                  <c:v>440</c:v>
                </c:pt>
                <c:pt idx="20">
                  <c:v>39</c:v>
                </c:pt>
                <c:pt idx="21">
                  <c:v>35</c:v>
                </c:pt>
                <c:pt idx="22">
                  <c:v>38</c:v>
                </c:pt>
                <c:pt idx="23">
                  <c:v>53</c:v>
                </c:pt>
                <c:pt idx="24">
                  <c:v>20</c:v>
                </c:pt>
                <c:pt idx="25">
                  <c:v>25</c:v>
                </c:pt>
                <c:pt idx="26">
                  <c:v>20</c:v>
                </c:pt>
                <c:pt idx="27">
                  <c:v>29</c:v>
                </c:pt>
                <c:pt idx="28">
                  <c:v>90</c:v>
                </c:pt>
                <c:pt idx="29">
                  <c:v>125</c:v>
                </c:pt>
                <c:pt idx="30">
                  <c:v>55</c:v>
                </c:pt>
                <c:pt idx="31">
                  <c:v>25</c:v>
                </c:pt>
                <c:pt idx="32">
                  <c:v>25</c:v>
                </c:pt>
                <c:pt idx="33">
                  <c:v>32</c:v>
                </c:pt>
                <c:pt idx="34">
                  <c:v>10</c:v>
                </c:pt>
                <c:pt idx="35">
                  <c:v>180</c:v>
                </c:pt>
                <c:pt idx="36">
                  <c:v>27</c:v>
                </c:pt>
                <c:pt idx="37">
                  <c:v>147</c:v>
                </c:pt>
                <c:pt idx="38">
                  <c:v>38</c:v>
                </c:pt>
                <c:pt idx="39">
                  <c:v>57</c:v>
                </c:pt>
                <c:pt idx="40">
                  <c:v>22</c:v>
                </c:pt>
                <c:pt idx="41">
                  <c:v>19</c:v>
                </c:pt>
                <c:pt idx="42">
                  <c:v>72</c:v>
                </c:pt>
                <c:pt idx="43">
                  <c:v>150</c:v>
                </c:pt>
                <c:pt idx="44">
                  <c:v>60</c:v>
                </c:pt>
                <c:pt idx="45">
                  <c:v>17</c:v>
                </c:pt>
                <c:pt idx="46">
                  <c:v>55</c:v>
                </c:pt>
                <c:pt idx="47">
                  <c:v>18</c:v>
                </c:pt>
                <c:pt idx="48">
                  <c:v>19</c:v>
                </c:pt>
                <c:pt idx="49">
                  <c:v>109</c:v>
                </c:pt>
                <c:pt idx="50">
                  <c:v>12</c:v>
                </c:pt>
                <c:pt idx="51">
                  <c:v>35</c:v>
                </c:pt>
                <c:pt idx="52">
                  <c:v>20</c:v>
                </c:pt>
                <c:pt idx="53">
                  <c:v>210</c:v>
                </c:pt>
                <c:pt idx="54">
                  <c:v>21</c:v>
                </c:pt>
                <c:pt idx="55">
                  <c:v>37</c:v>
                </c:pt>
                <c:pt idx="56">
                  <c:v>16</c:v>
                </c:pt>
                <c:pt idx="57">
                  <c:v>58</c:v>
                </c:pt>
                <c:pt idx="58">
                  <c:v>75</c:v>
                </c:pt>
                <c:pt idx="59">
                  <c:v>39</c:v>
                </c:pt>
                <c:pt idx="60">
                  <c:v>300</c:v>
                </c:pt>
                <c:pt idx="61">
                  <c:v>35</c:v>
                </c:pt>
                <c:pt idx="62">
                  <c:v>22</c:v>
                </c:pt>
                <c:pt idx="63">
                  <c:v>90</c:v>
                </c:pt>
                <c:pt idx="64">
                  <c:v>95</c:v>
                </c:pt>
                <c:pt idx="65">
                  <c:v>21</c:v>
                </c:pt>
                <c:pt idx="66">
                  <c:v>10</c:v>
                </c:pt>
                <c:pt idx="67">
                  <c:v>25</c:v>
                </c:pt>
                <c:pt idx="68">
                  <c:v>29</c:v>
                </c:pt>
                <c:pt idx="69">
                  <c:v>23</c:v>
                </c:pt>
                <c:pt idx="70">
                  <c:v>90</c:v>
                </c:pt>
                <c:pt idx="71">
                  <c:v>18</c:v>
                </c:pt>
                <c:pt idx="72">
                  <c:v>54</c:v>
                </c:pt>
                <c:pt idx="73">
                  <c:v>62</c:v>
                </c:pt>
                <c:pt idx="74">
                  <c:v>21</c:v>
                </c:pt>
                <c:pt idx="75">
                  <c:v>37</c:v>
                </c:pt>
                <c:pt idx="76">
                  <c:v>24</c:v>
                </c:pt>
                <c:pt idx="77">
                  <c:v>52</c:v>
                </c:pt>
                <c:pt idx="78">
                  <c:v>55</c:v>
                </c:pt>
                <c:pt idx="79">
                  <c:v>440</c:v>
                </c:pt>
                <c:pt idx="80">
                  <c:v>105</c:v>
                </c:pt>
                <c:pt idx="81">
                  <c:v>40</c:v>
                </c:pt>
                <c:pt idx="82">
                  <c:v>120</c:v>
                </c:pt>
                <c:pt idx="83">
                  <c:v>26</c:v>
                </c:pt>
                <c:pt idx="84">
                  <c:v>28</c:v>
                </c:pt>
                <c:pt idx="85">
                  <c:v>150</c:v>
                </c:pt>
                <c:pt idx="86">
                  <c:v>37</c:v>
                </c:pt>
                <c:pt idx="87">
                  <c:v>43</c:v>
                </c:pt>
                <c:pt idx="88">
                  <c:v>120</c:v>
                </c:pt>
                <c:pt idx="89">
                  <c:v>25</c:v>
                </c:pt>
                <c:pt idx="90">
                  <c:v>25</c:v>
                </c:pt>
                <c:pt idx="91">
                  <c:v>40</c:v>
                </c:pt>
                <c:pt idx="92">
                  <c:v>57</c:v>
                </c:pt>
                <c:pt idx="93">
                  <c:v>27</c:v>
                </c:pt>
                <c:pt idx="94">
                  <c:v>19</c:v>
                </c:pt>
                <c:pt idx="95">
                  <c:v>15</c:v>
                </c:pt>
                <c:pt idx="96">
                  <c:v>13</c:v>
                </c:pt>
                <c:pt idx="97">
                  <c:v>69</c:v>
                </c:pt>
                <c:pt idx="98">
                  <c:v>13</c:v>
                </c:pt>
                <c:pt idx="99">
                  <c:v>50</c:v>
                </c:pt>
              </c:numCache>
            </c:numRef>
          </c:xVal>
          <c:yVal>
            <c:numRef>
              <c:f>Data!$D$2:$D$101</c:f>
              <c:numCache>
                <c:formatCode>General</c:formatCode>
                <c:ptCount val="100"/>
                <c:pt idx="0">
                  <c:v>91</c:v>
                </c:pt>
                <c:pt idx="1">
                  <c:v>90</c:v>
                </c:pt>
                <c:pt idx="2">
                  <c:v>80</c:v>
                </c:pt>
                <c:pt idx="3">
                  <c:v>93</c:v>
                </c:pt>
                <c:pt idx="4">
                  <c:v>91</c:v>
                </c:pt>
                <c:pt idx="5">
                  <c:v>83</c:v>
                </c:pt>
                <c:pt idx="6">
                  <c:v>87</c:v>
                </c:pt>
                <c:pt idx="7">
                  <c:v>91</c:v>
                </c:pt>
                <c:pt idx="8">
                  <c:v>87</c:v>
                </c:pt>
                <c:pt idx="9">
                  <c:v>88</c:v>
                </c:pt>
                <c:pt idx="10">
                  <c:v>84</c:v>
                </c:pt>
                <c:pt idx="11">
                  <c:v>93</c:v>
                </c:pt>
                <c:pt idx="12">
                  <c:v>92</c:v>
                </c:pt>
                <c:pt idx="13">
                  <c:v>98</c:v>
                </c:pt>
                <c:pt idx="14">
                  <c:v>91</c:v>
                </c:pt>
                <c:pt idx="15">
                  <c:v>90</c:v>
                </c:pt>
                <c:pt idx="16">
                  <c:v>93</c:v>
                </c:pt>
                <c:pt idx="17">
                  <c:v>92</c:v>
                </c:pt>
                <c:pt idx="18">
                  <c:v>89</c:v>
                </c:pt>
                <c:pt idx="19">
                  <c:v>97</c:v>
                </c:pt>
                <c:pt idx="20">
                  <c:v>89</c:v>
                </c:pt>
                <c:pt idx="21">
                  <c:v>87</c:v>
                </c:pt>
                <c:pt idx="22">
                  <c:v>86</c:v>
                </c:pt>
                <c:pt idx="23">
                  <c:v>88</c:v>
                </c:pt>
                <c:pt idx="24">
                  <c:v>88</c:v>
                </c:pt>
                <c:pt idx="25">
                  <c:v>89</c:v>
                </c:pt>
                <c:pt idx="26">
                  <c:v>84</c:v>
                </c:pt>
                <c:pt idx="27">
                  <c:v>82</c:v>
                </c:pt>
                <c:pt idx="28">
                  <c:v>91</c:v>
                </c:pt>
                <c:pt idx="29">
                  <c:v>91</c:v>
                </c:pt>
                <c:pt idx="30">
                  <c:v>90</c:v>
                </c:pt>
                <c:pt idx="31">
                  <c:v>92</c:v>
                </c:pt>
                <c:pt idx="32">
                  <c:v>93</c:v>
                </c:pt>
                <c:pt idx="33">
                  <c:v>89</c:v>
                </c:pt>
                <c:pt idx="34">
                  <c:v>84</c:v>
                </c:pt>
                <c:pt idx="35">
                  <c:v>97</c:v>
                </c:pt>
                <c:pt idx="36">
                  <c:v>90</c:v>
                </c:pt>
                <c:pt idx="37">
                  <c:v>92</c:v>
                </c:pt>
                <c:pt idx="38">
                  <c:v>89</c:v>
                </c:pt>
                <c:pt idx="39">
                  <c:v>89</c:v>
                </c:pt>
                <c:pt idx="40">
                  <c:v>89</c:v>
                </c:pt>
                <c:pt idx="41">
                  <c:v>87</c:v>
                </c:pt>
                <c:pt idx="42">
                  <c:v>94</c:v>
                </c:pt>
                <c:pt idx="43">
                  <c:v>94</c:v>
                </c:pt>
                <c:pt idx="44">
                  <c:v>93</c:v>
                </c:pt>
                <c:pt idx="45">
                  <c:v>88</c:v>
                </c:pt>
                <c:pt idx="46">
                  <c:v>88</c:v>
                </c:pt>
                <c:pt idx="47">
                  <c:v>86</c:v>
                </c:pt>
                <c:pt idx="48">
                  <c:v>88</c:v>
                </c:pt>
                <c:pt idx="49">
                  <c:v>91</c:v>
                </c:pt>
                <c:pt idx="50">
                  <c:v>87</c:v>
                </c:pt>
                <c:pt idx="51">
                  <c:v>89</c:v>
                </c:pt>
                <c:pt idx="52">
                  <c:v>89</c:v>
                </c:pt>
                <c:pt idx="53">
                  <c:v>93</c:v>
                </c:pt>
                <c:pt idx="54">
                  <c:v>78</c:v>
                </c:pt>
                <c:pt idx="55">
                  <c:v>93</c:v>
                </c:pt>
                <c:pt idx="56">
                  <c:v>89</c:v>
                </c:pt>
                <c:pt idx="57">
                  <c:v>88</c:v>
                </c:pt>
                <c:pt idx="58">
                  <c:v>92</c:v>
                </c:pt>
                <c:pt idx="59">
                  <c:v>88</c:v>
                </c:pt>
                <c:pt idx="60">
                  <c:v>96</c:v>
                </c:pt>
                <c:pt idx="61">
                  <c:v>90</c:v>
                </c:pt>
                <c:pt idx="62">
                  <c:v>90</c:v>
                </c:pt>
                <c:pt idx="63">
                  <c:v>92</c:v>
                </c:pt>
                <c:pt idx="64">
                  <c:v>93</c:v>
                </c:pt>
                <c:pt idx="65">
                  <c:v>89</c:v>
                </c:pt>
                <c:pt idx="66">
                  <c:v>83</c:v>
                </c:pt>
                <c:pt idx="67">
                  <c:v>86</c:v>
                </c:pt>
                <c:pt idx="68">
                  <c:v>90</c:v>
                </c:pt>
                <c:pt idx="69">
                  <c:v>89</c:v>
                </c:pt>
                <c:pt idx="70">
                  <c:v>96</c:v>
                </c:pt>
                <c:pt idx="71">
                  <c:v>88</c:v>
                </c:pt>
                <c:pt idx="72">
                  <c:v>89</c:v>
                </c:pt>
                <c:pt idx="73">
                  <c:v>96</c:v>
                </c:pt>
                <c:pt idx="74">
                  <c:v>88</c:v>
                </c:pt>
                <c:pt idx="75">
                  <c:v>88</c:v>
                </c:pt>
                <c:pt idx="76">
                  <c:v>86</c:v>
                </c:pt>
                <c:pt idx="77">
                  <c:v>91</c:v>
                </c:pt>
                <c:pt idx="78">
                  <c:v>88</c:v>
                </c:pt>
                <c:pt idx="79">
                  <c:v>95</c:v>
                </c:pt>
                <c:pt idx="80">
                  <c:v>90</c:v>
                </c:pt>
                <c:pt idx="81">
                  <c:v>89</c:v>
                </c:pt>
                <c:pt idx="82">
                  <c:v>92</c:v>
                </c:pt>
                <c:pt idx="83">
                  <c:v>90</c:v>
                </c:pt>
                <c:pt idx="84">
                  <c:v>88</c:v>
                </c:pt>
                <c:pt idx="85">
                  <c:v>93</c:v>
                </c:pt>
                <c:pt idx="86">
                  <c:v>91</c:v>
                </c:pt>
                <c:pt idx="87">
                  <c:v>89</c:v>
                </c:pt>
                <c:pt idx="88">
                  <c:v>91</c:v>
                </c:pt>
                <c:pt idx="89">
                  <c:v>87</c:v>
                </c:pt>
                <c:pt idx="90">
                  <c:v>88</c:v>
                </c:pt>
                <c:pt idx="91">
                  <c:v>90</c:v>
                </c:pt>
                <c:pt idx="92">
                  <c:v>90</c:v>
                </c:pt>
                <c:pt idx="93">
                  <c:v>89</c:v>
                </c:pt>
                <c:pt idx="94">
                  <c:v>88</c:v>
                </c:pt>
                <c:pt idx="95">
                  <c:v>87</c:v>
                </c:pt>
                <c:pt idx="96">
                  <c:v>88</c:v>
                </c:pt>
                <c:pt idx="97">
                  <c:v>92</c:v>
                </c:pt>
                <c:pt idx="98">
                  <c:v>87</c:v>
                </c:pt>
                <c:pt idx="99">
                  <c:v>87</c:v>
                </c:pt>
              </c:numCache>
            </c:numRef>
          </c:yVal>
          <c:smooth val="0"/>
        </c:ser>
        <c:dLbls>
          <c:showLegendKey val="0"/>
          <c:showVal val="0"/>
          <c:showCatName val="0"/>
          <c:showSerName val="0"/>
          <c:showPercent val="0"/>
          <c:showBubbleSize val="0"/>
        </c:dLbls>
        <c:axId val="43682432"/>
        <c:axId val="43685760"/>
      </c:scatterChart>
      <c:valAx>
        <c:axId val="4368243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Price ($)</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43685760"/>
        <c:crosses val="autoZero"/>
        <c:crossBetween val="midCat"/>
      </c:valAx>
      <c:valAx>
        <c:axId val="43685760"/>
        <c:scaling>
          <c:orientation val="minMax"/>
          <c:min val="75"/>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Score</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43682432"/>
        <c:crosses val="autoZero"/>
        <c:crossBetween val="midCat"/>
      </c:valAx>
      <c:spPr>
        <a:noFill/>
        <a:ln w="25400">
          <a:noFill/>
        </a:ln>
      </c:spPr>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'$30 or less'!$C$1</c:f>
              <c:strCache>
                <c:ptCount val="1"/>
                <c:pt idx="0">
                  <c:v>Score</c:v>
                </c:pt>
              </c:strCache>
            </c:strRef>
          </c:tx>
          <c:spPr>
            <a:ln w="28575">
              <a:noFill/>
            </a:ln>
          </c:spPr>
          <c:marker>
            <c:symbol val="circle"/>
            <c:size val="5"/>
            <c:spPr>
              <a:solidFill>
                <a:schemeClr val="tx1"/>
              </a:solidFill>
              <a:ln>
                <a:noFill/>
              </a:ln>
            </c:spPr>
          </c:marker>
          <c:xVal>
            <c:numRef>
              <c:f>'$30 or less'!$B$2:$B$41</c:f>
              <c:numCache>
                <c:formatCode>General</c:formatCode>
                <c:ptCount val="40"/>
                <c:pt idx="0">
                  <c:v>10</c:v>
                </c:pt>
                <c:pt idx="1">
                  <c:v>10</c:v>
                </c:pt>
                <c:pt idx="2">
                  <c:v>10</c:v>
                </c:pt>
                <c:pt idx="3">
                  <c:v>12</c:v>
                </c:pt>
                <c:pt idx="4">
                  <c:v>13</c:v>
                </c:pt>
                <c:pt idx="5">
                  <c:v>13</c:v>
                </c:pt>
                <c:pt idx="6">
                  <c:v>15</c:v>
                </c:pt>
                <c:pt idx="7">
                  <c:v>16</c:v>
                </c:pt>
                <c:pt idx="8">
                  <c:v>17</c:v>
                </c:pt>
                <c:pt idx="9">
                  <c:v>18</c:v>
                </c:pt>
                <c:pt idx="10">
                  <c:v>18</c:v>
                </c:pt>
                <c:pt idx="11">
                  <c:v>18</c:v>
                </c:pt>
                <c:pt idx="12">
                  <c:v>18</c:v>
                </c:pt>
                <c:pt idx="13">
                  <c:v>19</c:v>
                </c:pt>
                <c:pt idx="14">
                  <c:v>19</c:v>
                </c:pt>
                <c:pt idx="15">
                  <c:v>19</c:v>
                </c:pt>
                <c:pt idx="16">
                  <c:v>20</c:v>
                </c:pt>
                <c:pt idx="17">
                  <c:v>20</c:v>
                </c:pt>
                <c:pt idx="18">
                  <c:v>20</c:v>
                </c:pt>
                <c:pt idx="19">
                  <c:v>20</c:v>
                </c:pt>
                <c:pt idx="20">
                  <c:v>21</c:v>
                </c:pt>
                <c:pt idx="21">
                  <c:v>21</c:v>
                </c:pt>
                <c:pt idx="22">
                  <c:v>21</c:v>
                </c:pt>
                <c:pt idx="23">
                  <c:v>22</c:v>
                </c:pt>
                <c:pt idx="24">
                  <c:v>22</c:v>
                </c:pt>
                <c:pt idx="25">
                  <c:v>23</c:v>
                </c:pt>
                <c:pt idx="26">
                  <c:v>24</c:v>
                </c:pt>
                <c:pt idx="27">
                  <c:v>25</c:v>
                </c:pt>
                <c:pt idx="28">
                  <c:v>25</c:v>
                </c:pt>
                <c:pt idx="29">
                  <c:v>25</c:v>
                </c:pt>
                <c:pt idx="30">
                  <c:v>25</c:v>
                </c:pt>
                <c:pt idx="31">
                  <c:v>25</c:v>
                </c:pt>
                <c:pt idx="32">
                  <c:v>25</c:v>
                </c:pt>
                <c:pt idx="33">
                  <c:v>26</c:v>
                </c:pt>
                <c:pt idx="34">
                  <c:v>27</c:v>
                </c:pt>
                <c:pt idx="35">
                  <c:v>27</c:v>
                </c:pt>
                <c:pt idx="36">
                  <c:v>28</c:v>
                </c:pt>
                <c:pt idx="37">
                  <c:v>29</c:v>
                </c:pt>
                <c:pt idx="38">
                  <c:v>29</c:v>
                </c:pt>
                <c:pt idx="39">
                  <c:v>30</c:v>
                </c:pt>
              </c:numCache>
            </c:numRef>
          </c:xVal>
          <c:yVal>
            <c:numRef>
              <c:f>'$30 or less'!$C$2:$C$41</c:f>
              <c:numCache>
                <c:formatCode>General</c:formatCode>
                <c:ptCount val="40"/>
                <c:pt idx="0">
                  <c:v>80</c:v>
                </c:pt>
                <c:pt idx="1">
                  <c:v>84</c:v>
                </c:pt>
                <c:pt idx="2">
                  <c:v>83</c:v>
                </c:pt>
                <c:pt idx="3">
                  <c:v>87</c:v>
                </c:pt>
                <c:pt idx="4">
                  <c:v>88</c:v>
                </c:pt>
                <c:pt idx="5">
                  <c:v>87</c:v>
                </c:pt>
                <c:pt idx="6">
                  <c:v>87</c:v>
                </c:pt>
                <c:pt idx="7">
                  <c:v>89</c:v>
                </c:pt>
                <c:pt idx="8">
                  <c:v>88</c:v>
                </c:pt>
                <c:pt idx="9">
                  <c:v>87</c:v>
                </c:pt>
                <c:pt idx="10">
                  <c:v>84</c:v>
                </c:pt>
                <c:pt idx="11">
                  <c:v>86</c:v>
                </c:pt>
                <c:pt idx="12">
                  <c:v>88</c:v>
                </c:pt>
                <c:pt idx="13">
                  <c:v>87</c:v>
                </c:pt>
                <c:pt idx="14">
                  <c:v>88</c:v>
                </c:pt>
                <c:pt idx="15">
                  <c:v>88</c:v>
                </c:pt>
                <c:pt idx="16">
                  <c:v>83</c:v>
                </c:pt>
                <c:pt idx="17">
                  <c:v>88</c:v>
                </c:pt>
                <c:pt idx="18">
                  <c:v>84</c:v>
                </c:pt>
                <c:pt idx="19">
                  <c:v>89</c:v>
                </c:pt>
                <c:pt idx="20">
                  <c:v>78</c:v>
                </c:pt>
                <c:pt idx="21">
                  <c:v>89</c:v>
                </c:pt>
                <c:pt idx="22">
                  <c:v>88</c:v>
                </c:pt>
                <c:pt idx="23">
                  <c:v>89</c:v>
                </c:pt>
                <c:pt idx="24">
                  <c:v>90</c:v>
                </c:pt>
                <c:pt idx="25">
                  <c:v>89</c:v>
                </c:pt>
                <c:pt idx="26">
                  <c:v>86</c:v>
                </c:pt>
                <c:pt idx="27">
                  <c:v>89</c:v>
                </c:pt>
                <c:pt idx="28">
                  <c:v>92</c:v>
                </c:pt>
                <c:pt idx="29">
                  <c:v>93</c:v>
                </c:pt>
                <c:pt idx="30">
                  <c:v>86</c:v>
                </c:pt>
                <c:pt idx="31">
                  <c:v>87</c:v>
                </c:pt>
                <c:pt idx="32">
                  <c:v>88</c:v>
                </c:pt>
                <c:pt idx="33">
                  <c:v>90</c:v>
                </c:pt>
                <c:pt idx="34">
                  <c:v>90</c:v>
                </c:pt>
                <c:pt idx="35">
                  <c:v>89</c:v>
                </c:pt>
                <c:pt idx="36">
                  <c:v>88</c:v>
                </c:pt>
                <c:pt idx="37">
                  <c:v>82</c:v>
                </c:pt>
                <c:pt idx="38">
                  <c:v>90</c:v>
                </c:pt>
                <c:pt idx="39">
                  <c:v>90</c:v>
                </c:pt>
              </c:numCache>
            </c:numRef>
          </c:yVal>
          <c:smooth val="0"/>
        </c:ser>
        <c:dLbls>
          <c:showLegendKey val="0"/>
          <c:showVal val="0"/>
          <c:showCatName val="0"/>
          <c:showSerName val="0"/>
          <c:showPercent val="0"/>
          <c:showBubbleSize val="0"/>
        </c:dLbls>
        <c:axId val="44019712"/>
        <c:axId val="44023168"/>
      </c:scatterChart>
      <c:valAx>
        <c:axId val="44019712"/>
        <c:scaling>
          <c:orientation val="minMax"/>
        </c:scaling>
        <c:delete val="0"/>
        <c:axPos val="b"/>
        <c:title>
          <c:tx>
            <c:rich>
              <a:bodyPr/>
              <a:lstStyle/>
              <a:p>
                <a:pPr>
                  <a:defRPr/>
                </a:pPr>
                <a:r>
                  <a:rPr lang="en-US"/>
                  <a:t>Price ($)</a:t>
                </a:r>
              </a:p>
            </c:rich>
          </c:tx>
          <c:overlay val="0"/>
        </c:title>
        <c:numFmt formatCode="General" sourceLinked="1"/>
        <c:majorTickMark val="none"/>
        <c:minorTickMark val="none"/>
        <c:tickLblPos val="nextTo"/>
        <c:crossAx val="44023168"/>
        <c:crosses val="autoZero"/>
        <c:crossBetween val="midCat"/>
      </c:valAx>
      <c:valAx>
        <c:axId val="44023168"/>
        <c:scaling>
          <c:orientation val="minMax"/>
        </c:scaling>
        <c:delete val="0"/>
        <c:axPos val="l"/>
        <c:title>
          <c:tx>
            <c:rich>
              <a:bodyPr/>
              <a:lstStyle/>
              <a:p>
                <a:pPr>
                  <a:defRPr/>
                </a:pPr>
                <a:r>
                  <a:rPr lang="en-US"/>
                  <a:t>Score</a:t>
                </a:r>
              </a:p>
            </c:rich>
          </c:tx>
          <c:overlay val="0"/>
        </c:title>
        <c:numFmt formatCode="General" sourceLinked="1"/>
        <c:majorTickMark val="none"/>
        <c:minorTickMark val="none"/>
        <c:tickLblPos val="nextTo"/>
        <c:crossAx val="44019712"/>
        <c:crosses val="autoZero"/>
        <c:crossBetween val="midCat"/>
      </c:valAx>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E8ED2-EA7F-44F7-B0D2-C49C2DAA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Chapter 16</vt:lpstr>
    </vt:vector>
  </TitlesOfParts>
  <Company>Brown Dog</Company>
  <LinksUpToDate>false</LinksUpToDate>
  <CharactersWithSpaces>14043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dc:title>
  <dc:creator>Preferred Customer</dc:creator>
  <cp:lastModifiedBy>Cathy</cp:lastModifiedBy>
  <cp:revision>7</cp:revision>
  <cp:lastPrinted>2012-09-30T20:17:00Z</cp:lastPrinted>
  <dcterms:created xsi:type="dcterms:W3CDTF">2012-09-30T19:48:00Z</dcterms:created>
  <dcterms:modified xsi:type="dcterms:W3CDTF">2012-09-30T20:19:00Z</dcterms:modified>
</cp:coreProperties>
</file>