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71D34" w14:textId="77777777" w:rsidR="003E1D13" w:rsidRDefault="003E1D13">
      <w:pPr>
        <w:rPr>
          <w:sz w:val="28"/>
        </w:rPr>
      </w:pPr>
    </w:p>
    <w:p w14:paraId="77271D35" w14:textId="77777777" w:rsidR="003E1D13" w:rsidRDefault="00C10AC6">
      <w:pPr>
        <w:jc w:val="center"/>
        <w:rPr>
          <w:rFonts w:eastAsia="STXingkai"/>
          <w:b/>
          <w:sz w:val="72"/>
          <w:lang w:eastAsia="zh-CN"/>
        </w:rPr>
      </w:pPr>
      <w:r>
        <w:rPr>
          <w:rFonts w:eastAsia="STXingkai" w:hint="eastAsia"/>
          <w:b/>
          <w:sz w:val="72"/>
          <w:lang w:eastAsia="zh-CN"/>
        </w:rPr>
        <w:t>深</w:t>
      </w:r>
      <w:r>
        <w:rPr>
          <w:rFonts w:eastAsia="STXingkai" w:hint="eastAsia"/>
          <w:b/>
          <w:sz w:val="72"/>
          <w:lang w:eastAsia="zh-CN"/>
        </w:rPr>
        <w:t xml:space="preserve"> </w:t>
      </w:r>
      <w:proofErr w:type="gramStart"/>
      <w:r>
        <w:rPr>
          <w:rFonts w:eastAsia="STXingkai" w:hint="eastAsia"/>
          <w:b/>
          <w:sz w:val="72"/>
          <w:lang w:eastAsia="zh-CN"/>
        </w:rPr>
        <w:t>圳</w:t>
      </w:r>
      <w:proofErr w:type="gramEnd"/>
      <w:r>
        <w:rPr>
          <w:rFonts w:eastAsia="STXingkai" w:hint="eastAsia"/>
          <w:b/>
          <w:sz w:val="72"/>
          <w:lang w:eastAsia="zh-CN"/>
        </w:rPr>
        <w:t xml:space="preserve"> </w:t>
      </w:r>
      <w:r>
        <w:rPr>
          <w:rFonts w:eastAsia="STXingkai" w:hint="eastAsia"/>
          <w:b/>
          <w:sz w:val="72"/>
          <w:lang w:eastAsia="zh-CN"/>
        </w:rPr>
        <w:t>大</w:t>
      </w:r>
      <w:r>
        <w:rPr>
          <w:rFonts w:eastAsia="STXingkai" w:hint="eastAsia"/>
          <w:b/>
          <w:sz w:val="72"/>
          <w:lang w:eastAsia="zh-CN"/>
        </w:rPr>
        <w:t xml:space="preserve"> </w:t>
      </w:r>
      <w:r>
        <w:rPr>
          <w:rFonts w:eastAsia="STXingkai" w:hint="eastAsia"/>
          <w:b/>
          <w:sz w:val="72"/>
          <w:lang w:eastAsia="zh-CN"/>
        </w:rPr>
        <w:t>学</w:t>
      </w:r>
    </w:p>
    <w:p w14:paraId="77271D36" w14:textId="77777777" w:rsidR="003E1D13" w:rsidRDefault="00C10AC6">
      <w:pPr>
        <w:jc w:val="center"/>
        <w:rPr>
          <w:rFonts w:eastAsia="SimHei"/>
          <w:sz w:val="48"/>
          <w:lang w:eastAsia="zh-CN"/>
        </w:rPr>
      </w:pPr>
      <w:r>
        <w:rPr>
          <w:rFonts w:eastAsia="SimHei" w:hint="eastAsia"/>
          <w:sz w:val="48"/>
          <w:lang w:eastAsia="zh-CN"/>
        </w:rPr>
        <w:t>本</w:t>
      </w:r>
      <w:r>
        <w:rPr>
          <w:rFonts w:eastAsia="SimHei" w:hint="eastAsia"/>
          <w:sz w:val="48"/>
          <w:lang w:eastAsia="zh-CN"/>
        </w:rPr>
        <w:t xml:space="preserve"> </w:t>
      </w:r>
      <w:r>
        <w:rPr>
          <w:rFonts w:eastAsia="SimHei" w:hint="eastAsia"/>
          <w:sz w:val="48"/>
          <w:lang w:eastAsia="zh-CN"/>
        </w:rPr>
        <w:t>科</w:t>
      </w:r>
      <w:r>
        <w:rPr>
          <w:rFonts w:eastAsia="SimHei" w:hint="eastAsia"/>
          <w:sz w:val="48"/>
          <w:lang w:eastAsia="zh-CN"/>
        </w:rPr>
        <w:t xml:space="preserve"> </w:t>
      </w:r>
      <w:r>
        <w:rPr>
          <w:rFonts w:eastAsia="SimHei" w:hint="eastAsia"/>
          <w:sz w:val="48"/>
          <w:lang w:eastAsia="zh-CN"/>
        </w:rPr>
        <w:t>毕</w:t>
      </w:r>
      <w:r>
        <w:rPr>
          <w:rFonts w:eastAsia="SimHei" w:hint="eastAsia"/>
          <w:sz w:val="48"/>
          <w:lang w:eastAsia="zh-CN"/>
        </w:rPr>
        <w:t xml:space="preserve"> </w:t>
      </w:r>
      <w:r>
        <w:rPr>
          <w:rFonts w:eastAsia="SimHei" w:hint="eastAsia"/>
          <w:sz w:val="48"/>
          <w:lang w:eastAsia="zh-CN"/>
        </w:rPr>
        <w:t>业</w:t>
      </w:r>
      <w:r>
        <w:rPr>
          <w:rFonts w:eastAsia="SimHei" w:hint="eastAsia"/>
          <w:sz w:val="48"/>
          <w:lang w:eastAsia="zh-CN"/>
        </w:rPr>
        <w:t xml:space="preserve"> </w:t>
      </w:r>
      <w:r>
        <w:rPr>
          <w:rFonts w:eastAsia="SimHei" w:hint="eastAsia"/>
          <w:sz w:val="48"/>
          <w:lang w:eastAsia="zh-CN"/>
        </w:rPr>
        <w:t>论</w:t>
      </w:r>
      <w:r>
        <w:rPr>
          <w:rFonts w:eastAsia="SimHei" w:hint="eastAsia"/>
          <w:sz w:val="48"/>
          <w:lang w:eastAsia="zh-CN"/>
        </w:rPr>
        <w:t xml:space="preserve"> </w:t>
      </w:r>
      <w:r>
        <w:rPr>
          <w:rFonts w:eastAsia="SimHei" w:hint="eastAsia"/>
          <w:sz w:val="48"/>
          <w:lang w:eastAsia="zh-CN"/>
        </w:rPr>
        <w:t>文（设计）</w:t>
      </w:r>
    </w:p>
    <w:p w14:paraId="77271D37" w14:textId="77777777" w:rsidR="003E1D13" w:rsidRDefault="003E1D13">
      <w:pPr>
        <w:rPr>
          <w:sz w:val="32"/>
          <w:lang w:eastAsia="zh-CN"/>
        </w:rPr>
      </w:pPr>
    </w:p>
    <w:p w14:paraId="77271D38" w14:textId="77777777" w:rsidR="003E1D13" w:rsidRDefault="003E1D13">
      <w:pPr>
        <w:jc w:val="center"/>
        <w:rPr>
          <w:sz w:val="32"/>
          <w:lang w:eastAsia="zh-CN"/>
        </w:rPr>
      </w:pPr>
    </w:p>
    <w:tbl>
      <w:tblPr>
        <w:tblW w:w="0" w:type="auto"/>
        <w:tblInd w:w="1243" w:type="dxa"/>
        <w:tblLook w:val="04A0" w:firstRow="1" w:lastRow="0" w:firstColumn="1" w:lastColumn="0" w:noHBand="0" w:noVBand="1"/>
      </w:tblPr>
      <w:tblGrid>
        <w:gridCol w:w="1723"/>
        <w:gridCol w:w="4104"/>
      </w:tblGrid>
      <w:tr w:rsidR="003E1D13" w14:paraId="77271D3B" w14:textId="77777777">
        <w:trPr>
          <w:trHeight w:val="23"/>
        </w:trPr>
        <w:tc>
          <w:tcPr>
            <w:tcW w:w="1723" w:type="dxa"/>
          </w:tcPr>
          <w:p w14:paraId="77271D39" w14:textId="77777777" w:rsidR="003E1D13" w:rsidRDefault="00C10AC6">
            <w:pPr>
              <w:ind w:firstLine="0"/>
              <w:rPr>
                <w:rFonts w:ascii="SimHei" w:eastAsia="SimHei" w:hAnsi="SimHei" w:cs="SimHei"/>
                <w:sz w:val="32"/>
              </w:rPr>
            </w:pPr>
            <w:proofErr w:type="spellStart"/>
            <w:r>
              <w:rPr>
                <w:rFonts w:ascii="SimHei" w:eastAsia="SimHei" w:hAnsi="SimHei" w:cs="SimHei" w:hint="eastAsia"/>
                <w:sz w:val="32"/>
              </w:rPr>
              <w:t>题目</w:t>
            </w:r>
            <w:proofErr w:type="spellEnd"/>
            <w:r>
              <w:rPr>
                <w:rFonts w:ascii="SimHei" w:eastAsia="SimHei" w:hAnsi="SimHei" w:cs="SimHei" w:hint="eastAsia"/>
                <w:sz w:val="32"/>
              </w:rPr>
              <w:t>:</w:t>
            </w:r>
          </w:p>
        </w:tc>
        <w:tc>
          <w:tcPr>
            <w:tcW w:w="4104" w:type="dxa"/>
            <w:tcBorders>
              <w:bottom w:val="single" w:sz="4" w:space="0" w:color="auto"/>
            </w:tcBorders>
          </w:tcPr>
          <w:p w14:paraId="77271D3A" w14:textId="5FBCBE77" w:rsidR="003E1D13" w:rsidRPr="00106933" w:rsidRDefault="00515EE2">
            <w:pPr>
              <w:ind w:firstLine="0"/>
              <w:rPr>
                <w:rFonts w:ascii="KaiTi" w:eastAsia="KaiTi" w:hAnsi="KaiTi"/>
                <w:b/>
                <w:bCs/>
                <w:sz w:val="32"/>
                <w:szCs w:val="32"/>
                <w:lang w:eastAsia="zh-CN"/>
              </w:rPr>
            </w:pPr>
            <w:r w:rsidRPr="00106933">
              <w:rPr>
                <w:rFonts w:ascii="KaiTi" w:eastAsia="KaiTi" w:hAnsi="KaiTi"/>
                <w:b/>
                <w:bCs/>
                <w:sz w:val="32"/>
                <w:szCs w:val="32"/>
                <w:lang w:eastAsia="zh-CN"/>
              </w:rPr>
              <w:t xml:space="preserve">基于表格基础模型与集成学习的 </w:t>
            </w:r>
            <w:r w:rsidRPr="00606C0E">
              <w:rPr>
                <w:rFonts w:eastAsia="KaiTi" w:cs="Times New Roman"/>
                <w:b/>
                <w:bCs/>
                <w:sz w:val="32"/>
                <w:szCs w:val="32"/>
                <w:lang w:eastAsia="zh-CN"/>
              </w:rPr>
              <w:t>PM2.5</w:t>
            </w:r>
            <w:r w:rsidRPr="00106933">
              <w:rPr>
                <w:rFonts w:ascii="KaiTi" w:eastAsia="KaiTi" w:hAnsi="KaiTi"/>
                <w:b/>
                <w:bCs/>
                <w:sz w:val="32"/>
                <w:szCs w:val="32"/>
                <w:lang w:eastAsia="zh-CN"/>
              </w:rPr>
              <w:t xml:space="preserve"> 浓度预测研究</w:t>
            </w:r>
          </w:p>
        </w:tc>
      </w:tr>
      <w:tr w:rsidR="003E1D13" w14:paraId="77271D3E" w14:textId="77777777">
        <w:trPr>
          <w:trHeight w:val="23"/>
        </w:trPr>
        <w:tc>
          <w:tcPr>
            <w:tcW w:w="1723" w:type="dxa"/>
          </w:tcPr>
          <w:p w14:paraId="77271D3C" w14:textId="77777777" w:rsidR="003E1D13" w:rsidRDefault="00C10AC6">
            <w:pPr>
              <w:ind w:firstLine="0"/>
              <w:rPr>
                <w:rFonts w:ascii="SimHei" w:eastAsia="SimHei" w:hAnsi="SimHei" w:cs="SimHei"/>
                <w:sz w:val="32"/>
              </w:rPr>
            </w:pPr>
            <w:proofErr w:type="spellStart"/>
            <w:r>
              <w:rPr>
                <w:rFonts w:ascii="SimHei" w:eastAsia="SimHei" w:hAnsi="SimHei" w:cs="SimHei" w:hint="eastAsia"/>
                <w:sz w:val="32"/>
              </w:rPr>
              <w:t>姓名</w:t>
            </w:r>
            <w:proofErr w:type="spellEnd"/>
            <w:r>
              <w:rPr>
                <w:rFonts w:ascii="SimHei" w:eastAsia="SimHei" w:hAnsi="SimHei" w:cs="SimHei" w:hint="eastAsia"/>
                <w:sz w:val="32"/>
              </w:rPr>
              <w:t>:</w:t>
            </w:r>
          </w:p>
        </w:tc>
        <w:tc>
          <w:tcPr>
            <w:tcW w:w="4104" w:type="dxa"/>
            <w:tcBorders>
              <w:top w:val="single" w:sz="4" w:space="0" w:color="auto"/>
              <w:bottom w:val="single" w:sz="4" w:space="0" w:color="auto"/>
            </w:tcBorders>
          </w:tcPr>
          <w:p w14:paraId="77271D3D" w14:textId="77777777" w:rsidR="003E1D13" w:rsidRDefault="00C10AC6">
            <w:pPr>
              <w:ind w:firstLine="0"/>
              <w:rPr>
                <w:rFonts w:eastAsia="KaiTi"/>
                <w:b/>
                <w:bCs/>
                <w:sz w:val="32"/>
                <w:szCs w:val="32"/>
              </w:rPr>
            </w:pPr>
            <w:proofErr w:type="gramStart"/>
            <w:r>
              <w:rPr>
                <w:rFonts w:eastAsia="KaiTi" w:hint="eastAsia"/>
                <w:b/>
                <w:bCs/>
                <w:sz w:val="32"/>
                <w:szCs w:val="32"/>
                <w:lang w:eastAsia="zh-CN"/>
              </w:rPr>
              <w:t>曹博宇</w:t>
            </w:r>
            <w:proofErr w:type="gramEnd"/>
          </w:p>
        </w:tc>
      </w:tr>
      <w:tr w:rsidR="003E1D13" w14:paraId="77271D41" w14:textId="77777777">
        <w:trPr>
          <w:trHeight w:val="23"/>
        </w:trPr>
        <w:tc>
          <w:tcPr>
            <w:tcW w:w="1723" w:type="dxa"/>
          </w:tcPr>
          <w:p w14:paraId="77271D3F" w14:textId="77777777" w:rsidR="003E1D13" w:rsidRDefault="00C10AC6">
            <w:pPr>
              <w:ind w:firstLine="0"/>
              <w:rPr>
                <w:rFonts w:ascii="SimHei" w:eastAsia="SimHei" w:hAnsi="SimHei" w:cs="SimHei"/>
                <w:sz w:val="32"/>
              </w:rPr>
            </w:pPr>
            <w:proofErr w:type="spellStart"/>
            <w:r>
              <w:rPr>
                <w:rFonts w:ascii="SimHei" w:eastAsia="SimHei" w:hAnsi="SimHei" w:cs="SimHei" w:hint="eastAsia"/>
                <w:sz w:val="32"/>
              </w:rPr>
              <w:t>专业</w:t>
            </w:r>
            <w:proofErr w:type="spellEnd"/>
            <w:r>
              <w:rPr>
                <w:rFonts w:ascii="SimHei" w:eastAsia="SimHei" w:hAnsi="SimHei" w:cs="SimHei" w:hint="eastAsia"/>
                <w:sz w:val="32"/>
              </w:rPr>
              <w:t>:</w:t>
            </w:r>
          </w:p>
        </w:tc>
        <w:tc>
          <w:tcPr>
            <w:tcW w:w="4104" w:type="dxa"/>
            <w:tcBorders>
              <w:top w:val="single" w:sz="4" w:space="0" w:color="auto"/>
              <w:bottom w:val="single" w:sz="4" w:space="0" w:color="auto"/>
            </w:tcBorders>
          </w:tcPr>
          <w:p w14:paraId="77271D40" w14:textId="77777777" w:rsidR="003E1D13" w:rsidRDefault="00C10AC6">
            <w:pPr>
              <w:ind w:firstLine="0"/>
              <w:rPr>
                <w:rFonts w:eastAsia="KaiTi"/>
                <w:b/>
                <w:bCs/>
                <w:sz w:val="32"/>
                <w:szCs w:val="32"/>
              </w:rPr>
            </w:pPr>
            <w:r>
              <w:rPr>
                <w:rFonts w:eastAsia="KaiTi" w:hint="eastAsia"/>
                <w:b/>
                <w:bCs/>
                <w:sz w:val="32"/>
                <w:szCs w:val="32"/>
                <w:lang w:eastAsia="zh-CN"/>
              </w:rPr>
              <w:t>计算机科学与技术</w:t>
            </w:r>
          </w:p>
        </w:tc>
      </w:tr>
      <w:tr w:rsidR="003E1D13" w14:paraId="77271D44" w14:textId="77777777">
        <w:trPr>
          <w:trHeight w:val="23"/>
        </w:trPr>
        <w:tc>
          <w:tcPr>
            <w:tcW w:w="1723" w:type="dxa"/>
          </w:tcPr>
          <w:p w14:paraId="77271D42" w14:textId="77777777" w:rsidR="003E1D13" w:rsidRDefault="00C10AC6">
            <w:pPr>
              <w:ind w:firstLine="0"/>
              <w:rPr>
                <w:rFonts w:ascii="SimHei" w:eastAsia="SimHei" w:hAnsi="SimHei" w:cs="SimHei"/>
                <w:sz w:val="32"/>
              </w:rPr>
            </w:pPr>
            <w:proofErr w:type="spellStart"/>
            <w:r>
              <w:rPr>
                <w:rFonts w:ascii="SimHei" w:eastAsia="SimHei" w:hAnsi="SimHei" w:cs="SimHei" w:hint="eastAsia"/>
                <w:sz w:val="32"/>
              </w:rPr>
              <w:t>学院</w:t>
            </w:r>
            <w:proofErr w:type="spellEnd"/>
            <w:r>
              <w:rPr>
                <w:rFonts w:ascii="SimHei" w:eastAsia="SimHei" w:hAnsi="SimHei" w:cs="SimHei" w:hint="eastAsia"/>
                <w:sz w:val="32"/>
              </w:rPr>
              <w:t>:</w:t>
            </w:r>
          </w:p>
        </w:tc>
        <w:tc>
          <w:tcPr>
            <w:tcW w:w="4104" w:type="dxa"/>
            <w:tcBorders>
              <w:top w:val="single" w:sz="4" w:space="0" w:color="auto"/>
              <w:bottom w:val="single" w:sz="4" w:space="0" w:color="auto"/>
            </w:tcBorders>
          </w:tcPr>
          <w:p w14:paraId="77271D43" w14:textId="77777777" w:rsidR="003E1D13" w:rsidRDefault="00C10AC6">
            <w:pPr>
              <w:ind w:firstLine="0"/>
              <w:rPr>
                <w:rFonts w:eastAsia="KaiTi"/>
                <w:b/>
                <w:bCs/>
                <w:sz w:val="32"/>
                <w:szCs w:val="32"/>
              </w:rPr>
            </w:pPr>
            <w:r>
              <w:rPr>
                <w:rFonts w:eastAsia="KaiTi" w:hint="eastAsia"/>
                <w:b/>
                <w:bCs/>
                <w:sz w:val="32"/>
                <w:szCs w:val="32"/>
                <w:lang w:eastAsia="zh-CN"/>
              </w:rPr>
              <w:t>计算机与软件学院</w:t>
            </w:r>
          </w:p>
        </w:tc>
      </w:tr>
      <w:tr w:rsidR="003E1D13" w14:paraId="77271D47" w14:textId="77777777">
        <w:trPr>
          <w:trHeight w:val="23"/>
        </w:trPr>
        <w:tc>
          <w:tcPr>
            <w:tcW w:w="1723" w:type="dxa"/>
          </w:tcPr>
          <w:p w14:paraId="77271D45" w14:textId="77777777" w:rsidR="003E1D13" w:rsidRDefault="00C10AC6">
            <w:pPr>
              <w:ind w:firstLine="0"/>
              <w:rPr>
                <w:rFonts w:ascii="SimHei" w:eastAsia="SimHei" w:hAnsi="SimHei" w:cs="SimHei"/>
                <w:sz w:val="32"/>
              </w:rPr>
            </w:pPr>
            <w:proofErr w:type="spellStart"/>
            <w:r>
              <w:rPr>
                <w:rFonts w:ascii="SimHei" w:eastAsia="SimHei" w:hAnsi="SimHei" w:cs="SimHei" w:hint="eastAsia"/>
                <w:sz w:val="32"/>
              </w:rPr>
              <w:t>学号</w:t>
            </w:r>
            <w:proofErr w:type="spellEnd"/>
            <w:r>
              <w:rPr>
                <w:rFonts w:ascii="SimHei" w:eastAsia="SimHei" w:hAnsi="SimHei" w:cs="SimHei" w:hint="eastAsia"/>
                <w:sz w:val="32"/>
              </w:rPr>
              <w:t>:</w:t>
            </w:r>
          </w:p>
        </w:tc>
        <w:tc>
          <w:tcPr>
            <w:tcW w:w="4104" w:type="dxa"/>
            <w:tcBorders>
              <w:top w:val="single" w:sz="4" w:space="0" w:color="auto"/>
              <w:bottom w:val="single" w:sz="4" w:space="0" w:color="auto"/>
            </w:tcBorders>
          </w:tcPr>
          <w:p w14:paraId="77271D46" w14:textId="77777777" w:rsidR="003E1D13" w:rsidRDefault="00C10AC6">
            <w:pPr>
              <w:ind w:firstLine="0"/>
              <w:rPr>
                <w:rFonts w:eastAsia="KaiTi"/>
                <w:b/>
                <w:bCs/>
                <w:sz w:val="32"/>
                <w:szCs w:val="32"/>
              </w:rPr>
            </w:pPr>
            <w:r>
              <w:rPr>
                <w:rFonts w:eastAsia="KaiTi" w:hint="eastAsia"/>
                <w:b/>
                <w:bCs/>
                <w:sz w:val="32"/>
                <w:szCs w:val="32"/>
                <w:lang w:eastAsia="zh-CN"/>
              </w:rPr>
              <w:t>2022080182</w:t>
            </w:r>
          </w:p>
        </w:tc>
      </w:tr>
      <w:tr w:rsidR="003E1D13" w14:paraId="77271D4A" w14:textId="77777777">
        <w:trPr>
          <w:trHeight w:val="23"/>
        </w:trPr>
        <w:tc>
          <w:tcPr>
            <w:tcW w:w="1723" w:type="dxa"/>
          </w:tcPr>
          <w:p w14:paraId="77271D48" w14:textId="77777777" w:rsidR="003E1D13" w:rsidRDefault="00C10AC6">
            <w:pPr>
              <w:ind w:firstLine="0"/>
              <w:rPr>
                <w:rFonts w:ascii="SimHei" w:eastAsia="SimHei" w:hAnsi="SimHei" w:cs="SimHei"/>
                <w:sz w:val="32"/>
              </w:rPr>
            </w:pPr>
            <w:proofErr w:type="spellStart"/>
            <w:r>
              <w:rPr>
                <w:rFonts w:ascii="SimHei" w:eastAsia="SimHei" w:hAnsi="SimHei" w:cs="SimHei" w:hint="eastAsia"/>
                <w:sz w:val="32"/>
              </w:rPr>
              <w:t>指导教师</w:t>
            </w:r>
            <w:proofErr w:type="spellEnd"/>
            <w:r>
              <w:rPr>
                <w:rFonts w:ascii="SimHei" w:eastAsia="SimHei" w:hAnsi="SimHei" w:cs="SimHei" w:hint="eastAsia"/>
                <w:sz w:val="32"/>
              </w:rPr>
              <w:t>:</w:t>
            </w:r>
          </w:p>
        </w:tc>
        <w:tc>
          <w:tcPr>
            <w:tcW w:w="4104" w:type="dxa"/>
            <w:tcBorders>
              <w:top w:val="single" w:sz="4" w:space="0" w:color="auto"/>
              <w:bottom w:val="single" w:sz="4" w:space="0" w:color="auto"/>
            </w:tcBorders>
          </w:tcPr>
          <w:p w14:paraId="77271D49" w14:textId="77777777" w:rsidR="003E1D13" w:rsidRDefault="00C10AC6">
            <w:pPr>
              <w:ind w:firstLine="0"/>
              <w:rPr>
                <w:rFonts w:eastAsia="KaiTi"/>
                <w:b/>
                <w:bCs/>
                <w:sz w:val="32"/>
                <w:szCs w:val="32"/>
              </w:rPr>
            </w:pPr>
            <w:r>
              <w:rPr>
                <w:rFonts w:eastAsia="KaiTi" w:hint="eastAsia"/>
                <w:b/>
                <w:bCs/>
                <w:sz w:val="32"/>
                <w:szCs w:val="32"/>
                <w:lang w:eastAsia="zh-CN"/>
              </w:rPr>
              <w:t>张昊迪</w:t>
            </w:r>
          </w:p>
        </w:tc>
      </w:tr>
      <w:tr w:rsidR="003E1D13" w14:paraId="77271D4D" w14:textId="77777777">
        <w:trPr>
          <w:trHeight w:val="23"/>
        </w:trPr>
        <w:tc>
          <w:tcPr>
            <w:tcW w:w="1723" w:type="dxa"/>
          </w:tcPr>
          <w:p w14:paraId="77271D4B" w14:textId="77777777" w:rsidR="003E1D13" w:rsidRDefault="00C10AC6">
            <w:pPr>
              <w:ind w:firstLine="0"/>
              <w:rPr>
                <w:rFonts w:ascii="SimHei" w:eastAsia="SimHei" w:hAnsi="SimHei" w:cs="SimHei"/>
                <w:sz w:val="32"/>
              </w:rPr>
            </w:pPr>
            <w:proofErr w:type="spellStart"/>
            <w:r>
              <w:rPr>
                <w:rFonts w:ascii="SimHei" w:eastAsia="SimHei" w:hAnsi="SimHei" w:cs="SimHei" w:hint="eastAsia"/>
                <w:sz w:val="32"/>
              </w:rPr>
              <w:t>职称</w:t>
            </w:r>
            <w:proofErr w:type="spellEnd"/>
            <w:r>
              <w:rPr>
                <w:rFonts w:ascii="SimHei" w:eastAsia="SimHei" w:hAnsi="SimHei" w:cs="SimHei" w:hint="eastAsia"/>
                <w:sz w:val="32"/>
              </w:rPr>
              <w:t>:</w:t>
            </w:r>
          </w:p>
        </w:tc>
        <w:tc>
          <w:tcPr>
            <w:tcW w:w="4104" w:type="dxa"/>
            <w:tcBorders>
              <w:top w:val="single" w:sz="4" w:space="0" w:color="auto"/>
              <w:bottom w:val="single" w:sz="4" w:space="0" w:color="auto"/>
            </w:tcBorders>
          </w:tcPr>
          <w:p w14:paraId="77271D4C" w14:textId="77777777" w:rsidR="003E1D13" w:rsidRDefault="00C10AC6">
            <w:pPr>
              <w:ind w:firstLine="0"/>
              <w:rPr>
                <w:rFonts w:eastAsia="KaiTi"/>
                <w:b/>
                <w:bCs/>
                <w:sz w:val="32"/>
                <w:szCs w:val="32"/>
              </w:rPr>
            </w:pPr>
            <w:proofErr w:type="spellStart"/>
            <w:r>
              <w:rPr>
                <w:rFonts w:eastAsia="KaiTi" w:hint="eastAsia"/>
                <w:b/>
                <w:bCs/>
                <w:sz w:val="32"/>
                <w:szCs w:val="32"/>
              </w:rPr>
              <w:t>副教授</w:t>
            </w:r>
            <w:proofErr w:type="spellEnd"/>
          </w:p>
        </w:tc>
      </w:tr>
    </w:tbl>
    <w:p w14:paraId="77271D4E" w14:textId="77777777" w:rsidR="003E1D13" w:rsidRDefault="00C10AC6">
      <w:pPr>
        <w:spacing w:line="700" w:lineRule="exact"/>
        <w:rPr>
          <w:sz w:val="32"/>
        </w:rPr>
      </w:pPr>
      <w:r>
        <w:rPr>
          <w:sz w:val="32"/>
        </w:rPr>
        <w:t xml:space="preserve">            </w:t>
      </w:r>
    </w:p>
    <w:p w14:paraId="77271D4F" w14:textId="77777777" w:rsidR="003E1D13" w:rsidRDefault="00C10AC6">
      <w:pPr>
        <w:spacing w:line="480" w:lineRule="auto"/>
        <w:rPr>
          <w:sz w:val="32"/>
          <w:u w:val="single"/>
        </w:rPr>
      </w:pPr>
      <w:r>
        <w:rPr>
          <w:sz w:val="32"/>
        </w:rPr>
        <w:t xml:space="preserve">               </w:t>
      </w:r>
    </w:p>
    <w:p w14:paraId="77271D50" w14:textId="7DA7DFCA" w:rsidR="003E1D13" w:rsidRDefault="00C10AC6">
      <w:pPr>
        <w:spacing w:line="480" w:lineRule="auto"/>
        <w:jc w:val="center"/>
        <w:rPr>
          <w:rFonts w:ascii="SimSun"/>
          <w:sz w:val="28"/>
        </w:rPr>
      </w:pPr>
      <w:r>
        <w:rPr>
          <w:sz w:val="32"/>
        </w:rPr>
        <w:t xml:space="preserve">2026 </w:t>
      </w:r>
      <w:r>
        <w:rPr>
          <w:sz w:val="32"/>
        </w:rPr>
        <w:t>年</w:t>
      </w:r>
      <w:r>
        <w:rPr>
          <w:sz w:val="32"/>
        </w:rPr>
        <w:t xml:space="preserve"> </w:t>
      </w:r>
      <w:r w:rsidR="002B3656">
        <w:rPr>
          <w:rFonts w:hint="eastAsia"/>
          <w:sz w:val="32"/>
          <w:lang w:eastAsia="zh-CN"/>
        </w:rPr>
        <w:t>5</w:t>
      </w:r>
      <w:r>
        <w:rPr>
          <w:sz w:val="32"/>
        </w:rPr>
        <w:t xml:space="preserve"> </w:t>
      </w:r>
      <w:r>
        <w:rPr>
          <w:sz w:val="32"/>
        </w:rPr>
        <w:t>月</w:t>
      </w:r>
      <w:r>
        <w:rPr>
          <w:sz w:val="32"/>
        </w:rPr>
        <w:t xml:space="preserve"> </w:t>
      </w:r>
      <w:r w:rsidR="002B3656">
        <w:rPr>
          <w:rFonts w:hint="eastAsia"/>
          <w:sz w:val="32"/>
          <w:lang w:eastAsia="zh-CN"/>
        </w:rPr>
        <w:t>20</w:t>
      </w:r>
      <w:r>
        <w:rPr>
          <w:sz w:val="32"/>
        </w:rPr>
        <w:t xml:space="preserve"> </w:t>
      </w:r>
      <w:r>
        <w:rPr>
          <w:sz w:val="32"/>
        </w:rPr>
        <w:t>日</w:t>
      </w:r>
    </w:p>
    <w:p w14:paraId="77271D51" w14:textId="77777777" w:rsidR="003E1D13" w:rsidRDefault="00C10AC6">
      <w:r>
        <w:br w:type="page"/>
      </w:r>
    </w:p>
    <w:p w14:paraId="77271D52" w14:textId="77777777" w:rsidR="003E1D13" w:rsidRDefault="003E1D13">
      <w:pPr>
        <w:spacing w:beforeLines="50" w:before="120" w:afterLines="50" w:after="120"/>
        <w:rPr>
          <w:rFonts w:eastAsia="SimHei"/>
          <w:sz w:val="30"/>
        </w:rPr>
      </w:pPr>
    </w:p>
    <w:p w14:paraId="77271D53" w14:textId="77777777" w:rsidR="003E1D13" w:rsidRDefault="003E1D13">
      <w:pPr>
        <w:spacing w:beforeLines="50" w:before="120" w:afterLines="50" w:after="120"/>
        <w:rPr>
          <w:rFonts w:eastAsia="SimHei"/>
          <w:sz w:val="30"/>
        </w:rPr>
      </w:pPr>
    </w:p>
    <w:p w14:paraId="1083D538" w14:textId="77777777" w:rsidR="003C7B8C" w:rsidRDefault="003C7B8C" w:rsidP="003C7B8C">
      <w:pPr>
        <w:spacing w:before="100" w:beforeAutospacing="1" w:after="100" w:afterAutospacing="1" w:line="360" w:lineRule="auto"/>
        <w:jc w:val="center"/>
        <w:rPr>
          <w:rFonts w:ascii="SimHei" w:eastAsia="SimHei"/>
          <w:b/>
          <w:bCs/>
          <w:sz w:val="36"/>
          <w:lang w:eastAsia="zh-CN"/>
        </w:rPr>
      </w:pPr>
      <w:r>
        <w:rPr>
          <w:rFonts w:ascii="SimHei" w:eastAsia="SimHei" w:hint="eastAsia"/>
          <w:b/>
          <w:bCs/>
          <w:sz w:val="36"/>
          <w:lang w:eastAsia="zh-CN"/>
        </w:rPr>
        <w:t>深圳大学本科毕业论文（设计）诚信声明</w:t>
      </w:r>
    </w:p>
    <w:p w14:paraId="2C978DA7" w14:textId="77777777" w:rsidR="003C7B8C" w:rsidRDefault="003C7B8C" w:rsidP="003C7B8C">
      <w:pPr>
        <w:spacing w:before="100" w:beforeAutospacing="1" w:after="100" w:afterAutospacing="1" w:line="360" w:lineRule="auto"/>
        <w:ind w:firstLineChars="200" w:firstLine="560"/>
        <w:rPr>
          <w:sz w:val="28"/>
          <w:lang w:eastAsia="zh-CN"/>
        </w:rPr>
      </w:pPr>
    </w:p>
    <w:p w14:paraId="4D21FE02" w14:textId="429159C9" w:rsidR="003C7B8C" w:rsidRPr="00EE5049" w:rsidRDefault="003C7B8C" w:rsidP="003C7B8C">
      <w:pPr>
        <w:spacing w:before="100" w:beforeAutospacing="1" w:after="100" w:afterAutospacing="1" w:line="360" w:lineRule="auto"/>
        <w:ind w:firstLineChars="200" w:firstLine="560"/>
        <w:rPr>
          <w:sz w:val="28"/>
          <w:szCs w:val="28"/>
          <w:lang w:eastAsia="zh-CN"/>
        </w:rPr>
      </w:pPr>
      <w:r w:rsidRPr="00EE5049">
        <w:rPr>
          <w:sz w:val="28"/>
          <w:szCs w:val="28"/>
          <w:lang w:eastAsia="zh-CN"/>
        </w:rPr>
        <w:t>本人郑重声明：所呈交的毕业论文（设计），题目《基于表格基础模型与集成学习的</w:t>
      </w:r>
      <w:r w:rsidRPr="00EE5049">
        <w:rPr>
          <w:sz w:val="28"/>
          <w:szCs w:val="28"/>
          <w:lang w:eastAsia="zh-CN"/>
        </w:rPr>
        <w:t xml:space="preserve"> PM2.5 </w:t>
      </w:r>
      <w:r w:rsidRPr="00EE5049">
        <w:rPr>
          <w:sz w:val="28"/>
          <w:szCs w:val="28"/>
          <w:lang w:eastAsia="zh-CN"/>
        </w:rPr>
        <w:t>浓度预测研究》</w:t>
      </w:r>
      <w:r w:rsidRPr="00EE5049">
        <w:rPr>
          <w:sz w:val="28"/>
          <w:szCs w:val="28"/>
          <w:lang w:eastAsia="zh-CN"/>
        </w:rPr>
        <w:t xml:space="preserve"> </w:t>
      </w:r>
      <w:r w:rsidRPr="00EE5049">
        <w:rPr>
          <w:sz w:val="28"/>
          <w:szCs w:val="28"/>
          <w:lang w:eastAsia="zh-CN"/>
        </w:rPr>
        <w:t>是本人在指导教师的指导下，独立进行研究工作所取得的成果。对本文的研究做出重要贡献的个人和集体，均已在文中以明确方式注明。除此之外，本论文不包含任何其他个人或集体已经发表或撰写过的作品成果。本人完全意识到本声明的法律结果。</w:t>
      </w:r>
    </w:p>
    <w:p w14:paraId="2C1A715D" w14:textId="77777777" w:rsidR="003C7B8C" w:rsidRDefault="003C7B8C" w:rsidP="003C7B8C">
      <w:pPr>
        <w:ind w:firstLine="435"/>
        <w:rPr>
          <w:sz w:val="28"/>
          <w:lang w:eastAsia="zh-CN"/>
        </w:rPr>
      </w:pPr>
    </w:p>
    <w:p w14:paraId="0D7BC013" w14:textId="77777777" w:rsidR="003C7B8C" w:rsidRDefault="003C7B8C" w:rsidP="003C7B8C">
      <w:pPr>
        <w:ind w:firstLine="435"/>
        <w:rPr>
          <w:lang w:eastAsia="zh-CN"/>
        </w:rPr>
      </w:pPr>
    </w:p>
    <w:p w14:paraId="5F8450B9" w14:textId="77777777" w:rsidR="003C7B8C" w:rsidRDefault="003C7B8C" w:rsidP="003C7B8C">
      <w:pPr>
        <w:ind w:firstLine="435"/>
        <w:rPr>
          <w:lang w:eastAsia="zh-CN"/>
        </w:rPr>
      </w:pPr>
    </w:p>
    <w:p w14:paraId="7219AF68" w14:textId="77777777" w:rsidR="003C7B8C" w:rsidRDefault="003C7B8C" w:rsidP="003C7B8C">
      <w:pPr>
        <w:ind w:firstLine="435"/>
        <w:rPr>
          <w:lang w:eastAsia="zh-CN"/>
        </w:rPr>
      </w:pPr>
    </w:p>
    <w:p w14:paraId="5E6B1FB1" w14:textId="362B0E15" w:rsidR="003C7B8C" w:rsidRDefault="003C7B8C" w:rsidP="003C7B8C">
      <w:pPr>
        <w:ind w:firstLine="435"/>
        <w:rPr>
          <w:lang w:eastAsia="zh-CN"/>
        </w:rPr>
      </w:pPr>
      <w:r>
        <w:rPr>
          <w:noProof/>
          <w:sz w:val="28"/>
          <w:lang w:eastAsia="zh-CN"/>
        </w:rPr>
        <w:drawing>
          <wp:anchor distT="0" distB="0" distL="114300" distR="114300" simplePos="0" relativeHeight="251657216" behindDoc="0" locked="0" layoutInCell="1" allowOverlap="1" wp14:anchorId="595ED2BD" wp14:editId="759E7B5A">
            <wp:simplePos x="0" y="0"/>
            <wp:positionH relativeFrom="column">
              <wp:posOffset>4394200</wp:posOffset>
            </wp:positionH>
            <wp:positionV relativeFrom="paragraph">
              <wp:posOffset>115570</wp:posOffset>
            </wp:positionV>
            <wp:extent cx="940435" cy="457200"/>
            <wp:effectExtent l="0" t="0" r="0" b="0"/>
            <wp:wrapSquare wrapText="bothSides"/>
            <wp:docPr id="1117709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09595" name="图片 1117709595"/>
                    <pic:cNvPicPr/>
                  </pic:nvPicPr>
                  <pic:blipFill>
                    <a:blip r:embed="rId8"/>
                    <a:stretch>
                      <a:fillRect/>
                    </a:stretch>
                  </pic:blipFill>
                  <pic:spPr>
                    <a:xfrm>
                      <a:off x="0" y="0"/>
                      <a:ext cx="940435" cy="457200"/>
                    </a:xfrm>
                    <a:prstGeom prst="rect">
                      <a:avLst/>
                    </a:prstGeom>
                  </pic:spPr>
                </pic:pic>
              </a:graphicData>
            </a:graphic>
          </wp:anchor>
        </w:drawing>
      </w:r>
    </w:p>
    <w:p w14:paraId="4EABAD54" w14:textId="6B3A49B8" w:rsidR="003C7B8C" w:rsidRDefault="003C7B8C" w:rsidP="003C7B8C">
      <w:pPr>
        <w:ind w:leftChars="600" w:left="1260" w:firstLine="435"/>
        <w:rPr>
          <w:sz w:val="28"/>
          <w:lang w:eastAsia="zh-CN"/>
        </w:rPr>
      </w:pPr>
      <w:r>
        <w:rPr>
          <w:lang w:eastAsia="zh-CN"/>
        </w:rPr>
        <w:t xml:space="preserve">                           </w:t>
      </w:r>
      <w:r>
        <w:rPr>
          <w:rFonts w:hint="eastAsia"/>
          <w:sz w:val="28"/>
          <w:lang w:eastAsia="zh-CN"/>
        </w:rPr>
        <w:t>毕业论文（设计）作者签名：</w:t>
      </w:r>
    </w:p>
    <w:p w14:paraId="2B255C2A" w14:textId="483D145E" w:rsidR="003C7B8C" w:rsidRDefault="003C7B8C" w:rsidP="003C7B8C">
      <w:pPr>
        <w:ind w:leftChars="600" w:left="1260" w:firstLine="435"/>
        <w:rPr>
          <w:sz w:val="28"/>
          <w:lang w:eastAsia="zh-CN"/>
        </w:rPr>
      </w:pPr>
      <w:r>
        <w:rPr>
          <w:sz w:val="28"/>
          <w:lang w:eastAsia="zh-CN"/>
        </w:rPr>
        <w:t xml:space="preserve">                    </w:t>
      </w:r>
      <w:r>
        <w:rPr>
          <w:rFonts w:hint="eastAsia"/>
          <w:sz w:val="28"/>
          <w:lang w:eastAsia="zh-CN"/>
        </w:rPr>
        <w:t>日期：</w:t>
      </w:r>
      <w:r>
        <w:rPr>
          <w:sz w:val="28"/>
          <w:lang w:eastAsia="zh-CN"/>
        </w:rPr>
        <w:t xml:space="preserve">    </w:t>
      </w:r>
      <w:r>
        <w:rPr>
          <w:rFonts w:hint="eastAsia"/>
          <w:sz w:val="28"/>
          <w:lang w:eastAsia="zh-CN"/>
        </w:rPr>
        <w:t>2026</w:t>
      </w:r>
      <w:r>
        <w:rPr>
          <w:sz w:val="28"/>
          <w:lang w:eastAsia="zh-CN"/>
        </w:rPr>
        <w:t xml:space="preserve"> </w:t>
      </w:r>
      <w:r>
        <w:rPr>
          <w:rFonts w:hint="eastAsia"/>
          <w:sz w:val="28"/>
          <w:lang w:eastAsia="zh-CN"/>
        </w:rPr>
        <w:t>年</w:t>
      </w:r>
      <w:r>
        <w:rPr>
          <w:sz w:val="28"/>
          <w:lang w:eastAsia="zh-CN"/>
        </w:rPr>
        <w:t xml:space="preserve"> </w:t>
      </w:r>
      <w:r>
        <w:rPr>
          <w:rFonts w:hint="eastAsia"/>
          <w:sz w:val="28"/>
          <w:lang w:eastAsia="zh-CN"/>
        </w:rPr>
        <w:t>5</w:t>
      </w:r>
      <w:r>
        <w:rPr>
          <w:sz w:val="28"/>
          <w:lang w:eastAsia="zh-CN"/>
        </w:rPr>
        <w:t xml:space="preserve"> </w:t>
      </w:r>
      <w:r>
        <w:rPr>
          <w:rFonts w:hint="eastAsia"/>
          <w:sz w:val="28"/>
          <w:lang w:eastAsia="zh-CN"/>
        </w:rPr>
        <w:t>月</w:t>
      </w:r>
      <w:r>
        <w:rPr>
          <w:rFonts w:hint="eastAsia"/>
          <w:sz w:val="28"/>
          <w:lang w:eastAsia="zh-CN"/>
        </w:rPr>
        <w:t xml:space="preserve"> 2</w:t>
      </w:r>
      <w:r w:rsidR="007B507A">
        <w:rPr>
          <w:rFonts w:hint="eastAsia"/>
          <w:sz w:val="28"/>
          <w:lang w:eastAsia="zh-CN"/>
        </w:rPr>
        <w:t>0</w:t>
      </w:r>
      <w:r>
        <w:rPr>
          <w:sz w:val="28"/>
          <w:lang w:eastAsia="zh-CN"/>
        </w:rPr>
        <w:t xml:space="preserve"> </w:t>
      </w:r>
      <w:r>
        <w:rPr>
          <w:rFonts w:hint="eastAsia"/>
          <w:sz w:val="28"/>
          <w:lang w:eastAsia="zh-CN"/>
        </w:rPr>
        <w:t>日</w:t>
      </w:r>
    </w:p>
    <w:p w14:paraId="77271D5E" w14:textId="77777777" w:rsidR="003E1D13" w:rsidRDefault="003E1D13">
      <w:pPr>
        <w:rPr>
          <w:lang w:eastAsia="zh-CN"/>
        </w:rPr>
      </w:pPr>
    </w:p>
    <w:p w14:paraId="77271D5F" w14:textId="77777777" w:rsidR="003E1D13" w:rsidRDefault="003E1D13">
      <w:pPr>
        <w:rPr>
          <w:rFonts w:ascii="SimSun"/>
          <w:sz w:val="28"/>
          <w:lang w:eastAsia="zh-CN"/>
        </w:rPr>
      </w:pPr>
    </w:p>
    <w:p w14:paraId="77271D60" w14:textId="77777777" w:rsidR="003E1D13" w:rsidRDefault="003E1D13">
      <w:pPr>
        <w:rPr>
          <w:rFonts w:ascii="SimSun"/>
          <w:sz w:val="28"/>
          <w:lang w:eastAsia="zh-CN"/>
        </w:rPr>
      </w:pPr>
    </w:p>
    <w:p w14:paraId="77271D61" w14:textId="77777777" w:rsidR="003E1D13" w:rsidRDefault="003E1D13">
      <w:pPr>
        <w:rPr>
          <w:rFonts w:ascii="SimSun"/>
          <w:sz w:val="28"/>
          <w:lang w:eastAsia="zh-CN"/>
        </w:rPr>
      </w:pPr>
    </w:p>
    <w:p w14:paraId="77271D62" w14:textId="77777777" w:rsidR="003E1D13" w:rsidRDefault="003E1D13">
      <w:pPr>
        <w:rPr>
          <w:rFonts w:ascii="SimSun"/>
          <w:sz w:val="28"/>
          <w:lang w:eastAsia="zh-CN"/>
        </w:rPr>
      </w:pPr>
    </w:p>
    <w:p w14:paraId="77271D63" w14:textId="77777777" w:rsidR="003E1D13" w:rsidRDefault="003E1D13">
      <w:pPr>
        <w:rPr>
          <w:lang w:eastAsia="zh-CN"/>
        </w:rPr>
        <w:sectPr w:rsidR="003E1D13">
          <w:headerReference w:type="default" r:id="rId9"/>
          <w:pgSz w:w="12240" w:h="15840"/>
          <w:pgMar w:top="1440" w:right="1800" w:bottom="1440" w:left="1800" w:header="720" w:footer="720" w:gutter="0"/>
          <w:cols w:space="720"/>
          <w:docGrid w:linePitch="360"/>
        </w:sectPr>
      </w:pPr>
    </w:p>
    <w:p w14:paraId="77271D64" w14:textId="77777777" w:rsidR="003E1D13" w:rsidRDefault="00C10AC6">
      <w:pPr>
        <w:jc w:val="center"/>
        <w:rPr>
          <w:lang w:eastAsia="zh-CN"/>
        </w:rPr>
      </w:pPr>
      <w:r>
        <w:rPr>
          <w:rFonts w:eastAsia="SimHei" w:cs="Times New Roman" w:hint="eastAsia"/>
          <w:b/>
          <w:bCs/>
          <w:color w:val="000000"/>
          <w:sz w:val="32"/>
          <w:szCs w:val="32"/>
          <w:lang w:eastAsia="zh-CN"/>
        </w:rPr>
        <w:lastRenderedPageBreak/>
        <w:t>目　录</w:t>
      </w:r>
    </w:p>
    <w:bookmarkStart w:id="0" w:name="摘要"/>
    <w:p w14:paraId="122ADFE7" w14:textId="514785B1" w:rsidR="005C431D" w:rsidRDefault="0072701A">
      <w:pPr>
        <w:pStyle w:val="TOC1"/>
        <w:rPr>
          <w:rFonts w:asciiTheme="minorHAnsi" w:eastAsiaTheme="minorEastAsia" w:hAnsiTheme="minorHAnsi" w:cstheme="minorBidi"/>
          <w:kern w:val="2"/>
          <w:sz w:val="22"/>
          <w14:ligatures w14:val="standardContextual"/>
        </w:rPr>
      </w:pPr>
      <w:r>
        <w:fldChar w:fldCharType="begin"/>
      </w:r>
      <w:r>
        <w:instrText xml:space="preserve"> TOC \o "1-3" \f \h \z \u </w:instrText>
      </w:r>
      <w:r>
        <w:fldChar w:fldCharType="separate"/>
      </w:r>
      <w:hyperlink w:anchor="_Toc230987337" w:history="1">
        <w:r w:rsidR="005C431D" w:rsidRPr="007330EB">
          <w:rPr>
            <w:rStyle w:val="aff9"/>
          </w:rPr>
          <w:t>摘要</w:t>
        </w:r>
        <w:r w:rsidR="005C431D" w:rsidRPr="007330EB">
          <w:rPr>
            <w:rStyle w:val="aff9"/>
          </w:rPr>
          <w:t>(</w:t>
        </w:r>
        <w:r w:rsidR="005C431D" w:rsidRPr="007330EB">
          <w:rPr>
            <w:rStyle w:val="aff9"/>
          </w:rPr>
          <w:t>关键词</w:t>
        </w:r>
        <w:r w:rsidR="005C431D" w:rsidRPr="007330EB">
          <w:rPr>
            <w:rStyle w:val="aff9"/>
          </w:rPr>
          <w:t>)</w:t>
        </w:r>
        <w:r w:rsidR="005C431D">
          <w:rPr>
            <w:webHidden/>
          </w:rPr>
          <w:tab/>
        </w:r>
        <w:r w:rsidR="005C431D">
          <w:rPr>
            <w:webHidden/>
          </w:rPr>
          <w:fldChar w:fldCharType="begin"/>
        </w:r>
        <w:r w:rsidR="005C431D">
          <w:rPr>
            <w:webHidden/>
          </w:rPr>
          <w:instrText xml:space="preserve"> PAGEREF _Toc230987337 \h </w:instrText>
        </w:r>
        <w:r w:rsidR="005C431D">
          <w:rPr>
            <w:webHidden/>
          </w:rPr>
        </w:r>
        <w:r w:rsidR="005C431D">
          <w:rPr>
            <w:webHidden/>
          </w:rPr>
          <w:fldChar w:fldCharType="separate"/>
        </w:r>
        <w:r w:rsidR="005C431D">
          <w:rPr>
            <w:webHidden/>
          </w:rPr>
          <w:t>1</w:t>
        </w:r>
        <w:r w:rsidR="005C431D">
          <w:rPr>
            <w:webHidden/>
          </w:rPr>
          <w:fldChar w:fldCharType="end"/>
        </w:r>
      </w:hyperlink>
    </w:p>
    <w:p w14:paraId="11DC57FE" w14:textId="2AFB381D" w:rsidR="005C431D" w:rsidRDefault="005C431D">
      <w:pPr>
        <w:pStyle w:val="TOC1"/>
        <w:rPr>
          <w:rFonts w:asciiTheme="minorHAnsi" w:eastAsiaTheme="minorEastAsia" w:hAnsiTheme="minorHAnsi" w:cstheme="minorBidi"/>
          <w:kern w:val="2"/>
          <w:sz w:val="22"/>
          <w14:ligatures w14:val="standardContextual"/>
        </w:rPr>
      </w:pPr>
      <w:hyperlink w:anchor="_Toc230987338" w:history="1">
        <w:r w:rsidRPr="007330EB">
          <w:rPr>
            <w:rStyle w:val="aff9"/>
          </w:rPr>
          <w:t xml:space="preserve">1 </w:t>
        </w:r>
        <w:r w:rsidRPr="007330EB">
          <w:rPr>
            <w:rStyle w:val="aff9"/>
          </w:rPr>
          <w:t>绪论</w:t>
        </w:r>
        <w:r>
          <w:rPr>
            <w:webHidden/>
          </w:rPr>
          <w:tab/>
        </w:r>
        <w:r>
          <w:rPr>
            <w:webHidden/>
          </w:rPr>
          <w:fldChar w:fldCharType="begin"/>
        </w:r>
        <w:r>
          <w:rPr>
            <w:webHidden/>
          </w:rPr>
          <w:instrText xml:space="preserve"> PAGEREF _Toc230987338 \h </w:instrText>
        </w:r>
        <w:r>
          <w:rPr>
            <w:webHidden/>
          </w:rPr>
        </w:r>
        <w:r>
          <w:rPr>
            <w:webHidden/>
          </w:rPr>
          <w:fldChar w:fldCharType="separate"/>
        </w:r>
        <w:r>
          <w:rPr>
            <w:webHidden/>
          </w:rPr>
          <w:t>2</w:t>
        </w:r>
        <w:r>
          <w:rPr>
            <w:webHidden/>
          </w:rPr>
          <w:fldChar w:fldCharType="end"/>
        </w:r>
      </w:hyperlink>
    </w:p>
    <w:p w14:paraId="4D287228" w14:textId="7975038D"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39" w:history="1">
        <w:r w:rsidRPr="007330EB">
          <w:rPr>
            <w:rStyle w:val="aff9"/>
            <w:rFonts w:eastAsia="SimHei" w:cs="Times New Roman"/>
            <w:noProof/>
            <w:lang w:eastAsia="zh-CN"/>
          </w:rPr>
          <w:t xml:space="preserve">1.1 </w:t>
        </w:r>
        <w:r w:rsidRPr="007330EB">
          <w:rPr>
            <w:rStyle w:val="aff9"/>
            <w:rFonts w:eastAsia="SimHei" w:cs="Times New Roman"/>
            <w:noProof/>
            <w:lang w:eastAsia="zh-CN"/>
          </w:rPr>
          <w:t>研究背景与意义</w:t>
        </w:r>
        <w:r>
          <w:rPr>
            <w:noProof/>
            <w:webHidden/>
          </w:rPr>
          <w:tab/>
        </w:r>
        <w:r>
          <w:rPr>
            <w:noProof/>
            <w:webHidden/>
          </w:rPr>
          <w:fldChar w:fldCharType="begin"/>
        </w:r>
        <w:r>
          <w:rPr>
            <w:noProof/>
            <w:webHidden/>
          </w:rPr>
          <w:instrText xml:space="preserve"> PAGEREF _Toc230987339 \h </w:instrText>
        </w:r>
        <w:r>
          <w:rPr>
            <w:noProof/>
            <w:webHidden/>
          </w:rPr>
        </w:r>
        <w:r>
          <w:rPr>
            <w:noProof/>
            <w:webHidden/>
          </w:rPr>
          <w:fldChar w:fldCharType="separate"/>
        </w:r>
        <w:r>
          <w:rPr>
            <w:noProof/>
            <w:webHidden/>
          </w:rPr>
          <w:t>2</w:t>
        </w:r>
        <w:r>
          <w:rPr>
            <w:noProof/>
            <w:webHidden/>
          </w:rPr>
          <w:fldChar w:fldCharType="end"/>
        </w:r>
      </w:hyperlink>
    </w:p>
    <w:p w14:paraId="23B03BEE" w14:textId="00E1FFEB"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40" w:history="1">
        <w:r w:rsidRPr="007330EB">
          <w:rPr>
            <w:rStyle w:val="aff9"/>
            <w:rFonts w:eastAsia="SimHei" w:cs="Times New Roman"/>
            <w:noProof/>
            <w:lang w:eastAsia="zh-CN"/>
          </w:rPr>
          <w:t xml:space="preserve">1.2 </w:t>
        </w:r>
        <w:r w:rsidRPr="007330EB">
          <w:rPr>
            <w:rStyle w:val="aff9"/>
            <w:rFonts w:eastAsia="SimHei" w:cs="Times New Roman"/>
            <w:noProof/>
            <w:lang w:eastAsia="zh-CN"/>
          </w:rPr>
          <w:t>国内外研究现状</w:t>
        </w:r>
        <w:r>
          <w:rPr>
            <w:noProof/>
            <w:webHidden/>
          </w:rPr>
          <w:tab/>
        </w:r>
        <w:r>
          <w:rPr>
            <w:noProof/>
            <w:webHidden/>
          </w:rPr>
          <w:fldChar w:fldCharType="begin"/>
        </w:r>
        <w:r>
          <w:rPr>
            <w:noProof/>
            <w:webHidden/>
          </w:rPr>
          <w:instrText xml:space="preserve"> PAGEREF _Toc230987340 \h </w:instrText>
        </w:r>
        <w:r>
          <w:rPr>
            <w:noProof/>
            <w:webHidden/>
          </w:rPr>
        </w:r>
        <w:r>
          <w:rPr>
            <w:noProof/>
            <w:webHidden/>
          </w:rPr>
          <w:fldChar w:fldCharType="separate"/>
        </w:r>
        <w:r>
          <w:rPr>
            <w:noProof/>
            <w:webHidden/>
          </w:rPr>
          <w:t>2</w:t>
        </w:r>
        <w:r>
          <w:rPr>
            <w:noProof/>
            <w:webHidden/>
          </w:rPr>
          <w:fldChar w:fldCharType="end"/>
        </w:r>
      </w:hyperlink>
    </w:p>
    <w:p w14:paraId="3AF7D34E" w14:textId="65FC98DF"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41" w:history="1">
        <w:r w:rsidRPr="007330EB">
          <w:rPr>
            <w:rStyle w:val="aff9"/>
            <w:rFonts w:eastAsia="SimHei" w:cs="Times New Roman"/>
            <w:noProof/>
            <w:lang w:eastAsia="zh-CN"/>
          </w:rPr>
          <w:t xml:space="preserve">1.3 </w:t>
        </w:r>
        <w:r w:rsidRPr="007330EB">
          <w:rPr>
            <w:rStyle w:val="aff9"/>
            <w:rFonts w:eastAsia="SimHei" w:cs="Times New Roman"/>
            <w:noProof/>
            <w:lang w:eastAsia="zh-CN"/>
          </w:rPr>
          <w:t>研究内容与主要贡献</w:t>
        </w:r>
        <w:r>
          <w:rPr>
            <w:noProof/>
            <w:webHidden/>
          </w:rPr>
          <w:tab/>
        </w:r>
        <w:r>
          <w:rPr>
            <w:noProof/>
            <w:webHidden/>
          </w:rPr>
          <w:fldChar w:fldCharType="begin"/>
        </w:r>
        <w:r>
          <w:rPr>
            <w:noProof/>
            <w:webHidden/>
          </w:rPr>
          <w:instrText xml:space="preserve"> PAGEREF _Toc230987341 \h </w:instrText>
        </w:r>
        <w:r>
          <w:rPr>
            <w:noProof/>
            <w:webHidden/>
          </w:rPr>
        </w:r>
        <w:r>
          <w:rPr>
            <w:noProof/>
            <w:webHidden/>
          </w:rPr>
          <w:fldChar w:fldCharType="separate"/>
        </w:r>
        <w:r>
          <w:rPr>
            <w:noProof/>
            <w:webHidden/>
          </w:rPr>
          <w:t>3</w:t>
        </w:r>
        <w:r>
          <w:rPr>
            <w:noProof/>
            <w:webHidden/>
          </w:rPr>
          <w:fldChar w:fldCharType="end"/>
        </w:r>
      </w:hyperlink>
    </w:p>
    <w:p w14:paraId="507239DE" w14:textId="5373E847"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42" w:history="1">
        <w:r w:rsidRPr="007330EB">
          <w:rPr>
            <w:rStyle w:val="aff9"/>
            <w:rFonts w:eastAsia="SimHei" w:cs="Times New Roman"/>
            <w:noProof/>
            <w:lang w:eastAsia="zh-CN"/>
          </w:rPr>
          <w:t xml:space="preserve">1.4 </w:t>
        </w:r>
        <w:r w:rsidRPr="007330EB">
          <w:rPr>
            <w:rStyle w:val="aff9"/>
            <w:rFonts w:eastAsia="SimHei" w:cs="Times New Roman"/>
            <w:noProof/>
            <w:lang w:eastAsia="zh-CN"/>
          </w:rPr>
          <w:t>论文组织结构</w:t>
        </w:r>
        <w:r>
          <w:rPr>
            <w:noProof/>
            <w:webHidden/>
          </w:rPr>
          <w:tab/>
        </w:r>
        <w:r>
          <w:rPr>
            <w:noProof/>
            <w:webHidden/>
          </w:rPr>
          <w:fldChar w:fldCharType="begin"/>
        </w:r>
        <w:r>
          <w:rPr>
            <w:noProof/>
            <w:webHidden/>
          </w:rPr>
          <w:instrText xml:space="preserve"> PAGEREF _Toc230987342 \h </w:instrText>
        </w:r>
        <w:r>
          <w:rPr>
            <w:noProof/>
            <w:webHidden/>
          </w:rPr>
        </w:r>
        <w:r>
          <w:rPr>
            <w:noProof/>
            <w:webHidden/>
          </w:rPr>
          <w:fldChar w:fldCharType="separate"/>
        </w:r>
        <w:r>
          <w:rPr>
            <w:noProof/>
            <w:webHidden/>
          </w:rPr>
          <w:t>3</w:t>
        </w:r>
        <w:r>
          <w:rPr>
            <w:noProof/>
            <w:webHidden/>
          </w:rPr>
          <w:fldChar w:fldCharType="end"/>
        </w:r>
      </w:hyperlink>
    </w:p>
    <w:p w14:paraId="4922CE04" w14:textId="1F0BEEF5" w:rsidR="005C431D" w:rsidRDefault="005C431D">
      <w:pPr>
        <w:pStyle w:val="TOC1"/>
        <w:rPr>
          <w:rFonts w:asciiTheme="minorHAnsi" w:eastAsiaTheme="minorEastAsia" w:hAnsiTheme="minorHAnsi" w:cstheme="minorBidi"/>
          <w:kern w:val="2"/>
          <w:sz w:val="22"/>
          <w14:ligatures w14:val="standardContextual"/>
        </w:rPr>
      </w:pPr>
      <w:hyperlink w:anchor="_Toc230987343" w:history="1">
        <w:r w:rsidRPr="007330EB">
          <w:rPr>
            <w:rStyle w:val="aff9"/>
          </w:rPr>
          <w:t xml:space="preserve">2 </w:t>
        </w:r>
        <w:r w:rsidRPr="007330EB">
          <w:rPr>
            <w:rStyle w:val="aff9"/>
          </w:rPr>
          <w:t>相关工作与理论基础</w:t>
        </w:r>
        <w:r>
          <w:rPr>
            <w:webHidden/>
          </w:rPr>
          <w:tab/>
        </w:r>
        <w:r>
          <w:rPr>
            <w:webHidden/>
          </w:rPr>
          <w:fldChar w:fldCharType="begin"/>
        </w:r>
        <w:r>
          <w:rPr>
            <w:webHidden/>
          </w:rPr>
          <w:instrText xml:space="preserve"> PAGEREF _Toc230987343 \h </w:instrText>
        </w:r>
        <w:r>
          <w:rPr>
            <w:webHidden/>
          </w:rPr>
        </w:r>
        <w:r>
          <w:rPr>
            <w:webHidden/>
          </w:rPr>
          <w:fldChar w:fldCharType="separate"/>
        </w:r>
        <w:r>
          <w:rPr>
            <w:webHidden/>
          </w:rPr>
          <w:t>4</w:t>
        </w:r>
        <w:r>
          <w:rPr>
            <w:webHidden/>
          </w:rPr>
          <w:fldChar w:fldCharType="end"/>
        </w:r>
      </w:hyperlink>
    </w:p>
    <w:p w14:paraId="57465D86" w14:textId="15C27F40"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44" w:history="1">
        <w:r w:rsidRPr="007330EB">
          <w:rPr>
            <w:rStyle w:val="aff9"/>
            <w:rFonts w:eastAsia="SimHei" w:cs="Times New Roman"/>
            <w:noProof/>
            <w:lang w:eastAsia="zh-CN"/>
          </w:rPr>
          <w:t xml:space="preserve">2.1 PM2.5 </w:t>
        </w:r>
        <w:r w:rsidRPr="007330EB">
          <w:rPr>
            <w:rStyle w:val="aff9"/>
            <w:rFonts w:eastAsia="SimHei" w:cs="Times New Roman"/>
            <w:noProof/>
            <w:lang w:eastAsia="zh-CN"/>
          </w:rPr>
          <w:t>的形成机理与影响因素</w:t>
        </w:r>
        <w:r>
          <w:rPr>
            <w:noProof/>
            <w:webHidden/>
          </w:rPr>
          <w:tab/>
        </w:r>
        <w:r>
          <w:rPr>
            <w:noProof/>
            <w:webHidden/>
          </w:rPr>
          <w:fldChar w:fldCharType="begin"/>
        </w:r>
        <w:r>
          <w:rPr>
            <w:noProof/>
            <w:webHidden/>
          </w:rPr>
          <w:instrText xml:space="preserve"> PAGEREF _Toc230987344 \h </w:instrText>
        </w:r>
        <w:r>
          <w:rPr>
            <w:noProof/>
            <w:webHidden/>
          </w:rPr>
        </w:r>
        <w:r>
          <w:rPr>
            <w:noProof/>
            <w:webHidden/>
          </w:rPr>
          <w:fldChar w:fldCharType="separate"/>
        </w:r>
        <w:r>
          <w:rPr>
            <w:noProof/>
            <w:webHidden/>
          </w:rPr>
          <w:t>4</w:t>
        </w:r>
        <w:r>
          <w:rPr>
            <w:noProof/>
            <w:webHidden/>
          </w:rPr>
          <w:fldChar w:fldCharType="end"/>
        </w:r>
      </w:hyperlink>
    </w:p>
    <w:p w14:paraId="417EB100" w14:textId="3284E9E9"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45" w:history="1">
        <w:r w:rsidRPr="007330EB">
          <w:rPr>
            <w:rStyle w:val="aff9"/>
            <w:rFonts w:eastAsia="SimHei" w:cs="Times New Roman"/>
            <w:noProof/>
            <w:lang w:eastAsia="zh-CN"/>
          </w:rPr>
          <w:t xml:space="preserve">2.2 PM2.5 </w:t>
        </w:r>
        <w:r w:rsidRPr="007330EB">
          <w:rPr>
            <w:rStyle w:val="aff9"/>
            <w:rFonts w:eastAsia="SimHei" w:cs="Times New Roman"/>
            <w:noProof/>
            <w:lang w:eastAsia="zh-CN"/>
          </w:rPr>
          <w:t>预测方法进展</w:t>
        </w:r>
        <w:r>
          <w:rPr>
            <w:noProof/>
            <w:webHidden/>
          </w:rPr>
          <w:tab/>
        </w:r>
        <w:r>
          <w:rPr>
            <w:noProof/>
            <w:webHidden/>
          </w:rPr>
          <w:fldChar w:fldCharType="begin"/>
        </w:r>
        <w:r>
          <w:rPr>
            <w:noProof/>
            <w:webHidden/>
          </w:rPr>
          <w:instrText xml:space="preserve"> PAGEREF _Toc230987345 \h </w:instrText>
        </w:r>
        <w:r>
          <w:rPr>
            <w:noProof/>
            <w:webHidden/>
          </w:rPr>
        </w:r>
        <w:r>
          <w:rPr>
            <w:noProof/>
            <w:webHidden/>
          </w:rPr>
          <w:fldChar w:fldCharType="separate"/>
        </w:r>
        <w:r>
          <w:rPr>
            <w:noProof/>
            <w:webHidden/>
          </w:rPr>
          <w:t>4</w:t>
        </w:r>
        <w:r>
          <w:rPr>
            <w:noProof/>
            <w:webHidden/>
          </w:rPr>
          <w:fldChar w:fldCharType="end"/>
        </w:r>
      </w:hyperlink>
    </w:p>
    <w:p w14:paraId="3459263E" w14:textId="34B502ED"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46" w:history="1">
        <w:r w:rsidRPr="007330EB">
          <w:rPr>
            <w:rStyle w:val="aff9"/>
            <w:rFonts w:eastAsia="SimHei" w:cs="Times New Roman"/>
            <w:noProof/>
            <w:lang w:eastAsia="zh-CN"/>
          </w:rPr>
          <w:t xml:space="preserve">2.3 </w:t>
        </w:r>
        <w:r w:rsidRPr="007330EB">
          <w:rPr>
            <w:rStyle w:val="aff9"/>
            <w:rFonts w:eastAsia="SimHei" w:cs="Times New Roman"/>
            <w:noProof/>
            <w:lang w:eastAsia="zh-CN"/>
          </w:rPr>
          <w:t>表格学习、集成模型与</w:t>
        </w:r>
        <w:r w:rsidRPr="007330EB">
          <w:rPr>
            <w:rStyle w:val="aff9"/>
            <w:rFonts w:eastAsia="SimHei" w:cs="Times New Roman"/>
            <w:noProof/>
            <w:lang w:eastAsia="zh-CN"/>
          </w:rPr>
          <w:t xml:space="preserve"> PFN</w:t>
        </w:r>
        <w:r>
          <w:rPr>
            <w:noProof/>
            <w:webHidden/>
          </w:rPr>
          <w:tab/>
        </w:r>
        <w:r>
          <w:rPr>
            <w:noProof/>
            <w:webHidden/>
          </w:rPr>
          <w:fldChar w:fldCharType="begin"/>
        </w:r>
        <w:r>
          <w:rPr>
            <w:noProof/>
            <w:webHidden/>
          </w:rPr>
          <w:instrText xml:space="preserve"> PAGEREF _Toc230987346 \h </w:instrText>
        </w:r>
        <w:r>
          <w:rPr>
            <w:noProof/>
            <w:webHidden/>
          </w:rPr>
        </w:r>
        <w:r>
          <w:rPr>
            <w:noProof/>
            <w:webHidden/>
          </w:rPr>
          <w:fldChar w:fldCharType="separate"/>
        </w:r>
        <w:r>
          <w:rPr>
            <w:noProof/>
            <w:webHidden/>
          </w:rPr>
          <w:t>4</w:t>
        </w:r>
        <w:r>
          <w:rPr>
            <w:noProof/>
            <w:webHidden/>
          </w:rPr>
          <w:fldChar w:fldCharType="end"/>
        </w:r>
      </w:hyperlink>
    </w:p>
    <w:p w14:paraId="5B1CD8D0" w14:textId="2A5778D0"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47" w:history="1">
        <w:r w:rsidRPr="007330EB">
          <w:rPr>
            <w:rStyle w:val="aff9"/>
            <w:rFonts w:eastAsia="SimHei" w:cs="Times New Roman"/>
            <w:noProof/>
            <w:lang w:eastAsia="zh-CN"/>
          </w:rPr>
          <w:t xml:space="preserve">2.4 </w:t>
        </w:r>
        <w:r w:rsidRPr="007330EB">
          <w:rPr>
            <w:rStyle w:val="aff9"/>
            <w:rFonts w:eastAsia="SimHei" w:cs="Times New Roman"/>
            <w:noProof/>
            <w:lang w:eastAsia="zh-CN"/>
          </w:rPr>
          <w:t>地理异质性、分层建模与本文定位</w:t>
        </w:r>
        <w:r>
          <w:rPr>
            <w:noProof/>
            <w:webHidden/>
          </w:rPr>
          <w:tab/>
        </w:r>
        <w:r>
          <w:rPr>
            <w:noProof/>
            <w:webHidden/>
          </w:rPr>
          <w:fldChar w:fldCharType="begin"/>
        </w:r>
        <w:r>
          <w:rPr>
            <w:noProof/>
            <w:webHidden/>
          </w:rPr>
          <w:instrText xml:space="preserve"> PAGEREF _Toc230987347 \h </w:instrText>
        </w:r>
        <w:r>
          <w:rPr>
            <w:noProof/>
            <w:webHidden/>
          </w:rPr>
        </w:r>
        <w:r>
          <w:rPr>
            <w:noProof/>
            <w:webHidden/>
          </w:rPr>
          <w:fldChar w:fldCharType="separate"/>
        </w:r>
        <w:r>
          <w:rPr>
            <w:noProof/>
            <w:webHidden/>
          </w:rPr>
          <w:t>5</w:t>
        </w:r>
        <w:r>
          <w:rPr>
            <w:noProof/>
            <w:webHidden/>
          </w:rPr>
          <w:fldChar w:fldCharType="end"/>
        </w:r>
      </w:hyperlink>
    </w:p>
    <w:p w14:paraId="7CB6778E" w14:textId="599C7270" w:rsidR="005C431D" w:rsidRDefault="005C431D">
      <w:pPr>
        <w:pStyle w:val="TOC1"/>
        <w:rPr>
          <w:rFonts w:asciiTheme="minorHAnsi" w:eastAsiaTheme="minorEastAsia" w:hAnsiTheme="minorHAnsi" w:cstheme="minorBidi"/>
          <w:kern w:val="2"/>
          <w:sz w:val="22"/>
          <w14:ligatures w14:val="standardContextual"/>
        </w:rPr>
      </w:pPr>
      <w:hyperlink w:anchor="_Toc230987348" w:history="1">
        <w:r w:rsidRPr="007330EB">
          <w:rPr>
            <w:rStyle w:val="aff9"/>
          </w:rPr>
          <w:t xml:space="preserve">3 </w:t>
        </w:r>
        <w:r w:rsidRPr="007330EB">
          <w:rPr>
            <w:rStyle w:val="aff9"/>
          </w:rPr>
          <w:t>数据基础与问题定义</w:t>
        </w:r>
        <w:r>
          <w:rPr>
            <w:webHidden/>
          </w:rPr>
          <w:tab/>
        </w:r>
        <w:r>
          <w:rPr>
            <w:webHidden/>
          </w:rPr>
          <w:fldChar w:fldCharType="begin"/>
        </w:r>
        <w:r>
          <w:rPr>
            <w:webHidden/>
          </w:rPr>
          <w:instrText xml:space="preserve"> PAGEREF _Toc230987348 \h </w:instrText>
        </w:r>
        <w:r>
          <w:rPr>
            <w:webHidden/>
          </w:rPr>
        </w:r>
        <w:r>
          <w:rPr>
            <w:webHidden/>
          </w:rPr>
          <w:fldChar w:fldCharType="separate"/>
        </w:r>
        <w:r>
          <w:rPr>
            <w:webHidden/>
          </w:rPr>
          <w:t>6</w:t>
        </w:r>
        <w:r>
          <w:rPr>
            <w:webHidden/>
          </w:rPr>
          <w:fldChar w:fldCharType="end"/>
        </w:r>
      </w:hyperlink>
    </w:p>
    <w:p w14:paraId="7F15742C" w14:textId="47DBC717"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49" w:history="1">
        <w:r w:rsidRPr="007330EB">
          <w:rPr>
            <w:rStyle w:val="aff9"/>
            <w:rFonts w:eastAsia="SimHei" w:cs="Times New Roman"/>
            <w:noProof/>
            <w:lang w:eastAsia="zh-CN"/>
          </w:rPr>
          <w:t xml:space="preserve">3.1 </w:t>
        </w:r>
        <w:r w:rsidRPr="007330EB">
          <w:rPr>
            <w:rStyle w:val="aff9"/>
            <w:rFonts w:eastAsia="SimHei" w:cs="Times New Roman"/>
            <w:noProof/>
            <w:lang w:eastAsia="zh-CN"/>
          </w:rPr>
          <w:t>正式数据集组成与统一原则</w:t>
        </w:r>
        <w:r>
          <w:rPr>
            <w:noProof/>
            <w:webHidden/>
          </w:rPr>
          <w:tab/>
        </w:r>
        <w:r>
          <w:rPr>
            <w:noProof/>
            <w:webHidden/>
          </w:rPr>
          <w:fldChar w:fldCharType="begin"/>
        </w:r>
        <w:r>
          <w:rPr>
            <w:noProof/>
            <w:webHidden/>
          </w:rPr>
          <w:instrText xml:space="preserve"> PAGEREF _Toc230987349 \h </w:instrText>
        </w:r>
        <w:r>
          <w:rPr>
            <w:noProof/>
            <w:webHidden/>
          </w:rPr>
        </w:r>
        <w:r>
          <w:rPr>
            <w:noProof/>
            <w:webHidden/>
          </w:rPr>
          <w:fldChar w:fldCharType="separate"/>
        </w:r>
        <w:r>
          <w:rPr>
            <w:noProof/>
            <w:webHidden/>
          </w:rPr>
          <w:t>6</w:t>
        </w:r>
        <w:r>
          <w:rPr>
            <w:noProof/>
            <w:webHidden/>
          </w:rPr>
          <w:fldChar w:fldCharType="end"/>
        </w:r>
      </w:hyperlink>
    </w:p>
    <w:p w14:paraId="7516CA45" w14:textId="021866F6"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50" w:history="1">
        <w:r w:rsidRPr="007330EB">
          <w:rPr>
            <w:rStyle w:val="aff9"/>
            <w:rFonts w:eastAsia="SimHei" w:cs="Times New Roman"/>
            <w:noProof/>
            <w:lang w:eastAsia="zh-CN"/>
          </w:rPr>
          <w:t xml:space="preserve">3.2 </w:t>
        </w:r>
        <w:r w:rsidRPr="007330EB">
          <w:rPr>
            <w:rStyle w:val="aff9"/>
            <w:rFonts w:eastAsia="SimHei" w:cs="Times New Roman"/>
            <w:noProof/>
            <w:lang w:eastAsia="zh-CN"/>
          </w:rPr>
          <w:t>字段统一与层级映射</w:t>
        </w:r>
        <w:r>
          <w:rPr>
            <w:noProof/>
            <w:webHidden/>
          </w:rPr>
          <w:tab/>
        </w:r>
        <w:r>
          <w:rPr>
            <w:noProof/>
            <w:webHidden/>
          </w:rPr>
          <w:fldChar w:fldCharType="begin"/>
        </w:r>
        <w:r>
          <w:rPr>
            <w:noProof/>
            <w:webHidden/>
          </w:rPr>
          <w:instrText xml:space="preserve"> PAGEREF _Toc230987350 \h </w:instrText>
        </w:r>
        <w:r>
          <w:rPr>
            <w:noProof/>
            <w:webHidden/>
          </w:rPr>
        </w:r>
        <w:r>
          <w:rPr>
            <w:noProof/>
            <w:webHidden/>
          </w:rPr>
          <w:fldChar w:fldCharType="separate"/>
        </w:r>
        <w:r>
          <w:rPr>
            <w:noProof/>
            <w:webHidden/>
          </w:rPr>
          <w:t>7</w:t>
        </w:r>
        <w:r>
          <w:rPr>
            <w:noProof/>
            <w:webHidden/>
          </w:rPr>
          <w:fldChar w:fldCharType="end"/>
        </w:r>
      </w:hyperlink>
    </w:p>
    <w:p w14:paraId="065AB6E0" w14:textId="18ABA5AA"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51" w:history="1">
        <w:r w:rsidRPr="007330EB">
          <w:rPr>
            <w:rStyle w:val="aff9"/>
            <w:rFonts w:eastAsia="SimHei" w:cs="Times New Roman"/>
            <w:noProof/>
            <w:lang w:eastAsia="zh-CN"/>
          </w:rPr>
          <w:t xml:space="preserve">3.3 </w:t>
        </w:r>
        <w:r w:rsidRPr="007330EB">
          <w:rPr>
            <w:rStyle w:val="aff9"/>
            <w:rFonts w:eastAsia="SimHei" w:cs="Times New Roman"/>
            <w:noProof/>
            <w:lang w:eastAsia="zh-CN"/>
          </w:rPr>
          <w:t>数据审计结果</w:t>
        </w:r>
        <w:r>
          <w:rPr>
            <w:noProof/>
            <w:webHidden/>
          </w:rPr>
          <w:tab/>
        </w:r>
        <w:r>
          <w:rPr>
            <w:noProof/>
            <w:webHidden/>
          </w:rPr>
          <w:fldChar w:fldCharType="begin"/>
        </w:r>
        <w:r>
          <w:rPr>
            <w:noProof/>
            <w:webHidden/>
          </w:rPr>
          <w:instrText xml:space="preserve"> PAGEREF _Toc230987351 \h </w:instrText>
        </w:r>
        <w:r>
          <w:rPr>
            <w:noProof/>
            <w:webHidden/>
          </w:rPr>
        </w:r>
        <w:r>
          <w:rPr>
            <w:noProof/>
            <w:webHidden/>
          </w:rPr>
          <w:fldChar w:fldCharType="separate"/>
        </w:r>
        <w:r>
          <w:rPr>
            <w:noProof/>
            <w:webHidden/>
          </w:rPr>
          <w:t>8</w:t>
        </w:r>
        <w:r>
          <w:rPr>
            <w:noProof/>
            <w:webHidden/>
          </w:rPr>
          <w:fldChar w:fldCharType="end"/>
        </w:r>
      </w:hyperlink>
    </w:p>
    <w:p w14:paraId="612661F3" w14:textId="57FAD5A7"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52" w:history="1">
        <w:r w:rsidRPr="007330EB">
          <w:rPr>
            <w:rStyle w:val="aff9"/>
            <w:rFonts w:eastAsia="SimHei" w:cs="Times New Roman"/>
            <w:noProof/>
            <w:lang w:eastAsia="zh-CN"/>
          </w:rPr>
          <w:t xml:space="preserve">3.4 </w:t>
        </w:r>
        <w:r w:rsidRPr="007330EB">
          <w:rPr>
            <w:rStyle w:val="aff9"/>
            <w:rFonts w:eastAsia="SimHei" w:cs="Times New Roman"/>
            <w:noProof/>
            <w:lang w:eastAsia="zh-CN"/>
          </w:rPr>
          <w:t>问题定义与评估协议</w:t>
        </w:r>
        <w:r>
          <w:rPr>
            <w:noProof/>
            <w:webHidden/>
          </w:rPr>
          <w:tab/>
        </w:r>
        <w:r>
          <w:rPr>
            <w:noProof/>
            <w:webHidden/>
          </w:rPr>
          <w:fldChar w:fldCharType="begin"/>
        </w:r>
        <w:r>
          <w:rPr>
            <w:noProof/>
            <w:webHidden/>
          </w:rPr>
          <w:instrText xml:space="preserve"> PAGEREF _Toc230987352 \h </w:instrText>
        </w:r>
        <w:r>
          <w:rPr>
            <w:noProof/>
            <w:webHidden/>
          </w:rPr>
        </w:r>
        <w:r>
          <w:rPr>
            <w:noProof/>
            <w:webHidden/>
          </w:rPr>
          <w:fldChar w:fldCharType="separate"/>
        </w:r>
        <w:r>
          <w:rPr>
            <w:noProof/>
            <w:webHidden/>
          </w:rPr>
          <w:t>10</w:t>
        </w:r>
        <w:r>
          <w:rPr>
            <w:noProof/>
            <w:webHidden/>
          </w:rPr>
          <w:fldChar w:fldCharType="end"/>
        </w:r>
      </w:hyperlink>
    </w:p>
    <w:p w14:paraId="1888986C" w14:textId="4890C4A7" w:rsidR="005C431D" w:rsidRDefault="005C431D">
      <w:pPr>
        <w:pStyle w:val="TOC1"/>
        <w:rPr>
          <w:rFonts w:asciiTheme="minorHAnsi" w:eastAsiaTheme="minorEastAsia" w:hAnsiTheme="minorHAnsi" w:cstheme="minorBidi"/>
          <w:kern w:val="2"/>
          <w:sz w:val="22"/>
          <w14:ligatures w14:val="standardContextual"/>
        </w:rPr>
      </w:pPr>
      <w:hyperlink w:anchor="_Toc230987353" w:history="1">
        <w:r w:rsidRPr="007330EB">
          <w:rPr>
            <w:rStyle w:val="aff9"/>
          </w:rPr>
          <w:t xml:space="preserve">4 </w:t>
        </w:r>
        <w:r w:rsidRPr="007330EB">
          <w:rPr>
            <w:rStyle w:val="aff9"/>
          </w:rPr>
          <w:t>方法设计</w:t>
        </w:r>
        <w:r>
          <w:rPr>
            <w:webHidden/>
          </w:rPr>
          <w:tab/>
        </w:r>
        <w:r>
          <w:rPr>
            <w:webHidden/>
          </w:rPr>
          <w:fldChar w:fldCharType="begin"/>
        </w:r>
        <w:r>
          <w:rPr>
            <w:webHidden/>
          </w:rPr>
          <w:instrText xml:space="preserve"> PAGEREF _Toc230987353 \h </w:instrText>
        </w:r>
        <w:r>
          <w:rPr>
            <w:webHidden/>
          </w:rPr>
        </w:r>
        <w:r>
          <w:rPr>
            <w:webHidden/>
          </w:rPr>
          <w:fldChar w:fldCharType="separate"/>
        </w:r>
        <w:r>
          <w:rPr>
            <w:webHidden/>
          </w:rPr>
          <w:t>11</w:t>
        </w:r>
        <w:r>
          <w:rPr>
            <w:webHidden/>
          </w:rPr>
          <w:fldChar w:fldCharType="end"/>
        </w:r>
      </w:hyperlink>
    </w:p>
    <w:p w14:paraId="4B4C2559" w14:textId="2DCB4D8A"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54" w:history="1">
        <w:r w:rsidRPr="007330EB">
          <w:rPr>
            <w:rStyle w:val="aff9"/>
            <w:rFonts w:eastAsia="SimHei" w:cs="Times New Roman"/>
            <w:noProof/>
            <w:lang w:eastAsia="zh-CN"/>
          </w:rPr>
          <w:t xml:space="preserve">4.1 </w:t>
        </w:r>
        <w:r w:rsidRPr="007330EB">
          <w:rPr>
            <w:rStyle w:val="aff9"/>
            <w:rFonts w:eastAsia="SimHei" w:cs="Times New Roman"/>
            <w:noProof/>
            <w:lang w:eastAsia="zh-CN"/>
          </w:rPr>
          <w:t>统一特征工程</w:t>
        </w:r>
        <w:r>
          <w:rPr>
            <w:noProof/>
            <w:webHidden/>
          </w:rPr>
          <w:tab/>
        </w:r>
        <w:r>
          <w:rPr>
            <w:noProof/>
            <w:webHidden/>
          </w:rPr>
          <w:fldChar w:fldCharType="begin"/>
        </w:r>
        <w:r>
          <w:rPr>
            <w:noProof/>
            <w:webHidden/>
          </w:rPr>
          <w:instrText xml:space="preserve"> PAGEREF _Toc230987354 \h </w:instrText>
        </w:r>
        <w:r>
          <w:rPr>
            <w:noProof/>
            <w:webHidden/>
          </w:rPr>
        </w:r>
        <w:r>
          <w:rPr>
            <w:noProof/>
            <w:webHidden/>
          </w:rPr>
          <w:fldChar w:fldCharType="separate"/>
        </w:r>
        <w:r>
          <w:rPr>
            <w:noProof/>
            <w:webHidden/>
          </w:rPr>
          <w:t>11</w:t>
        </w:r>
        <w:r>
          <w:rPr>
            <w:noProof/>
            <w:webHidden/>
          </w:rPr>
          <w:fldChar w:fldCharType="end"/>
        </w:r>
      </w:hyperlink>
    </w:p>
    <w:p w14:paraId="4341B76D" w14:textId="6B425769"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55" w:history="1">
        <w:r w:rsidRPr="007330EB">
          <w:rPr>
            <w:rStyle w:val="aff9"/>
            <w:rFonts w:eastAsia="SimHei" w:cs="Times New Roman"/>
            <w:noProof/>
            <w:lang w:eastAsia="zh-CN"/>
          </w:rPr>
          <w:t xml:space="preserve">4.2 </w:t>
        </w:r>
        <w:r w:rsidRPr="007330EB">
          <w:rPr>
            <w:rStyle w:val="aff9"/>
            <w:rFonts w:eastAsia="SimHei" w:cs="Times New Roman"/>
            <w:noProof/>
            <w:lang w:eastAsia="zh-CN"/>
          </w:rPr>
          <w:t>强基线体系</w:t>
        </w:r>
        <w:r>
          <w:rPr>
            <w:noProof/>
            <w:webHidden/>
          </w:rPr>
          <w:tab/>
        </w:r>
        <w:r>
          <w:rPr>
            <w:noProof/>
            <w:webHidden/>
          </w:rPr>
          <w:fldChar w:fldCharType="begin"/>
        </w:r>
        <w:r>
          <w:rPr>
            <w:noProof/>
            <w:webHidden/>
          </w:rPr>
          <w:instrText xml:space="preserve"> PAGEREF _Toc230987355 \h </w:instrText>
        </w:r>
        <w:r>
          <w:rPr>
            <w:noProof/>
            <w:webHidden/>
          </w:rPr>
        </w:r>
        <w:r>
          <w:rPr>
            <w:noProof/>
            <w:webHidden/>
          </w:rPr>
          <w:fldChar w:fldCharType="separate"/>
        </w:r>
        <w:r>
          <w:rPr>
            <w:noProof/>
            <w:webHidden/>
          </w:rPr>
          <w:t>11</w:t>
        </w:r>
        <w:r>
          <w:rPr>
            <w:noProof/>
            <w:webHidden/>
          </w:rPr>
          <w:fldChar w:fldCharType="end"/>
        </w:r>
      </w:hyperlink>
    </w:p>
    <w:p w14:paraId="4B26A03F" w14:textId="4E73F4BD"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56" w:history="1">
        <w:r w:rsidRPr="007330EB">
          <w:rPr>
            <w:rStyle w:val="aff9"/>
            <w:rFonts w:eastAsia="SimHei" w:cs="Times New Roman"/>
            <w:noProof/>
            <w:lang w:eastAsia="zh-CN"/>
          </w:rPr>
          <w:t xml:space="preserve">4.3 GeoPFNMix </w:t>
        </w:r>
        <w:r w:rsidRPr="007330EB">
          <w:rPr>
            <w:rStyle w:val="aff9"/>
            <w:rFonts w:eastAsia="SimHei" w:cs="Times New Roman"/>
            <w:noProof/>
            <w:lang w:eastAsia="zh-CN"/>
          </w:rPr>
          <w:t>总框架</w:t>
        </w:r>
        <w:r>
          <w:rPr>
            <w:noProof/>
            <w:webHidden/>
          </w:rPr>
          <w:tab/>
        </w:r>
        <w:r>
          <w:rPr>
            <w:noProof/>
            <w:webHidden/>
          </w:rPr>
          <w:fldChar w:fldCharType="begin"/>
        </w:r>
        <w:r>
          <w:rPr>
            <w:noProof/>
            <w:webHidden/>
          </w:rPr>
          <w:instrText xml:space="preserve"> PAGEREF _Toc230987356 \h </w:instrText>
        </w:r>
        <w:r>
          <w:rPr>
            <w:noProof/>
            <w:webHidden/>
          </w:rPr>
        </w:r>
        <w:r>
          <w:rPr>
            <w:noProof/>
            <w:webHidden/>
          </w:rPr>
          <w:fldChar w:fldCharType="separate"/>
        </w:r>
        <w:r>
          <w:rPr>
            <w:noProof/>
            <w:webHidden/>
          </w:rPr>
          <w:t>12</w:t>
        </w:r>
        <w:r>
          <w:rPr>
            <w:noProof/>
            <w:webHidden/>
          </w:rPr>
          <w:fldChar w:fldCharType="end"/>
        </w:r>
      </w:hyperlink>
    </w:p>
    <w:p w14:paraId="23DE6DF3" w14:textId="5838743C"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57" w:history="1">
        <w:r w:rsidRPr="007330EB">
          <w:rPr>
            <w:rStyle w:val="aff9"/>
            <w:rFonts w:eastAsia="SimHei" w:cs="Times New Roman"/>
            <w:noProof/>
          </w:rPr>
          <w:t xml:space="preserve">4.4 GeoPFNMix-Lite </w:t>
        </w:r>
        <w:r w:rsidRPr="007330EB">
          <w:rPr>
            <w:rStyle w:val="aff9"/>
            <w:rFonts w:eastAsia="SimHei" w:cs="Times New Roman"/>
            <w:noProof/>
          </w:rPr>
          <w:t>的提出</w:t>
        </w:r>
        <w:r>
          <w:rPr>
            <w:noProof/>
            <w:webHidden/>
          </w:rPr>
          <w:tab/>
        </w:r>
        <w:r>
          <w:rPr>
            <w:noProof/>
            <w:webHidden/>
          </w:rPr>
          <w:fldChar w:fldCharType="begin"/>
        </w:r>
        <w:r>
          <w:rPr>
            <w:noProof/>
            <w:webHidden/>
          </w:rPr>
          <w:instrText xml:space="preserve"> PAGEREF _Toc230987357 \h </w:instrText>
        </w:r>
        <w:r>
          <w:rPr>
            <w:noProof/>
            <w:webHidden/>
          </w:rPr>
        </w:r>
        <w:r>
          <w:rPr>
            <w:noProof/>
            <w:webHidden/>
          </w:rPr>
          <w:fldChar w:fldCharType="separate"/>
        </w:r>
        <w:r>
          <w:rPr>
            <w:noProof/>
            <w:webHidden/>
          </w:rPr>
          <w:t>13</w:t>
        </w:r>
        <w:r>
          <w:rPr>
            <w:noProof/>
            <w:webHidden/>
          </w:rPr>
          <w:fldChar w:fldCharType="end"/>
        </w:r>
      </w:hyperlink>
    </w:p>
    <w:p w14:paraId="272CCDAF" w14:textId="3278F9E6"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58" w:history="1">
        <w:r w:rsidRPr="007330EB">
          <w:rPr>
            <w:rStyle w:val="aff9"/>
            <w:rFonts w:eastAsia="SimHei" w:cs="Times New Roman"/>
            <w:noProof/>
            <w:lang w:eastAsia="zh-CN"/>
          </w:rPr>
          <w:t xml:space="preserve">4.5 GeoPFNMix-CatBoost </w:t>
        </w:r>
        <w:r w:rsidRPr="007330EB">
          <w:rPr>
            <w:rStyle w:val="aff9"/>
            <w:rFonts w:eastAsia="SimHei" w:cs="Times New Roman"/>
            <w:noProof/>
            <w:lang w:eastAsia="zh-CN"/>
          </w:rPr>
          <w:t>及其增强版本</w:t>
        </w:r>
        <w:r>
          <w:rPr>
            <w:noProof/>
            <w:webHidden/>
          </w:rPr>
          <w:tab/>
        </w:r>
        <w:r>
          <w:rPr>
            <w:noProof/>
            <w:webHidden/>
          </w:rPr>
          <w:fldChar w:fldCharType="begin"/>
        </w:r>
        <w:r>
          <w:rPr>
            <w:noProof/>
            <w:webHidden/>
          </w:rPr>
          <w:instrText xml:space="preserve"> PAGEREF _Toc230987358 \h </w:instrText>
        </w:r>
        <w:r>
          <w:rPr>
            <w:noProof/>
            <w:webHidden/>
          </w:rPr>
        </w:r>
        <w:r>
          <w:rPr>
            <w:noProof/>
            <w:webHidden/>
          </w:rPr>
          <w:fldChar w:fldCharType="separate"/>
        </w:r>
        <w:r>
          <w:rPr>
            <w:noProof/>
            <w:webHidden/>
          </w:rPr>
          <w:t>14</w:t>
        </w:r>
        <w:r>
          <w:rPr>
            <w:noProof/>
            <w:webHidden/>
          </w:rPr>
          <w:fldChar w:fldCharType="end"/>
        </w:r>
      </w:hyperlink>
    </w:p>
    <w:p w14:paraId="7CDB7435" w14:textId="38036F4C"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59" w:history="1">
        <w:r w:rsidRPr="007330EB">
          <w:rPr>
            <w:rStyle w:val="aff9"/>
            <w:rFonts w:eastAsia="SimHei" w:cs="Times New Roman"/>
            <w:noProof/>
            <w:lang w:eastAsia="zh-CN"/>
          </w:rPr>
          <w:t xml:space="preserve">4.6 TabPFN </w:t>
        </w:r>
        <w:r w:rsidRPr="007330EB">
          <w:rPr>
            <w:rStyle w:val="aff9"/>
            <w:rFonts w:eastAsia="SimHei" w:cs="Times New Roman"/>
            <w:noProof/>
            <w:lang w:eastAsia="zh-CN"/>
          </w:rPr>
          <w:t>先验的引入动机</w:t>
        </w:r>
        <w:r>
          <w:rPr>
            <w:noProof/>
            <w:webHidden/>
          </w:rPr>
          <w:tab/>
        </w:r>
        <w:r>
          <w:rPr>
            <w:noProof/>
            <w:webHidden/>
          </w:rPr>
          <w:fldChar w:fldCharType="begin"/>
        </w:r>
        <w:r>
          <w:rPr>
            <w:noProof/>
            <w:webHidden/>
          </w:rPr>
          <w:instrText xml:space="preserve"> PAGEREF _Toc230987359 \h </w:instrText>
        </w:r>
        <w:r>
          <w:rPr>
            <w:noProof/>
            <w:webHidden/>
          </w:rPr>
        </w:r>
        <w:r>
          <w:rPr>
            <w:noProof/>
            <w:webHidden/>
          </w:rPr>
          <w:fldChar w:fldCharType="separate"/>
        </w:r>
        <w:r>
          <w:rPr>
            <w:noProof/>
            <w:webHidden/>
          </w:rPr>
          <w:t>14</w:t>
        </w:r>
        <w:r>
          <w:rPr>
            <w:noProof/>
            <w:webHidden/>
          </w:rPr>
          <w:fldChar w:fldCharType="end"/>
        </w:r>
      </w:hyperlink>
    </w:p>
    <w:p w14:paraId="0A0619F5" w14:textId="5F12AF4B" w:rsidR="005C431D" w:rsidRDefault="005C431D">
      <w:pPr>
        <w:pStyle w:val="TOC1"/>
        <w:rPr>
          <w:rFonts w:asciiTheme="minorHAnsi" w:eastAsiaTheme="minorEastAsia" w:hAnsiTheme="minorHAnsi" w:cstheme="minorBidi"/>
          <w:kern w:val="2"/>
          <w:sz w:val="22"/>
          <w14:ligatures w14:val="standardContextual"/>
        </w:rPr>
      </w:pPr>
      <w:hyperlink w:anchor="_Toc230987360" w:history="1">
        <w:r w:rsidRPr="007330EB">
          <w:rPr>
            <w:rStyle w:val="aff9"/>
          </w:rPr>
          <w:t xml:space="preserve">5 </w:t>
        </w:r>
        <w:r w:rsidRPr="007330EB">
          <w:rPr>
            <w:rStyle w:val="aff9"/>
          </w:rPr>
          <w:t>实验结果与分析</w:t>
        </w:r>
        <w:r>
          <w:rPr>
            <w:webHidden/>
          </w:rPr>
          <w:tab/>
        </w:r>
        <w:r>
          <w:rPr>
            <w:webHidden/>
          </w:rPr>
          <w:fldChar w:fldCharType="begin"/>
        </w:r>
        <w:r>
          <w:rPr>
            <w:webHidden/>
          </w:rPr>
          <w:instrText xml:space="preserve"> PAGEREF _Toc230987360 \h </w:instrText>
        </w:r>
        <w:r>
          <w:rPr>
            <w:webHidden/>
          </w:rPr>
        </w:r>
        <w:r>
          <w:rPr>
            <w:webHidden/>
          </w:rPr>
          <w:fldChar w:fldCharType="separate"/>
        </w:r>
        <w:r>
          <w:rPr>
            <w:webHidden/>
          </w:rPr>
          <w:t>16</w:t>
        </w:r>
        <w:r>
          <w:rPr>
            <w:webHidden/>
          </w:rPr>
          <w:fldChar w:fldCharType="end"/>
        </w:r>
      </w:hyperlink>
    </w:p>
    <w:p w14:paraId="271E737E" w14:textId="0CC4A9DE"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61" w:history="1">
        <w:r w:rsidRPr="007330EB">
          <w:rPr>
            <w:rStyle w:val="aff9"/>
            <w:rFonts w:eastAsia="SimHei" w:cs="Times New Roman"/>
            <w:noProof/>
            <w:lang w:eastAsia="zh-CN"/>
          </w:rPr>
          <w:t xml:space="preserve">5.1 </w:t>
        </w:r>
        <w:r w:rsidRPr="007330EB">
          <w:rPr>
            <w:rStyle w:val="aff9"/>
            <w:rFonts w:eastAsia="SimHei" w:cs="Times New Roman"/>
            <w:noProof/>
            <w:lang w:eastAsia="zh-CN"/>
          </w:rPr>
          <w:t>实验设置与评价原则</w:t>
        </w:r>
        <w:r>
          <w:rPr>
            <w:noProof/>
            <w:webHidden/>
          </w:rPr>
          <w:tab/>
        </w:r>
        <w:r>
          <w:rPr>
            <w:noProof/>
            <w:webHidden/>
          </w:rPr>
          <w:fldChar w:fldCharType="begin"/>
        </w:r>
        <w:r>
          <w:rPr>
            <w:noProof/>
            <w:webHidden/>
          </w:rPr>
          <w:instrText xml:space="preserve"> PAGEREF _Toc230987361 \h </w:instrText>
        </w:r>
        <w:r>
          <w:rPr>
            <w:noProof/>
            <w:webHidden/>
          </w:rPr>
        </w:r>
        <w:r>
          <w:rPr>
            <w:noProof/>
            <w:webHidden/>
          </w:rPr>
          <w:fldChar w:fldCharType="separate"/>
        </w:r>
        <w:r>
          <w:rPr>
            <w:noProof/>
            <w:webHidden/>
          </w:rPr>
          <w:t>16</w:t>
        </w:r>
        <w:r>
          <w:rPr>
            <w:noProof/>
            <w:webHidden/>
          </w:rPr>
          <w:fldChar w:fldCharType="end"/>
        </w:r>
      </w:hyperlink>
    </w:p>
    <w:p w14:paraId="5641780C" w14:textId="1D82D220"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62" w:history="1">
        <w:r w:rsidRPr="007330EB">
          <w:rPr>
            <w:rStyle w:val="aff9"/>
            <w:rFonts w:eastAsia="SimHei" w:cs="Times New Roman"/>
            <w:noProof/>
            <w:lang w:eastAsia="zh-CN"/>
          </w:rPr>
          <w:t xml:space="preserve">5.2 </w:t>
        </w:r>
        <w:r w:rsidRPr="007330EB">
          <w:rPr>
            <w:rStyle w:val="aff9"/>
            <w:rFonts w:eastAsia="SimHei" w:cs="Times New Roman"/>
            <w:noProof/>
            <w:lang w:eastAsia="zh-CN"/>
          </w:rPr>
          <w:t>基线结果与协议差异</w:t>
        </w:r>
        <w:r>
          <w:rPr>
            <w:noProof/>
            <w:webHidden/>
          </w:rPr>
          <w:tab/>
        </w:r>
        <w:r>
          <w:rPr>
            <w:noProof/>
            <w:webHidden/>
          </w:rPr>
          <w:fldChar w:fldCharType="begin"/>
        </w:r>
        <w:r>
          <w:rPr>
            <w:noProof/>
            <w:webHidden/>
          </w:rPr>
          <w:instrText xml:space="preserve"> PAGEREF _Toc230987362 \h </w:instrText>
        </w:r>
        <w:r>
          <w:rPr>
            <w:noProof/>
            <w:webHidden/>
          </w:rPr>
        </w:r>
        <w:r>
          <w:rPr>
            <w:noProof/>
            <w:webHidden/>
          </w:rPr>
          <w:fldChar w:fldCharType="separate"/>
        </w:r>
        <w:r>
          <w:rPr>
            <w:noProof/>
            <w:webHidden/>
          </w:rPr>
          <w:t>16</w:t>
        </w:r>
        <w:r>
          <w:rPr>
            <w:noProof/>
            <w:webHidden/>
          </w:rPr>
          <w:fldChar w:fldCharType="end"/>
        </w:r>
      </w:hyperlink>
    </w:p>
    <w:p w14:paraId="28A744F2" w14:textId="795FAC98"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63" w:history="1">
        <w:r w:rsidRPr="007330EB">
          <w:rPr>
            <w:rStyle w:val="aff9"/>
            <w:rFonts w:eastAsia="SimHei" w:cs="Times New Roman"/>
            <w:noProof/>
          </w:rPr>
          <w:t xml:space="preserve">5.3 GeoPFNMix </w:t>
        </w:r>
        <w:r w:rsidRPr="007330EB">
          <w:rPr>
            <w:rStyle w:val="aff9"/>
            <w:rFonts w:eastAsia="SimHei" w:cs="Times New Roman"/>
            <w:noProof/>
          </w:rPr>
          <w:t>家族正式消融</w:t>
        </w:r>
        <w:r>
          <w:rPr>
            <w:noProof/>
            <w:webHidden/>
          </w:rPr>
          <w:tab/>
        </w:r>
        <w:r>
          <w:rPr>
            <w:noProof/>
            <w:webHidden/>
          </w:rPr>
          <w:fldChar w:fldCharType="begin"/>
        </w:r>
        <w:r>
          <w:rPr>
            <w:noProof/>
            <w:webHidden/>
          </w:rPr>
          <w:instrText xml:space="preserve"> PAGEREF _Toc230987363 \h </w:instrText>
        </w:r>
        <w:r>
          <w:rPr>
            <w:noProof/>
            <w:webHidden/>
          </w:rPr>
        </w:r>
        <w:r>
          <w:rPr>
            <w:noProof/>
            <w:webHidden/>
          </w:rPr>
          <w:fldChar w:fldCharType="separate"/>
        </w:r>
        <w:r>
          <w:rPr>
            <w:noProof/>
            <w:webHidden/>
          </w:rPr>
          <w:t>17</w:t>
        </w:r>
        <w:r>
          <w:rPr>
            <w:noProof/>
            <w:webHidden/>
          </w:rPr>
          <w:fldChar w:fldCharType="end"/>
        </w:r>
      </w:hyperlink>
    </w:p>
    <w:p w14:paraId="340CB090" w14:textId="09501185"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64" w:history="1">
        <w:r w:rsidRPr="007330EB">
          <w:rPr>
            <w:rStyle w:val="aff9"/>
            <w:rFonts w:eastAsia="SimHei" w:cs="Times New Roman"/>
            <w:noProof/>
            <w:lang w:eastAsia="zh-CN"/>
          </w:rPr>
          <w:t xml:space="preserve">5.4 </w:t>
        </w:r>
        <w:r w:rsidRPr="007330EB">
          <w:rPr>
            <w:rStyle w:val="aff9"/>
            <w:rFonts w:eastAsia="SimHei" w:cs="Times New Roman"/>
            <w:noProof/>
            <w:lang w:eastAsia="zh-CN"/>
          </w:rPr>
          <w:t>显著性检验与结果解释</w:t>
        </w:r>
        <w:r>
          <w:rPr>
            <w:noProof/>
            <w:webHidden/>
          </w:rPr>
          <w:tab/>
        </w:r>
        <w:r>
          <w:rPr>
            <w:noProof/>
            <w:webHidden/>
          </w:rPr>
          <w:fldChar w:fldCharType="begin"/>
        </w:r>
        <w:r>
          <w:rPr>
            <w:noProof/>
            <w:webHidden/>
          </w:rPr>
          <w:instrText xml:space="preserve"> PAGEREF _Toc230987364 \h </w:instrText>
        </w:r>
        <w:r>
          <w:rPr>
            <w:noProof/>
            <w:webHidden/>
          </w:rPr>
        </w:r>
        <w:r>
          <w:rPr>
            <w:noProof/>
            <w:webHidden/>
          </w:rPr>
          <w:fldChar w:fldCharType="separate"/>
        </w:r>
        <w:r>
          <w:rPr>
            <w:noProof/>
            <w:webHidden/>
          </w:rPr>
          <w:t>20</w:t>
        </w:r>
        <w:r>
          <w:rPr>
            <w:noProof/>
            <w:webHidden/>
          </w:rPr>
          <w:fldChar w:fldCharType="end"/>
        </w:r>
      </w:hyperlink>
    </w:p>
    <w:p w14:paraId="65DE4413" w14:textId="682E00BD"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65" w:history="1">
        <w:r w:rsidRPr="007330EB">
          <w:rPr>
            <w:rStyle w:val="aff9"/>
            <w:rFonts w:eastAsia="SimHei" w:cs="Times New Roman"/>
            <w:noProof/>
            <w:lang w:eastAsia="zh-CN"/>
          </w:rPr>
          <w:t xml:space="preserve">5.5 </w:t>
        </w:r>
        <w:r w:rsidRPr="007330EB">
          <w:rPr>
            <w:rStyle w:val="aff9"/>
            <w:rFonts w:eastAsia="SimHei" w:cs="Times New Roman"/>
            <w:noProof/>
            <w:lang w:eastAsia="zh-CN"/>
          </w:rPr>
          <w:t>误差结构、来源差异与解释性分析</w:t>
        </w:r>
        <w:r>
          <w:rPr>
            <w:noProof/>
            <w:webHidden/>
          </w:rPr>
          <w:tab/>
        </w:r>
        <w:r>
          <w:rPr>
            <w:noProof/>
            <w:webHidden/>
          </w:rPr>
          <w:fldChar w:fldCharType="begin"/>
        </w:r>
        <w:r>
          <w:rPr>
            <w:noProof/>
            <w:webHidden/>
          </w:rPr>
          <w:instrText xml:space="preserve"> PAGEREF _Toc230987365 \h </w:instrText>
        </w:r>
        <w:r>
          <w:rPr>
            <w:noProof/>
            <w:webHidden/>
          </w:rPr>
        </w:r>
        <w:r>
          <w:rPr>
            <w:noProof/>
            <w:webHidden/>
          </w:rPr>
          <w:fldChar w:fldCharType="separate"/>
        </w:r>
        <w:r>
          <w:rPr>
            <w:noProof/>
            <w:webHidden/>
          </w:rPr>
          <w:t>21</w:t>
        </w:r>
        <w:r>
          <w:rPr>
            <w:noProof/>
            <w:webHidden/>
          </w:rPr>
          <w:fldChar w:fldCharType="end"/>
        </w:r>
      </w:hyperlink>
    </w:p>
    <w:p w14:paraId="1AE67CD9" w14:textId="580898AE"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66" w:history="1">
        <w:r w:rsidRPr="007330EB">
          <w:rPr>
            <w:rStyle w:val="aff9"/>
            <w:rFonts w:eastAsia="SimHei" w:cs="Times New Roman"/>
            <w:noProof/>
            <w:lang w:eastAsia="zh-CN"/>
          </w:rPr>
          <w:t xml:space="preserve">5.6 </w:t>
        </w:r>
        <w:r w:rsidRPr="007330EB">
          <w:rPr>
            <w:rStyle w:val="aff9"/>
            <w:rFonts w:eastAsia="SimHei" w:cs="Times New Roman"/>
            <w:noProof/>
            <w:lang w:eastAsia="zh-CN"/>
          </w:rPr>
          <w:t>跨来源外推与来源依赖性补充验证</w:t>
        </w:r>
        <w:r>
          <w:rPr>
            <w:noProof/>
            <w:webHidden/>
          </w:rPr>
          <w:tab/>
        </w:r>
        <w:r>
          <w:rPr>
            <w:noProof/>
            <w:webHidden/>
          </w:rPr>
          <w:fldChar w:fldCharType="begin"/>
        </w:r>
        <w:r>
          <w:rPr>
            <w:noProof/>
            <w:webHidden/>
          </w:rPr>
          <w:instrText xml:space="preserve"> PAGEREF _Toc230987366 \h </w:instrText>
        </w:r>
        <w:r>
          <w:rPr>
            <w:noProof/>
            <w:webHidden/>
          </w:rPr>
        </w:r>
        <w:r>
          <w:rPr>
            <w:noProof/>
            <w:webHidden/>
          </w:rPr>
          <w:fldChar w:fldCharType="separate"/>
        </w:r>
        <w:r>
          <w:rPr>
            <w:noProof/>
            <w:webHidden/>
          </w:rPr>
          <w:t>25</w:t>
        </w:r>
        <w:r>
          <w:rPr>
            <w:noProof/>
            <w:webHidden/>
          </w:rPr>
          <w:fldChar w:fldCharType="end"/>
        </w:r>
      </w:hyperlink>
    </w:p>
    <w:p w14:paraId="1750528C" w14:textId="1ED98F94" w:rsidR="005C431D" w:rsidRDefault="005C431D">
      <w:pPr>
        <w:pStyle w:val="TOC1"/>
        <w:rPr>
          <w:rFonts w:asciiTheme="minorHAnsi" w:eastAsiaTheme="minorEastAsia" w:hAnsiTheme="minorHAnsi" w:cstheme="minorBidi"/>
          <w:kern w:val="2"/>
          <w:sz w:val="22"/>
          <w14:ligatures w14:val="standardContextual"/>
        </w:rPr>
      </w:pPr>
      <w:hyperlink w:anchor="_Toc230987367" w:history="1">
        <w:r w:rsidRPr="007330EB">
          <w:rPr>
            <w:rStyle w:val="aff9"/>
          </w:rPr>
          <w:t xml:space="preserve">6 </w:t>
        </w:r>
        <w:r w:rsidRPr="007330EB">
          <w:rPr>
            <w:rStyle w:val="aff9"/>
          </w:rPr>
          <w:t>讨论</w:t>
        </w:r>
        <w:r>
          <w:rPr>
            <w:webHidden/>
          </w:rPr>
          <w:tab/>
        </w:r>
        <w:r>
          <w:rPr>
            <w:webHidden/>
          </w:rPr>
          <w:fldChar w:fldCharType="begin"/>
        </w:r>
        <w:r>
          <w:rPr>
            <w:webHidden/>
          </w:rPr>
          <w:instrText xml:space="preserve"> PAGEREF _Toc230987367 \h </w:instrText>
        </w:r>
        <w:r>
          <w:rPr>
            <w:webHidden/>
          </w:rPr>
        </w:r>
        <w:r>
          <w:rPr>
            <w:webHidden/>
          </w:rPr>
          <w:fldChar w:fldCharType="separate"/>
        </w:r>
        <w:r>
          <w:rPr>
            <w:webHidden/>
          </w:rPr>
          <w:t>28</w:t>
        </w:r>
        <w:r>
          <w:rPr>
            <w:webHidden/>
          </w:rPr>
          <w:fldChar w:fldCharType="end"/>
        </w:r>
      </w:hyperlink>
    </w:p>
    <w:p w14:paraId="7F7B83CC" w14:textId="2D6F35FB"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68" w:history="1">
        <w:r w:rsidRPr="007330EB">
          <w:rPr>
            <w:rStyle w:val="aff9"/>
            <w:rFonts w:eastAsia="SimHei" w:cs="Times New Roman"/>
            <w:noProof/>
            <w:lang w:eastAsia="zh-CN"/>
          </w:rPr>
          <w:t xml:space="preserve">6.1 </w:t>
        </w:r>
        <w:r w:rsidRPr="007330EB">
          <w:rPr>
            <w:rStyle w:val="aff9"/>
            <w:rFonts w:eastAsia="SimHei" w:cs="Times New Roman"/>
            <w:noProof/>
            <w:lang w:eastAsia="zh-CN"/>
          </w:rPr>
          <w:t>为什么</w:t>
        </w:r>
        <w:r w:rsidRPr="007330EB">
          <w:rPr>
            <w:rStyle w:val="aff9"/>
            <w:rFonts w:eastAsia="SimHei" w:cs="Times New Roman"/>
            <w:noProof/>
            <w:lang w:eastAsia="zh-CN"/>
          </w:rPr>
          <w:t xml:space="preserve"> CatBoost </w:t>
        </w:r>
        <w:r w:rsidRPr="007330EB">
          <w:rPr>
            <w:rStyle w:val="aff9"/>
            <w:rFonts w:eastAsia="SimHei" w:cs="Times New Roman"/>
            <w:noProof/>
            <w:lang w:eastAsia="zh-CN"/>
          </w:rPr>
          <w:t>路线成为最优实现</w:t>
        </w:r>
        <w:r>
          <w:rPr>
            <w:noProof/>
            <w:webHidden/>
          </w:rPr>
          <w:tab/>
        </w:r>
        <w:r>
          <w:rPr>
            <w:noProof/>
            <w:webHidden/>
          </w:rPr>
          <w:fldChar w:fldCharType="begin"/>
        </w:r>
        <w:r>
          <w:rPr>
            <w:noProof/>
            <w:webHidden/>
          </w:rPr>
          <w:instrText xml:space="preserve"> PAGEREF _Toc230987368 \h </w:instrText>
        </w:r>
        <w:r>
          <w:rPr>
            <w:noProof/>
            <w:webHidden/>
          </w:rPr>
        </w:r>
        <w:r>
          <w:rPr>
            <w:noProof/>
            <w:webHidden/>
          </w:rPr>
          <w:fldChar w:fldCharType="separate"/>
        </w:r>
        <w:r>
          <w:rPr>
            <w:noProof/>
            <w:webHidden/>
          </w:rPr>
          <w:t>28</w:t>
        </w:r>
        <w:r>
          <w:rPr>
            <w:noProof/>
            <w:webHidden/>
          </w:rPr>
          <w:fldChar w:fldCharType="end"/>
        </w:r>
      </w:hyperlink>
    </w:p>
    <w:p w14:paraId="407C1921" w14:textId="48A190D4"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69" w:history="1">
        <w:r w:rsidRPr="007330EB">
          <w:rPr>
            <w:rStyle w:val="aff9"/>
            <w:rFonts w:eastAsia="SimHei" w:cs="Times New Roman"/>
            <w:noProof/>
            <w:lang w:eastAsia="zh-CN"/>
          </w:rPr>
          <w:t xml:space="preserve">6.2 </w:t>
        </w:r>
        <w:r w:rsidRPr="007330EB">
          <w:rPr>
            <w:rStyle w:val="aff9"/>
            <w:rFonts w:eastAsia="SimHei" w:cs="Times New Roman"/>
            <w:noProof/>
            <w:lang w:eastAsia="zh-CN"/>
          </w:rPr>
          <w:t>地理协议与来源异质性的启示</w:t>
        </w:r>
        <w:r>
          <w:rPr>
            <w:noProof/>
            <w:webHidden/>
          </w:rPr>
          <w:tab/>
        </w:r>
        <w:r>
          <w:rPr>
            <w:noProof/>
            <w:webHidden/>
          </w:rPr>
          <w:fldChar w:fldCharType="begin"/>
        </w:r>
        <w:r>
          <w:rPr>
            <w:noProof/>
            <w:webHidden/>
          </w:rPr>
          <w:instrText xml:space="preserve"> PAGEREF _Toc230987369 \h </w:instrText>
        </w:r>
        <w:r>
          <w:rPr>
            <w:noProof/>
            <w:webHidden/>
          </w:rPr>
        </w:r>
        <w:r>
          <w:rPr>
            <w:noProof/>
            <w:webHidden/>
          </w:rPr>
          <w:fldChar w:fldCharType="separate"/>
        </w:r>
        <w:r>
          <w:rPr>
            <w:noProof/>
            <w:webHidden/>
          </w:rPr>
          <w:t>28</w:t>
        </w:r>
        <w:r>
          <w:rPr>
            <w:noProof/>
            <w:webHidden/>
          </w:rPr>
          <w:fldChar w:fldCharType="end"/>
        </w:r>
      </w:hyperlink>
    </w:p>
    <w:p w14:paraId="73DCCFBE" w14:textId="5A31A003"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70" w:history="1">
        <w:r w:rsidRPr="007330EB">
          <w:rPr>
            <w:rStyle w:val="aff9"/>
            <w:rFonts w:eastAsia="SimHei" w:cs="Times New Roman"/>
            <w:noProof/>
          </w:rPr>
          <w:t xml:space="preserve">6.3 </w:t>
        </w:r>
        <w:r w:rsidRPr="007330EB">
          <w:rPr>
            <w:rStyle w:val="aff9"/>
            <w:rFonts w:eastAsia="SimHei" w:cs="Times New Roman"/>
            <w:noProof/>
          </w:rPr>
          <w:t>本研究的局限</w:t>
        </w:r>
        <w:r>
          <w:rPr>
            <w:noProof/>
            <w:webHidden/>
          </w:rPr>
          <w:tab/>
        </w:r>
        <w:r>
          <w:rPr>
            <w:noProof/>
            <w:webHidden/>
          </w:rPr>
          <w:fldChar w:fldCharType="begin"/>
        </w:r>
        <w:r>
          <w:rPr>
            <w:noProof/>
            <w:webHidden/>
          </w:rPr>
          <w:instrText xml:space="preserve"> PAGEREF _Toc230987370 \h </w:instrText>
        </w:r>
        <w:r>
          <w:rPr>
            <w:noProof/>
            <w:webHidden/>
          </w:rPr>
        </w:r>
        <w:r>
          <w:rPr>
            <w:noProof/>
            <w:webHidden/>
          </w:rPr>
          <w:fldChar w:fldCharType="separate"/>
        </w:r>
        <w:r>
          <w:rPr>
            <w:noProof/>
            <w:webHidden/>
          </w:rPr>
          <w:t>28</w:t>
        </w:r>
        <w:r>
          <w:rPr>
            <w:noProof/>
            <w:webHidden/>
          </w:rPr>
          <w:fldChar w:fldCharType="end"/>
        </w:r>
      </w:hyperlink>
    </w:p>
    <w:p w14:paraId="791A942C" w14:textId="3CA2F54A" w:rsidR="005C431D" w:rsidRDefault="005C431D">
      <w:pPr>
        <w:pStyle w:val="TOC2"/>
        <w:tabs>
          <w:tab w:val="right" w:leader="dot" w:pos="8630"/>
        </w:tabs>
        <w:rPr>
          <w:rFonts w:asciiTheme="minorHAnsi" w:eastAsiaTheme="minorEastAsia" w:hAnsiTheme="minorHAnsi"/>
          <w:noProof/>
          <w:kern w:val="2"/>
          <w:sz w:val="22"/>
          <w:szCs w:val="24"/>
          <w:lang w:eastAsia="zh-CN"/>
          <w14:ligatures w14:val="standardContextual"/>
        </w:rPr>
      </w:pPr>
      <w:hyperlink w:anchor="_Toc230987371" w:history="1">
        <w:r w:rsidRPr="007330EB">
          <w:rPr>
            <w:rStyle w:val="aff9"/>
            <w:rFonts w:eastAsia="SimHei" w:cs="Times New Roman"/>
            <w:noProof/>
            <w:lang w:eastAsia="zh-CN"/>
          </w:rPr>
          <w:t xml:space="preserve">6.4 </w:t>
        </w:r>
        <w:r w:rsidRPr="007330EB">
          <w:rPr>
            <w:rStyle w:val="aff9"/>
            <w:rFonts w:eastAsia="SimHei" w:cs="Times New Roman"/>
            <w:noProof/>
            <w:lang w:eastAsia="zh-CN"/>
          </w:rPr>
          <w:t>后续工作与适用边界</w:t>
        </w:r>
        <w:r>
          <w:rPr>
            <w:noProof/>
            <w:webHidden/>
          </w:rPr>
          <w:tab/>
        </w:r>
        <w:r>
          <w:rPr>
            <w:noProof/>
            <w:webHidden/>
          </w:rPr>
          <w:fldChar w:fldCharType="begin"/>
        </w:r>
        <w:r>
          <w:rPr>
            <w:noProof/>
            <w:webHidden/>
          </w:rPr>
          <w:instrText xml:space="preserve"> PAGEREF _Toc230987371 \h </w:instrText>
        </w:r>
        <w:r>
          <w:rPr>
            <w:noProof/>
            <w:webHidden/>
          </w:rPr>
        </w:r>
        <w:r>
          <w:rPr>
            <w:noProof/>
            <w:webHidden/>
          </w:rPr>
          <w:fldChar w:fldCharType="separate"/>
        </w:r>
        <w:r>
          <w:rPr>
            <w:noProof/>
            <w:webHidden/>
          </w:rPr>
          <w:t>29</w:t>
        </w:r>
        <w:r>
          <w:rPr>
            <w:noProof/>
            <w:webHidden/>
          </w:rPr>
          <w:fldChar w:fldCharType="end"/>
        </w:r>
      </w:hyperlink>
    </w:p>
    <w:p w14:paraId="0BB34869" w14:textId="342630B6" w:rsidR="005C431D" w:rsidRDefault="005C431D">
      <w:pPr>
        <w:pStyle w:val="TOC1"/>
        <w:rPr>
          <w:rFonts w:asciiTheme="minorHAnsi" w:eastAsiaTheme="minorEastAsia" w:hAnsiTheme="minorHAnsi" w:cstheme="minorBidi"/>
          <w:kern w:val="2"/>
          <w:sz w:val="22"/>
          <w14:ligatures w14:val="standardContextual"/>
        </w:rPr>
      </w:pPr>
      <w:hyperlink w:anchor="_Toc230987372" w:history="1">
        <w:r w:rsidRPr="007330EB">
          <w:rPr>
            <w:rStyle w:val="aff9"/>
          </w:rPr>
          <w:t xml:space="preserve">7 </w:t>
        </w:r>
        <w:r w:rsidRPr="007330EB">
          <w:rPr>
            <w:rStyle w:val="aff9"/>
          </w:rPr>
          <w:t>结论</w:t>
        </w:r>
        <w:r>
          <w:rPr>
            <w:webHidden/>
          </w:rPr>
          <w:tab/>
        </w:r>
        <w:r>
          <w:rPr>
            <w:webHidden/>
          </w:rPr>
          <w:fldChar w:fldCharType="begin"/>
        </w:r>
        <w:r>
          <w:rPr>
            <w:webHidden/>
          </w:rPr>
          <w:instrText xml:space="preserve"> PAGEREF _Toc230987372 \h </w:instrText>
        </w:r>
        <w:r>
          <w:rPr>
            <w:webHidden/>
          </w:rPr>
        </w:r>
        <w:r>
          <w:rPr>
            <w:webHidden/>
          </w:rPr>
          <w:fldChar w:fldCharType="separate"/>
        </w:r>
        <w:r>
          <w:rPr>
            <w:webHidden/>
          </w:rPr>
          <w:t>30</w:t>
        </w:r>
        <w:r>
          <w:rPr>
            <w:webHidden/>
          </w:rPr>
          <w:fldChar w:fldCharType="end"/>
        </w:r>
      </w:hyperlink>
    </w:p>
    <w:p w14:paraId="77ED9153" w14:textId="5E915548" w:rsidR="005C431D" w:rsidRDefault="005C431D">
      <w:pPr>
        <w:pStyle w:val="TOC1"/>
        <w:rPr>
          <w:rFonts w:asciiTheme="minorHAnsi" w:eastAsiaTheme="minorEastAsia" w:hAnsiTheme="minorHAnsi" w:cstheme="minorBidi"/>
          <w:kern w:val="2"/>
          <w:sz w:val="22"/>
          <w14:ligatures w14:val="standardContextual"/>
        </w:rPr>
      </w:pPr>
      <w:hyperlink w:anchor="_Toc230987373" w:history="1">
        <w:r w:rsidRPr="007330EB">
          <w:rPr>
            <w:rStyle w:val="aff9"/>
            <w:rFonts w:ascii="SimHei" w:hAnsi="SimHei"/>
          </w:rPr>
          <w:t>参考文献</w:t>
        </w:r>
        <w:r>
          <w:rPr>
            <w:webHidden/>
          </w:rPr>
          <w:tab/>
        </w:r>
        <w:r>
          <w:rPr>
            <w:webHidden/>
          </w:rPr>
          <w:fldChar w:fldCharType="begin"/>
        </w:r>
        <w:r>
          <w:rPr>
            <w:webHidden/>
          </w:rPr>
          <w:instrText xml:space="preserve"> PAGEREF _Toc230987373 \h </w:instrText>
        </w:r>
        <w:r>
          <w:rPr>
            <w:webHidden/>
          </w:rPr>
        </w:r>
        <w:r>
          <w:rPr>
            <w:webHidden/>
          </w:rPr>
          <w:fldChar w:fldCharType="separate"/>
        </w:r>
        <w:r>
          <w:rPr>
            <w:webHidden/>
          </w:rPr>
          <w:t>32</w:t>
        </w:r>
        <w:r>
          <w:rPr>
            <w:webHidden/>
          </w:rPr>
          <w:fldChar w:fldCharType="end"/>
        </w:r>
      </w:hyperlink>
    </w:p>
    <w:p w14:paraId="6FED0B4B" w14:textId="6D536B3C" w:rsidR="005C431D" w:rsidRDefault="005C431D">
      <w:pPr>
        <w:pStyle w:val="TOC1"/>
        <w:rPr>
          <w:rFonts w:asciiTheme="minorHAnsi" w:eastAsiaTheme="minorEastAsia" w:hAnsiTheme="minorHAnsi" w:cstheme="minorBidi"/>
          <w:kern w:val="2"/>
          <w:sz w:val="22"/>
          <w14:ligatures w14:val="standardContextual"/>
        </w:rPr>
      </w:pPr>
      <w:hyperlink w:anchor="_Toc230987374" w:history="1">
        <w:r w:rsidRPr="007330EB">
          <w:rPr>
            <w:rStyle w:val="aff9"/>
            <w:rFonts w:ascii="SimHei" w:hAnsi="SimHei"/>
          </w:rPr>
          <w:t>致谢</w:t>
        </w:r>
        <w:r>
          <w:rPr>
            <w:webHidden/>
          </w:rPr>
          <w:tab/>
        </w:r>
        <w:r>
          <w:rPr>
            <w:webHidden/>
          </w:rPr>
          <w:fldChar w:fldCharType="begin"/>
        </w:r>
        <w:r>
          <w:rPr>
            <w:webHidden/>
          </w:rPr>
          <w:instrText xml:space="preserve"> PAGEREF _Toc230987374 \h </w:instrText>
        </w:r>
        <w:r>
          <w:rPr>
            <w:webHidden/>
          </w:rPr>
        </w:r>
        <w:r>
          <w:rPr>
            <w:webHidden/>
          </w:rPr>
          <w:fldChar w:fldCharType="separate"/>
        </w:r>
        <w:r>
          <w:rPr>
            <w:webHidden/>
          </w:rPr>
          <w:t>34</w:t>
        </w:r>
        <w:r>
          <w:rPr>
            <w:webHidden/>
          </w:rPr>
          <w:fldChar w:fldCharType="end"/>
        </w:r>
      </w:hyperlink>
    </w:p>
    <w:p w14:paraId="73D73D0C" w14:textId="7622676B" w:rsidR="005C431D" w:rsidRDefault="005C431D">
      <w:pPr>
        <w:pStyle w:val="TOC1"/>
        <w:rPr>
          <w:rFonts w:asciiTheme="minorHAnsi" w:eastAsiaTheme="minorEastAsia" w:hAnsiTheme="minorHAnsi" w:cstheme="minorBidi"/>
          <w:kern w:val="2"/>
          <w:sz w:val="22"/>
          <w14:ligatures w14:val="standardContextual"/>
        </w:rPr>
      </w:pPr>
      <w:hyperlink w:anchor="_Toc230987375" w:history="1">
        <w:r w:rsidRPr="007330EB">
          <w:rPr>
            <w:rStyle w:val="aff9"/>
          </w:rPr>
          <w:t>Abstract(Key words)</w:t>
        </w:r>
        <w:r>
          <w:rPr>
            <w:webHidden/>
          </w:rPr>
          <w:tab/>
        </w:r>
        <w:r>
          <w:rPr>
            <w:webHidden/>
          </w:rPr>
          <w:fldChar w:fldCharType="begin"/>
        </w:r>
        <w:r>
          <w:rPr>
            <w:webHidden/>
          </w:rPr>
          <w:instrText xml:space="preserve"> PAGEREF _Toc230987375 \h </w:instrText>
        </w:r>
        <w:r>
          <w:rPr>
            <w:webHidden/>
          </w:rPr>
        </w:r>
        <w:r>
          <w:rPr>
            <w:webHidden/>
          </w:rPr>
          <w:fldChar w:fldCharType="separate"/>
        </w:r>
        <w:r>
          <w:rPr>
            <w:webHidden/>
          </w:rPr>
          <w:t>35</w:t>
        </w:r>
        <w:r>
          <w:rPr>
            <w:webHidden/>
          </w:rPr>
          <w:fldChar w:fldCharType="end"/>
        </w:r>
      </w:hyperlink>
    </w:p>
    <w:p w14:paraId="77271D66" w14:textId="234DD87E" w:rsidR="003E1D13" w:rsidRDefault="0072701A" w:rsidP="004E2F93">
      <w:pPr>
        <w:spacing w:line="360" w:lineRule="auto"/>
        <w:rPr>
          <w:lang w:eastAsia="zh-CN"/>
        </w:rPr>
        <w:sectPr w:rsidR="003E1D13" w:rsidSect="00142E3B">
          <w:footerReference w:type="default" r:id="rId10"/>
          <w:pgSz w:w="12240" w:h="15840"/>
          <w:pgMar w:top="1440" w:right="1800" w:bottom="1440" w:left="1800" w:header="850" w:footer="992" w:gutter="0"/>
          <w:pgNumType w:fmt="lowerRoman" w:start="1"/>
          <w:cols w:space="720"/>
          <w:docGrid w:linePitch="360"/>
        </w:sectPr>
      </w:pPr>
      <w:r>
        <w:rPr>
          <w:rFonts w:eastAsia="SimHei" w:cs="Times New Roman"/>
          <w:noProof/>
          <w:sz w:val="24"/>
          <w:szCs w:val="24"/>
          <w:lang w:eastAsia="zh-CN"/>
        </w:rPr>
        <w:fldChar w:fldCharType="end"/>
      </w:r>
    </w:p>
    <w:p w14:paraId="65413E37" w14:textId="13280ACC" w:rsidR="00ED054F" w:rsidRPr="00496295" w:rsidRDefault="00F809FD" w:rsidP="00496295">
      <w:pPr>
        <w:ind w:firstLine="0"/>
        <w:jc w:val="center"/>
        <w:rPr>
          <w:lang w:eastAsia="zh-CN"/>
        </w:rPr>
      </w:pPr>
      <w:r>
        <w:rPr>
          <w:lang w:eastAsia="zh-CN"/>
        </w:rPr>
        <w:lastRenderedPageBreak/>
        <w:fldChar w:fldCharType="begin"/>
      </w:r>
      <w:r>
        <w:rPr>
          <w:lang w:eastAsia="zh-CN"/>
        </w:rPr>
        <w:instrText xml:space="preserve"> </w:instrText>
      </w:r>
      <w:r>
        <w:rPr>
          <w:rFonts w:hint="eastAsia"/>
          <w:lang w:eastAsia="zh-CN"/>
        </w:rPr>
        <w:instrText xml:space="preserve">TC </w:instrText>
      </w:r>
      <w:r>
        <w:rPr>
          <w:lang w:eastAsia="zh-CN"/>
        </w:rPr>
        <w:instrText>“</w:instrText>
      </w:r>
      <w:bookmarkStart w:id="1" w:name="_Toc230987337"/>
      <w:r>
        <w:rPr>
          <w:rFonts w:hint="eastAsia"/>
          <w:lang w:eastAsia="zh-CN"/>
        </w:rPr>
        <w:instrText>摘要</w:instrText>
      </w:r>
      <w:r>
        <w:rPr>
          <w:rFonts w:hint="eastAsia"/>
          <w:lang w:eastAsia="zh-CN"/>
        </w:rPr>
        <w:instrText>(</w:instrText>
      </w:r>
      <w:r>
        <w:rPr>
          <w:rFonts w:hint="eastAsia"/>
          <w:lang w:eastAsia="zh-CN"/>
        </w:rPr>
        <w:instrText>关键词</w:instrText>
      </w:r>
      <w:r>
        <w:rPr>
          <w:rFonts w:hint="eastAsia"/>
          <w:lang w:eastAsia="zh-CN"/>
        </w:rPr>
        <w:instrText>)</w:instrText>
      </w:r>
      <w:bookmarkEnd w:id="1"/>
      <w:r>
        <w:rPr>
          <w:lang w:eastAsia="zh-CN"/>
        </w:rPr>
        <w:instrText>”</w:instrText>
      </w:r>
      <w:r>
        <w:rPr>
          <w:rFonts w:hint="eastAsia"/>
          <w:lang w:eastAsia="zh-CN"/>
        </w:rPr>
        <w:instrText xml:space="preserve"> \l 1</w:instrText>
      </w:r>
      <w:r>
        <w:rPr>
          <w:lang w:eastAsia="zh-CN"/>
        </w:rPr>
        <w:instrText xml:space="preserve"> </w:instrText>
      </w:r>
      <w:r>
        <w:rPr>
          <w:lang w:eastAsia="zh-CN"/>
        </w:rPr>
        <w:fldChar w:fldCharType="end"/>
      </w:r>
      <w:r w:rsidR="00ED054F" w:rsidRPr="006951FC">
        <w:rPr>
          <w:rFonts w:ascii="STZhongsong" w:eastAsia="STZhongsong" w:hAnsi="STZhongsong"/>
          <w:b/>
          <w:bCs/>
          <w:sz w:val="36"/>
          <w:szCs w:val="36"/>
          <w:lang w:eastAsia="zh-CN"/>
        </w:rPr>
        <w:t>基于表格基础模型与集成学习的 PM2.5 浓度预测研究</w:t>
      </w:r>
    </w:p>
    <w:p w14:paraId="08729D41" w14:textId="6E08DE33" w:rsidR="00B86544" w:rsidRDefault="00B86544" w:rsidP="00B86544">
      <w:pPr>
        <w:spacing w:beforeLines="50" w:before="120" w:afterLines="50" w:after="120"/>
        <w:jc w:val="center"/>
        <w:rPr>
          <w:rFonts w:ascii="KaiTi_GB2312" w:eastAsia="KaiTi_GB2312" w:hAnsi="KaiTi"/>
          <w:szCs w:val="21"/>
          <w:lang w:eastAsia="zh-CN"/>
        </w:rPr>
      </w:pPr>
      <w:r>
        <w:rPr>
          <w:rFonts w:ascii="KaiTi_GB2312" w:eastAsia="KaiTi_GB2312" w:hAnsi="KaiTi" w:hint="eastAsia"/>
          <w:szCs w:val="21"/>
          <w:lang w:eastAsia="zh-CN"/>
        </w:rPr>
        <w:t xml:space="preserve">计算机与软件学院计算机科学与技术专业   </w:t>
      </w:r>
      <w:proofErr w:type="gramStart"/>
      <w:r>
        <w:rPr>
          <w:rFonts w:ascii="KaiTi_GB2312" w:eastAsia="KaiTi_GB2312" w:hAnsi="KaiTi" w:hint="eastAsia"/>
          <w:szCs w:val="21"/>
          <w:lang w:eastAsia="zh-CN"/>
        </w:rPr>
        <w:t>曹博宇</w:t>
      </w:r>
      <w:proofErr w:type="gramEnd"/>
    </w:p>
    <w:p w14:paraId="25F02237" w14:textId="1F0A6116" w:rsidR="00B86544" w:rsidRPr="00B86544" w:rsidRDefault="00B86544" w:rsidP="00B86544">
      <w:pPr>
        <w:spacing w:beforeLines="50" w:before="120" w:afterLines="50" w:after="120"/>
        <w:jc w:val="center"/>
        <w:rPr>
          <w:rFonts w:ascii="KaiTi_GB2312" w:eastAsia="KaiTi_GB2312" w:hAnsi="KaiTi"/>
          <w:szCs w:val="21"/>
          <w:lang w:eastAsia="zh-CN"/>
        </w:rPr>
      </w:pPr>
      <w:r>
        <w:rPr>
          <w:rFonts w:ascii="KaiTi_GB2312" w:eastAsia="KaiTi_GB2312" w:hAnsi="KaiTi" w:hint="eastAsia"/>
          <w:szCs w:val="21"/>
          <w:lang w:eastAsia="zh-CN"/>
        </w:rPr>
        <w:t>学号：2022080182</w:t>
      </w:r>
    </w:p>
    <w:p w14:paraId="77271D69" w14:textId="77777777" w:rsidR="003E1D13" w:rsidRPr="005C431D" w:rsidRDefault="00C10AC6" w:rsidP="00337033">
      <w:pPr>
        <w:pStyle w:val="af"/>
        <w:ind w:firstLineChars="200" w:firstLine="480"/>
        <w:rPr>
          <w:rFonts w:ascii="STKaiti" w:eastAsia="STKaiti" w:hAnsi="STKaiti"/>
          <w:szCs w:val="21"/>
          <w:lang w:eastAsia="zh-CN"/>
        </w:rPr>
      </w:pPr>
      <w:r w:rsidRPr="005C431D">
        <w:rPr>
          <w:rFonts w:ascii="STKaiti" w:eastAsia="STKaiti" w:hAnsi="STKaiti"/>
          <w:b/>
          <w:bCs/>
          <w:sz w:val="24"/>
          <w:szCs w:val="24"/>
          <w:lang w:eastAsia="zh-CN"/>
        </w:rPr>
        <w:t>【摘要】</w:t>
      </w:r>
      <w:r w:rsidRPr="005C431D">
        <w:rPr>
          <w:rFonts w:ascii="STKaiti" w:eastAsia="STKaiti" w:hAnsi="STKaiti"/>
          <w:szCs w:val="21"/>
          <w:lang w:eastAsia="zh-CN"/>
        </w:rPr>
        <w:t xml:space="preserve">本文面向多源农业环境静态表格数据中的 PM2.5 浓度预测问题，研究不同数据来源、地理层级和评估协议对模型泛化能力的影响。在数据层面，本文将 Australia、Brazil、China、EU 和 USA 五个来源统一标准化，形成包含 12445 条样本、144 </w:t>
      </w:r>
      <w:proofErr w:type="gramStart"/>
      <w:r w:rsidRPr="005C431D">
        <w:rPr>
          <w:rFonts w:ascii="STKaiti" w:eastAsia="STKaiti" w:hAnsi="STKaiti"/>
          <w:szCs w:val="21"/>
          <w:lang w:eastAsia="zh-CN"/>
        </w:rPr>
        <w:t>个</w:t>
      </w:r>
      <w:proofErr w:type="gramEnd"/>
      <w:r w:rsidRPr="005C431D">
        <w:rPr>
          <w:rFonts w:ascii="STKaiti" w:eastAsia="STKaiti" w:hAnsi="STKaiti"/>
          <w:szCs w:val="21"/>
          <w:lang w:eastAsia="zh-CN"/>
        </w:rPr>
        <w:t xml:space="preserve">一级地理组和 1025 </w:t>
      </w:r>
      <w:proofErr w:type="gramStart"/>
      <w:r w:rsidRPr="005C431D">
        <w:rPr>
          <w:rFonts w:ascii="STKaiti" w:eastAsia="STKaiti" w:hAnsi="STKaiti"/>
          <w:szCs w:val="21"/>
          <w:lang w:eastAsia="zh-CN"/>
        </w:rPr>
        <w:t>个</w:t>
      </w:r>
      <w:proofErr w:type="gramEnd"/>
      <w:r w:rsidRPr="005C431D">
        <w:rPr>
          <w:rFonts w:ascii="STKaiti" w:eastAsia="STKaiti" w:hAnsi="STKaiti"/>
          <w:szCs w:val="21"/>
          <w:lang w:eastAsia="zh-CN"/>
        </w:rPr>
        <w:t xml:space="preserve">二级地理组的正式数据集。在评估层面，本文比较 </w:t>
      </w:r>
      <w:proofErr w:type="spellStart"/>
      <w:r w:rsidRPr="005C431D">
        <w:rPr>
          <w:rFonts w:ascii="STKaiti" w:eastAsia="STKaiti" w:hAnsi="STKaiti"/>
          <w:szCs w:val="21"/>
          <w:lang w:eastAsia="zh-CN"/>
        </w:rPr>
        <w:t>RandomKFold</w:t>
      </w:r>
      <w:proofErr w:type="spellEnd"/>
      <w:r w:rsidRPr="005C431D">
        <w:rPr>
          <w:rFonts w:ascii="STKaiti" w:eastAsia="STKaiti" w:hAnsi="STKaiti"/>
          <w:szCs w:val="21"/>
          <w:lang w:eastAsia="zh-CN"/>
        </w:rPr>
        <w:t>、</w:t>
      </w:r>
      <w:proofErr w:type="spellStart"/>
      <w:r w:rsidRPr="005C431D">
        <w:rPr>
          <w:rFonts w:ascii="STKaiti" w:eastAsia="STKaiti" w:hAnsi="STKaiti"/>
          <w:szCs w:val="21"/>
          <w:lang w:eastAsia="zh-CN"/>
        </w:rPr>
        <w:t>GroupKFold</w:t>
      </w:r>
      <w:proofErr w:type="spellEnd"/>
      <w:r w:rsidRPr="005C431D">
        <w:rPr>
          <w:rFonts w:ascii="STKaiti" w:eastAsia="STKaiti" w:hAnsi="STKaiti"/>
          <w:szCs w:val="21"/>
          <w:lang w:eastAsia="zh-CN"/>
        </w:rPr>
        <w:t xml:space="preserve">(CITY) 和 </w:t>
      </w:r>
      <w:proofErr w:type="spellStart"/>
      <w:r w:rsidRPr="005C431D">
        <w:rPr>
          <w:rFonts w:ascii="STKaiti" w:eastAsia="STKaiti" w:hAnsi="STKaiti"/>
          <w:szCs w:val="21"/>
          <w:lang w:eastAsia="zh-CN"/>
        </w:rPr>
        <w:t>GroupKFold</w:t>
      </w:r>
      <w:proofErr w:type="spellEnd"/>
      <w:r w:rsidRPr="005C431D">
        <w:rPr>
          <w:rFonts w:ascii="STKaiti" w:eastAsia="STKaiti" w:hAnsi="STKaiti"/>
          <w:szCs w:val="21"/>
          <w:lang w:eastAsia="zh-CN"/>
        </w:rPr>
        <w:t xml:space="preserve">(PROVINCE) 三种协议，发现随机划分会明显高估模型能力；在主协议 </w:t>
      </w:r>
      <w:proofErr w:type="spellStart"/>
      <w:r w:rsidRPr="005C431D">
        <w:rPr>
          <w:rFonts w:ascii="STKaiti" w:eastAsia="STKaiti" w:hAnsi="STKaiti"/>
          <w:szCs w:val="21"/>
          <w:lang w:eastAsia="zh-CN"/>
        </w:rPr>
        <w:t>GroupKFold</w:t>
      </w:r>
      <w:proofErr w:type="spellEnd"/>
      <w:r w:rsidRPr="005C431D">
        <w:rPr>
          <w:rFonts w:ascii="STKaiti" w:eastAsia="STKaiti" w:hAnsi="STKaiti"/>
          <w:szCs w:val="21"/>
          <w:lang w:eastAsia="zh-CN"/>
        </w:rPr>
        <w:t>(CITY) 下，</w:t>
      </w:r>
      <w:proofErr w:type="spellStart"/>
      <w:r w:rsidRPr="005C431D">
        <w:rPr>
          <w:rFonts w:ascii="STKaiti" w:eastAsia="STKaiti" w:hAnsi="STKaiti"/>
          <w:szCs w:val="21"/>
          <w:lang w:eastAsia="zh-CN"/>
        </w:rPr>
        <w:t>CatBoost</w:t>
      </w:r>
      <w:proofErr w:type="spellEnd"/>
      <w:r w:rsidRPr="005C431D">
        <w:rPr>
          <w:rFonts w:ascii="STKaiti" w:eastAsia="STKaiti" w:hAnsi="STKaiti"/>
          <w:szCs w:val="21"/>
          <w:lang w:eastAsia="zh-CN"/>
        </w:rPr>
        <w:t xml:space="preserve"> 是最强单模型代表，RMSE 为 6.0229。在方法层面，本文构建 </w:t>
      </w:r>
      <w:proofErr w:type="spellStart"/>
      <w:r w:rsidRPr="005C431D">
        <w:rPr>
          <w:rFonts w:ascii="STKaiti" w:eastAsia="STKaiti" w:hAnsi="STKaiti"/>
          <w:szCs w:val="21"/>
          <w:lang w:eastAsia="zh-CN"/>
        </w:rPr>
        <w:t>GeoPFNMix</w:t>
      </w:r>
      <w:proofErr w:type="spellEnd"/>
      <w:r w:rsidRPr="005C431D">
        <w:rPr>
          <w:rFonts w:ascii="STKaiti" w:eastAsia="STKaiti" w:hAnsi="STKaiti"/>
          <w:szCs w:val="21"/>
          <w:lang w:eastAsia="zh-CN"/>
        </w:rPr>
        <w:t xml:space="preserve"> 家族，将强全局专家、地理残差校正、</w:t>
      </w:r>
      <w:proofErr w:type="spellStart"/>
      <w:r w:rsidRPr="005C431D">
        <w:rPr>
          <w:rFonts w:ascii="STKaiti" w:eastAsia="STKaiti" w:hAnsi="STKaiti"/>
          <w:szCs w:val="21"/>
          <w:lang w:eastAsia="zh-CN"/>
        </w:rPr>
        <w:t>TabPFN</w:t>
      </w:r>
      <w:proofErr w:type="spellEnd"/>
      <w:r w:rsidRPr="005C431D">
        <w:rPr>
          <w:rFonts w:ascii="STKaiti" w:eastAsia="STKaiti" w:hAnsi="STKaiti"/>
          <w:szCs w:val="21"/>
          <w:lang w:eastAsia="zh-CN"/>
        </w:rPr>
        <w:t xml:space="preserve"> 先验和低容量 stacking 融合到同一框架中。实验表明，</w:t>
      </w:r>
      <w:proofErr w:type="spellStart"/>
      <w:r w:rsidRPr="005C431D">
        <w:rPr>
          <w:rFonts w:ascii="STKaiti" w:eastAsia="STKaiti" w:hAnsi="STKaiti"/>
          <w:szCs w:val="21"/>
          <w:lang w:eastAsia="zh-CN"/>
        </w:rPr>
        <w:t>GeoPFNMix-CatBoost-TabPFN</w:t>
      </w:r>
      <w:proofErr w:type="spellEnd"/>
      <w:r w:rsidRPr="005C431D">
        <w:rPr>
          <w:rFonts w:ascii="STKaiti" w:eastAsia="STKaiti" w:hAnsi="STKaiti"/>
          <w:szCs w:val="21"/>
          <w:lang w:eastAsia="zh-CN"/>
        </w:rPr>
        <w:t xml:space="preserve"> 在主协议下取得 RMSE=5.9225、MAE=3.1078、R²=0.7622，相较 </w:t>
      </w:r>
      <w:proofErr w:type="spellStart"/>
      <w:r w:rsidRPr="005C431D">
        <w:rPr>
          <w:rFonts w:ascii="STKaiti" w:eastAsia="STKaiti" w:hAnsi="STKaiti"/>
          <w:szCs w:val="21"/>
          <w:lang w:eastAsia="zh-CN"/>
        </w:rPr>
        <w:t>CatBoost</w:t>
      </w:r>
      <w:proofErr w:type="spellEnd"/>
      <w:r w:rsidRPr="005C431D">
        <w:rPr>
          <w:rFonts w:ascii="STKaiti" w:eastAsia="STKaiti" w:hAnsi="STKaiti"/>
          <w:szCs w:val="21"/>
          <w:lang w:eastAsia="zh-CN"/>
        </w:rPr>
        <w:t xml:space="preserve"> 代表基线进一步降低了预测误差。进一步的来源拆分、leave-one-country-out、去除 COUNTRY 特征和 SHAP 分析表明，多源域偏移仍是本任务的核心难点，GeoPFNMix 的价值主要体现在严格协议下改善预测结果，并通过消融与来源拆分说明这种改善的来源和局限。</w:t>
      </w:r>
    </w:p>
    <w:p w14:paraId="77271D6A" w14:textId="5935C306" w:rsidR="003E1D13" w:rsidRPr="005C431D" w:rsidRDefault="00C10AC6" w:rsidP="00337033">
      <w:pPr>
        <w:pStyle w:val="af"/>
        <w:ind w:firstLineChars="200" w:firstLine="480"/>
        <w:rPr>
          <w:rFonts w:ascii="STKaiti" w:eastAsia="STKaiti" w:hAnsi="STKaiti"/>
          <w:szCs w:val="21"/>
          <w:lang w:eastAsia="zh-CN"/>
        </w:rPr>
      </w:pPr>
      <w:r w:rsidRPr="005C431D">
        <w:rPr>
          <w:rFonts w:ascii="STKaiti" w:eastAsia="STKaiti" w:hAnsi="STKaiti"/>
          <w:b/>
          <w:bCs/>
          <w:sz w:val="24"/>
          <w:szCs w:val="24"/>
          <w:lang w:eastAsia="zh-CN"/>
        </w:rPr>
        <w:t>【关键词】</w:t>
      </w:r>
      <w:r w:rsidRPr="005C431D">
        <w:rPr>
          <w:rFonts w:ascii="STKaiti" w:eastAsia="STKaiti" w:hAnsi="STKaiti"/>
          <w:szCs w:val="21"/>
          <w:lang w:eastAsia="zh-CN"/>
        </w:rPr>
        <w:t>PM2.5 预测；地理分组泛化；多源农业环境数据；</w:t>
      </w:r>
      <w:proofErr w:type="spellStart"/>
      <w:r w:rsidRPr="005C431D">
        <w:rPr>
          <w:rFonts w:ascii="STKaiti" w:eastAsia="STKaiti" w:hAnsi="STKaiti"/>
          <w:szCs w:val="21"/>
          <w:lang w:eastAsia="zh-CN"/>
        </w:rPr>
        <w:t>CatBoost</w:t>
      </w:r>
      <w:proofErr w:type="spellEnd"/>
      <w:r w:rsidRPr="005C431D">
        <w:rPr>
          <w:rFonts w:ascii="STKaiti" w:eastAsia="STKaiti" w:hAnsi="STKaiti"/>
          <w:szCs w:val="21"/>
          <w:lang w:eastAsia="zh-CN"/>
        </w:rPr>
        <w:t>；</w:t>
      </w:r>
      <w:proofErr w:type="spellStart"/>
      <w:r w:rsidRPr="005C431D">
        <w:rPr>
          <w:rFonts w:ascii="STKaiti" w:eastAsia="STKaiti" w:hAnsi="STKaiti"/>
          <w:szCs w:val="21"/>
          <w:lang w:eastAsia="zh-CN"/>
        </w:rPr>
        <w:t>TabPFN</w:t>
      </w:r>
      <w:proofErr w:type="spellEnd"/>
    </w:p>
    <w:p w14:paraId="77271D6B" w14:textId="77777777" w:rsidR="003E1D13" w:rsidRDefault="00C10AC6">
      <w:pPr>
        <w:pStyle w:val="1"/>
        <w:ind w:firstLine="0"/>
        <w:rPr>
          <w:lang w:eastAsia="zh-CN"/>
        </w:rPr>
      </w:pPr>
      <w:bookmarkStart w:id="2" w:name="绪论"/>
      <w:bookmarkEnd w:id="0"/>
      <w:r>
        <w:rPr>
          <w:lang w:eastAsia="zh-CN"/>
        </w:rPr>
        <w:br w:type="page"/>
      </w:r>
      <w:bookmarkStart w:id="3" w:name="_Toc230987338"/>
      <w:r>
        <w:rPr>
          <w:rFonts w:ascii="Times New Roman" w:eastAsia="SimHei" w:hAnsi="Times New Roman" w:cs="Times New Roman" w:hint="eastAsia"/>
          <w:color w:val="000000"/>
          <w:lang w:eastAsia="zh-CN"/>
        </w:rPr>
        <w:lastRenderedPageBreak/>
        <w:t xml:space="preserve">1 </w:t>
      </w:r>
      <w:r>
        <w:rPr>
          <w:rFonts w:ascii="Times New Roman" w:eastAsia="SimHei" w:hAnsi="Times New Roman" w:cs="Times New Roman" w:hint="eastAsia"/>
          <w:color w:val="000000"/>
          <w:lang w:eastAsia="zh-CN"/>
        </w:rPr>
        <w:t>绪论</w:t>
      </w:r>
      <w:bookmarkEnd w:id="3"/>
    </w:p>
    <w:p w14:paraId="77271D6C" w14:textId="77777777" w:rsidR="003E1D13" w:rsidRDefault="00C10AC6">
      <w:pPr>
        <w:pStyle w:val="21"/>
        <w:ind w:firstLine="0"/>
        <w:rPr>
          <w:lang w:eastAsia="zh-CN"/>
        </w:rPr>
      </w:pPr>
      <w:bookmarkStart w:id="4" w:name="_Toc230987339"/>
      <w:bookmarkStart w:id="5" w:name="研究背景与意义"/>
      <w:r>
        <w:rPr>
          <w:rFonts w:ascii="Times New Roman" w:eastAsia="SimHei" w:hAnsi="Times New Roman" w:cs="Times New Roman" w:hint="eastAsia"/>
          <w:color w:val="000000"/>
          <w:szCs w:val="30"/>
          <w:lang w:eastAsia="zh-CN"/>
        </w:rPr>
        <w:t xml:space="preserve">1.1 </w:t>
      </w:r>
      <w:r>
        <w:rPr>
          <w:rFonts w:ascii="Times New Roman" w:eastAsia="SimHei" w:hAnsi="Times New Roman" w:cs="Times New Roman" w:hint="eastAsia"/>
          <w:color w:val="000000"/>
          <w:szCs w:val="30"/>
          <w:lang w:eastAsia="zh-CN"/>
        </w:rPr>
        <w:t>研究背景与意义</w:t>
      </w:r>
      <w:bookmarkEnd w:id="4"/>
    </w:p>
    <w:p w14:paraId="77271D6D" w14:textId="1CC25BA3" w:rsidR="003E1D13" w:rsidRDefault="00C10AC6">
      <w:pPr>
        <w:rPr>
          <w:lang w:eastAsia="zh-CN"/>
        </w:rPr>
      </w:pPr>
      <w:r>
        <w:rPr>
          <w:rFonts w:hint="eastAsia"/>
          <w:lang w:eastAsia="zh-CN"/>
        </w:rPr>
        <w:t>细颗粒物</w:t>
      </w:r>
      <w:r>
        <w:rPr>
          <w:lang w:eastAsia="zh-CN"/>
        </w:rPr>
        <w:t xml:space="preserve"> PM2.5 </w:t>
      </w:r>
      <w:r>
        <w:rPr>
          <w:rFonts w:hint="eastAsia"/>
          <w:lang w:eastAsia="zh-CN"/>
        </w:rPr>
        <w:t>由于粒径小、停留时间长、输送范围广，既能直接影响大气能见度与区域气候，也与呼吸系统和心血管系统健康风险密切相关</w:t>
      </w:r>
      <w:r>
        <w:rPr>
          <w:vertAlign w:val="superscript"/>
          <w:lang w:eastAsia="zh-CN"/>
        </w:rPr>
        <w:t>[</w:t>
      </w:r>
      <w:hyperlink w:anchor="ref_1" w:history="1">
        <w:r>
          <w:rPr>
            <w:vertAlign w:val="superscript"/>
            <w:lang w:eastAsia="zh-CN"/>
          </w:rPr>
          <w:t>1-3</w:t>
        </w:r>
      </w:hyperlink>
      <w:r>
        <w:rPr>
          <w:vertAlign w:val="superscript"/>
          <w:lang w:eastAsia="zh-CN"/>
        </w:rPr>
        <w:t>, </w:t>
      </w:r>
      <w:hyperlink w:anchor="ref_20" w:history="1">
        <w:r>
          <w:rPr>
            <w:vertAlign w:val="superscript"/>
            <w:lang w:eastAsia="zh-CN"/>
          </w:rPr>
          <w:t>20</w:t>
        </w:r>
      </w:hyperlink>
      <w:r>
        <w:rPr>
          <w:vertAlign w:val="superscript"/>
          <w:lang w:eastAsia="zh-CN"/>
        </w:rPr>
        <w:t>]</w:t>
      </w:r>
      <w:r>
        <w:rPr>
          <w:rFonts w:hint="eastAsia"/>
          <w:lang w:eastAsia="zh-CN"/>
        </w:rPr>
        <w:t>。已有流行病学研究表明，长期暴露于较高浓度</w:t>
      </w:r>
      <w:r>
        <w:rPr>
          <w:lang w:eastAsia="zh-CN"/>
        </w:rPr>
        <w:t xml:space="preserve"> PM2.5 </w:t>
      </w:r>
      <w:r>
        <w:rPr>
          <w:rFonts w:hint="eastAsia"/>
          <w:lang w:eastAsia="zh-CN"/>
        </w:rPr>
        <w:t>会增加全因死亡率与心肺疾病风险，而空气中细颗粒物水平的下降又与寿命改善存在显著关联</w:t>
      </w:r>
      <w:r>
        <w:rPr>
          <w:vertAlign w:val="superscript"/>
          <w:lang w:eastAsia="zh-CN"/>
        </w:rPr>
        <w:t>[</w:t>
      </w:r>
      <w:hyperlink w:anchor="ref_1" w:history="1">
        <w:r>
          <w:rPr>
            <w:vertAlign w:val="superscript"/>
            <w:lang w:eastAsia="zh-CN"/>
          </w:rPr>
          <w:t>1-2</w:t>
        </w:r>
      </w:hyperlink>
      <w:r>
        <w:rPr>
          <w:vertAlign w:val="superscript"/>
          <w:lang w:eastAsia="zh-CN"/>
        </w:rPr>
        <w:t>, </w:t>
      </w:r>
      <w:hyperlink w:anchor="ref_20" w:history="1">
        <w:r>
          <w:rPr>
            <w:vertAlign w:val="superscript"/>
            <w:lang w:eastAsia="zh-CN"/>
          </w:rPr>
          <w:t>20</w:t>
        </w:r>
      </w:hyperlink>
      <w:r>
        <w:rPr>
          <w:vertAlign w:val="superscript"/>
          <w:lang w:eastAsia="zh-CN"/>
        </w:rPr>
        <w:t>]</w:t>
      </w:r>
      <w:r>
        <w:rPr>
          <w:rFonts w:hint="eastAsia"/>
          <w:lang w:eastAsia="zh-CN"/>
        </w:rPr>
        <w:t>。因此，如何准确刻画</w:t>
      </w:r>
      <w:r>
        <w:rPr>
          <w:lang w:eastAsia="zh-CN"/>
        </w:rPr>
        <w:t xml:space="preserve"> PM2.5 </w:t>
      </w:r>
      <w:r>
        <w:rPr>
          <w:rFonts w:hint="eastAsia"/>
          <w:lang w:eastAsia="zh-CN"/>
        </w:rPr>
        <w:t>的空间差异和变化规律，一直是环境科学、公共卫生与数据智能交叉领域的重要问题。</w:t>
      </w:r>
    </w:p>
    <w:p w14:paraId="77271D6E" w14:textId="2F2A3214" w:rsidR="003E1D13" w:rsidRDefault="00C10AC6">
      <w:pPr>
        <w:pStyle w:val="af"/>
        <w:rPr>
          <w:lang w:eastAsia="zh-CN"/>
        </w:rPr>
      </w:pPr>
      <w:r>
        <w:rPr>
          <w:rFonts w:hint="eastAsia"/>
          <w:lang w:eastAsia="zh-CN"/>
        </w:rPr>
        <w:t>从机理上看，</w:t>
      </w:r>
      <w:r>
        <w:rPr>
          <w:rFonts w:hint="eastAsia"/>
          <w:lang w:eastAsia="zh-CN"/>
        </w:rPr>
        <w:t>PM2.5</w:t>
      </w:r>
      <w:r>
        <w:rPr>
          <w:lang w:eastAsia="zh-CN"/>
        </w:rPr>
        <w:t xml:space="preserve"> </w:t>
      </w:r>
      <w:r>
        <w:rPr>
          <w:rFonts w:hint="eastAsia"/>
          <w:lang w:eastAsia="zh-CN"/>
        </w:rPr>
        <w:t>的形成与累积并非由单一因素决定，而是受排放源强、污染前体物、区域输送、气象条件和地理背景共同影响</w:t>
      </w:r>
      <w:r>
        <w:fldChar w:fldCharType="begin"/>
      </w:r>
      <w:r>
        <w:rPr>
          <w:lang w:eastAsia="zh-CN"/>
        </w:rPr>
        <w:instrText>HYPERLINK \l "ref_3"</w:instrText>
      </w:r>
      <w:r>
        <w:fldChar w:fldCharType="separate"/>
      </w:r>
      <w:r>
        <w:rPr>
          <w:vertAlign w:val="superscript"/>
          <w:lang w:eastAsia="zh-CN"/>
        </w:rPr>
        <w:t>[3-5]</w:t>
      </w:r>
      <w:r>
        <w:fldChar w:fldCharType="end"/>
      </w:r>
      <w:r>
        <w:rPr>
          <w:rFonts w:hint="eastAsia"/>
          <w:lang w:eastAsia="zh-CN"/>
        </w:rPr>
        <w:t>。其中，</w:t>
      </w:r>
      <w:r>
        <w:rPr>
          <w:lang w:eastAsia="zh-CN"/>
        </w:rPr>
        <w:t>SO2</w:t>
      </w:r>
      <w:r>
        <w:rPr>
          <w:lang w:eastAsia="zh-CN"/>
        </w:rPr>
        <w:t>、</w:t>
      </w:r>
      <w:r>
        <w:rPr>
          <w:lang w:eastAsia="zh-CN"/>
        </w:rPr>
        <w:t xml:space="preserve">NOX </w:t>
      </w:r>
      <w:r>
        <w:rPr>
          <w:rFonts w:hint="eastAsia"/>
          <w:lang w:eastAsia="zh-CN"/>
        </w:rPr>
        <w:t>等前体物能够通过大气化学过程参与二次颗粒物生成，风速、湿度、降水和边界层条件又会进一步影响颗粒物的扩散、转化与沉降</w:t>
      </w:r>
      <w:r>
        <w:fldChar w:fldCharType="begin"/>
      </w:r>
      <w:r>
        <w:rPr>
          <w:lang w:eastAsia="zh-CN"/>
        </w:rPr>
        <w:instrText>HYPERLINK \l "ref_3"</w:instrText>
      </w:r>
      <w:r>
        <w:fldChar w:fldCharType="separate"/>
      </w:r>
      <w:r>
        <w:rPr>
          <w:vertAlign w:val="superscript"/>
          <w:lang w:eastAsia="zh-CN"/>
        </w:rPr>
        <w:t>[3-5]</w:t>
      </w:r>
      <w:r>
        <w:fldChar w:fldCharType="end"/>
      </w:r>
      <w:r>
        <w:rPr>
          <w:rFonts w:hint="eastAsia"/>
          <w:lang w:eastAsia="zh-CN"/>
        </w:rPr>
        <w:t>。这意味着</w:t>
      </w:r>
      <w:r>
        <w:rPr>
          <w:lang w:eastAsia="zh-CN"/>
        </w:rPr>
        <w:t xml:space="preserve"> PM2.5 </w:t>
      </w:r>
      <w:r>
        <w:rPr>
          <w:rFonts w:hint="eastAsia"/>
          <w:lang w:eastAsia="zh-CN"/>
        </w:rPr>
        <w:t>预测不仅是一个统计问题，也具有明确的环境机理约束；合理的建模方法应当能够同时吸收污染、气象、农业活动和空间异质性的综合信息。</w:t>
      </w:r>
    </w:p>
    <w:p w14:paraId="77271D6F" w14:textId="4384BD7A" w:rsidR="003E1D13" w:rsidRDefault="00C10AC6">
      <w:pPr>
        <w:pStyle w:val="af"/>
        <w:rPr>
          <w:lang w:eastAsia="zh-CN"/>
        </w:rPr>
      </w:pPr>
      <w:r>
        <w:rPr>
          <w:rFonts w:hint="eastAsia"/>
          <w:lang w:eastAsia="zh-CN"/>
        </w:rPr>
        <w:t>现有</w:t>
      </w:r>
      <w:r>
        <w:rPr>
          <w:lang w:eastAsia="zh-CN"/>
        </w:rPr>
        <w:t xml:space="preserve"> PM2.5 </w:t>
      </w:r>
      <w:r>
        <w:rPr>
          <w:rFonts w:hint="eastAsia"/>
          <w:lang w:eastAsia="zh-CN"/>
        </w:rPr>
        <w:t>预测研究大多围绕</w:t>
      </w:r>
      <w:proofErr w:type="gramStart"/>
      <w:r>
        <w:rPr>
          <w:rFonts w:hint="eastAsia"/>
          <w:lang w:eastAsia="zh-CN"/>
        </w:rPr>
        <w:t>站点级</w:t>
      </w:r>
      <w:proofErr w:type="gramEnd"/>
      <w:r>
        <w:rPr>
          <w:rFonts w:hint="eastAsia"/>
          <w:lang w:eastAsia="zh-CN"/>
        </w:rPr>
        <w:t>时间序列、遥感反演或时空联合建模展开</w:t>
      </w:r>
      <w:r>
        <w:fldChar w:fldCharType="begin"/>
      </w:r>
      <w:r>
        <w:rPr>
          <w:lang w:eastAsia="zh-CN"/>
        </w:rPr>
        <w:instrText>HYPERLINK \l "ref_6"</w:instrText>
      </w:r>
      <w:r>
        <w:fldChar w:fldCharType="separate"/>
      </w:r>
      <w:r>
        <w:rPr>
          <w:vertAlign w:val="superscript"/>
          <w:lang w:eastAsia="zh-CN"/>
        </w:rPr>
        <w:t>[6-9]</w:t>
      </w:r>
      <w:r>
        <w:fldChar w:fldCharType="end"/>
      </w:r>
      <w:r>
        <w:rPr>
          <w:rFonts w:hint="eastAsia"/>
          <w:lang w:eastAsia="zh-CN"/>
        </w:rPr>
        <w:t>，而本文面对的是另一类数据情境：样本以行政区域单元为粒度，输入为农业、气象和污染相关的静态表格特征，数据既没有长时间连续序列，也具有显著地理层级结构。在这种条件下，如果简单使用随机划分，模型可能主要学习到“样本来自哪个区域”这一身份信息，而不是能够迁移到未见区域的环境规律。由此带来的性能高估，会直接削弱结论的可信度。</w:t>
      </w:r>
    </w:p>
    <w:p w14:paraId="77271D70" w14:textId="77777777" w:rsidR="003E1D13" w:rsidRDefault="00C10AC6">
      <w:pPr>
        <w:pStyle w:val="af"/>
        <w:rPr>
          <w:lang w:eastAsia="zh-CN"/>
        </w:rPr>
      </w:pPr>
      <w:r>
        <w:rPr>
          <w:rFonts w:hint="eastAsia"/>
          <w:lang w:eastAsia="zh-CN"/>
        </w:rPr>
        <w:t>与此同时，单一数据源又容易带来样本量不足和分布覆盖有限的问题。若希望结论更稳健、模型比较更充分，就必须把研究从单一场景扩展到多来源、多口径和多区域的统一验证框架之中。基于这一背景，本文将研究目标明确界定为：在多源农业环境静态表格数据上，探索一种能够经受严格地理分组检验、同时兼顾性能、解释性与可复现性的</w:t>
      </w:r>
      <w:r>
        <w:rPr>
          <w:lang w:eastAsia="zh-CN"/>
        </w:rPr>
        <w:t xml:space="preserve"> PM2.5 </w:t>
      </w:r>
      <w:r>
        <w:rPr>
          <w:rFonts w:hint="eastAsia"/>
          <w:lang w:eastAsia="zh-CN"/>
        </w:rPr>
        <w:t>回归预测方法。</w:t>
      </w:r>
    </w:p>
    <w:p w14:paraId="77271D71" w14:textId="77777777" w:rsidR="003E1D13" w:rsidRDefault="00C10AC6">
      <w:pPr>
        <w:pStyle w:val="21"/>
        <w:ind w:firstLine="0"/>
        <w:rPr>
          <w:lang w:eastAsia="zh-CN"/>
        </w:rPr>
      </w:pPr>
      <w:bookmarkStart w:id="6" w:name="_Toc230987340"/>
      <w:bookmarkStart w:id="7" w:name="国内外研究现状"/>
      <w:bookmarkEnd w:id="5"/>
      <w:r>
        <w:rPr>
          <w:rFonts w:ascii="Times New Roman" w:eastAsia="SimHei" w:hAnsi="Times New Roman" w:cs="Times New Roman" w:hint="eastAsia"/>
          <w:color w:val="000000"/>
          <w:szCs w:val="30"/>
          <w:lang w:eastAsia="zh-CN"/>
        </w:rPr>
        <w:t xml:space="preserve">1.2 </w:t>
      </w:r>
      <w:r>
        <w:rPr>
          <w:rFonts w:ascii="Times New Roman" w:eastAsia="SimHei" w:hAnsi="Times New Roman" w:cs="Times New Roman" w:hint="eastAsia"/>
          <w:color w:val="000000"/>
          <w:szCs w:val="30"/>
          <w:lang w:eastAsia="zh-CN"/>
        </w:rPr>
        <w:t>国内外研究现状</w:t>
      </w:r>
      <w:bookmarkEnd w:id="6"/>
    </w:p>
    <w:p w14:paraId="77271D72" w14:textId="77777777" w:rsidR="003E1D13" w:rsidRDefault="00C10AC6">
      <w:pPr>
        <w:rPr>
          <w:lang w:eastAsia="zh-CN"/>
        </w:rPr>
      </w:pPr>
      <w:r>
        <w:rPr>
          <w:rFonts w:hint="eastAsia"/>
          <w:lang w:eastAsia="zh-CN"/>
        </w:rPr>
        <w:t>国内外关于</w:t>
      </w:r>
      <w:r>
        <w:rPr>
          <w:lang w:eastAsia="zh-CN"/>
        </w:rPr>
        <w:t xml:space="preserve"> PM2.5 </w:t>
      </w:r>
      <w:r>
        <w:rPr>
          <w:rFonts w:hint="eastAsia"/>
          <w:lang w:eastAsia="zh-CN"/>
        </w:rPr>
        <w:t>的研究大体可以归纳为三条主线。</w:t>
      </w:r>
    </w:p>
    <w:p w14:paraId="77271D73" w14:textId="190518EF" w:rsidR="003E1D13" w:rsidRDefault="00C10AC6">
      <w:pPr>
        <w:pStyle w:val="af"/>
        <w:rPr>
          <w:lang w:eastAsia="zh-CN"/>
        </w:rPr>
      </w:pPr>
      <w:r>
        <w:rPr>
          <w:rFonts w:hint="eastAsia"/>
          <w:lang w:eastAsia="zh-CN"/>
        </w:rPr>
        <w:t>第一条主线是从环境健康与机理角度理解</w:t>
      </w:r>
      <w:r>
        <w:rPr>
          <w:lang w:eastAsia="zh-CN"/>
        </w:rPr>
        <w:t xml:space="preserve"> PM2.5 </w:t>
      </w:r>
      <w:r>
        <w:rPr>
          <w:rFonts w:hint="eastAsia"/>
          <w:lang w:eastAsia="zh-CN"/>
        </w:rPr>
        <w:t>的危害及其影响因素。该方向的研究强调</w:t>
      </w:r>
      <w:r>
        <w:rPr>
          <w:lang w:eastAsia="zh-CN"/>
        </w:rPr>
        <w:t xml:space="preserve"> PM2.5 </w:t>
      </w:r>
      <w:r>
        <w:rPr>
          <w:rFonts w:hint="eastAsia"/>
          <w:lang w:eastAsia="zh-CN"/>
        </w:rPr>
        <w:t>与健康结局之间的长期关联，并分析气象条件、污染前体物和区域输送对</w:t>
      </w:r>
      <w:r>
        <w:rPr>
          <w:lang w:eastAsia="zh-CN"/>
        </w:rPr>
        <w:t xml:space="preserve"> PM2.5 </w:t>
      </w:r>
      <w:r>
        <w:rPr>
          <w:rFonts w:hint="eastAsia"/>
          <w:lang w:eastAsia="zh-CN"/>
        </w:rPr>
        <w:t>的综合作用</w:t>
      </w:r>
      <w:r>
        <w:rPr>
          <w:vertAlign w:val="superscript"/>
          <w:lang w:eastAsia="zh-CN"/>
        </w:rPr>
        <w:t>[</w:t>
      </w:r>
      <w:hyperlink w:anchor="ref_1" w:history="1">
        <w:r>
          <w:rPr>
            <w:vertAlign w:val="superscript"/>
            <w:lang w:eastAsia="zh-CN"/>
          </w:rPr>
          <w:t>1-5</w:t>
        </w:r>
      </w:hyperlink>
      <w:r>
        <w:rPr>
          <w:vertAlign w:val="superscript"/>
          <w:lang w:eastAsia="zh-CN"/>
        </w:rPr>
        <w:t>, </w:t>
      </w:r>
      <w:hyperlink w:anchor="ref_20" w:history="1">
        <w:r>
          <w:rPr>
            <w:vertAlign w:val="superscript"/>
            <w:lang w:eastAsia="zh-CN"/>
          </w:rPr>
          <w:t>20</w:t>
        </w:r>
      </w:hyperlink>
      <w:r>
        <w:rPr>
          <w:vertAlign w:val="superscript"/>
          <w:lang w:eastAsia="zh-CN"/>
        </w:rPr>
        <w:t>]</w:t>
      </w:r>
      <w:r>
        <w:rPr>
          <w:rFonts w:hint="eastAsia"/>
          <w:lang w:eastAsia="zh-CN"/>
        </w:rPr>
        <w:t>。这一类研究为本文提供了两个直接启示：其一，</w:t>
      </w:r>
      <w:r>
        <w:rPr>
          <w:rFonts w:hint="eastAsia"/>
          <w:lang w:eastAsia="zh-CN"/>
        </w:rPr>
        <w:t>PM2.5</w:t>
      </w:r>
      <w:r>
        <w:rPr>
          <w:lang w:eastAsia="zh-CN"/>
        </w:rPr>
        <w:t xml:space="preserve"> </w:t>
      </w:r>
      <w:r>
        <w:rPr>
          <w:rFonts w:hint="eastAsia"/>
          <w:lang w:eastAsia="zh-CN"/>
        </w:rPr>
        <w:t>预测必须重视污染物与气象因子的协同关系，而不能把它们视为彼此独立的普通变量；其二，区域差异本身不是噪声，而是构成</w:t>
      </w:r>
      <w:r>
        <w:rPr>
          <w:lang w:eastAsia="zh-CN"/>
        </w:rPr>
        <w:t xml:space="preserve"> PM2.5 </w:t>
      </w:r>
      <w:r>
        <w:rPr>
          <w:rFonts w:hint="eastAsia"/>
          <w:lang w:eastAsia="zh-CN"/>
        </w:rPr>
        <w:t>空间异质性的关键来源。</w:t>
      </w:r>
    </w:p>
    <w:p w14:paraId="77271D74" w14:textId="77777777" w:rsidR="003E1D13" w:rsidRDefault="00C10AC6">
      <w:pPr>
        <w:pStyle w:val="af"/>
        <w:rPr>
          <w:lang w:eastAsia="zh-CN"/>
        </w:rPr>
      </w:pPr>
      <w:r>
        <w:rPr>
          <w:lang w:eastAsia="zh-CN"/>
        </w:rPr>
        <w:t>第二条主线是</w:t>
      </w:r>
      <w:r>
        <w:rPr>
          <w:lang w:eastAsia="zh-CN"/>
        </w:rPr>
        <w:t xml:space="preserve"> PM2.5 </w:t>
      </w:r>
      <w:r>
        <w:rPr>
          <w:lang w:eastAsia="zh-CN"/>
        </w:rPr>
        <w:t>预测与估计方法研究。早期工作更多依赖线性模型、地统计模型或遥感反演框架，近年来则逐步引入随机森林、梯度提升树、深度学习和混合模型</w:t>
      </w:r>
      <w:r>
        <w:rPr>
          <w:lang w:eastAsia="zh-CN"/>
        </w:rPr>
        <w:t>[6-9, 19, 21]</w:t>
      </w:r>
      <w:r>
        <w:rPr>
          <w:lang w:eastAsia="zh-CN"/>
        </w:rPr>
        <w:t>。这类研究普遍证明，机器学习方法在</w:t>
      </w:r>
      <w:r>
        <w:rPr>
          <w:lang w:eastAsia="zh-CN"/>
        </w:rPr>
        <w:t xml:space="preserve"> PM2.5 </w:t>
      </w:r>
      <w:r>
        <w:rPr>
          <w:lang w:eastAsia="zh-CN"/>
        </w:rPr>
        <w:t>估计中具有较强拟合能力，但其性能往往高度依赖于输入数据类型、空间尺度和评价协议。尤其在跨区域预测场景中，如果忽略地理异质性，模型很容易在表面上取得较高分数，却难以真正推广到未见区域。</w:t>
      </w:r>
    </w:p>
    <w:p w14:paraId="77271D75" w14:textId="002D5A75" w:rsidR="003E1D13" w:rsidRDefault="00C10AC6">
      <w:pPr>
        <w:pStyle w:val="af"/>
        <w:rPr>
          <w:lang w:eastAsia="zh-CN"/>
        </w:rPr>
      </w:pPr>
      <w:r>
        <w:rPr>
          <w:rFonts w:hint="eastAsia"/>
          <w:lang w:eastAsia="zh-CN"/>
        </w:rPr>
        <w:t>第三条主线是表格学习与异构集成方法研究。表格学习领域已经反复说明，在小中样本监督任务上，树模型仍然是非常强的基线；同时，</w:t>
      </w:r>
      <w:proofErr w:type="spellStart"/>
      <w:r>
        <w:rPr>
          <w:rFonts w:hint="eastAsia"/>
          <w:lang w:eastAsia="zh-CN"/>
        </w:rPr>
        <w:t>TabPFN</w:t>
      </w:r>
      <w:proofErr w:type="spellEnd"/>
      <w:r>
        <w:rPr>
          <w:lang w:eastAsia="zh-CN"/>
        </w:rPr>
        <w:t xml:space="preserve"> </w:t>
      </w:r>
      <w:r>
        <w:rPr>
          <w:rFonts w:hint="eastAsia"/>
          <w:lang w:eastAsia="zh-CN"/>
        </w:rPr>
        <w:t>等</w:t>
      </w:r>
      <w:r>
        <w:rPr>
          <w:lang w:eastAsia="zh-CN"/>
        </w:rPr>
        <w:t xml:space="preserve"> foundation model </w:t>
      </w:r>
      <w:r>
        <w:rPr>
          <w:rFonts w:hint="eastAsia"/>
          <w:lang w:eastAsia="zh-CN"/>
        </w:rPr>
        <w:t>风格方法又为表</w:t>
      </w:r>
      <w:r>
        <w:rPr>
          <w:rFonts w:hint="eastAsia"/>
          <w:lang w:eastAsia="zh-CN"/>
        </w:rPr>
        <w:lastRenderedPageBreak/>
        <w:t>格学习带来了新的归纳偏置</w:t>
      </w:r>
      <w:r>
        <w:fldChar w:fldCharType="begin"/>
      </w:r>
      <w:r>
        <w:rPr>
          <w:lang w:eastAsia="zh-CN"/>
        </w:rPr>
        <w:instrText>HYPERLINK \l "ref_10"</w:instrText>
      </w:r>
      <w:r>
        <w:fldChar w:fldCharType="separate"/>
      </w:r>
      <w:r>
        <w:rPr>
          <w:vertAlign w:val="superscript"/>
          <w:lang w:eastAsia="zh-CN"/>
        </w:rPr>
        <w:t>[10-17]</w:t>
      </w:r>
      <w:r>
        <w:fldChar w:fldCharType="end"/>
      </w:r>
      <w:r>
        <w:rPr>
          <w:rFonts w:hint="eastAsia"/>
          <w:lang w:eastAsia="zh-CN"/>
        </w:rPr>
        <w:t>。这一方向的研究提示我们：一方面，任何新结构都必须</w:t>
      </w:r>
      <w:proofErr w:type="gramStart"/>
      <w:r>
        <w:rPr>
          <w:rFonts w:hint="eastAsia"/>
          <w:lang w:eastAsia="zh-CN"/>
        </w:rPr>
        <w:t>在强树模型</w:t>
      </w:r>
      <w:proofErr w:type="gramEnd"/>
      <w:r>
        <w:rPr>
          <w:rFonts w:hint="eastAsia"/>
          <w:lang w:eastAsia="zh-CN"/>
        </w:rPr>
        <w:t>基线之上展开比较；另一方面，不同归纳偏置之间可能具有互补性，若能在严格协议下进行受控融合，就有望进一步提升稳健性。</w:t>
      </w:r>
    </w:p>
    <w:p w14:paraId="77271D76" w14:textId="77777777" w:rsidR="003E1D13" w:rsidRDefault="00C10AC6">
      <w:pPr>
        <w:pStyle w:val="af"/>
        <w:rPr>
          <w:lang w:eastAsia="zh-CN"/>
        </w:rPr>
      </w:pPr>
      <w:r>
        <w:rPr>
          <w:rFonts w:hint="eastAsia"/>
          <w:lang w:eastAsia="zh-CN"/>
        </w:rPr>
        <w:t>总体来看，现有研究分别在</w:t>
      </w:r>
      <w:r>
        <w:rPr>
          <w:lang w:eastAsia="zh-CN"/>
        </w:rPr>
        <w:t xml:space="preserve"> PM2.5 </w:t>
      </w:r>
      <w:r>
        <w:rPr>
          <w:rFonts w:hint="eastAsia"/>
          <w:lang w:eastAsia="zh-CN"/>
        </w:rPr>
        <w:t>机理、预测方法和表格学习上提供了充分启发，但针对“多来源、静态截面、地理层级显著”的农业环境表格数据，仍然缺少一套将数据统一、严格评估和异构融合系统结合起来的完整研究框架。本文正是在这一空缺上展开工作。</w:t>
      </w:r>
    </w:p>
    <w:p w14:paraId="77271D77" w14:textId="77777777" w:rsidR="003E1D13" w:rsidRDefault="00C10AC6">
      <w:pPr>
        <w:pStyle w:val="21"/>
        <w:ind w:firstLine="0"/>
        <w:rPr>
          <w:lang w:eastAsia="zh-CN"/>
        </w:rPr>
      </w:pPr>
      <w:bookmarkStart w:id="8" w:name="_Toc230987341"/>
      <w:bookmarkStart w:id="9" w:name="研究内容与主要贡献"/>
      <w:bookmarkEnd w:id="7"/>
      <w:r>
        <w:rPr>
          <w:rFonts w:ascii="Times New Roman" w:eastAsia="SimHei" w:hAnsi="Times New Roman" w:cs="Times New Roman" w:hint="eastAsia"/>
          <w:color w:val="000000"/>
          <w:szCs w:val="30"/>
          <w:lang w:eastAsia="zh-CN"/>
        </w:rPr>
        <w:t xml:space="preserve">1.3 </w:t>
      </w:r>
      <w:r>
        <w:rPr>
          <w:rFonts w:ascii="Times New Roman" w:eastAsia="SimHei" w:hAnsi="Times New Roman" w:cs="Times New Roman" w:hint="eastAsia"/>
          <w:color w:val="000000"/>
          <w:szCs w:val="30"/>
          <w:lang w:eastAsia="zh-CN"/>
        </w:rPr>
        <w:t>研究内容与主要贡献</w:t>
      </w:r>
      <w:bookmarkEnd w:id="8"/>
    </w:p>
    <w:p w14:paraId="77271D78" w14:textId="77777777" w:rsidR="003E1D13" w:rsidRDefault="00C10AC6">
      <w:pPr>
        <w:rPr>
          <w:lang w:eastAsia="zh-CN"/>
        </w:rPr>
      </w:pPr>
      <w:r>
        <w:rPr>
          <w:lang w:eastAsia="zh-CN"/>
        </w:rPr>
        <w:t>围绕多源农业环境数据中的</w:t>
      </w:r>
      <w:r>
        <w:rPr>
          <w:lang w:eastAsia="zh-CN"/>
        </w:rPr>
        <w:t xml:space="preserve"> PM2.5 </w:t>
      </w:r>
      <w:r>
        <w:rPr>
          <w:lang w:eastAsia="zh-CN"/>
        </w:rPr>
        <w:t>预测问题，本文将研究工作组织为一条连续的证据链：首先解决不同来源数据在字段命名、地理层级和统计口径上的不一致，使样本能够进入同一建模语境；随后通过随机划分、二级地理组分组和一级地理组分组三种协议，检验模型性能是否能够经受跨区域泛化要求；最后在强基线充分比较的基础上，构建并验证</w:t>
      </w:r>
      <w:r>
        <w:rPr>
          <w:lang w:eastAsia="zh-CN"/>
        </w:rPr>
        <w:t xml:space="preserve"> </w:t>
      </w:r>
      <w:proofErr w:type="spellStart"/>
      <w:r>
        <w:rPr>
          <w:lang w:eastAsia="zh-CN"/>
        </w:rPr>
        <w:t>GeoPFNMix</w:t>
      </w:r>
      <w:proofErr w:type="spellEnd"/>
      <w:r>
        <w:rPr>
          <w:lang w:eastAsia="zh-CN"/>
        </w:rPr>
        <w:t xml:space="preserve"> </w:t>
      </w:r>
      <w:r>
        <w:rPr>
          <w:lang w:eastAsia="zh-CN"/>
        </w:rPr>
        <w:t>家族方法，分析全局专家、地理残差、</w:t>
      </w:r>
      <w:r>
        <w:rPr>
          <w:lang w:eastAsia="zh-CN"/>
        </w:rPr>
        <w:t xml:space="preserve">PFN </w:t>
      </w:r>
      <w:r>
        <w:rPr>
          <w:lang w:eastAsia="zh-CN"/>
        </w:rPr>
        <w:t>先验和低容量融合各自发挥的作用。</w:t>
      </w:r>
    </w:p>
    <w:p w14:paraId="77271D79" w14:textId="77777777" w:rsidR="003E1D13" w:rsidRDefault="00C10AC6">
      <w:pPr>
        <w:numPr>
          <w:ilvl w:val="0"/>
          <w:numId w:val="11"/>
        </w:numPr>
        <w:rPr>
          <w:lang w:eastAsia="zh-CN"/>
        </w:rPr>
      </w:pPr>
      <w:r>
        <w:rPr>
          <w:lang w:eastAsia="zh-CN"/>
        </w:rPr>
        <w:t>本文的第一项贡献是建立了较完整的多</w:t>
      </w:r>
      <w:proofErr w:type="gramStart"/>
      <w:r>
        <w:rPr>
          <w:lang w:eastAsia="zh-CN"/>
        </w:rPr>
        <w:t>源数据</w:t>
      </w:r>
      <w:proofErr w:type="gramEnd"/>
      <w:r>
        <w:rPr>
          <w:lang w:eastAsia="zh-CN"/>
        </w:rPr>
        <w:t>标准化与地理分组评估流程。通过将</w:t>
      </w:r>
      <w:r>
        <w:rPr>
          <w:lang w:eastAsia="zh-CN"/>
        </w:rPr>
        <w:t xml:space="preserve"> Australia</w:t>
      </w:r>
      <w:r>
        <w:rPr>
          <w:lang w:eastAsia="zh-CN"/>
        </w:rPr>
        <w:t>、</w:t>
      </w:r>
      <w:r>
        <w:rPr>
          <w:lang w:eastAsia="zh-CN"/>
        </w:rPr>
        <w:t>Brazil</w:t>
      </w:r>
      <w:r>
        <w:rPr>
          <w:lang w:eastAsia="zh-CN"/>
        </w:rPr>
        <w:t>、</w:t>
      </w:r>
      <w:r>
        <w:rPr>
          <w:lang w:eastAsia="zh-CN"/>
        </w:rPr>
        <w:t>China</w:t>
      </w:r>
      <w:r>
        <w:rPr>
          <w:lang w:eastAsia="zh-CN"/>
        </w:rPr>
        <w:t>、</w:t>
      </w:r>
      <w:r>
        <w:rPr>
          <w:lang w:eastAsia="zh-CN"/>
        </w:rPr>
        <w:t xml:space="preserve">EU </w:t>
      </w:r>
      <w:r>
        <w:rPr>
          <w:lang w:eastAsia="zh-CN"/>
        </w:rPr>
        <w:t>和</w:t>
      </w:r>
      <w:r>
        <w:rPr>
          <w:lang w:eastAsia="zh-CN"/>
        </w:rPr>
        <w:t xml:space="preserve"> USA </w:t>
      </w:r>
      <w:r>
        <w:rPr>
          <w:lang w:eastAsia="zh-CN"/>
        </w:rPr>
        <w:t>五个来源统一到同一字段结构，本文避免了简单拼接造成的语义混乱；通过把</w:t>
      </w:r>
      <w:r>
        <w:rPr>
          <w:lang w:eastAsia="zh-CN"/>
        </w:rPr>
        <w:t xml:space="preserve"> </w:t>
      </w:r>
      <w:proofErr w:type="spellStart"/>
      <w:r>
        <w:rPr>
          <w:lang w:eastAsia="zh-CN"/>
        </w:rPr>
        <w:t>GroupKFold</w:t>
      </w:r>
      <w:proofErr w:type="spellEnd"/>
      <w:r>
        <w:rPr>
          <w:lang w:eastAsia="zh-CN"/>
        </w:rPr>
        <w:t xml:space="preserve">(CITY) </w:t>
      </w:r>
      <w:r>
        <w:rPr>
          <w:lang w:eastAsia="zh-CN"/>
        </w:rPr>
        <w:t>确定为主评估协议，并辅以</w:t>
      </w:r>
      <w:r>
        <w:rPr>
          <w:lang w:eastAsia="zh-CN"/>
        </w:rPr>
        <w:t xml:space="preserve"> </w:t>
      </w:r>
      <w:proofErr w:type="spellStart"/>
      <w:r>
        <w:rPr>
          <w:lang w:eastAsia="zh-CN"/>
        </w:rPr>
        <w:t>RandomKFold</w:t>
      </w:r>
      <w:proofErr w:type="spellEnd"/>
      <w:r>
        <w:rPr>
          <w:lang w:eastAsia="zh-CN"/>
        </w:rPr>
        <w:t xml:space="preserve"> </w:t>
      </w:r>
      <w:r>
        <w:rPr>
          <w:lang w:eastAsia="zh-CN"/>
        </w:rPr>
        <w:t>和</w:t>
      </w:r>
      <w:r>
        <w:rPr>
          <w:lang w:eastAsia="zh-CN"/>
        </w:rPr>
        <w:t xml:space="preserve"> </w:t>
      </w:r>
      <w:proofErr w:type="spellStart"/>
      <w:r>
        <w:rPr>
          <w:lang w:eastAsia="zh-CN"/>
        </w:rPr>
        <w:t>GroupKFold</w:t>
      </w:r>
      <w:proofErr w:type="spellEnd"/>
      <w:r>
        <w:rPr>
          <w:lang w:eastAsia="zh-CN"/>
        </w:rPr>
        <w:t xml:space="preserve">(PROVINCE) </w:t>
      </w:r>
      <w:r>
        <w:rPr>
          <w:lang w:eastAsia="zh-CN"/>
        </w:rPr>
        <w:t>对照，本文能够更清楚地量化随机划分带来的性能高估。</w:t>
      </w:r>
    </w:p>
    <w:p w14:paraId="77271D7A" w14:textId="77777777" w:rsidR="003E1D13" w:rsidRDefault="00C10AC6">
      <w:pPr>
        <w:numPr>
          <w:ilvl w:val="0"/>
          <w:numId w:val="11"/>
        </w:numPr>
        <w:rPr>
          <w:lang w:eastAsia="zh-CN"/>
        </w:rPr>
      </w:pPr>
      <w:r>
        <w:rPr>
          <w:lang w:eastAsia="zh-CN"/>
        </w:rPr>
        <w:t>本文的第二项贡献是提出并系统比较了</w:t>
      </w:r>
      <w:r>
        <w:rPr>
          <w:lang w:eastAsia="zh-CN"/>
        </w:rPr>
        <w:t xml:space="preserve"> </w:t>
      </w:r>
      <w:proofErr w:type="spellStart"/>
      <w:r>
        <w:rPr>
          <w:lang w:eastAsia="zh-CN"/>
        </w:rPr>
        <w:t>GeoPFNMix</w:t>
      </w:r>
      <w:proofErr w:type="spellEnd"/>
      <w:r>
        <w:rPr>
          <w:lang w:eastAsia="zh-CN"/>
        </w:rPr>
        <w:t>、</w:t>
      </w:r>
      <w:proofErr w:type="spellStart"/>
      <w:r>
        <w:rPr>
          <w:lang w:eastAsia="zh-CN"/>
        </w:rPr>
        <w:t>GeoPFNMix</w:t>
      </w:r>
      <w:proofErr w:type="spellEnd"/>
      <w:r>
        <w:rPr>
          <w:lang w:eastAsia="zh-CN"/>
        </w:rPr>
        <w:t>-Lite</w:t>
      </w:r>
      <w:r>
        <w:rPr>
          <w:lang w:eastAsia="zh-CN"/>
        </w:rPr>
        <w:t>、</w:t>
      </w:r>
      <w:proofErr w:type="spellStart"/>
      <w:r>
        <w:rPr>
          <w:lang w:eastAsia="zh-CN"/>
        </w:rPr>
        <w:t>GeoPFNMix-CatBoost</w:t>
      </w:r>
      <w:proofErr w:type="spellEnd"/>
      <w:r>
        <w:rPr>
          <w:lang w:eastAsia="zh-CN"/>
        </w:rPr>
        <w:t xml:space="preserve"> </w:t>
      </w:r>
      <w:r>
        <w:rPr>
          <w:lang w:eastAsia="zh-CN"/>
        </w:rPr>
        <w:t>及其</w:t>
      </w:r>
      <w:r>
        <w:rPr>
          <w:lang w:eastAsia="zh-CN"/>
        </w:rPr>
        <w:t xml:space="preserve"> </w:t>
      </w:r>
      <w:proofErr w:type="spellStart"/>
      <w:r>
        <w:rPr>
          <w:lang w:eastAsia="zh-CN"/>
        </w:rPr>
        <w:t>TabPFN</w:t>
      </w:r>
      <w:proofErr w:type="spellEnd"/>
      <w:r>
        <w:rPr>
          <w:lang w:eastAsia="zh-CN"/>
        </w:rPr>
        <w:t xml:space="preserve"> </w:t>
      </w:r>
      <w:r>
        <w:rPr>
          <w:lang w:eastAsia="zh-CN"/>
        </w:rPr>
        <w:t>增强版本。该框架并不把性能提升寄托于单一复杂模型，而是将全局非线性拟合、地理层级偏差校正、异构先验补充和低容量</w:t>
      </w:r>
      <w:r>
        <w:rPr>
          <w:lang w:eastAsia="zh-CN"/>
        </w:rPr>
        <w:t xml:space="preserve"> stacking </w:t>
      </w:r>
      <w:r>
        <w:rPr>
          <w:lang w:eastAsia="zh-CN"/>
        </w:rPr>
        <w:t>分工处理，从而更适合多源、异质、地理结构显著的表格回归任务。</w:t>
      </w:r>
    </w:p>
    <w:p w14:paraId="77271D7B" w14:textId="77777777" w:rsidR="003E1D13" w:rsidRDefault="00C10AC6">
      <w:pPr>
        <w:numPr>
          <w:ilvl w:val="0"/>
          <w:numId w:val="11"/>
        </w:numPr>
        <w:rPr>
          <w:lang w:eastAsia="zh-CN"/>
        </w:rPr>
      </w:pPr>
      <w:r>
        <w:rPr>
          <w:lang w:eastAsia="zh-CN"/>
        </w:rPr>
        <w:t>本文的第三项贡献是围绕模型结论建立了较完整的解释和审计机制。</w:t>
      </w:r>
      <w:proofErr w:type="gramStart"/>
      <w:r>
        <w:rPr>
          <w:lang w:eastAsia="zh-CN"/>
        </w:rPr>
        <w:t>除总体</w:t>
      </w:r>
      <w:proofErr w:type="gramEnd"/>
      <w:r>
        <w:rPr>
          <w:lang w:eastAsia="zh-CN"/>
        </w:rPr>
        <w:t>指标外，本文进一步使用消融实验、</w:t>
      </w:r>
      <w:r>
        <w:rPr>
          <w:lang w:eastAsia="zh-CN"/>
        </w:rPr>
        <w:t xml:space="preserve">Wilcoxon </w:t>
      </w:r>
      <w:r>
        <w:rPr>
          <w:lang w:eastAsia="zh-CN"/>
        </w:rPr>
        <w:t>配对检验、目标区间误差、来源拆分、</w:t>
      </w:r>
      <w:r>
        <w:rPr>
          <w:lang w:eastAsia="zh-CN"/>
        </w:rPr>
        <w:t xml:space="preserve">leave-one-country-out </w:t>
      </w:r>
      <w:r>
        <w:rPr>
          <w:lang w:eastAsia="zh-CN"/>
        </w:rPr>
        <w:t>验证、去除</w:t>
      </w:r>
      <w:r>
        <w:rPr>
          <w:lang w:eastAsia="zh-CN"/>
        </w:rPr>
        <w:t xml:space="preserve"> COUNTRY </w:t>
      </w:r>
      <w:r>
        <w:rPr>
          <w:lang w:eastAsia="zh-CN"/>
        </w:rPr>
        <w:t>特征对照和</w:t>
      </w:r>
      <w:r>
        <w:rPr>
          <w:lang w:eastAsia="zh-CN"/>
        </w:rPr>
        <w:t xml:space="preserve"> SHAP </w:t>
      </w:r>
      <w:r>
        <w:rPr>
          <w:lang w:eastAsia="zh-CN"/>
        </w:rPr>
        <w:t>解释来分析性能来源与适用边界，使最终结论不只停留在</w:t>
      </w:r>
      <w:r>
        <w:rPr>
          <w:lang w:eastAsia="zh-CN"/>
        </w:rPr>
        <w:t>“</w:t>
      </w:r>
      <w:r>
        <w:rPr>
          <w:lang w:eastAsia="zh-CN"/>
        </w:rPr>
        <w:t>哪个模型分数最高</w:t>
      </w:r>
      <w:r>
        <w:rPr>
          <w:lang w:eastAsia="zh-CN"/>
        </w:rPr>
        <w:t>”</w:t>
      </w:r>
      <w:r>
        <w:rPr>
          <w:lang w:eastAsia="zh-CN"/>
        </w:rPr>
        <w:t>，而能够说明改进从何而来、在何处仍然受限。</w:t>
      </w:r>
    </w:p>
    <w:p w14:paraId="77271D83" w14:textId="77777777" w:rsidR="003E1D13" w:rsidRDefault="00C10AC6">
      <w:pPr>
        <w:pStyle w:val="21"/>
        <w:ind w:firstLine="0"/>
        <w:rPr>
          <w:lang w:eastAsia="zh-CN"/>
        </w:rPr>
      </w:pPr>
      <w:bookmarkStart w:id="10" w:name="_Toc230987342"/>
      <w:bookmarkStart w:id="11" w:name="论文组织结构"/>
      <w:bookmarkEnd w:id="9"/>
      <w:r>
        <w:rPr>
          <w:rFonts w:ascii="Times New Roman" w:eastAsia="SimHei" w:hAnsi="Times New Roman" w:cs="Times New Roman" w:hint="eastAsia"/>
          <w:color w:val="000000"/>
          <w:szCs w:val="30"/>
          <w:lang w:eastAsia="zh-CN"/>
        </w:rPr>
        <w:t xml:space="preserve">1.4 </w:t>
      </w:r>
      <w:r>
        <w:rPr>
          <w:rFonts w:ascii="Times New Roman" w:eastAsia="SimHei" w:hAnsi="Times New Roman" w:cs="Times New Roman" w:hint="eastAsia"/>
          <w:color w:val="000000"/>
          <w:szCs w:val="30"/>
          <w:lang w:eastAsia="zh-CN"/>
        </w:rPr>
        <w:t>论文组织结构</w:t>
      </w:r>
      <w:bookmarkEnd w:id="10"/>
    </w:p>
    <w:p w14:paraId="77271D84" w14:textId="77777777" w:rsidR="003E1D13" w:rsidRDefault="00C10AC6">
      <w:pPr>
        <w:rPr>
          <w:lang w:eastAsia="zh-CN"/>
        </w:rPr>
      </w:pPr>
      <w:r>
        <w:rPr>
          <w:rFonts w:hint="eastAsia"/>
          <w:lang w:eastAsia="zh-CN"/>
        </w:rPr>
        <w:t>全文共分七章。第一章说明研究背景、问题来源、研究现状与主要贡献；第二章梳理</w:t>
      </w:r>
      <w:r>
        <w:rPr>
          <w:lang w:eastAsia="zh-CN"/>
        </w:rPr>
        <w:t xml:space="preserve"> PM2.5 </w:t>
      </w:r>
      <w:r>
        <w:rPr>
          <w:rFonts w:hint="eastAsia"/>
          <w:lang w:eastAsia="zh-CN"/>
        </w:rPr>
        <w:t>形成机理、预测方法、表格学习与地理异质性建模相关理论；第三章介绍数据基础、字段统一与评估协议；第四章给出统一特征工程和</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家族方法设计；第五</w:t>
      </w:r>
      <w:proofErr w:type="gramStart"/>
      <w:r>
        <w:rPr>
          <w:rFonts w:hint="eastAsia"/>
          <w:lang w:eastAsia="zh-CN"/>
        </w:rPr>
        <w:t>章展示</w:t>
      </w:r>
      <w:proofErr w:type="gramEnd"/>
      <w:r>
        <w:rPr>
          <w:rFonts w:hint="eastAsia"/>
          <w:lang w:eastAsia="zh-CN"/>
        </w:rPr>
        <w:t>正式实验结果，包括基线比较、消融、显著性检验与解释性分析；第六章对结果进行讨论，并分析方法边界与后续工作；第七</w:t>
      </w:r>
      <w:proofErr w:type="gramStart"/>
      <w:r>
        <w:rPr>
          <w:rFonts w:hint="eastAsia"/>
          <w:lang w:eastAsia="zh-CN"/>
        </w:rPr>
        <w:t>章总结</w:t>
      </w:r>
      <w:proofErr w:type="gramEnd"/>
      <w:r>
        <w:rPr>
          <w:rFonts w:hint="eastAsia"/>
          <w:lang w:eastAsia="zh-CN"/>
        </w:rPr>
        <w:t>全文结论。</w:t>
      </w:r>
    </w:p>
    <w:p w14:paraId="77271D85" w14:textId="77777777" w:rsidR="003E1D13" w:rsidRDefault="00C10AC6">
      <w:pPr>
        <w:pStyle w:val="1"/>
        <w:ind w:firstLine="0"/>
        <w:rPr>
          <w:lang w:eastAsia="zh-CN"/>
        </w:rPr>
      </w:pPr>
      <w:bookmarkStart w:id="12" w:name="相关工作与理论基础"/>
      <w:bookmarkEnd w:id="2"/>
      <w:bookmarkEnd w:id="11"/>
      <w:r>
        <w:rPr>
          <w:lang w:eastAsia="zh-CN"/>
        </w:rPr>
        <w:br w:type="page"/>
      </w:r>
      <w:bookmarkStart w:id="13" w:name="_Toc230987343"/>
      <w:r>
        <w:rPr>
          <w:rFonts w:ascii="Times New Roman" w:eastAsia="SimHei" w:hAnsi="Times New Roman" w:cs="Times New Roman" w:hint="eastAsia"/>
          <w:color w:val="000000"/>
          <w:lang w:eastAsia="zh-CN"/>
        </w:rPr>
        <w:lastRenderedPageBreak/>
        <w:t xml:space="preserve">2 </w:t>
      </w:r>
      <w:r>
        <w:rPr>
          <w:rFonts w:ascii="Times New Roman" w:eastAsia="SimHei" w:hAnsi="Times New Roman" w:cs="Times New Roman" w:hint="eastAsia"/>
          <w:color w:val="000000"/>
          <w:lang w:eastAsia="zh-CN"/>
        </w:rPr>
        <w:t>相关工作与理论基础</w:t>
      </w:r>
      <w:bookmarkEnd w:id="13"/>
    </w:p>
    <w:p w14:paraId="77271D86" w14:textId="77777777" w:rsidR="003E1D13" w:rsidRDefault="00C10AC6">
      <w:pPr>
        <w:rPr>
          <w:lang w:eastAsia="zh-CN"/>
        </w:rPr>
      </w:pPr>
      <w:r>
        <w:rPr>
          <w:rFonts w:hint="eastAsia"/>
          <w:lang w:eastAsia="zh-CN"/>
        </w:rPr>
        <w:t>本章主要从理论基础与方法脉络两个层面展开综述。首先，结合环境科学研究梳理</w:t>
      </w:r>
      <w:r>
        <w:rPr>
          <w:lang w:eastAsia="zh-CN"/>
        </w:rPr>
        <w:t xml:space="preserve"> PM2.5 </w:t>
      </w:r>
      <w:r>
        <w:rPr>
          <w:rFonts w:hint="eastAsia"/>
          <w:lang w:eastAsia="zh-CN"/>
        </w:rPr>
        <w:t>的形成机理及其与污染前体物、气象条件和区域差异之间的关系，从而明确本文为何必须同时关注环境规律与地理异质性。其次，围绕</w:t>
      </w:r>
      <w:r>
        <w:rPr>
          <w:lang w:eastAsia="zh-CN"/>
        </w:rPr>
        <w:t xml:space="preserve"> PM2.5 </w:t>
      </w:r>
      <w:r>
        <w:rPr>
          <w:rFonts w:hint="eastAsia"/>
          <w:lang w:eastAsia="zh-CN"/>
        </w:rPr>
        <w:t>预测方法、表格学习方法以及地理异质性建模展开文献回顾，以说明本文所采用的强基线体系、严格分组评估协议和异构专家融合框架并非孤立提出，而是建立在已有研究积累之上的进一步整合与推进。</w:t>
      </w:r>
    </w:p>
    <w:p w14:paraId="77271D87" w14:textId="77777777" w:rsidR="003E1D13" w:rsidRDefault="00C10AC6">
      <w:pPr>
        <w:pStyle w:val="21"/>
        <w:ind w:firstLine="0"/>
        <w:rPr>
          <w:lang w:eastAsia="zh-CN"/>
        </w:rPr>
      </w:pPr>
      <w:bookmarkStart w:id="14" w:name="_Toc230987344"/>
      <w:bookmarkStart w:id="15" w:name="pm2.5-的形成机理与影响因素"/>
      <w:r>
        <w:rPr>
          <w:rFonts w:ascii="Times New Roman" w:eastAsia="SimHei" w:hAnsi="Times New Roman" w:cs="Times New Roman" w:hint="eastAsia"/>
          <w:color w:val="000000"/>
          <w:szCs w:val="30"/>
          <w:lang w:eastAsia="zh-CN"/>
        </w:rPr>
        <w:t xml:space="preserve">2.1 PM2.5 </w:t>
      </w:r>
      <w:r>
        <w:rPr>
          <w:rFonts w:ascii="Times New Roman" w:eastAsia="SimHei" w:hAnsi="Times New Roman" w:cs="Times New Roman" w:hint="eastAsia"/>
          <w:color w:val="000000"/>
          <w:szCs w:val="30"/>
          <w:lang w:eastAsia="zh-CN"/>
        </w:rPr>
        <w:t>的形成机理与影响因素</w:t>
      </w:r>
      <w:bookmarkEnd w:id="14"/>
    </w:p>
    <w:p w14:paraId="77271D88" w14:textId="4B2DEFCF" w:rsidR="003E1D13" w:rsidRDefault="00C10AC6">
      <w:pPr>
        <w:rPr>
          <w:lang w:eastAsia="zh-CN"/>
        </w:rPr>
      </w:pPr>
      <w:r>
        <w:rPr>
          <w:lang w:eastAsia="zh-CN"/>
        </w:rPr>
        <w:t xml:space="preserve">PM2.5 </w:t>
      </w:r>
      <w:r>
        <w:rPr>
          <w:rFonts w:hint="eastAsia"/>
          <w:lang w:eastAsia="zh-CN"/>
        </w:rPr>
        <w:t>可以来源于一次排放，也可以由</w:t>
      </w:r>
      <w:r>
        <w:rPr>
          <w:lang w:eastAsia="zh-CN"/>
        </w:rPr>
        <w:t xml:space="preserve"> SO2</w:t>
      </w:r>
      <w:r>
        <w:rPr>
          <w:lang w:eastAsia="zh-CN"/>
        </w:rPr>
        <w:t>、</w:t>
      </w:r>
      <w:r>
        <w:rPr>
          <w:lang w:eastAsia="zh-CN"/>
        </w:rPr>
        <w:t>NOX</w:t>
      </w:r>
      <w:r>
        <w:rPr>
          <w:rFonts w:hint="eastAsia"/>
          <w:lang w:eastAsia="zh-CN"/>
        </w:rPr>
        <w:t>、挥发性有机物和氨等前体物在大气中转化形成二次颗粒物</w:t>
      </w:r>
      <w:r>
        <w:fldChar w:fldCharType="begin"/>
      </w:r>
      <w:r>
        <w:instrText>HYPERLINK \l "ref_3"</w:instrText>
      </w:r>
      <w:r>
        <w:fldChar w:fldCharType="separate"/>
      </w:r>
      <w:r>
        <w:rPr>
          <w:vertAlign w:val="superscript"/>
          <w:lang w:eastAsia="zh-CN"/>
        </w:rPr>
        <w:t>[3-5]</w:t>
      </w:r>
      <w:r>
        <w:fldChar w:fldCharType="end"/>
      </w:r>
      <w:r>
        <w:rPr>
          <w:rFonts w:hint="eastAsia"/>
          <w:lang w:eastAsia="zh-CN"/>
        </w:rPr>
        <w:t>。因此，颗粒物浓度既受到排放强度影响，也与大气氧化性、湿度、降水</w:t>
      </w:r>
      <w:proofErr w:type="gramStart"/>
      <w:r>
        <w:rPr>
          <w:rFonts w:hint="eastAsia"/>
          <w:lang w:eastAsia="zh-CN"/>
        </w:rPr>
        <w:t>和风场</w:t>
      </w:r>
      <w:proofErr w:type="gramEnd"/>
      <w:r>
        <w:rPr>
          <w:rFonts w:hint="eastAsia"/>
          <w:lang w:eastAsia="zh-CN"/>
        </w:rPr>
        <w:t>条件紧密相关</w:t>
      </w:r>
      <w:r>
        <w:fldChar w:fldCharType="begin"/>
      </w:r>
      <w:r>
        <w:rPr>
          <w:lang w:eastAsia="zh-CN"/>
        </w:rPr>
        <w:instrText>HYPERLINK \l "ref_3"</w:instrText>
      </w:r>
      <w:r>
        <w:fldChar w:fldCharType="separate"/>
      </w:r>
      <w:r>
        <w:rPr>
          <w:vertAlign w:val="superscript"/>
          <w:lang w:eastAsia="zh-CN"/>
        </w:rPr>
        <w:t>[3-5]</w:t>
      </w:r>
      <w:r>
        <w:fldChar w:fldCharType="end"/>
      </w:r>
      <w:r>
        <w:rPr>
          <w:rFonts w:hint="eastAsia"/>
          <w:lang w:eastAsia="zh-CN"/>
        </w:rPr>
        <w:t>。从观测研究来看，气温、相对湿度、降水和风速往往能够解释相当一部分</w:t>
      </w:r>
      <w:r>
        <w:rPr>
          <w:lang w:eastAsia="zh-CN"/>
        </w:rPr>
        <w:t xml:space="preserve"> PM2.5 </w:t>
      </w:r>
      <w:r>
        <w:rPr>
          <w:rFonts w:hint="eastAsia"/>
          <w:lang w:eastAsia="zh-CN"/>
        </w:rPr>
        <w:t>的波动，而这种关系又在地区和季节之间表现出明显差异</w:t>
      </w:r>
      <w:r>
        <w:fldChar w:fldCharType="begin"/>
      </w:r>
      <w:r>
        <w:rPr>
          <w:lang w:eastAsia="zh-CN"/>
        </w:rPr>
        <w:instrText>HYPERLINK \l "ref_3"</w:instrText>
      </w:r>
      <w:r>
        <w:fldChar w:fldCharType="separate"/>
      </w:r>
      <w:r>
        <w:rPr>
          <w:vertAlign w:val="superscript"/>
          <w:lang w:eastAsia="zh-CN"/>
        </w:rPr>
        <w:t>[3-5]</w:t>
      </w:r>
      <w:r>
        <w:fldChar w:fldCharType="end"/>
      </w:r>
      <w:r>
        <w:rPr>
          <w:lang w:eastAsia="zh-CN"/>
        </w:rPr>
        <w:t>。</w:t>
      </w:r>
    </w:p>
    <w:p w14:paraId="77271D89" w14:textId="77777777" w:rsidR="003E1D13" w:rsidRDefault="00C10AC6">
      <w:pPr>
        <w:pStyle w:val="af"/>
        <w:rPr>
          <w:lang w:eastAsia="zh-CN"/>
        </w:rPr>
      </w:pPr>
      <w:r>
        <w:rPr>
          <w:rFonts w:hint="eastAsia"/>
          <w:lang w:eastAsia="zh-CN"/>
        </w:rPr>
        <w:t>这一理论基础对本文有两点直接启示。首先，</w:t>
      </w:r>
      <w:r>
        <w:rPr>
          <w:rFonts w:hint="eastAsia"/>
          <w:lang w:eastAsia="zh-CN"/>
        </w:rPr>
        <w:t>PM2.5</w:t>
      </w:r>
      <w:r>
        <w:rPr>
          <w:lang w:eastAsia="zh-CN"/>
        </w:rPr>
        <w:t xml:space="preserve"> </w:t>
      </w:r>
      <w:r>
        <w:rPr>
          <w:rFonts w:hint="eastAsia"/>
          <w:lang w:eastAsia="zh-CN"/>
        </w:rPr>
        <w:t>预测不宜只依赖单一污染物或单一气象变量，而应同时考虑前体物、气象背景与农业活动的共同作用。其次，</w:t>
      </w:r>
      <w:r>
        <w:rPr>
          <w:rFonts w:hint="eastAsia"/>
          <w:lang w:eastAsia="zh-CN"/>
        </w:rPr>
        <w:t>PM2.5</w:t>
      </w:r>
      <w:r>
        <w:rPr>
          <w:lang w:eastAsia="zh-CN"/>
        </w:rPr>
        <w:t xml:space="preserve"> </w:t>
      </w:r>
      <w:r>
        <w:rPr>
          <w:rFonts w:hint="eastAsia"/>
          <w:lang w:eastAsia="zh-CN"/>
        </w:rPr>
        <w:t>与环境因子之间的关系本身具有区域异质性，这意味着“统一全局函数”与“区域局部偏差”应当被区分建模，而不能简单交给一个黑箱模型隐式吸收。</w:t>
      </w:r>
    </w:p>
    <w:p w14:paraId="77271D8A" w14:textId="77777777" w:rsidR="003E1D13" w:rsidRDefault="00C10AC6">
      <w:pPr>
        <w:pStyle w:val="21"/>
        <w:ind w:firstLine="0"/>
        <w:rPr>
          <w:lang w:eastAsia="zh-CN"/>
        </w:rPr>
      </w:pPr>
      <w:bookmarkStart w:id="16" w:name="_Toc230987345"/>
      <w:bookmarkStart w:id="17" w:name="pm2.5-预测方法进展"/>
      <w:bookmarkEnd w:id="15"/>
      <w:r>
        <w:rPr>
          <w:rFonts w:ascii="Times New Roman" w:eastAsia="SimHei" w:hAnsi="Times New Roman" w:cs="Times New Roman" w:hint="eastAsia"/>
          <w:color w:val="000000"/>
          <w:szCs w:val="30"/>
          <w:lang w:eastAsia="zh-CN"/>
        </w:rPr>
        <w:t xml:space="preserve">2.2 PM2.5 </w:t>
      </w:r>
      <w:r>
        <w:rPr>
          <w:rFonts w:ascii="Times New Roman" w:eastAsia="SimHei" w:hAnsi="Times New Roman" w:cs="Times New Roman" w:hint="eastAsia"/>
          <w:color w:val="000000"/>
          <w:szCs w:val="30"/>
          <w:lang w:eastAsia="zh-CN"/>
        </w:rPr>
        <w:t>预测方法进展</w:t>
      </w:r>
      <w:bookmarkEnd w:id="16"/>
    </w:p>
    <w:p w14:paraId="77271D8B" w14:textId="77777777" w:rsidR="003E1D13" w:rsidRDefault="00C10AC6">
      <w:pPr>
        <w:rPr>
          <w:lang w:eastAsia="zh-CN"/>
        </w:rPr>
      </w:pPr>
      <w:r>
        <w:rPr>
          <w:lang w:eastAsia="zh-CN"/>
        </w:rPr>
        <w:t>在</w:t>
      </w:r>
      <w:r>
        <w:rPr>
          <w:lang w:eastAsia="zh-CN"/>
        </w:rPr>
        <w:t xml:space="preserve"> PM2.5 </w:t>
      </w:r>
      <w:r>
        <w:rPr>
          <w:lang w:eastAsia="zh-CN"/>
        </w:rPr>
        <w:t>预测与估计领域，研究方法大致经历了从线性统计模型到机器学习模型再到混合或深度模型的发展过程</w:t>
      </w:r>
      <w:r>
        <w:rPr>
          <w:lang w:eastAsia="zh-CN"/>
        </w:rPr>
        <w:t>[6-9, 19, 21]</w:t>
      </w:r>
      <w:r>
        <w:rPr>
          <w:lang w:eastAsia="zh-CN"/>
        </w:rPr>
        <w:t>。传统方法强调参数可解释性，但在强非线性和复杂交互关系面前往往表达能力有限。随着多源遥感和环境数据的积累，随机森林、</w:t>
      </w:r>
      <w:proofErr w:type="spellStart"/>
      <w:r>
        <w:rPr>
          <w:lang w:eastAsia="zh-CN"/>
        </w:rPr>
        <w:t>XGBoost</w:t>
      </w:r>
      <w:proofErr w:type="spellEnd"/>
      <w:r>
        <w:rPr>
          <w:lang w:eastAsia="zh-CN"/>
        </w:rPr>
        <w:t>、</w:t>
      </w:r>
      <w:proofErr w:type="spellStart"/>
      <w:r>
        <w:rPr>
          <w:lang w:eastAsia="zh-CN"/>
        </w:rPr>
        <w:t>LightGBM</w:t>
      </w:r>
      <w:proofErr w:type="spellEnd"/>
      <w:r>
        <w:rPr>
          <w:lang w:eastAsia="zh-CN"/>
        </w:rPr>
        <w:t xml:space="preserve"> </w:t>
      </w:r>
      <w:r>
        <w:rPr>
          <w:lang w:eastAsia="zh-CN"/>
        </w:rPr>
        <w:t>等树模型逐渐成为</w:t>
      </w:r>
      <w:r>
        <w:rPr>
          <w:lang w:eastAsia="zh-CN"/>
        </w:rPr>
        <w:t xml:space="preserve"> PM2.5 </w:t>
      </w:r>
      <w:r>
        <w:rPr>
          <w:lang w:eastAsia="zh-CN"/>
        </w:rPr>
        <w:t>估计的重要工具</w:t>
      </w:r>
      <w:r>
        <w:rPr>
          <w:lang w:eastAsia="zh-CN"/>
        </w:rPr>
        <w:t>[6-9]</w:t>
      </w:r>
      <w:r>
        <w:rPr>
          <w:lang w:eastAsia="zh-CN"/>
        </w:rPr>
        <w:t>，并在不少场景中表现出较好的稳健性。</w:t>
      </w:r>
    </w:p>
    <w:p w14:paraId="77271D8C" w14:textId="409024CD" w:rsidR="003E1D13" w:rsidRDefault="00C10AC6">
      <w:pPr>
        <w:pStyle w:val="af"/>
        <w:rPr>
          <w:lang w:eastAsia="zh-CN"/>
        </w:rPr>
      </w:pPr>
      <w:r>
        <w:rPr>
          <w:rFonts w:hint="eastAsia"/>
          <w:lang w:eastAsia="zh-CN"/>
        </w:rPr>
        <w:t>然而，现有大量研究仍以时间序列站点预测或遥感反演为主，且常在随机划分或近似同分布的条件下评价模型</w:t>
      </w:r>
      <w:r>
        <w:fldChar w:fldCharType="begin"/>
      </w:r>
      <w:r>
        <w:rPr>
          <w:lang w:eastAsia="zh-CN"/>
        </w:rPr>
        <w:instrText>HYPERLINK \l "ref_6"</w:instrText>
      </w:r>
      <w:r>
        <w:fldChar w:fldCharType="separate"/>
      </w:r>
      <w:r>
        <w:rPr>
          <w:vertAlign w:val="superscript"/>
          <w:lang w:eastAsia="zh-CN"/>
        </w:rPr>
        <w:t>[6-9]</w:t>
      </w:r>
      <w:r>
        <w:fldChar w:fldCharType="end"/>
      </w:r>
      <w:r>
        <w:rPr>
          <w:rFonts w:hint="eastAsia"/>
          <w:lang w:eastAsia="zh-CN"/>
        </w:rPr>
        <w:t>。对于本文关注的“多来源、静态截面、行政层级显著”的区域表格任务，这样的评价方式并不足以反映真实泛化能力。因而，本文在吸收机器学习方法优势的同时，将评价重点转向严格地理分组条件下的跨区域泛化。</w:t>
      </w:r>
    </w:p>
    <w:p w14:paraId="77271D8D" w14:textId="77777777" w:rsidR="003E1D13" w:rsidRDefault="00C10AC6">
      <w:pPr>
        <w:pStyle w:val="21"/>
        <w:ind w:firstLine="0"/>
        <w:rPr>
          <w:lang w:eastAsia="zh-CN"/>
        </w:rPr>
      </w:pPr>
      <w:bookmarkStart w:id="18" w:name="_Toc230987346"/>
      <w:bookmarkStart w:id="19" w:name="表格学习集成模型与-pfn"/>
      <w:bookmarkEnd w:id="17"/>
      <w:r>
        <w:rPr>
          <w:rFonts w:ascii="Times New Roman" w:eastAsia="SimHei" w:hAnsi="Times New Roman" w:cs="Times New Roman" w:hint="eastAsia"/>
          <w:color w:val="000000"/>
          <w:szCs w:val="30"/>
          <w:lang w:eastAsia="zh-CN"/>
        </w:rPr>
        <w:t xml:space="preserve">2.3 </w:t>
      </w:r>
      <w:r>
        <w:rPr>
          <w:rFonts w:ascii="Times New Roman" w:eastAsia="SimHei" w:hAnsi="Times New Roman" w:cs="Times New Roman" w:hint="eastAsia"/>
          <w:color w:val="000000"/>
          <w:szCs w:val="30"/>
          <w:lang w:eastAsia="zh-CN"/>
        </w:rPr>
        <w:t>表格学习、集成模型与</w:t>
      </w:r>
      <w:r>
        <w:rPr>
          <w:rFonts w:ascii="Times New Roman" w:eastAsia="SimHei" w:hAnsi="Times New Roman" w:cs="Times New Roman" w:hint="eastAsia"/>
          <w:color w:val="000000"/>
          <w:szCs w:val="30"/>
          <w:lang w:eastAsia="zh-CN"/>
        </w:rPr>
        <w:t xml:space="preserve"> PFN</w:t>
      </w:r>
      <w:bookmarkEnd w:id="18"/>
    </w:p>
    <w:p w14:paraId="77271D8E" w14:textId="2FB48C01" w:rsidR="003E1D13" w:rsidRDefault="00C10AC6">
      <w:pPr>
        <w:rPr>
          <w:lang w:eastAsia="zh-CN"/>
        </w:rPr>
      </w:pPr>
      <w:r>
        <w:rPr>
          <w:rFonts w:hint="eastAsia"/>
          <w:lang w:eastAsia="zh-CN"/>
        </w:rPr>
        <w:t>表格学习研究普遍指出，在小中样本监督任务中，梯度提升树和随机森林等集成模型仍然是极具竞争力的强基线</w:t>
      </w:r>
      <w:r>
        <w:rPr>
          <w:vertAlign w:val="superscript"/>
          <w:lang w:eastAsia="zh-CN"/>
        </w:rPr>
        <w:t>[</w:t>
      </w:r>
      <w:hyperlink w:anchor="ref_10" w:history="1">
        <w:r>
          <w:rPr>
            <w:vertAlign w:val="superscript"/>
            <w:lang w:eastAsia="zh-CN"/>
          </w:rPr>
          <w:t>10-14</w:t>
        </w:r>
      </w:hyperlink>
      <w:r>
        <w:rPr>
          <w:vertAlign w:val="superscript"/>
          <w:lang w:eastAsia="zh-CN"/>
        </w:rPr>
        <w:t>, </w:t>
      </w:r>
      <w:hyperlink w:anchor="ref_16" w:history="1">
        <w:r>
          <w:rPr>
            <w:vertAlign w:val="superscript"/>
            <w:lang w:eastAsia="zh-CN"/>
          </w:rPr>
          <w:t>16-17</w:t>
        </w:r>
      </w:hyperlink>
      <w:r>
        <w:rPr>
          <w:vertAlign w:val="superscript"/>
          <w:lang w:eastAsia="zh-CN"/>
        </w:rPr>
        <w:t>]</w:t>
      </w:r>
      <w:r>
        <w:rPr>
          <w:rFonts w:hint="eastAsia"/>
          <w:lang w:eastAsia="zh-CN"/>
        </w:rPr>
        <w:t>。随机森林通过</w:t>
      </w:r>
      <w:r>
        <w:rPr>
          <w:lang w:eastAsia="zh-CN"/>
        </w:rPr>
        <w:t xml:space="preserve"> Bagging </w:t>
      </w:r>
      <w:r>
        <w:rPr>
          <w:rFonts w:hint="eastAsia"/>
          <w:lang w:eastAsia="zh-CN"/>
        </w:rPr>
        <w:t>和特征随机子采样提升稳健性</w:t>
      </w:r>
      <w:r>
        <w:fldChar w:fldCharType="begin"/>
      </w:r>
      <w:r>
        <w:rPr>
          <w:lang w:eastAsia="zh-CN"/>
        </w:rPr>
        <w:instrText>HYPERLINK \l "ref_10"</w:instrText>
      </w:r>
      <w:r>
        <w:fldChar w:fldCharType="separate"/>
      </w:r>
      <w:r>
        <w:rPr>
          <w:vertAlign w:val="superscript"/>
          <w:lang w:eastAsia="zh-CN"/>
        </w:rPr>
        <w:t>[10]</w:t>
      </w:r>
      <w:r>
        <w:fldChar w:fldCharType="end"/>
      </w:r>
      <w:r>
        <w:rPr>
          <w:rFonts w:hint="eastAsia"/>
          <w:lang w:eastAsia="zh-CN"/>
        </w:rPr>
        <w:t>，梯度提升框架则通过逐步拟合残差提高逼近能力</w:t>
      </w:r>
      <w:r>
        <w:fldChar w:fldCharType="begin"/>
      </w:r>
      <w:r>
        <w:rPr>
          <w:lang w:eastAsia="zh-CN"/>
        </w:rPr>
        <w:instrText>HYPERLINK \l "ref_11"</w:instrText>
      </w:r>
      <w:r>
        <w:fldChar w:fldCharType="separate"/>
      </w:r>
      <w:r>
        <w:rPr>
          <w:vertAlign w:val="superscript"/>
          <w:lang w:eastAsia="zh-CN"/>
        </w:rPr>
        <w:t>[11]</w:t>
      </w:r>
      <w:r>
        <w:fldChar w:fldCharType="end"/>
      </w:r>
      <w:r>
        <w:rPr>
          <w:rFonts w:hint="eastAsia"/>
          <w:lang w:eastAsia="zh-CN"/>
        </w:rPr>
        <w:t>。在此基础上，</w:t>
      </w:r>
      <w:proofErr w:type="spellStart"/>
      <w:r>
        <w:rPr>
          <w:rFonts w:hint="eastAsia"/>
          <w:lang w:eastAsia="zh-CN"/>
        </w:rPr>
        <w:t>XGBoost</w:t>
      </w:r>
      <w:proofErr w:type="spellEnd"/>
      <w:r>
        <w:rPr>
          <w:rFonts w:hint="eastAsia"/>
          <w:lang w:eastAsia="zh-CN"/>
        </w:rPr>
        <w:t>、</w:t>
      </w:r>
      <w:proofErr w:type="spellStart"/>
      <w:r>
        <w:rPr>
          <w:rFonts w:hint="eastAsia"/>
          <w:lang w:eastAsia="zh-CN"/>
        </w:rPr>
        <w:t>LightGBM</w:t>
      </w:r>
      <w:proofErr w:type="spellEnd"/>
      <w:r>
        <w:rPr>
          <w:lang w:eastAsia="zh-CN"/>
        </w:rPr>
        <w:t xml:space="preserve"> </w:t>
      </w:r>
      <w:r>
        <w:rPr>
          <w:rFonts w:hint="eastAsia"/>
          <w:lang w:eastAsia="zh-CN"/>
        </w:rPr>
        <w:t>和</w:t>
      </w:r>
      <w:r>
        <w:rPr>
          <w:lang w:eastAsia="zh-CN"/>
        </w:rPr>
        <w:t xml:space="preserve"> </w:t>
      </w:r>
      <w:proofErr w:type="spellStart"/>
      <w:r>
        <w:rPr>
          <w:lang w:eastAsia="zh-CN"/>
        </w:rPr>
        <w:t>CatBoost</w:t>
      </w:r>
      <w:proofErr w:type="spellEnd"/>
      <w:r>
        <w:rPr>
          <w:lang w:eastAsia="zh-CN"/>
        </w:rPr>
        <w:t xml:space="preserve"> </w:t>
      </w:r>
      <w:r>
        <w:rPr>
          <w:rFonts w:hint="eastAsia"/>
          <w:lang w:eastAsia="zh-CN"/>
        </w:rPr>
        <w:t>分别从系统优化、直方图加速和类别特征处理等角度进一步强化了树模型在表格数据上的表现</w:t>
      </w:r>
      <w:r>
        <w:fldChar w:fldCharType="begin"/>
      </w:r>
      <w:r>
        <w:rPr>
          <w:lang w:eastAsia="zh-CN"/>
        </w:rPr>
        <w:instrText>HYPERLINK \l "ref_12"</w:instrText>
      </w:r>
      <w:r>
        <w:fldChar w:fldCharType="separate"/>
      </w:r>
      <w:r>
        <w:rPr>
          <w:vertAlign w:val="superscript"/>
          <w:lang w:eastAsia="zh-CN"/>
        </w:rPr>
        <w:t>[12-14]</w:t>
      </w:r>
      <w:r>
        <w:fldChar w:fldCharType="end"/>
      </w:r>
      <w:r>
        <w:rPr>
          <w:lang w:eastAsia="zh-CN"/>
        </w:rPr>
        <w:t>。</w:t>
      </w:r>
    </w:p>
    <w:p w14:paraId="77271D8F" w14:textId="665034B0" w:rsidR="003E1D13" w:rsidRDefault="00C10AC6">
      <w:pPr>
        <w:pStyle w:val="af"/>
        <w:rPr>
          <w:lang w:eastAsia="zh-CN"/>
        </w:rPr>
      </w:pPr>
      <w:r>
        <w:rPr>
          <w:rFonts w:hint="eastAsia"/>
          <w:lang w:eastAsia="zh-CN"/>
        </w:rPr>
        <w:t>另一方面，</w:t>
      </w:r>
      <w:proofErr w:type="spellStart"/>
      <w:r>
        <w:rPr>
          <w:rFonts w:hint="eastAsia"/>
          <w:lang w:eastAsia="zh-CN"/>
        </w:rPr>
        <w:t>TabPFN</w:t>
      </w:r>
      <w:proofErr w:type="spellEnd"/>
      <w:r>
        <w:rPr>
          <w:lang w:eastAsia="zh-CN"/>
        </w:rPr>
        <w:t xml:space="preserve"> </w:t>
      </w:r>
      <w:r>
        <w:rPr>
          <w:rFonts w:hint="eastAsia"/>
          <w:lang w:eastAsia="zh-CN"/>
        </w:rPr>
        <w:t>等方法为表格学习提供了与树模型不同的先验视角</w:t>
      </w:r>
      <w:r>
        <w:fldChar w:fldCharType="begin"/>
      </w:r>
      <w:r>
        <w:rPr>
          <w:lang w:eastAsia="zh-CN"/>
        </w:rPr>
        <w:instrText>HYPERLINK \l "ref_15"</w:instrText>
      </w:r>
      <w:r>
        <w:fldChar w:fldCharType="separate"/>
      </w:r>
      <w:r>
        <w:rPr>
          <w:vertAlign w:val="superscript"/>
          <w:lang w:eastAsia="zh-CN"/>
        </w:rPr>
        <w:t>[15]</w:t>
      </w:r>
      <w:r>
        <w:fldChar w:fldCharType="end"/>
      </w:r>
      <w:r>
        <w:rPr>
          <w:rFonts w:hint="eastAsia"/>
          <w:lang w:eastAsia="zh-CN"/>
        </w:rPr>
        <w:t>。相关综述表明，深度模型和</w:t>
      </w:r>
      <w:r>
        <w:rPr>
          <w:lang w:eastAsia="zh-CN"/>
        </w:rPr>
        <w:t xml:space="preserve"> PFN </w:t>
      </w:r>
      <w:r>
        <w:rPr>
          <w:rFonts w:hint="eastAsia"/>
          <w:lang w:eastAsia="zh-CN"/>
        </w:rPr>
        <w:t>风格方法虽然尚未在所有表格任务上稳定超越树模型，但其归纳偏置可能在某些任务中与树模型形成互补</w:t>
      </w:r>
      <w:r>
        <w:fldChar w:fldCharType="begin"/>
      </w:r>
      <w:r>
        <w:rPr>
          <w:lang w:eastAsia="zh-CN"/>
        </w:rPr>
        <w:instrText>HYPERLINK \l "ref_16"</w:instrText>
      </w:r>
      <w:r>
        <w:fldChar w:fldCharType="separate"/>
      </w:r>
      <w:r>
        <w:rPr>
          <w:vertAlign w:val="superscript"/>
          <w:lang w:eastAsia="zh-CN"/>
        </w:rPr>
        <w:t>[16-17]</w:t>
      </w:r>
      <w:r>
        <w:fldChar w:fldCharType="end"/>
      </w:r>
      <w:r>
        <w:rPr>
          <w:rFonts w:hint="eastAsia"/>
          <w:lang w:eastAsia="zh-CN"/>
        </w:rPr>
        <w:t>。本文正是基于这一认识，将</w:t>
      </w:r>
      <w:r>
        <w:rPr>
          <w:lang w:eastAsia="zh-CN"/>
        </w:rPr>
        <w:t xml:space="preserve"> </w:t>
      </w:r>
      <w:proofErr w:type="spellStart"/>
      <w:r>
        <w:rPr>
          <w:lang w:eastAsia="zh-CN"/>
        </w:rPr>
        <w:t>TabPFN</w:t>
      </w:r>
      <w:proofErr w:type="spellEnd"/>
      <w:r>
        <w:rPr>
          <w:lang w:eastAsia="zh-CN"/>
        </w:rPr>
        <w:t xml:space="preserve"> </w:t>
      </w:r>
      <w:r>
        <w:rPr>
          <w:rFonts w:hint="eastAsia"/>
          <w:lang w:eastAsia="zh-CN"/>
        </w:rPr>
        <w:t>同时作为强单模型基线和潜在的先验专家纳入统一框架。</w:t>
      </w:r>
    </w:p>
    <w:p w14:paraId="77271D90" w14:textId="2473737D" w:rsidR="003E1D13" w:rsidRDefault="00C10AC6">
      <w:pPr>
        <w:pStyle w:val="af"/>
        <w:rPr>
          <w:lang w:eastAsia="zh-CN"/>
        </w:rPr>
      </w:pPr>
      <w:r>
        <w:rPr>
          <w:rFonts w:hint="eastAsia"/>
          <w:lang w:eastAsia="zh-CN"/>
        </w:rPr>
        <w:lastRenderedPageBreak/>
        <w:t>从理论上看，树模型与</w:t>
      </w:r>
      <w:r>
        <w:rPr>
          <w:lang w:eastAsia="zh-CN"/>
        </w:rPr>
        <w:t xml:space="preserve"> PFN </w:t>
      </w:r>
      <w:r>
        <w:rPr>
          <w:rFonts w:hint="eastAsia"/>
          <w:lang w:eastAsia="zh-CN"/>
        </w:rPr>
        <w:t>的互补性至少可以从四个层面理解。第一，二者的函数逼近方式不同。树模型更倾向于通过递归划分形成分段常数或</w:t>
      </w:r>
      <w:proofErr w:type="gramStart"/>
      <w:r>
        <w:rPr>
          <w:rFonts w:hint="eastAsia"/>
          <w:lang w:eastAsia="zh-CN"/>
        </w:rPr>
        <w:t>分段低</w:t>
      </w:r>
      <w:proofErr w:type="gramEnd"/>
      <w:r>
        <w:rPr>
          <w:rFonts w:hint="eastAsia"/>
          <w:lang w:eastAsia="zh-CN"/>
        </w:rPr>
        <w:t>阶的局部规则，擅长捕捉阈值效应、稀疏</w:t>
      </w:r>
      <w:proofErr w:type="gramStart"/>
      <w:r>
        <w:rPr>
          <w:rFonts w:hint="eastAsia"/>
          <w:lang w:eastAsia="zh-CN"/>
        </w:rPr>
        <w:t>交互和</w:t>
      </w:r>
      <w:proofErr w:type="gramEnd"/>
      <w:r>
        <w:rPr>
          <w:rFonts w:hint="eastAsia"/>
          <w:lang w:eastAsia="zh-CN"/>
        </w:rPr>
        <w:t>类别条件下的局部非线性；</w:t>
      </w:r>
      <w:r>
        <w:rPr>
          <w:rFonts w:hint="eastAsia"/>
          <w:lang w:eastAsia="zh-CN"/>
        </w:rPr>
        <w:t>PFN</w:t>
      </w:r>
      <w:r>
        <w:rPr>
          <w:lang w:eastAsia="zh-CN"/>
        </w:rPr>
        <w:t xml:space="preserve"> </w:t>
      </w:r>
      <w:r>
        <w:rPr>
          <w:rFonts w:hint="eastAsia"/>
          <w:lang w:eastAsia="zh-CN"/>
        </w:rPr>
        <w:t>则更接近“在大量任务先验上学习到的推断器”，其输出更容易体现</w:t>
      </w:r>
      <w:proofErr w:type="gramStart"/>
      <w:r>
        <w:rPr>
          <w:rFonts w:hint="eastAsia"/>
          <w:lang w:eastAsia="zh-CN"/>
        </w:rPr>
        <w:t>跨任务</w:t>
      </w:r>
      <w:proofErr w:type="gramEnd"/>
      <w:r>
        <w:rPr>
          <w:rFonts w:hint="eastAsia"/>
          <w:lang w:eastAsia="zh-CN"/>
        </w:rPr>
        <w:t>共享的平滑先验和整体结构性偏好</w:t>
      </w:r>
      <w:r>
        <w:fldChar w:fldCharType="begin"/>
      </w:r>
      <w:r>
        <w:rPr>
          <w:lang w:eastAsia="zh-CN"/>
        </w:rPr>
        <w:instrText>HYPERLINK \l "ref_15"</w:instrText>
      </w:r>
      <w:r>
        <w:fldChar w:fldCharType="separate"/>
      </w:r>
      <w:r>
        <w:rPr>
          <w:vertAlign w:val="superscript"/>
          <w:lang w:eastAsia="zh-CN"/>
        </w:rPr>
        <w:t>[15-17]</w:t>
      </w:r>
      <w:r>
        <w:fldChar w:fldCharType="end"/>
      </w:r>
      <w:r>
        <w:rPr>
          <w:rFonts w:hint="eastAsia"/>
          <w:lang w:eastAsia="zh-CN"/>
        </w:rPr>
        <w:t>。第二，二者对样本规模和特征类型的敏感性不同。树模型通常对混合类型特征、高基数类别和</w:t>
      </w:r>
      <w:proofErr w:type="gramStart"/>
      <w:r>
        <w:rPr>
          <w:rFonts w:hint="eastAsia"/>
          <w:lang w:eastAsia="zh-CN"/>
        </w:rPr>
        <w:t>缺失值处理</w:t>
      </w:r>
      <w:proofErr w:type="gramEnd"/>
      <w:r>
        <w:rPr>
          <w:rFonts w:hint="eastAsia"/>
          <w:lang w:eastAsia="zh-CN"/>
        </w:rPr>
        <w:t>更稳健，而</w:t>
      </w:r>
      <w:r>
        <w:rPr>
          <w:lang w:eastAsia="zh-CN"/>
        </w:rPr>
        <w:t xml:space="preserve"> PFN </w:t>
      </w:r>
      <w:r>
        <w:rPr>
          <w:rFonts w:hint="eastAsia"/>
          <w:lang w:eastAsia="zh-CN"/>
        </w:rPr>
        <w:t>风格方法在小中样本、近似同分布的表格任务中往往能更充分利用</w:t>
      </w:r>
      <w:proofErr w:type="gramStart"/>
      <w:r>
        <w:rPr>
          <w:rFonts w:hint="eastAsia"/>
          <w:lang w:eastAsia="zh-CN"/>
        </w:rPr>
        <w:t>预训练</w:t>
      </w:r>
      <w:proofErr w:type="gramEnd"/>
      <w:r>
        <w:rPr>
          <w:rFonts w:hint="eastAsia"/>
          <w:lang w:eastAsia="zh-CN"/>
        </w:rPr>
        <w:t>先验。第三，</w:t>
      </w:r>
      <w:proofErr w:type="gramStart"/>
      <w:r>
        <w:rPr>
          <w:rFonts w:hint="eastAsia"/>
          <w:lang w:eastAsia="zh-CN"/>
        </w:rPr>
        <w:t>二者面对</w:t>
      </w:r>
      <w:proofErr w:type="gramEnd"/>
      <w:r>
        <w:rPr>
          <w:rFonts w:hint="eastAsia"/>
          <w:lang w:eastAsia="zh-CN"/>
        </w:rPr>
        <w:t>分布偏移时的失效模式不同。树模型容易在局部划分上表现保守而稳健，但可能忽略更全局的任务结构；</w:t>
      </w:r>
      <w:r>
        <w:rPr>
          <w:rFonts w:hint="eastAsia"/>
          <w:lang w:eastAsia="zh-CN"/>
        </w:rPr>
        <w:t>PFN</w:t>
      </w:r>
      <w:r>
        <w:rPr>
          <w:lang w:eastAsia="zh-CN"/>
        </w:rPr>
        <w:t xml:space="preserve"> </w:t>
      </w:r>
      <w:r>
        <w:rPr>
          <w:rFonts w:hint="eastAsia"/>
          <w:lang w:eastAsia="zh-CN"/>
        </w:rPr>
        <w:t>更容易在来源接近训练先验时给出较强预测，但在强来源偏移下也可能更早失稳。第四，二者产生的预测分歧本身就是有效信息：当两类归纳偏置对同一样本给出明显不同判断时，往往意味着该样本位于阈值切换区、</w:t>
      </w:r>
      <w:proofErr w:type="gramStart"/>
      <w:r>
        <w:rPr>
          <w:rFonts w:hint="eastAsia"/>
          <w:lang w:eastAsia="zh-CN"/>
        </w:rPr>
        <w:t>低支持</w:t>
      </w:r>
      <w:proofErr w:type="gramEnd"/>
      <w:r>
        <w:rPr>
          <w:rFonts w:hint="eastAsia"/>
          <w:lang w:eastAsia="zh-CN"/>
        </w:rPr>
        <w:t>区或跨域偏移更强的区域，这种“专家分歧”可以进一步被上层融合器利用。</w:t>
      </w:r>
    </w:p>
    <w:p w14:paraId="77271D91" w14:textId="77777777" w:rsidR="003E1D13" w:rsidRDefault="00C10AC6">
      <w:pPr>
        <w:pStyle w:val="af"/>
        <w:rPr>
          <w:lang w:eastAsia="zh-CN"/>
        </w:rPr>
      </w:pPr>
      <w:r>
        <w:rPr>
          <w:rFonts w:hint="eastAsia"/>
          <w:lang w:eastAsia="zh-CN"/>
        </w:rPr>
        <w:t>也正因为如此，本文并不把</w:t>
      </w:r>
      <w:r>
        <w:rPr>
          <w:lang w:eastAsia="zh-CN"/>
        </w:rPr>
        <w:t xml:space="preserve"> PFN </w:t>
      </w:r>
      <w:r>
        <w:rPr>
          <w:rFonts w:hint="eastAsia"/>
          <w:lang w:eastAsia="zh-CN"/>
        </w:rPr>
        <w:t>与树模型理解为简单替代关系，而更倾向于把它们视为不同归纳偏置下的互补专家。对当前任务而言，树模型更适合承担强全局骨干或稳健基线的角色，</w:t>
      </w:r>
      <w:r>
        <w:rPr>
          <w:rFonts w:hint="eastAsia"/>
          <w:lang w:eastAsia="zh-CN"/>
        </w:rPr>
        <w:t>PFN</w:t>
      </w:r>
      <w:r>
        <w:rPr>
          <w:lang w:eastAsia="zh-CN"/>
        </w:rPr>
        <w:t xml:space="preserve"> </w:t>
      </w:r>
      <w:r>
        <w:rPr>
          <w:rFonts w:hint="eastAsia"/>
          <w:lang w:eastAsia="zh-CN"/>
        </w:rPr>
        <w:t>更适合提供额外先验视角；当二者在严格协议下被放入同一可审计框架时，模型比较的重点就不再是“谁彻底取代谁”，而是“谁在什么条件下为另一方补充了其更弱的一面”。</w:t>
      </w:r>
    </w:p>
    <w:p w14:paraId="77271D92" w14:textId="77777777" w:rsidR="003E1D13" w:rsidRDefault="00C10AC6">
      <w:pPr>
        <w:pStyle w:val="21"/>
        <w:ind w:firstLine="0"/>
        <w:rPr>
          <w:lang w:eastAsia="zh-CN"/>
        </w:rPr>
      </w:pPr>
      <w:bookmarkStart w:id="20" w:name="_Toc230987347"/>
      <w:bookmarkStart w:id="21" w:name="地理异质性分层建模与本文定位"/>
      <w:bookmarkEnd w:id="19"/>
      <w:r>
        <w:rPr>
          <w:rFonts w:ascii="Times New Roman" w:eastAsia="SimHei" w:hAnsi="Times New Roman" w:cs="Times New Roman" w:hint="eastAsia"/>
          <w:color w:val="000000"/>
          <w:szCs w:val="30"/>
          <w:lang w:eastAsia="zh-CN"/>
        </w:rPr>
        <w:t xml:space="preserve">2.4 </w:t>
      </w:r>
      <w:r>
        <w:rPr>
          <w:rFonts w:ascii="Times New Roman" w:eastAsia="SimHei" w:hAnsi="Times New Roman" w:cs="Times New Roman" w:hint="eastAsia"/>
          <w:color w:val="000000"/>
          <w:szCs w:val="30"/>
          <w:lang w:eastAsia="zh-CN"/>
        </w:rPr>
        <w:t>地理异质性、分层建模与本文定位</w:t>
      </w:r>
      <w:bookmarkEnd w:id="20"/>
    </w:p>
    <w:p w14:paraId="77271D93" w14:textId="4C3A006E" w:rsidR="003E1D13" w:rsidRDefault="00C10AC6">
      <w:pPr>
        <w:rPr>
          <w:lang w:eastAsia="zh-CN"/>
        </w:rPr>
      </w:pPr>
      <w:r>
        <w:rPr>
          <w:rFonts w:hint="eastAsia"/>
          <w:lang w:eastAsia="zh-CN"/>
        </w:rPr>
        <w:t>地理数据分析领域强调，空间异质性不是建模中的偶然噪声，而是决定局部关系是否稳定的重要因素。地理加权回归及其后续扩展工作表明，同一组环境变量在不同区域上的作用强度可能存在显著差异</w:t>
      </w:r>
      <w:r>
        <w:fldChar w:fldCharType="begin"/>
      </w:r>
      <w:r>
        <w:rPr>
          <w:lang w:eastAsia="zh-CN"/>
        </w:rPr>
        <w:instrText>HYPERLINK \l "ref_18"</w:instrText>
      </w:r>
      <w:r>
        <w:fldChar w:fldCharType="separate"/>
      </w:r>
      <w:r>
        <w:rPr>
          <w:vertAlign w:val="superscript"/>
          <w:lang w:eastAsia="zh-CN"/>
        </w:rPr>
        <w:t>[18-19]</w:t>
      </w:r>
      <w:r>
        <w:fldChar w:fldCharType="end"/>
      </w:r>
      <w:r>
        <w:rPr>
          <w:rFonts w:hint="eastAsia"/>
          <w:lang w:eastAsia="zh-CN"/>
        </w:rPr>
        <w:t>。对于本文任务而言，</w:t>
      </w:r>
      <w:r>
        <w:rPr>
          <w:lang w:eastAsia="zh-CN"/>
        </w:rPr>
        <w:t>COUNTRY</w:t>
      </w:r>
      <w:r>
        <w:rPr>
          <w:lang w:eastAsia="zh-CN"/>
        </w:rPr>
        <w:t>、</w:t>
      </w:r>
      <w:r>
        <w:rPr>
          <w:lang w:eastAsia="zh-CN"/>
        </w:rPr>
        <w:t xml:space="preserve">PROVINCE </w:t>
      </w:r>
      <w:r>
        <w:rPr>
          <w:rFonts w:hint="eastAsia"/>
          <w:lang w:eastAsia="zh-CN"/>
        </w:rPr>
        <w:t>和</w:t>
      </w:r>
      <w:r>
        <w:rPr>
          <w:lang w:eastAsia="zh-CN"/>
        </w:rPr>
        <w:t xml:space="preserve"> CITY </w:t>
      </w:r>
      <w:r>
        <w:rPr>
          <w:rFonts w:hint="eastAsia"/>
          <w:lang w:eastAsia="zh-CN"/>
        </w:rPr>
        <w:t>等变量不仅是普通类别标识，更代表了来源差异、制度背景、地理环境和统计口径等多重因素的叠加。</w:t>
      </w:r>
    </w:p>
    <w:p w14:paraId="77271D94" w14:textId="77777777" w:rsidR="003E1D13" w:rsidRDefault="00C10AC6">
      <w:pPr>
        <w:pStyle w:val="af"/>
        <w:rPr>
          <w:lang w:eastAsia="zh-CN"/>
        </w:rPr>
      </w:pPr>
      <w:r>
        <w:rPr>
          <w:rFonts w:hint="eastAsia"/>
          <w:lang w:eastAsia="zh-CN"/>
        </w:rPr>
        <w:t>因此，本文的研究定位并不是简单提出一个新的模型名称，而是试图建立一套更完整的研究链条：先通过统一数据标准化把不同来源置于同一语义空间，再通过严格地理分组协议确保结论可信，最后通过</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家族讨论“全局规律—层级偏差—异构先验”三者之间的关系。相较只比较若干黑箱模型的工作，本文更关注结论成立的条件与边界。</w:t>
      </w:r>
    </w:p>
    <w:p w14:paraId="77271D95" w14:textId="77777777" w:rsidR="003E1D13" w:rsidRDefault="00C10AC6">
      <w:pPr>
        <w:pStyle w:val="1"/>
        <w:ind w:firstLine="0"/>
        <w:rPr>
          <w:lang w:eastAsia="zh-CN"/>
        </w:rPr>
      </w:pPr>
      <w:bookmarkStart w:id="22" w:name="数据基础与问题定义"/>
      <w:bookmarkEnd w:id="12"/>
      <w:bookmarkEnd w:id="21"/>
      <w:r>
        <w:rPr>
          <w:lang w:eastAsia="zh-CN"/>
        </w:rPr>
        <w:br w:type="page"/>
      </w:r>
      <w:bookmarkStart w:id="23" w:name="_Toc230987348"/>
      <w:r>
        <w:rPr>
          <w:rFonts w:ascii="Times New Roman" w:eastAsia="SimHei" w:hAnsi="Times New Roman" w:cs="Times New Roman" w:hint="eastAsia"/>
          <w:color w:val="000000"/>
          <w:lang w:eastAsia="zh-CN"/>
        </w:rPr>
        <w:lastRenderedPageBreak/>
        <w:t xml:space="preserve">3 </w:t>
      </w:r>
      <w:r>
        <w:rPr>
          <w:rFonts w:ascii="Times New Roman" w:eastAsia="SimHei" w:hAnsi="Times New Roman" w:cs="Times New Roman" w:hint="eastAsia"/>
          <w:color w:val="000000"/>
          <w:lang w:eastAsia="zh-CN"/>
        </w:rPr>
        <w:t>数据基础与问题定义</w:t>
      </w:r>
      <w:bookmarkEnd w:id="23"/>
    </w:p>
    <w:p w14:paraId="77271D96" w14:textId="77777777" w:rsidR="003E1D13" w:rsidRDefault="00C10AC6">
      <w:pPr>
        <w:rPr>
          <w:lang w:eastAsia="zh-CN"/>
        </w:rPr>
      </w:pPr>
      <w:r>
        <w:rPr>
          <w:rFonts w:hint="eastAsia"/>
          <w:lang w:eastAsia="zh-CN"/>
        </w:rPr>
        <w:t>本章主要说明本文实验结论所依赖的数据基础、层级结构与问题设定。首先介绍</w:t>
      </w:r>
      <w:r>
        <w:rPr>
          <w:lang w:eastAsia="zh-CN"/>
        </w:rPr>
        <w:t xml:space="preserve"> Australia</w:t>
      </w:r>
      <w:r>
        <w:rPr>
          <w:lang w:eastAsia="zh-CN"/>
        </w:rPr>
        <w:t>、</w:t>
      </w:r>
      <w:r>
        <w:rPr>
          <w:lang w:eastAsia="zh-CN"/>
        </w:rPr>
        <w:t>Brazil</w:t>
      </w:r>
      <w:r>
        <w:rPr>
          <w:lang w:eastAsia="zh-CN"/>
        </w:rPr>
        <w:t>、</w:t>
      </w:r>
      <w:r>
        <w:rPr>
          <w:lang w:eastAsia="zh-CN"/>
        </w:rPr>
        <w:t>China</w:t>
      </w:r>
      <w:r>
        <w:rPr>
          <w:lang w:eastAsia="zh-CN"/>
        </w:rPr>
        <w:t>、</w:t>
      </w:r>
      <w:r>
        <w:rPr>
          <w:lang w:eastAsia="zh-CN"/>
        </w:rPr>
        <w:t xml:space="preserve">EU </w:t>
      </w:r>
      <w:r>
        <w:rPr>
          <w:rFonts w:hint="eastAsia"/>
          <w:lang w:eastAsia="zh-CN"/>
        </w:rPr>
        <w:t>和</w:t>
      </w:r>
      <w:r>
        <w:rPr>
          <w:lang w:eastAsia="zh-CN"/>
        </w:rPr>
        <w:t xml:space="preserve"> USA </w:t>
      </w:r>
      <w:r>
        <w:rPr>
          <w:rFonts w:hint="eastAsia"/>
          <w:lang w:eastAsia="zh-CN"/>
        </w:rPr>
        <w:t>五个来源数据的统一标准化原则，说明多</w:t>
      </w:r>
      <w:proofErr w:type="gramStart"/>
      <w:r>
        <w:rPr>
          <w:rFonts w:hint="eastAsia"/>
          <w:lang w:eastAsia="zh-CN"/>
        </w:rPr>
        <w:t>源数据</w:t>
      </w:r>
      <w:proofErr w:type="gramEnd"/>
      <w:r>
        <w:rPr>
          <w:rFonts w:hint="eastAsia"/>
          <w:lang w:eastAsia="zh-CN"/>
        </w:rPr>
        <w:t>为何不能未经处理直接拼接；随后给出字段映射、层级构造与数据审计结果，以刻画正式数据集的规模、缺失模式和异质性特征；最后形式化定义预测任务，并明确</w:t>
      </w:r>
      <w:r>
        <w:rPr>
          <w:lang w:eastAsia="zh-CN"/>
        </w:rPr>
        <w:t xml:space="preserve"> </w:t>
      </w:r>
      <w:proofErr w:type="spellStart"/>
      <w:r>
        <w:rPr>
          <w:lang w:eastAsia="zh-CN"/>
        </w:rPr>
        <w:t>RandomKFold</w:t>
      </w:r>
      <w:proofErr w:type="spellEnd"/>
      <w:r>
        <w:rPr>
          <w:lang w:eastAsia="zh-CN"/>
        </w:rPr>
        <w:t>、</w:t>
      </w:r>
      <w:proofErr w:type="spellStart"/>
      <w:r>
        <w:rPr>
          <w:lang w:eastAsia="zh-CN"/>
        </w:rPr>
        <w:t>GroupKFold</w:t>
      </w:r>
      <w:proofErr w:type="spellEnd"/>
      <w:r>
        <w:rPr>
          <w:lang w:eastAsia="zh-CN"/>
        </w:rPr>
        <w:t xml:space="preserve">(CITY) </w:t>
      </w:r>
      <w:r>
        <w:rPr>
          <w:rFonts w:hint="eastAsia"/>
          <w:lang w:eastAsia="zh-CN"/>
        </w:rPr>
        <w:t>与</w:t>
      </w:r>
      <w:r>
        <w:rPr>
          <w:lang w:eastAsia="zh-CN"/>
        </w:rPr>
        <w:t xml:space="preserve"> </w:t>
      </w:r>
      <w:proofErr w:type="spellStart"/>
      <w:r>
        <w:rPr>
          <w:lang w:eastAsia="zh-CN"/>
        </w:rPr>
        <w:t>GroupKFold</w:t>
      </w:r>
      <w:proofErr w:type="spellEnd"/>
      <w:r>
        <w:rPr>
          <w:lang w:eastAsia="zh-CN"/>
        </w:rPr>
        <w:t xml:space="preserve">(PROVINCE) </w:t>
      </w:r>
      <w:r>
        <w:rPr>
          <w:rFonts w:hint="eastAsia"/>
          <w:lang w:eastAsia="zh-CN"/>
        </w:rPr>
        <w:t>三套评估协议的分工，从而为后续方法设计与结果解释提供统一参照。</w:t>
      </w:r>
    </w:p>
    <w:p w14:paraId="77271D97" w14:textId="77777777" w:rsidR="003E1D13" w:rsidRDefault="00C10AC6">
      <w:pPr>
        <w:pStyle w:val="21"/>
        <w:ind w:firstLine="0"/>
        <w:rPr>
          <w:lang w:eastAsia="zh-CN"/>
        </w:rPr>
      </w:pPr>
      <w:bookmarkStart w:id="24" w:name="_Toc230987349"/>
      <w:bookmarkStart w:id="25" w:name="正式数据集组成与统一原则"/>
      <w:r>
        <w:rPr>
          <w:rFonts w:ascii="Times New Roman" w:eastAsia="SimHei" w:hAnsi="Times New Roman" w:cs="Times New Roman" w:hint="eastAsia"/>
          <w:color w:val="000000"/>
          <w:szCs w:val="30"/>
          <w:lang w:eastAsia="zh-CN"/>
        </w:rPr>
        <w:t xml:space="preserve">3.1 </w:t>
      </w:r>
      <w:r>
        <w:rPr>
          <w:rFonts w:ascii="Times New Roman" w:eastAsia="SimHei" w:hAnsi="Times New Roman" w:cs="Times New Roman" w:hint="eastAsia"/>
          <w:color w:val="000000"/>
          <w:szCs w:val="30"/>
          <w:lang w:eastAsia="zh-CN"/>
        </w:rPr>
        <w:t>正式数据集组成与统一原则</w:t>
      </w:r>
      <w:bookmarkEnd w:id="24"/>
    </w:p>
    <w:p w14:paraId="77271D98" w14:textId="77777777" w:rsidR="003E1D13" w:rsidRDefault="00C10AC6">
      <w:pPr>
        <w:rPr>
          <w:lang w:eastAsia="zh-CN"/>
        </w:rPr>
      </w:pPr>
      <w:r>
        <w:rPr>
          <w:rFonts w:hint="eastAsia"/>
          <w:lang w:eastAsia="zh-CN"/>
        </w:rPr>
        <w:t>本文最终使用的正式数据</w:t>
      </w:r>
      <w:proofErr w:type="gramStart"/>
      <w:r>
        <w:rPr>
          <w:rFonts w:hint="eastAsia"/>
          <w:lang w:eastAsia="zh-CN"/>
        </w:rPr>
        <w:t>集来自</w:t>
      </w:r>
      <w:proofErr w:type="gramEnd"/>
      <w:r>
        <w:rPr>
          <w:lang w:eastAsia="zh-CN"/>
        </w:rPr>
        <w:t xml:space="preserve"> Australia</w:t>
      </w:r>
      <w:r>
        <w:rPr>
          <w:lang w:eastAsia="zh-CN"/>
        </w:rPr>
        <w:t>、</w:t>
      </w:r>
      <w:r>
        <w:rPr>
          <w:lang w:eastAsia="zh-CN"/>
        </w:rPr>
        <w:t>Brazil</w:t>
      </w:r>
      <w:r>
        <w:rPr>
          <w:lang w:eastAsia="zh-CN"/>
        </w:rPr>
        <w:t>、</w:t>
      </w:r>
      <w:r>
        <w:rPr>
          <w:lang w:eastAsia="zh-CN"/>
        </w:rPr>
        <w:t>China</w:t>
      </w:r>
      <w:r>
        <w:rPr>
          <w:lang w:eastAsia="zh-CN"/>
        </w:rPr>
        <w:t>、</w:t>
      </w:r>
      <w:r>
        <w:rPr>
          <w:lang w:eastAsia="zh-CN"/>
        </w:rPr>
        <w:t xml:space="preserve">EU </w:t>
      </w:r>
      <w:r>
        <w:rPr>
          <w:rFonts w:hint="eastAsia"/>
          <w:lang w:eastAsia="zh-CN"/>
        </w:rPr>
        <w:t>和</w:t>
      </w:r>
      <w:r>
        <w:rPr>
          <w:lang w:eastAsia="zh-CN"/>
        </w:rPr>
        <w:t xml:space="preserve"> USA </w:t>
      </w:r>
      <w:r>
        <w:rPr>
          <w:rFonts w:hint="eastAsia"/>
          <w:lang w:eastAsia="zh-CN"/>
        </w:rPr>
        <w:t>五个来源。各来源在原始形态上存在字段命名不一致、层级结构不统一和缺失模式</w:t>
      </w:r>
      <w:proofErr w:type="gramStart"/>
      <w:r>
        <w:rPr>
          <w:rFonts w:hint="eastAsia"/>
          <w:lang w:eastAsia="zh-CN"/>
        </w:rPr>
        <w:t>不</w:t>
      </w:r>
      <w:proofErr w:type="gramEnd"/>
      <w:r>
        <w:rPr>
          <w:rFonts w:hint="eastAsia"/>
          <w:lang w:eastAsia="zh-CN"/>
        </w:rPr>
        <w:t>同等问题，因此在建模前需要完成统一标准化。标准化的基本原则包括：统一目标语义、统一类别层级、统一数值变量命名、保留来源标识并避免跨来源字段歧义。</w:t>
      </w:r>
    </w:p>
    <w:p w14:paraId="77271D99" w14:textId="77777777" w:rsidR="003E1D13" w:rsidRDefault="00C10AC6">
      <w:pPr>
        <w:pStyle w:val="af"/>
        <w:rPr>
          <w:lang w:eastAsia="zh-CN"/>
        </w:rPr>
      </w:pPr>
      <w:r>
        <w:rPr>
          <w:rFonts w:hint="eastAsia"/>
          <w:lang w:eastAsia="zh-CN"/>
        </w:rPr>
        <w:t>多源标准化并不等同于“把几份表格直接纵向拼接”。如果不同来源的地理层级、字段命名和目标含义没有经过统一映射，那么模型学到的将只是混乱的编码差异，而不是可迁移的环境规律。正因为如此，本文将</w:t>
      </w:r>
      <w:r>
        <w:rPr>
          <w:lang w:eastAsia="zh-CN"/>
        </w:rPr>
        <w:t xml:space="preserve"> COUNTRY</w:t>
      </w:r>
      <w:r>
        <w:rPr>
          <w:lang w:eastAsia="zh-CN"/>
        </w:rPr>
        <w:t>、</w:t>
      </w:r>
      <w:r>
        <w:rPr>
          <w:lang w:eastAsia="zh-CN"/>
        </w:rPr>
        <w:t>PROVINCE</w:t>
      </w:r>
      <w:r>
        <w:rPr>
          <w:lang w:eastAsia="zh-CN"/>
        </w:rPr>
        <w:t>、</w:t>
      </w:r>
      <w:r>
        <w:rPr>
          <w:lang w:eastAsia="zh-CN"/>
        </w:rPr>
        <w:t>CITY</w:t>
      </w:r>
      <w:r>
        <w:rPr>
          <w:lang w:eastAsia="zh-CN"/>
        </w:rPr>
        <w:t>、</w:t>
      </w:r>
      <w:r>
        <w:rPr>
          <w:lang w:eastAsia="zh-CN"/>
        </w:rPr>
        <w:t xml:space="preserve">COUNTY </w:t>
      </w:r>
      <w:r>
        <w:rPr>
          <w:rFonts w:hint="eastAsia"/>
          <w:lang w:eastAsia="zh-CN"/>
        </w:rPr>
        <w:t>明确拆分，并对污染变量、气象变量和农业投入变量统一命名，以确保不同来源样本能够进入同一语义空间。</w:t>
      </w:r>
    </w:p>
    <w:p w14:paraId="77271D9A" w14:textId="77777777" w:rsidR="003E1D13" w:rsidRDefault="00C10AC6">
      <w:pPr>
        <w:pStyle w:val="af"/>
        <w:rPr>
          <w:lang w:eastAsia="zh-CN"/>
        </w:rPr>
      </w:pPr>
      <w:r>
        <w:rPr>
          <w:rFonts w:hint="eastAsia"/>
          <w:lang w:eastAsia="zh-CN"/>
        </w:rPr>
        <w:t>表</w:t>
      </w:r>
      <w:r>
        <w:rPr>
          <w:lang w:eastAsia="zh-CN"/>
        </w:rPr>
        <w:t xml:space="preserve"> 1 </w:t>
      </w:r>
      <w:r>
        <w:rPr>
          <w:rFonts w:hint="eastAsia"/>
          <w:lang w:eastAsia="zh-CN"/>
        </w:rPr>
        <w:t>给出了正式多</w:t>
      </w:r>
      <w:proofErr w:type="gramStart"/>
      <w:r>
        <w:rPr>
          <w:rFonts w:hint="eastAsia"/>
          <w:lang w:eastAsia="zh-CN"/>
        </w:rPr>
        <w:t>源数据</w:t>
      </w:r>
      <w:proofErr w:type="gramEnd"/>
      <w:r>
        <w:rPr>
          <w:rFonts w:hint="eastAsia"/>
          <w:lang w:eastAsia="zh-CN"/>
        </w:rPr>
        <w:t>集的来源构成。</w:t>
      </w:r>
    </w:p>
    <w:p w14:paraId="77271D9B" w14:textId="77777777" w:rsidR="003E1D13" w:rsidRDefault="00C10AC6">
      <w:pPr>
        <w:pStyle w:val="af"/>
        <w:jc w:val="center"/>
      </w:pPr>
      <w:r>
        <w:rPr>
          <w:rFonts w:hint="eastAsia"/>
          <w:sz w:val="18"/>
          <w:szCs w:val="18"/>
        </w:rPr>
        <w:t>表</w:t>
      </w:r>
      <w:r>
        <w:rPr>
          <w:sz w:val="18"/>
          <w:szCs w:val="18"/>
        </w:rPr>
        <w:t xml:space="preserve"> 1 </w:t>
      </w:r>
      <w:proofErr w:type="spellStart"/>
      <w:r>
        <w:rPr>
          <w:rFonts w:hint="eastAsia"/>
          <w:sz w:val="18"/>
          <w:szCs w:val="18"/>
        </w:rPr>
        <w:t>正式多源数据组成</w:t>
      </w:r>
      <w:proofErr w:type="spellEnd"/>
    </w:p>
    <w:tbl>
      <w:tblPr>
        <w:tblW w:w="5591" w:type="pct"/>
        <w:jc w:val="center"/>
        <w:tblLayout w:type="fixed"/>
        <w:tblLook w:val="0020" w:firstRow="1" w:lastRow="0" w:firstColumn="0" w:lastColumn="0" w:noHBand="0" w:noVBand="0"/>
      </w:tblPr>
      <w:tblGrid>
        <w:gridCol w:w="1073"/>
        <w:gridCol w:w="1072"/>
        <w:gridCol w:w="1072"/>
        <w:gridCol w:w="1072"/>
        <w:gridCol w:w="5614"/>
      </w:tblGrid>
      <w:tr w:rsidR="003E1D13" w14:paraId="77271DA1" w14:textId="77777777" w:rsidTr="008659C2">
        <w:trPr>
          <w:tblHeader/>
          <w:jc w:val="center"/>
        </w:trPr>
        <w:tc>
          <w:tcPr>
            <w:tcW w:w="1073" w:type="dxa"/>
            <w:tcBorders>
              <w:top w:val="single" w:sz="12" w:space="0" w:color="auto"/>
              <w:left w:val="nil"/>
              <w:bottom w:val="single" w:sz="4" w:space="0" w:color="auto"/>
              <w:right w:val="nil"/>
            </w:tcBorders>
            <w:vAlign w:val="center"/>
          </w:tcPr>
          <w:p w14:paraId="77271D9C" w14:textId="77777777" w:rsidR="003E1D13" w:rsidRDefault="00C10AC6">
            <w:pPr>
              <w:ind w:firstLine="0"/>
              <w:jc w:val="center"/>
            </w:pPr>
            <w:proofErr w:type="spellStart"/>
            <w:r>
              <w:rPr>
                <w:rFonts w:hint="eastAsia"/>
                <w:b/>
                <w:bCs/>
              </w:rPr>
              <w:t>数据源</w:t>
            </w:r>
            <w:proofErr w:type="spellEnd"/>
          </w:p>
        </w:tc>
        <w:tc>
          <w:tcPr>
            <w:tcW w:w="1072" w:type="dxa"/>
            <w:tcBorders>
              <w:top w:val="single" w:sz="12" w:space="0" w:color="auto"/>
              <w:left w:val="nil"/>
              <w:bottom w:val="single" w:sz="4" w:space="0" w:color="auto"/>
              <w:right w:val="nil"/>
            </w:tcBorders>
            <w:vAlign w:val="center"/>
          </w:tcPr>
          <w:p w14:paraId="77271D9D" w14:textId="77777777" w:rsidR="003E1D13" w:rsidRDefault="00C10AC6">
            <w:pPr>
              <w:ind w:firstLine="0"/>
              <w:jc w:val="center"/>
            </w:pPr>
            <w:proofErr w:type="spellStart"/>
            <w:r>
              <w:rPr>
                <w:rFonts w:hint="eastAsia"/>
                <w:b/>
                <w:bCs/>
              </w:rPr>
              <w:t>标准化后样本数</w:t>
            </w:r>
            <w:proofErr w:type="spellEnd"/>
          </w:p>
        </w:tc>
        <w:tc>
          <w:tcPr>
            <w:tcW w:w="1072" w:type="dxa"/>
            <w:tcBorders>
              <w:top w:val="single" w:sz="12" w:space="0" w:color="auto"/>
              <w:left w:val="nil"/>
              <w:bottom w:val="single" w:sz="4" w:space="0" w:color="auto"/>
              <w:right w:val="nil"/>
            </w:tcBorders>
            <w:vAlign w:val="center"/>
          </w:tcPr>
          <w:p w14:paraId="77271D9E" w14:textId="77777777" w:rsidR="003E1D13" w:rsidRDefault="00C10AC6">
            <w:pPr>
              <w:ind w:firstLine="0"/>
              <w:jc w:val="center"/>
            </w:pPr>
            <w:proofErr w:type="spellStart"/>
            <w:r>
              <w:rPr>
                <w:rFonts w:hint="eastAsia"/>
                <w:b/>
                <w:bCs/>
              </w:rPr>
              <w:t>一级地理组数</w:t>
            </w:r>
            <w:proofErr w:type="spellEnd"/>
          </w:p>
        </w:tc>
        <w:tc>
          <w:tcPr>
            <w:tcW w:w="1072" w:type="dxa"/>
            <w:tcBorders>
              <w:top w:val="single" w:sz="12" w:space="0" w:color="auto"/>
              <w:left w:val="nil"/>
              <w:bottom w:val="single" w:sz="4" w:space="0" w:color="auto"/>
              <w:right w:val="nil"/>
            </w:tcBorders>
            <w:vAlign w:val="center"/>
          </w:tcPr>
          <w:p w14:paraId="77271D9F" w14:textId="77777777" w:rsidR="003E1D13" w:rsidRDefault="00C10AC6">
            <w:pPr>
              <w:ind w:firstLine="0"/>
              <w:jc w:val="center"/>
            </w:pPr>
            <w:proofErr w:type="spellStart"/>
            <w:r>
              <w:rPr>
                <w:rFonts w:hint="eastAsia"/>
                <w:b/>
                <w:bCs/>
              </w:rPr>
              <w:t>二级地理组数</w:t>
            </w:r>
            <w:proofErr w:type="spellEnd"/>
          </w:p>
        </w:tc>
        <w:tc>
          <w:tcPr>
            <w:tcW w:w="5613" w:type="dxa"/>
            <w:tcBorders>
              <w:top w:val="single" w:sz="12" w:space="0" w:color="auto"/>
              <w:left w:val="nil"/>
              <w:bottom w:val="single" w:sz="4" w:space="0" w:color="auto"/>
              <w:right w:val="nil"/>
            </w:tcBorders>
            <w:vAlign w:val="center"/>
          </w:tcPr>
          <w:p w14:paraId="77271DA0" w14:textId="77777777" w:rsidR="003E1D13" w:rsidRDefault="00C10AC6">
            <w:pPr>
              <w:ind w:firstLine="0"/>
              <w:jc w:val="center"/>
            </w:pPr>
            <w:proofErr w:type="spellStart"/>
            <w:r>
              <w:rPr>
                <w:rFonts w:hint="eastAsia"/>
                <w:b/>
                <w:bCs/>
              </w:rPr>
              <w:t>层级说明</w:t>
            </w:r>
            <w:proofErr w:type="spellEnd"/>
          </w:p>
        </w:tc>
      </w:tr>
      <w:tr w:rsidR="003E1D13" w14:paraId="77271DA7" w14:textId="77777777" w:rsidTr="008659C2">
        <w:trPr>
          <w:jc w:val="center"/>
        </w:trPr>
        <w:tc>
          <w:tcPr>
            <w:tcW w:w="1073" w:type="dxa"/>
            <w:tcBorders>
              <w:top w:val="nil"/>
              <w:left w:val="nil"/>
              <w:bottom w:val="nil"/>
              <w:right w:val="nil"/>
            </w:tcBorders>
            <w:vAlign w:val="center"/>
          </w:tcPr>
          <w:p w14:paraId="77271DA2" w14:textId="77777777" w:rsidR="003E1D13" w:rsidRDefault="00C10AC6">
            <w:pPr>
              <w:ind w:firstLine="0"/>
              <w:jc w:val="center"/>
            </w:pPr>
            <w:r>
              <w:t>Australia</w:t>
            </w:r>
          </w:p>
        </w:tc>
        <w:tc>
          <w:tcPr>
            <w:tcW w:w="1072" w:type="dxa"/>
            <w:tcBorders>
              <w:top w:val="nil"/>
              <w:left w:val="nil"/>
              <w:bottom w:val="nil"/>
              <w:right w:val="nil"/>
            </w:tcBorders>
            <w:vAlign w:val="center"/>
          </w:tcPr>
          <w:p w14:paraId="77271DA3" w14:textId="77777777" w:rsidR="003E1D13" w:rsidRDefault="00C10AC6">
            <w:pPr>
              <w:ind w:firstLine="0"/>
              <w:jc w:val="center"/>
            </w:pPr>
            <w:r>
              <w:t>1124</w:t>
            </w:r>
          </w:p>
        </w:tc>
        <w:tc>
          <w:tcPr>
            <w:tcW w:w="1072" w:type="dxa"/>
            <w:tcBorders>
              <w:top w:val="nil"/>
              <w:left w:val="nil"/>
              <w:bottom w:val="nil"/>
              <w:right w:val="nil"/>
            </w:tcBorders>
            <w:vAlign w:val="center"/>
          </w:tcPr>
          <w:p w14:paraId="77271DA4" w14:textId="77777777" w:rsidR="003E1D13" w:rsidRDefault="00C10AC6">
            <w:pPr>
              <w:ind w:firstLine="0"/>
              <w:jc w:val="center"/>
            </w:pPr>
            <w:r>
              <w:t>8</w:t>
            </w:r>
          </w:p>
        </w:tc>
        <w:tc>
          <w:tcPr>
            <w:tcW w:w="1072" w:type="dxa"/>
            <w:tcBorders>
              <w:top w:val="nil"/>
              <w:left w:val="nil"/>
              <w:bottom w:val="nil"/>
              <w:right w:val="nil"/>
            </w:tcBorders>
            <w:vAlign w:val="center"/>
          </w:tcPr>
          <w:p w14:paraId="77271DA5" w14:textId="77777777" w:rsidR="003E1D13" w:rsidRDefault="00C10AC6">
            <w:pPr>
              <w:ind w:firstLine="0"/>
              <w:jc w:val="center"/>
            </w:pPr>
            <w:r>
              <w:t>86</w:t>
            </w:r>
          </w:p>
        </w:tc>
        <w:tc>
          <w:tcPr>
            <w:tcW w:w="5613" w:type="dxa"/>
            <w:tcBorders>
              <w:top w:val="nil"/>
              <w:left w:val="nil"/>
              <w:bottom w:val="nil"/>
              <w:right w:val="nil"/>
            </w:tcBorders>
            <w:vAlign w:val="center"/>
          </w:tcPr>
          <w:p w14:paraId="77271DA6" w14:textId="77777777" w:rsidR="003E1D13" w:rsidRDefault="00C10AC6">
            <w:pPr>
              <w:ind w:firstLine="0"/>
              <w:jc w:val="center"/>
              <w:rPr>
                <w:lang w:eastAsia="zh-CN"/>
              </w:rPr>
            </w:pPr>
            <w:r>
              <w:rPr>
                <w:rFonts w:hint="eastAsia"/>
                <w:lang w:eastAsia="zh-CN"/>
              </w:rPr>
              <w:t>由</w:t>
            </w:r>
            <w:r>
              <w:rPr>
                <w:lang w:eastAsia="zh-CN"/>
              </w:rPr>
              <w:t xml:space="preserve"> ID </w:t>
            </w:r>
            <w:r>
              <w:rPr>
                <w:rFonts w:hint="eastAsia"/>
                <w:lang w:eastAsia="zh-CN"/>
              </w:rPr>
              <w:t>编码构造一级与二级</w:t>
            </w:r>
            <w:proofErr w:type="gramStart"/>
            <w:r>
              <w:rPr>
                <w:rFonts w:hint="eastAsia"/>
                <w:lang w:eastAsia="zh-CN"/>
              </w:rPr>
              <w:t>代理组</w:t>
            </w:r>
            <w:proofErr w:type="gramEnd"/>
          </w:p>
        </w:tc>
      </w:tr>
      <w:tr w:rsidR="003E1D13" w14:paraId="77271DAD" w14:textId="77777777" w:rsidTr="008659C2">
        <w:trPr>
          <w:jc w:val="center"/>
        </w:trPr>
        <w:tc>
          <w:tcPr>
            <w:tcW w:w="1073" w:type="dxa"/>
            <w:tcBorders>
              <w:top w:val="nil"/>
              <w:left w:val="nil"/>
              <w:bottom w:val="nil"/>
              <w:right w:val="nil"/>
            </w:tcBorders>
            <w:vAlign w:val="center"/>
          </w:tcPr>
          <w:p w14:paraId="77271DA8" w14:textId="77777777" w:rsidR="003E1D13" w:rsidRDefault="00C10AC6">
            <w:pPr>
              <w:ind w:firstLine="0"/>
              <w:jc w:val="center"/>
            </w:pPr>
            <w:r>
              <w:t>Brazil</w:t>
            </w:r>
          </w:p>
        </w:tc>
        <w:tc>
          <w:tcPr>
            <w:tcW w:w="1072" w:type="dxa"/>
            <w:tcBorders>
              <w:top w:val="nil"/>
              <w:left w:val="nil"/>
              <w:bottom w:val="nil"/>
              <w:right w:val="nil"/>
            </w:tcBorders>
            <w:vAlign w:val="center"/>
          </w:tcPr>
          <w:p w14:paraId="77271DA9" w14:textId="77777777" w:rsidR="003E1D13" w:rsidRDefault="00C10AC6">
            <w:pPr>
              <w:ind w:firstLine="0"/>
              <w:jc w:val="center"/>
            </w:pPr>
            <w:r>
              <w:t>5303</w:t>
            </w:r>
          </w:p>
        </w:tc>
        <w:tc>
          <w:tcPr>
            <w:tcW w:w="1072" w:type="dxa"/>
            <w:tcBorders>
              <w:top w:val="nil"/>
              <w:left w:val="nil"/>
              <w:bottom w:val="nil"/>
              <w:right w:val="nil"/>
            </w:tcBorders>
            <w:vAlign w:val="center"/>
          </w:tcPr>
          <w:p w14:paraId="77271DAA" w14:textId="77777777" w:rsidR="003E1D13" w:rsidRDefault="00C10AC6">
            <w:pPr>
              <w:ind w:firstLine="0"/>
              <w:jc w:val="center"/>
            </w:pPr>
            <w:r>
              <w:t>27</w:t>
            </w:r>
          </w:p>
        </w:tc>
        <w:tc>
          <w:tcPr>
            <w:tcW w:w="1072" w:type="dxa"/>
            <w:tcBorders>
              <w:top w:val="nil"/>
              <w:left w:val="nil"/>
              <w:bottom w:val="nil"/>
              <w:right w:val="nil"/>
            </w:tcBorders>
            <w:vAlign w:val="center"/>
          </w:tcPr>
          <w:p w14:paraId="77271DAB" w14:textId="77777777" w:rsidR="003E1D13" w:rsidRDefault="00C10AC6">
            <w:pPr>
              <w:ind w:firstLine="0"/>
              <w:jc w:val="center"/>
            </w:pPr>
            <w:r>
              <w:t>446</w:t>
            </w:r>
          </w:p>
        </w:tc>
        <w:tc>
          <w:tcPr>
            <w:tcW w:w="5613" w:type="dxa"/>
            <w:tcBorders>
              <w:top w:val="nil"/>
              <w:left w:val="nil"/>
              <w:bottom w:val="nil"/>
              <w:right w:val="nil"/>
            </w:tcBorders>
            <w:vAlign w:val="center"/>
          </w:tcPr>
          <w:p w14:paraId="77271DAC" w14:textId="77777777" w:rsidR="003E1D13" w:rsidRDefault="00C10AC6">
            <w:pPr>
              <w:ind w:firstLine="0"/>
              <w:jc w:val="center"/>
              <w:rPr>
                <w:lang w:eastAsia="zh-CN"/>
              </w:rPr>
            </w:pPr>
            <w:r>
              <w:rPr>
                <w:rFonts w:hint="eastAsia"/>
                <w:lang w:eastAsia="zh-CN"/>
              </w:rPr>
              <w:t>由原始分县编码构造一级与二级</w:t>
            </w:r>
            <w:proofErr w:type="gramStart"/>
            <w:r>
              <w:rPr>
                <w:rFonts w:hint="eastAsia"/>
                <w:lang w:eastAsia="zh-CN"/>
              </w:rPr>
              <w:t>代理组</w:t>
            </w:r>
            <w:proofErr w:type="gramEnd"/>
          </w:p>
        </w:tc>
      </w:tr>
      <w:tr w:rsidR="003E1D13" w14:paraId="77271DB3" w14:textId="77777777" w:rsidTr="008659C2">
        <w:trPr>
          <w:jc w:val="center"/>
        </w:trPr>
        <w:tc>
          <w:tcPr>
            <w:tcW w:w="1073" w:type="dxa"/>
            <w:tcBorders>
              <w:top w:val="nil"/>
              <w:left w:val="nil"/>
              <w:bottom w:val="nil"/>
              <w:right w:val="nil"/>
            </w:tcBorders>
            <w:vAlign w:val="center"/>
          </w:tcPr>
          <w:p w14:paraId="77271DAE" w14:textId="77777777" w:rsidR="003E1D13" w:rsidRDefault="00C10AC6">
            <w:pPr>
              <w:ind w:firstLine="0"/>
              <w:jc w:val="center"/>
            </w:pPr>
            <w:r>
              <w:t>China</w:t>
            </w:r>
          </w:p>
        </w:tc>
        <w:tc>
          <w:tcPr>
            <w:tcW w:w="1072" w:type="dxa"/>
            <w:tcBorders>
              <w:top w:val="nil"/>
              <w:left w:val="nil"/>
              <w:bottom w:val="nil"/>
              <w:right w:val="nil"/>
            </w:tcBorders>
            <w:vAlign w:val="center"/>
          </w:tcPr>
          <w:p w14:paraId="77271DAF" w14:textId="77777777" w:rsidR="003E1D13" w:rsidRDefault="00C10AC6">
            <w:pPr>
              <w:ind w:firstLine="0"/>
              <w:jc w:val="center"/>
            </w:pPr>
            <w:r>
              <w:t>2676</w:t>
            </w:r>
          </w:p>
        </w:tc>
        <w:tc>
          <w:tcPr>
            <w:tcW w:w="1072" w:type="dxa"/>
            <w:tcBorders>
              <w:top w:val="nil"/>
              <w:left w:val="nil"/>
              <w:bottom w:val="nil"/>
              <w:right w:val="nil"/>
            </w:tcBorders>
            <w:vAlign w:val="center"/>
          </w:tcPr>
          <w:p w14:paraId="77271DB0" w14:textId="77777777" w:rsidR="003E1D13" w:rsidRDefault="00C10AC6">
            <w:pPr>
              <w:ind w:firstLine="0"/>
              <w:jc w:val="center"/>
            </w:pPr>
            <w:r>
              <w:t>31</w:t>
            </w:r>
          </w:p>
        </w:tc>
        <w:tc>
          <w:tcPr>
            <w:tcW w:w="1072" w:type="dxa"/>
            <w:tcBorders>
              <w:top w:val="nil"/>
              <w:left w:val="nil"/>
              <w:bottom w:val="nil"/>
              <w:right w:val="nil"/>
            </w:tcBorders>
            <w:vAlign w:val="center"/>
          </w:tcPr>
          <w:p w14:paraId="77271DB1" w14:textId="77777777" w:rsidR="003E1D13" w:rsidRDefault="00C10AC6">
            <w:pPr>
              <w:ind w:firstLine="0"/>
              <w:jc w:val="center"/>
            </w:pPr>
            <w:r>
              <w:t>345</w:t>
            </w:r>
          </w:p>
        </w:tc>
        <w:tc>
          <w:tcPr>
            <w:tcW w:w="5613" w:type="dxa"/>
            <w:tcBorders>
              <w:top w:val="nil"/>
              <w:left w:val="nil"/>
              <w:bottom w:val="nil"/>
              <w:right w:val="nil"/>
            </w:tcBorders>
            <w:vAlign w:val="center"/>
          </w:tcPr>
          <w:p w14:paraId="77271DB2" w14:textId="77777777" w:rsidR="003E1D13" w:rsidRDefault="00C10AC6">
            <w:pPr>
              <w:ind w:firstLine="0"/>
              <w:jc w:val="center"/>
            </w:pPr>
            <w:proofErr w:type="spellStart"/>
            <w:r>
              <w:rPr>
                <w:rFonts w:hint="eastAsia"/>
              </w:rPr>
              <w:t>直接使用</w:t>
            </w:r>
            <w:proofErr w:type="spellEnd"/>
            <w:r>
              <w:t xml:space="preserve"> PROVINCE</w:t>
            </w:r>
            <w:r>
              <w:t>、</w:t>
            </w:r>
            <w:r>
              <w:t>CITY</w:t>
            </w:r>
            <w:r>
              <w:t>、</w:t>
            </w:r>
            <w:r>
              <w:t>COUNTY</w:t>
            </w:r>
          </w:p>
        </w:tc>
      </w:tr>
      <w:tr w:rsidR="003E1D13" w14:paraId="77271DB9" w14:textId="77777777" w:rsidTr="008659C2">
        <w:trPr>
          <w:jc w:val="center"/>
        </w:trPr>
        <w:tc>
          <w:tcPr>
            <w:tcW w:w="1073" w:type="dxa"/>
            <w:tcBorders>
              <w:top w:val="nil"/>
              <w:left w:val="nil"/>
              <w:bottom w:val="nil"/>
              <w:right w:val="nil"/>
            </w:tcBorders>
            <w:vAlign w:val="center"/>
          </w:tcPr>
          <w:p w14:paraId="77271DB4" w14:textId="77777777" w:rsidR="003E1D13" w:rsidRDefault="00C10AC6">
            <w:pPr>
              <w:ind w:firstLine="0"/>
              <w:jc w:val="center"/>
            </w:pPr>
            <w:r>
              <w:t>EU</w:t>
            </w:r>
          </w:p>
        </w:tc>
        <w:tc>
          <w:tcPr>
            <w:tcW w:w="1072" w:type="dxa"/>
            <w:tcBorders>
              <w:top w:val="nil"/>
              <w:left w:val="nil"/>
              <w:bottom w:val="nil"/>
              <w:right w:val="nil"/>
            </w:tcBorders>
            <w:vAlign w:val="center"/>
          </w:tcPr>
          <w:p w14:paraId="77271DB5" w14:textId="77777777" w:rsidR="003E1D13" w:rsidRDefault="00C10AC6">
            <w:pPr>
              <w:ind w:firstLine="0"/>
              <w:jc w:val="center"/>
            </w:pPr>
            <w:r>
              <w:t>276</w:t>
            </w:r>
          </w:p>
        </w:tc>
        <w:tc>
          <w:tcPr>
            <w:tcW w:w="1072" w:type="dxa"/>
            <w:tcBorders>
              <w:top w:val="nil"/>
              <w:left w:val="nil"/>
              <w:bottom w:val="nil"/>
              <w:right w:val="nil"/>
            </w:tcBorders>
            <w:vAlign w:val="center"/>
          </w:tcPr>
          <w:p w14:paraId="77271DB6" w14:textId="77777777" w:rsidR="003E1D13" w:rsidRDefault="00C10AC6">
            <w:pPr>
              <w:ind w:firstLine="0"/>
              <w:jc w:val="center"/>
            </w:pPr>
            <w:r>
              <w:t>28</w:t>
            </w:r>
          </w:p>
        </w:tc>
        <w:tc>
          <w:tcPr>
            <w:tcW w:w="1072" w:type="dxa"/>
            <w:tcBorders>
              <w:top w:val="nil"/>
              <w:left w:val="nil"/>
              <w:bottom w:val="nil"/>
              <w:right w:val="nil"/>
            </w:tcBorders>
            <w:vAlign w:val="center"/>
          </w:tcPr>
          <w:p w14:paraId="77271DB7" w14:textId="77777777" w:rsidR="003E1D13" w:rsidRDefault="00C10AC6">
            <w:pPr>
              <w:ind w:firstLine="0"/>
              <w:jc w:val="center"/>
            </w:pPr>
            <w:r>
              <w:t>98</w:t>
            </w:r>
          </w:p>
        </w:tc>
        <w:tc>
          <w:tcPr>
            <w:tcW w:w="5613" w:type="dxa"/>
            <w:tcBorders>
              <w:top w:val="nil"/>
              <w:left w:val="nil"/>
              <w:bottom w:val="nil"/>
              <w:right w:val="nil"/>
            </w:tcBorders>
            <w:vAlign w:val="center"/>
          </w:tcPr>
          <w:p w14:paraId="77271DB8" w14:textId="77777777" w:rsidR="003E1D13" w:rsidRDefault="00C10AC6">
            <w:pPr>
              <w:ind w:firstLine="0"/>
              <w:jc w:val="center"/>
              <w:rPr>
                <w:lang w:eastAsia="zh-CN"/>
              </w:rPr>
            </w:pPr>
            <w:r>
              <w:rPr>
                <w:rFonts w:hint="eastAsia"/>
                <w:lang w:eastAsia="zh-CN"/>
              </w:rPr>
              <w:t>由区域代码构造国家级与二级</w:t>
            </w:r>
            <w:proofErr w:type="gramStart"/>
            <w:r>
              <w:rPr>
                <w:rFonts w:hint="eastAsia"/>
                <w:lang w:eastAsia="zh-CN"/>
              </w:rPr>
              <w:t>代理组</w:t>
            </w:r>
            <w:proofErr w:type="gramEnd"/>
          </w:p>
        </w:tc>
      </w:tr>
      <w:tr w:rsidR="003E1D13" w14:paraId="77271DBF" w14:textId="77777777" w:rsidTr="008659C2">
        <w:trPr>
          <w:jc w:val="center"/>
        </w:trPr>
        <w:tc>
          <w:tcPr>
            <w:tcW w:w="1073" w:type="dxa"/>
            <w:tcBorders>
              <w:top w:val="nil"/>
              <w:left w:val="nil"/>
              <w:bottom w:val="nil"/>
              <w:right w:val="nil"/>
            </w:tcBorders>
            <w:vAlign w:val="center"/>
          </w:tcPr>
          <w:p w14:paraId="77271DBA" w14:textId="77777777" w:rsidR="003E1D13" w:rsidRDefault="00C10AC6">
            <w:pPr>
              <w:ind w:firstLine="0"/>
              <w:jc w:val="center"/>
            </w:pPr>
            <w:r>
              <w:t>USA</w:t>
            </w:r>
          </w:p>
        </w:tc>
        <w:tc>
          <w:tcPr>
            <w:tcW w:w="1072" w:type="dxa"/>
            <w:tcBorders>
              <w:top w:val="nil"/>
              <w:left w:val="nil"/>
              <w:bottom w:val="nil"/>
              <w:right w:val="nil"/>
            </w:tcBorders>
            <w:vAlign w:val="center"/>
          </w:tcPr>
          <w:p w14:paraId="77271DBB" w14:textId="77777777" w:rsidR="003E1D13" w:rsidRDefault="00C10AC6">
            <w:pPr>
              <w:ind w:firstLine="0"/>
              <w:jc w:val="center"/>
            </w:pPr>
            <w:r>
              <w:t>3066</w:t>
            </w:r>
          </w:p>
        </w:tc>
        <w:tc>
          <w:tcPr>
            <w:tcW w:w="1072" w:type="dxa"/>
            <w:tcBorders>
              <w:top w:val="nil"/>
              <w:left w:val="nil"/>
              <w:bottom w:val="nil"/>
              <w:right w:val="nil"/>
            </w:tcBorders>
            <w:vAlign w:val="center"/>
          </w:tcPr>
          <w:p w14:paraId="77271DBC" w14:textId="77777777" w:rsidR="003E1D13" w:rsidRDefault="00C10AC6">
            <w:pPr>
              <w:ind w:firstLine="0"/>
              <w:jc w:val="center"/>
            </w:pPr>
            <w:r>
              <w:t>50</w:t>
            </w:r>
          </w:p>
        </w:tc>
        <w:tc>
          <w:tcPr>
            <w:tcW w:w="1072" w:type="dxa"/>
            <w:tcBorders>
              <w:top w:val="nil"/>
              <w:left w:val="nil"/>
              <w:bottom w:val="nil"/>
              <w:right w:val="nil"/>
            </w:tcBorders>
            <w:vAlign w:val="center"/>
          </w:tcPr>
          <w:p w14:paraId="77271DBD" w14:textId="77777777" w:rsidR="003E1D13" w:rsidRDefault="00C10AC6">
            <w:pPr>
              <w:ind w:firstLine="0"/>
              <w:jc w:val="center"/>
            </w:pPr>
            <w:r>
              <w:t>50</w:t>
            </w:r>
          </w:p>
        </w:tc>
        <w:tc>
          <w:tcPr>
            <w:tcW w:w="5613" w:type="dxa"/>
            <w:tcBorders>
              <w:top w:val="nil"/>
              <w:left w:val="nil"/>
              <w:bottom w:val="nil"/>
              <w:right w:val="nil"/>
            </w:tcBorders>
            <w:vAlign w:val="center"/>
          </w:tcPr>
          <w:p w14:paraId="77271DBE" w14:textId="77777777" w:rsidR="003E1D13" w:rsidRDefault="00C10AC6">
            <w:pPr>
              <w:ind w:firstLine="0"/>
              <w:jc w:val="center"/>
            </w:pPr>
            <w:r>
              <w:t xml:space="preserve">State </w:t>
            </w:r>
            <w:proofErr w:type="spellStart"/>
            <w:r>
              <w:rPr>
                <w:rFonts w:hint="eastAsia"/>
              </w:rPr>
              <w:t>作为一级组与二级代理组，</w:t>
            </w:r>
            <w:r>
              <w:t>County</w:t>
            </w:r>
            <w:proofErr w:type="spellEnd"/>
            <w:r>
              <w:t xml:space="preserve"> </w:t>
            </w:r>
            <w:proofErr w:type="spellStart"/>
            <w:r>
              <w:rPr>
                <w:rFonts w:hint="eastAsia"/>
              </w:rPr>
              <w:t>作为细粒度元信息</w:t>
            </w:r>
            <w:proofErr w:type="spellEnd"/>
          </w:p>
        </w:tc>
      </w:tr>
      <w:tr w:rsidR="003E1D13" w14:paraId="77271DC5" w14:textId="77777777" w:rsidTr="008659C2">
        <w:trPr>
          <w:jc w:val="center"/>
        </w:trPr>
        <w:tc>
          <w:tcPr>
            <w:tcW w:w="1073" w:type="dxa"/>
            <w:tcBorders>
              <w:top w:val="nil"/>
              <w:left w:val="nil"/>
              <w:bottom w:val="single" w:sz="12" w:space="0" w:color="auto"/>
              <w:right w:val="nil"/>
            </w:tcBorders>
            <w:vAlign w:val="center"/>
          </w:tcPr>
          <w:p w14:paraId="77271DC0" w14:textId="77777777" w:rsidR="003E1D13" w:rsidRDefault="00C10AC6">
            <w:pPr>
              <w:ind w:firstLine="0"/>
              <w:jc w:val="center"/>
            </w:pPr>
            <w:proofErr w:type="spellStart"/>
            <w:r>
              <w:rPr>
                <w:rFonts w:hint="eastAsia"/>
              </w:rPr>
              <w:t>合计</w:t>
            </w:r>
            <w:proofErr w:type="spellEnd"/>
          </w:p>
        </w:tc>
        <w:tc>
          <w:tcPr>
            <w:tcW w:w="1072" w:type="dxa"/>
            <w:tcBorders>
              <w:top w:val="nil"/>
              <w:left w:val="nil"/>
              <w:bottom w:val="single" w:sz="12" w:space="0" w:color="auto"/>
              <w:right w:val="nil"/>
            </w:tcBorders>
            <w:vAlign w:val="center"/>
          </w:tcPr>
          <w:p w14:paraId="77271DC1" w14:textId="77777777" w:rsidR="003E1D13" w:rsidRDefault="00C10AC6">
            <w:pPr>
              <w:ind w:firstLine="0"/>
              <w:jc w:val="center"/>
            </w:pPr>
            <w:r>
              <w:t>12445</w:t>
            </w:r>
          </w:p>
        </w:tc>
        <w:tc>
          <w:tcPr>
            <w:tcW w:w="1072" w:type="dxa"/>
            <w:tcBorders>
              <w:top w:val="nil"/>
              <w:left w:val="nil"/>
              <w:bottom w:val="single" w:sz="12" w:space="0" w:color="auto"/>
              <w:right w:val="nil"/>
            </w:tcBorders>
            <w:vAlign w:val="center"/>
          </w:tcPr>
          <w:p w14:paraId="77271DC2" w14:textId="77777777" w:rsidR="003E1D13" w:rsidRDefault="00C10AC6">
            <w:pPr>
              <w:ind w:firstLine="0"/>
              <w:jc w:val="center"/>
            </w:pPr>
            <w:r>
              <w:t>144</w:t>
            </w:r>
          </w:p>
        </w:tc>
        <w:tc>
          <w:tcPr>
            <w:tcW w:w="1072" w:type="dxa"/>
            <w:tcBorders>
              <w:top w:val="nil"/>
              <w:left w:val="nil"/>
              <w:bottom w:val="single" w:sz="12" w:space="0" w:color="auto"/>
              <w:right w:val="nil"/>
            </w:tcBorders>
            <w:vAlign w:val="center"/>
          </w:tcPr>
          <w:p w14:paraId="77271DC3" w14:textId="77777777" w:rsidR="003E1D13" w:rsidRDefault="00C10AC6">
            <w:pPr>
              <w:ind w:firstLine="0"/>
              <w:jc w:val="center"/>
            </w:pPr>
            <w:r>
              <w:t>1025</w:t>
            </w:r>
          </w:p>
        </w:tc>
        <w:tc>
          <w:tcPr>
            <w:tcW w:w="5613" w:type="dxa"/>
            <w:tcBorders>
              <w:top w:val="nil"/>
              <w:left w:val="nil"/>
              <w:bottom w:val="single" w:sz="12" w:space="0" w:color="auto"/>
              <w:right w:val="nil"/>
            </w:tcBorders>
            <w:vAlign w:val="center"/>
          </w:tcPr>
          <w:p w14:paraId="77271DC4" w14:textId="77777777" w:rsidR="003E1D13" w:rsidRDefault="00C10AC6">
            <w:pPr>
              <w:ind w:firstLine="0"/>
              <w:jc w:val="center"/>
              <w:rPr>
                <w:lang w:eastAsia="zh-CN"/>
              </w:rPr>
            </w:pPr>
            <w:r>
              <w:rPr>
                <w:rFonts w:hint="eastAsia"/>
                <w:lang w:eastAsia="zh-CN"/>
              </w:rPr>
              <w:t>统一进入正式建模流程</w:t>
            </w:r>
          </w:p>
        </w:tc>
      </w:tr>
    </w:tbl>
    <w:p w14:paraId="77271DC6" w14:textId="77777777" w:rsidR="003E1D13" w:rsidRDefault="00C10AC6">
      <w:pPr>
        <w:pStyle w:val="af"/>
        <w:rPr>
          <w:lang w:eastAsia="zh-CN"/>
        </w:rPr>
      </w:pPr>
      <w:r>
        <w:rPr>
          <w:rFonts w:hint="eastAsia"/>
          <w:lang w:eastAsia="zh-CN"/>
        </w:rPr>
        <w:t>从地理层级规模看，正式数据并不是“来源数量不同但结构相近”的简单拼接，而是明显存在层级粒度不均衡。</w:t>
      </w:r>
      <w:r>
        <w:rPr>
          <w:lang w:eastAsia="zh-CN"/>
        </w:rPr>
        <w:t xml:space="preserve">Brazil </w:t>
      </w:r>
      <w:r>
        <w:rPr>
          <w:rFonts w:hint="eastAsia"/>
          <w:lang w:eastAsia="zh-CN"/>
        </w:rPr>
        <w:t>和</w:t>
      </w:r>
      <w:r>
        <w:rPr>
          <w:lang w:eastAsia="zh-CN"/>
        </w:rPr>
        <w:t xml:space="preserve"> China </w:t>
      </w:r>
      <w:r>
        <w:rPr>
          <w:rFonts w:hint="eastAsia"/>
          <w:lang w:eastAsia="zh-CN"/>
        </w:rPr>
        <w:t>提供了最多的二级地理组，其中</w:t>
      </w:r>
      <w:r>
        <w:rPr>
          <w:lang w:eastAsia="zh-CN"/>
        </w:rPr>
        <w:t xml:space="preserve"> Brazil </w:t>
      </w:r>
      <w:r>
        <w:rPr>
          <w:rFonts w:hint="eastAsia"/>
          <w:lang w:eastAsia="zh-CN"/>
        </w:rPr>
        <w:t>的二级</w:t>
      </w:r>
      <w:proofErr w:type="gramStart"/>
      <w:r>
        <w:rPr>
          <w:rFonts w:hint="eastAsia"/>
          <w:lang w:eastAsia="zh-CN"/>
        </w:rPr>
        <w:t>组数量</w:t>
      </w:r>
      <w:proofErr w:type="gramEnd"/>
      <w:r>
        <w:rPr>
          <w:rFonts w:hint="eastAsia"/>
          <w:lang w:eastAsia="zh-CN"/>
        </w:rPr>
        <w:t>达到</w:t>
      </w:r>
      <w:r>
        <w:rPr>
          <w:lang w:eastAsia="zh-CN"/>
        </w:rPr>
        <w:t xml:space="preserve"> 446 </w:t>
      </w:r>
      <w:proofErr w:type="gramStart"/>
      <w:r>
        <w:rPr>
          <w:rFonts w:hint="eastAsia"/>
          <w:lang w:eastAsia="zh-CN"/>
        </w:rPr>
        <w:t>个</w:t>
      </w:r>
      <w:proofErr w:type="gramEnd"/>
      <w:r>
        <w:rPr>
          <w:rFonts w:hint="eastAsia"/>
          <w:lang w:eastAsia="zh-CN"/>
        </w:rPr>
        <w:t>，说明其样本在细粒度空间上覆盖最广；</w:t>
      </w:r>
      <w:r>
        <w:rPr>
          <w:lang w:eastAsia="zh-CN"/>
        </w:rPr>
        <w:t xml:space="preserve">China </w:t>
      </w:r>
      <w:r>
        <w:rPr>
          <w:rFonts w:hint="eastAsia"/>
          <w:lang w:eastAsia="zh-CN"/>
        </w:rPr>
        <w:t>在保持</w:t>
      </w:r>
      <w:r>
        <w:rPr>
          <w:lang w:eastAsia="zh-CN"/>
        </w:rPr>
        <w:t xml:space="preserve"> 31 </w:t>
      </w:r>
      <w:proofErr w:type="gramStart"/>
      <w:r>
        <w:rPr>
          <w:rFonts w:hint="eastAsia"/>
          <w:lang w:eastAsia="zh-CN"/>
        </w:rPr>
        <w:t>个</w:t>
      </w:r>
      <w:proofErr w:type="gramEnd"/>
      <w:r>
        <w:rPr>
          <w:rFonts w:hint="eastAsia"/>
          <w:lang w:eastAsia="zh-CN"/>
        </w:rPr>
        <w:t>一级地理组的同时包含</w:t>
      </w:r>
      <w:r>
        <w:rPr>
          <w:lang w:eastAsia="zh-CN"/>
        </w:rPr>
        <w:t xml:space="preserve"> 345 </w:t>
      </w:r>
      <w:proofErr w:type="gramStart"/>
      <w:r>
        <w:rPr>
          <w:rFonts w:hint="eastAsia"/>
          <w:lang w:eastAsia="zh-CN"/>
        </w:rPr>
        <w:t>个</w:t>
      </w:r>
      <w:proofErr w:type="gramEnd"/>
      <w:r>
        <w:rPr>
          <w:rFonts w:hint="eastAsia"/>
          <w:lang w:eastAsia="zh-CN"/>
        </w:rPr>
        <w:t>二级地理组，层级结构最接近</w:t>
      </w:r>
      <w:proofErr w:type="gramStart"/>
      <w:r>
        <w:rPr>
          <w:rFonts w:hint="eastAsia"/>
          <w:lang w:eastAsia="zh-CN"/>
        </w:rPr>
        <w:t>传统省</w:t>
      </w:r>
      <w:proofErr w:type="gramEnd"/>
      <w:r>
        <w:rPr>
          <w:rFonts w:hint="eastAsia"/>
          <w:lang w:eastAsia="zh-CN"/>
        </w:rPr>
        <w:t>—市语义。相比之下，</w:t>
      </w:r>
      <w:r>
        <w:rPr>
          <w:lang w:eastAsia="zh-CN"/>
        </w:rPr>
        <w:t xml:space="preserve">Australia </w:t>
      </w:r>
      <w:r>
        <w:rPr>
          <w:rFonts w:hint="eastAsia"/>
          <w:lang w:eastAsia="zh-CN"/>
        </w:rPr>
        <w:t>和</w:t>
      </w:r>
      <w:r>
        <w:rPr>
          <w:lang w:eastAsia="zh-CN"/>
        </w:rPr>
        <w:t xml:space="preserve"> EU </w:t>
      </w:r>
      <w:r>
        <w:rPr>
          <w:rFonts w:hint="eastAsia"/>
          <w:lang w:eastAsia="zh-CN"/>
        </w:rPr>
        <w:t>的一级、二级组均由编码代理构造，虽然能够进入统一建模框架，但其层级语义更偏向“统计区域分层”而非严格行政层级。</w:t>
      </w:r>
      <w:r>
        <w:rPr>
          <w:lang w:eastAsia="zh-CN"/>
        </w:rPr>
        <w:t xml:space="preserve">USA </w:t>
      </w:r>
      <w:r>
        <w:rPr>
          <w:rFonts w:hint="eastAsia"/>
          <w:lang w:eastAsia="zh-CN"/>
        </w:rPr>
        <w:t>则是一个较特殊的情形：为保证多</w:t>
      </w:r>
      <w:proofErr w:type="gramStart"/>
      <w:r>
        <w:rPr>
          <w:rFonts w:hint="eastAsia"/>
          <w:lang w:eastAsia="zh-CN"/>
        </w:rPr>
        <w:t>源统一</w:t>
      </w:r>
      <w:proofErr w:type="gramEnd"/>
      <w:r>
        <w:rPr>
          <w:rFonts w:hint="eastAsia"/>
          <w:lang w:eastAsia="zh-CN"/>
        </w:rPr>
        <w:t>后的可比性，本文将</w:t>
      </w:r>
      <w:r>
        <w:rPr>
          <w:lang w:eastAsia="zh-CN"/>
        </w:rPr>
        <w:t xml:space="preserve"> State </w:t>
      </w:r>
      <w:r>
        <w:rPr>
          <w:rFonts w:hint="eastAsia"/>
          <w:lang w:eastAsia="zh-CN"/>
        </w:rPr>
        <w:t>同时作为一级组和二级代理组，而将更细粒度的</w:t>
      </w:r>
      <w:r>
        <w:rPr>
          <w:lang w:eastAsia="zh-CN"/>
        </w:rPr>
        <w:t xml:space="preserve"> County </w:t>
      </w:r>
      <w:r>
        <w:rPr>
          <w:rFonts w:hint="eastAsia"/>
          <w:lang w:eastAsia="zh-CN"/>
        </w:rPr>
        <w:t>保留在</w:t>
      </w:r>
      <w:r>
        <w:rPr>
          <w:lang w:eastAsia="zh-CN"/>
        </w:rPr>
        <w:t xml:space="preserve"> COUNTY </w:t>
      </w:r>
      <w:r>
        <w:rPr>
          <w:rFonts w:hint="eastAsia"/>
          <w:lang w:eastAsia="zh-CN"/>
        </w:rPr>
        <w:t>字段中作为元信息，</w:t>
      </w:r>
      <w:r>
        <w:rPr>
          <w:rFonts w:hint="eastAsia"/>
          <w:lang w:eastAsia="zh-CN"/>
        </w:rPr>
        <w:lastRenderedPageBreak/>
        <w:t>不直接用</w:t>
      </w:r>
      <w:proofErr w:type="gramStart"/>
      <w:r>
        <w:rPr>
          <w:rFonts w:hint="eastAsia"/>
          <w:lang w:eastAsia="zh-CN"/>
        </w:rPr>
        <w:t>作主</w:t>
      </w:r>
      <w:proofErr w:type="gramEnd"/>
      <w:r>
        <w:rPr>
          <w:rFonts w:hint="eastAsia"/>
          <w:lang w:eastAsia="zh-CN"/>
        </w:rPr>
        <w:t>类别编码。因此，表</w:t>
      </w:r>
      <w:r>
        <w:rPr>
          <w:lang w:eastAsia="zh-CN"/>
        </w:rPr>
        <w:t xml:space="preserve"> 1 </w:t>
      </w:r>
      <w:r>
        <w:rPr>
          <w:rFonts w:hint="eastAsia"/>
          <w:lang w:eastAsia="zh-CN"/>
        </w:rPr>
        <w:t>既反映了多源汇总后的样本规模扩大，也揭示了正式任务在地理层级表达上的强异质性，这也是后续必须采用</w:t>
      </w:r>
      <w:r>
        <w:rPr>
          <w:lang w:eastAsia="zh-CN"/>
        </w:rPr>
        <w:t xml:space="preserve"> </w:t>
      </w:r>
      <w:proofErr w:type="spellStart"/>
      <w:r>
        <w:rPr>
          <w:lang w:eastAsia="zh-CN"/>
        </w:rPr>
        <w:t>GroupKFold</w:t>
      </w:r>
      <w:proofErr w:type="spellEnd"/>
      <w:r>
        <w:rPr>
          <w:lang w:eastAsia="zh-CN"/>
        </w:rPr>
        <w:t xml:space="preserve">(CITY) </w:t>
      </w:r>
      <w:r>
        <w:rPr>
          <w:rFonts w:hint="eastAsia"/>
          <w:lang w:eastAsia="zh-CN"/>
        </w:rPr>
        <w:t>与</w:t>
      </w:r>
      <w:r>
        <w:rPr>
          <w:lang w:eastAsia="zh-CN"/>
        </w:rPr>
        <w:t xml:space="preserve"> </w:t>
      </w:r>
      <w:proofErr w:type="spellStart"/>
      <w:r>
        <w:rPr>
          <w:lang w:eastAsia="zh-CN"/>
        </w:rPr>
        <w:t>GroupKFold</w:t>
      </w:r>
      <w:proofErr w:type="spellEnd"/>
      <w:r>
        <w:rPr>
          <w:lang w:eastAsia="zh-CN"/>
        </w:rPr>
        <w:t xml:space="preserve">(PROVINCE) </w:t>
      </w:r>
      <w:r>
        <w:rPr>
          <w:rFonts w:hint="eastAsia"/>
          <w:lang w:eastAsia="zh-CN"/>
        </w:rPr>
        <w:t>进行严格检验的重要原因之一。</w:t>
      </w:r>
    </w:p>
    <w:p w14:paraId="77271DC7" w14:textId="77777777" w:rsidR="003E1D13" w:rsidRDefault="00C10AC6">
      <w:pPr>
        <w:pStyle w:val="21"/>
        <w:ind w:firstLine="0"/>
        <w:rPr>
          <w:lang w:eastAsia="zh-CN"/>
        </w:rPr>
      </w:pPr>
      <w:bookmarkStart w:id="26" w:name="_Toc230987350"/>
      <w:bookmarkStart w:id="27" w:name="字段统一与层级映射"/>
      <w:bookmarkEnd w:id="25"/>
      <w:r>
        <w:rPr>
          <w:rFonts w:ascii="Times New Roman" w:eastAsia="SimHei" w:hAnsi="Times New Roman" w:cs="Times New Roman" w:hint="eastAsia"/>
          <w:color w:val="000000"/>
          <w:szCs w:val="30"/>
          <w:lang w:eastAsia="zh-CN"/>
        </w:rPr>
        <w:t xml:space="preserve">3.2 </w:t>
      </w:r>
      <w:r>
        <w:rPr>
          <w:rFonts w:ascii="Times New Roman" w:eastAsia="SimHei" w:hAnsi="Times New Roman" w:cs="Times New Roman" w:hint="eastAsia"/>
          <w:color w:val="000000"/>
          <w:szCs w:val="30"/>
          <w:lang w:eastAsia="zh-CN"/>
        </w:rPr>
        <w:t>字段统一与层级映射</w:t>
      </w:r>
      <w:bookmarkEnd w:id="26"/>
    </w:p>
    <w:p w14:paraId="77271DC8" w14:textId="77777777" w:rsidR="003E1D13" w:rsidRDefault="00C10AC6">
      <w:pPr>
        <w:rPr>
          <w:lang w:eastAsia="zh-CN"/>
        </w:rPr>
      </w:pPr>
      <w:r>
        <w:rPr>
          <w:rFonts w:hint="eastAsia"/>
          <w:lang w:eastAsia="zh-CN"/>
        </w:rPr>
        <w:t>标准化后的字段如表</w:t>
      </w:r>
      <w:r>
        <w:rPr>
          <w:lang w:eastAsia="zh-CN"/>
        </w:rPr>
        <w:t xml:space="preserve"> 2 </w:t>
      </w:r>
      <w:r>
        <w:rPr>
          <w:rFonts w:hint="eastAsia"/>
          <w:lang w:eastAsia="zh-CN"/>
        </w:rPr>
        <w:t>所示。</w:t>
      </w:r>
    </w:p>
    <w:p w14:paraId="77271DC9" w14:textId="77777777" w:rsidR="003E1D13" w:rsidRDefault="00C10AC6">
      <w:pPr>
        <w:pStyle w:val="af"/>
        <w:jc w:val="center"/>
        <w:rPr>
          <w:lang w:eastAsia="zh-CN"/>
        </w:rPr>
      </w:pPr>
      <w:r>
        <w:rPr>
          <w:rFonts w:hint="eastAsia"/>
          <w:sz w:val="18"/>
          <w:szCs w:val="18"/>
          <w:lang w:eastAsia="zh-CN"/>
        </w:rPr>
        <w:t>表</w:t>
      </w:r>
      <w:r>
        <w:rPr>
          <w:sz w:val="18"/>
          <w:szCs w:val="18"/>
          <w:lang w:eastAsia="zh-CN"/>
        </w:rPr>
        <w:t xml:space="preserve"> 2 </w:t>
      </w:r>
      <w:r>
        <w:rPr>
          <w:rFonts w:hint="eastAsia"/>
          <w:sz w:val="18"/>
          <w:szCs w:val="18"/>
          <w:lang w:eastAsia="zh-CN"/>
        </w:rPr>
        <w:t>标准化后字段说明</w:t>
      </w:r>
    </w:p>
    <w:tbl>
      <w:tblPr>
        <w:tblW w:w="9071" w:type="dxa"/>
        <w:jc w:val="center"/>
        <w:tblLook w:val="0020" w:firstRow="1" w:lastRow="0" w:firstColumn="0" w:lastColumn="0" w:noHBand="0" w:noVBand="0"/>
      </w:tblPr>
      <w:tblGrid>
        <w:gridCol w:w="1701"/>
        <w:gridCol w:w="2835"/>
        <w:gridCol w:w="4535"/>
      </w:tblGrid>
      <w:tr w:rsidR="003E1D13" w14:paraId="77271DCD" w14:textId="77777777" w:rsidTr="00CB07BD">
        <w:trPr>
          <w:tblHeader/>
          <w:jc w:val="center"/>
        </w:trPr>
        <w:tc>
          <w:tcPr>
            <w:tcW w:w="1701" w:type="dxa"/>
            <w:tcBorders>
              <w:top w:val="single" w:sz="12" w:space="0" w:color="auto"/>
              <w:left w:val="nil"/>
              <w:bottom w:val="single" w:sz="4" w:space="0" w:color="auto"/>
              <w:right w:val="nil"/>
            </w:tcBorders>
            <w:vAlign w:val="center"/>
          </w:tcPr>
          <w:p w14:paraId="77271DCA" w14:textId="77777777" w:rsidR="003E1D13" w:rsidRDefault="00C10AC6">
            <w:pPr>
              <w:ind w:firstLine="0"/>
              <w:jc w:val="center"/>
            </w:pPr>
            <w:proofErr w:type="spellStart"/>
            <w:r>
              <w:rPr>
                <w:rFonts w:hint="eastAsia"/>
                <w:b/>
                <w:bCs/>
              </w:rPr>
              <w:t>类型</w:t>
            </w:r>
            <w:proofErr w:type="spellEnd"/>
          </w:p>
        </w:tc>
        <w:tc>
          <w:tcPr>
            <w:tcW w:w="2835" w:type="dxa"/>
            <w:tcBorders>
              <w:top w:val="single" w:sz="12" w:space="0" w:color="auto"/>
              <w:left w:val="nil"/>
              <w:bottom w:val="single" w:sz="4" w:space="0" w:color="auto"/>
              <w:right w:val="nil"/>
            </w:tcBorders>
            <w:vAlign w:val="center"/>
          </w:tcPr>
          <w:p w14:paraId="77271DCB" w14:textId="77777777" w:rsidR="003E1D13" w:rsidRDefault="00C10AC6">
            <w:pPr>
              <w:ind w:firstLine="0"/>
              <w:jc w:val="center"/>
            </w:pPr>
            <w:proofErr w:type="spellStart"/>
            <w:r>
              <w:rPr>
                <w:rFonts w:hint="eastAsia"/>
                <w:b/>
                <w:bCs/>
              </w:rPr>
              <w:t>字段名</w:t>
            </w:r>
            <w:proofErr w:type="spellEnd"/>
          </w:p>
        </w:tc>
        <w:tc>
          <w:tcPr>
            <w:tcW w:w="4535" w:type="dxa"/>
            <w:tcBorders>
              <w:top w:val="single" w:sz="12" w:space="0" w:color="auto"/>
              <w:left w:val="nil"/>
              <w:bottom w:val="single" w:sz="4" w:space="0" w:color="auto"/>
              <w:right w:val="nil"/>
            </w:tcBorders>
            <w:vAlign w:val="center"/>
          </w:tcPr>
          <w:p w14:paraId="77271DCC" w14:textId="77777777" w:rsidR="003E1D13" w:rsidRDefault="00C10AC6">
            <w:pPr>
              <w:ind w:firstLine="0"/>
              <w:jc w:val="center"/>
            </w:pPr>
            <w:proofErr w:type="spellStart"/>
            <w:r>
              <w:rPr>
                <w:rFonts w:hint="eastAsia"/>
                <w:b/>
                <w:bCs/>
              </w:rPr>
              <w:t>说明</w:t>
            </w:r>
            <w:proofErr w:type="spellEnd"/>
          </w:p>
        </w:tc>
      </w:tr>
      <w:tr w:rsidR="003E1D13" w14:paraId="77271DD1" w14:textId="77777777" w:rsidTr="00CB07BD">
        <w:trPr>
          <w:jc w:val="center"/>
        </w:trPr>
        <w:tc>
          <w:tcPr>
            <w:tcW w:w="1701" w:type="dxa"/>
            <w:tcBorders>
              <w:top w:val="nil"/>
              <w:left w:val="nil"/>
              <w:bottom w:val="nil"/>
              <w:right w:val="nil"/>
            </w:tcBorders>
            <w:vAlign w:val="center"/>
          </w:tcPr>
          <w:p w14:paraId="77271DCE" w14:textId="77777777" w:rsidR="003E1D13" w:rsidRDefault="00C10AC6">
            <w:pPr>
              <w:ind w:firstLine="0"/>
              <w:jc w:val="center"/>
            </w:pPr>
            <w:proofErr w:type="spellStart"/>
            <w:r>
              <w:rPr>
                <w:rFonts w:hint="eastAsia"/>
              </w:rPr>
              <w:t>标识列</w:t>
            </w:r>
            <w:proofErr w:type="spellEnd"/>
          </w:p>
        </w:tc>
        <w:tc>
          <w:tcPr>
            <w:tcW w:w="2835" w:type="dxa"/>
            <w:tcBorders>
              <w:top w:val="nil"/>
              <w:left w:val="nil"/>
              <w:bottom w:val="nil"/>
              <w:right w:val="nil"/>
            </w:tcBorders>
            <w:vAlign w:val="center"/>
          </w:tcPr>
          <w:p w14:paraId="77271DCF" w14:textId="77777777" w:rsidR="003E1D13" w:rsidRDefault="00C10AC6">
            <w:pPr>
              <w:ind w:firstLine="0"/>
              <w:jc w:val="center"/>
            </w:pPr>
            <w:r>
              <w:t>OBJECTID_1</w:t>
            </w:r>
          </w:p>
        </w:tc>
        <w:tc>
          <w:tcPr>
            <w:tcW w:w="4535" w:type="dxa"/>
            <w:tcBorders>
              <w:top w:val="nil"/>
              <w:left w:val="nil"/>
              <w:bottom w:val="nil"/>
              <w:right w:val="nil"/>
            </w:tcBorders>
            <w:vAlign w:val="center"/>
          </w:tcPr>
          <w:p w14:paraId="77271DD0" w14:textId="77777777" w:rsidR="003E1D13" w:rsidRDefault="00C10AC6">
            <w:pPr>
              <w:ind w:firstLine="0"/>
              <w:jc w:val="center"/>
              <w:rPr>
                <w:lang w:eastAsia="zh-CN"/>
              </w:rPr>
            </w:pPr>
            <w:r>
              <w:rPr>
                <w:rFonts w:hint="eastAsia"/>
                <w:lang w:eastAsia="zh-CN"/>
              </w:rPr>
              <w:t>标准化样本编号，不参与建模</w:t>
            </w:r>
          </w:p>
        </w:tc>
      </w:tr>
      <w:tr w:rsidR="003E1D13" w14:paraId="77271DD5" w14:textId="77777777" w:rsidTr="00CB07BD">
        <w:trPr>
          <w:jc w:val="center"/>
        </w:trPr>
        <w:tc>
          <w:tcPr>
            <w:tcW w:w="1701" w:type="dxa"/>
            <w:tcBorders>
              <w:top w:val="nil"/>
              <w:left w:val="nil"/>
              <w:bottom w:val="nil"/>
              <w:right w:val="nil"/>
            </w:tcBorders>
            <w:vAlign w:val="center"/>
          </w:tcPr>
          <w:p w14:paraId="77271DD2" w14:textId="77777777" w:rsidR="003E1D13" w:rsidRDefault="00C10AC6">
            <w:pPr>
              <w:ind w:firstLine="0"/>
              <w:jc w:val="center"/>
            </w:pPr>
            <w:proofErr w:type="spellStart"/>
            <w:r>
              <w:rPr>
                <w:rFonts w:hint="eastAsia"/>
              </w:rPr>
              <w:t>类别列</w:t>
            </w:r>
            <w:proofErr w:type="spellEnd"/>
          </w:p>
        </w:tc>
        <w:tc>
          <w:tcPr>
            <w:tcW w:w="2835" w:type="dxa"/>
            <w:tcBorders>
              <w:top w:val="nil"/>
              <w:left w:val="nil"/>
              <w:bottom w:val="nil"/>
              <w:right w:val="nil"/>
            </w:tcBorders>
            <w:vAlign w:val="center"/>
          </w:tcPr>
          <w:p w14:paraId="77271DD3" w14:textId="77777777" w:rsidR="003E1D13" w:rsidRDefault="00C10AC6">
            <w:pPr>
              <w:ind w:firstLine="0"/>
              <w:jc w:val="center"/>
            </w:pPr>
            <w:r>
              <w:t>COUNTRY</w:t>
            </w:r>
          </w:p>
        </w:tc>
        <w:tc>
          <w:tcPr>
            <w:tcW w:w="4535" w:type="dxa"/>
            <w:tcBorders>
              <w:top w:val="nil"/>
              <w:left w:val="nil"/>
              <w:bottom w:val="nil"/>
              <w:right w:val="nil"/>
            </w:tcBorders>
            <w:vAlign w:val="center"/>
          </w:tcPr>
          <w:p w14:paraId="77271DD4" w14:textId="77777777" w:rsidR="003E1D13" w:rsidRDefault="00C10AC6">
            <w:pPr>
              <w:ind w:firstLine="0"/>
              <w:jc w:val="center"/>
            </w:pPr>
            <w:proofErr w:type="spellStart"/>
            <w:r>
              <w:rPr>
                <w:rFonts w:hint="eastAsia"/>
              </w:rPr>
              <w:t>国家或区域来源标识</w:t>
            </w:r>
            <w:proofErr w:type="spellEnd"/>
          </w:p>
        </w:tc>
      </w:tr>
      <w:tr w:rsidR="003E1D13" w14:paraId="77271DD9" w14:textId="77777777" w:rsidTr="00CB07BD">
        <w:trPr>
          <w:jc w:val="center"/>
        </w:trPr>
        <w:tc>
          <w:tcPr>
            <w:tcW w:w="1701" w:type="dxa"/>
            <w:tcBorders>
              <w:top w:val="nil"/>
              <w:left w:val="nil"/>
              <w:bottom w:val="nil"/>
              <w:right w:val="nil"/>
            </w:tcBorders>
            <w:vAlign w:val="center"/>
          </w:tcPr>
          <w:p w14:paraId="77271DD6" w14:textId="77777777" w:rsidR="003E1D13" w:rsidRDefault="00C10AC6">
            <w:pPr>
              <w:ind w:firstLine="0"/>
              <w:jc w:val="center"/>
            </w:pPr>
            <w:proofErr w:type="spellStart"/>
            <w:r>
              <w:rPr>
                <w:rFonts w:hint="eastAsia"/>
              </w:rPr>
              <w:t>类别列</w:t>
            </w:r>
            <w:proofErr w:type="spellEnd"/>
          </w:p>
        </w:tc>
        <w:tc>
          <w:tcPr>
            <w:tcW w:w="2835" w:type="dxa"/>
            <w:tcBorders>
              <w:top w:val="nil"/>
              <w:left w:val="nil"/>
              <w:bottom w:val="nil"/>
              <w:right w:val="nil"/>
            </w:tcBorders>
            <w:vAlign w:val="center"/>
          </w:tcPr>
          <w:p w14:paraId="77271DD7" w14:textId="77777777" w:rsidR="003E1D13" w:rsidRDefault="00C10AC6">
            <w:pPr>
              <w:ind w:firstLine="0"/>
              <w:jc w:val="center"/>
            </w:pPr>
            <w:r>
              <w:t>PROVINCE</w:t>
            </w:r>
          </w:p>
        </w:tc>
        <w:tc>
          <w:tcPr>
            <w:tcW w:w="4535" w:type="dxa"/>
            <w:tcBorders>
              <w:top w:val="nil"/>
              <w:left w:val="nil"/>
              <w:bottom w:val="nil"/>
              <w:right w:val="nil"/>
            </w:tcBorders>
            <w:vAlign w:val="center"/>
          </w:tcPr>
          <w:p w14:paraId="77271DD8" w14:textId="77777777" w:rsidR="003E1D13" w:rsidRDefault="00C10AC6">
            <w:pPr>
              <w:ind w:firstLine="0"/>
              <w:jc w:val="center"/>
              <w:rPr>
                <w:lang w:eastAsia="zh-CN"/>
              </w:rPr>
            </w:pPr>
            <w:r>
              <w:rPr>
                <w:rFonts w:hint="eastAsia"/>
                <w:lang w:eastAsia="zh-CN"/>
              </w:rPr>
              <w:t>一级地理组，表示省、州或一级代理区</w:t>
            </w:r>
          </w:p>
        </w:tc>
      </w:tr>
      <w:tr w:rsidR="003E1D13" w14:paraId="77271DDD" w14:textId="77777777" w:rsidTr="00CB07BD">
        <w:trPr>
          <w:jc w:val="center"/>
        </w:trPr>
        <w:tc>
          <w:tcPr>
            <w:tcW w:w="1701" w:type="dxa"/>
            <w:tcBorders>
              <w:top w:val="nil"/>
              <w:left w:val="nil"/>
              <w:bottom w:val="nil"/>
              <w:right w:val="nil"/>
            </w:tcBorders>
            <w:vAlign w:val="center"/>
          </w:tcPr>
          <w:p w14:paraId="77271DDA" w14:textId="77777777" w:rsidR="003E1D13" w:rsidRDefault="00C10AC6">
            <w:pPr>
              <w:ind w:firstLine="0"/>
              <w:jc w:val="center"/>
            </w:pPr>
            <w:proofErr w:type="spellStart"/>
            <w:r>
              <w:rPr>
                <w:rFonts w:hint="eastAsia"/>
              </w:rPr>
              <w:t>类别列</w:t>
            </w:r>
            <w:proofErr w:type="spellEnd"/>
          </w:p>
        </w:tc>
        <w:tc>
          <w:tcPr>
            <w:tcW w:w="2835" w:type="dxa"/>
            <w:tcBorders>
              <w:top w:val="nil"/>
              <w:left w:val="nil"/>
              <w:bottom w:val="nil"/>
              <w:right w:val="nil"/>
            </w:tcBorders>
            <w:vAlign w:val="center"/>
          </w:tcPr>
          <w:p w14:paraId="77271DDB" w14:textId="77777777" w:rsidR="003E1D13" w:rsidRDefault="00C10AC6">
            <w:pPr>
              <w:ind w:firstLine="0"/>
              <w:jc w:val="center"/>
            </w:pPr>
            <w:r>
              <w:t>CITY</w:t>
            </w:r>
          </w:p>
        </w:tc>
        <w:tc>
          <w:tcPr>
            <w:tcW w:w="4535" w:type="dxa"/>
            <w:tcBorders>
              <w:top w:val="nil"/>
              <w:left w:val="nil"/>
              <w:bottom w:val="nil"/>
              <w:right w:val="nil"/>
            </w:tcBorders>
            <w:vAlign w:val="center"/>
          </w:tcPr>
          <w:p w14:paraId="77271DDC" w14:textId="77777777" w:rsidR="003E1D13" w:rsidRDefault="00C10AC6">
            <w:pPr>
              <w:ind w:firstLine="0"/>
              <w:jc w:val="center"/>
              <w:rPr>
                <w:lang w:eastAsia="zh-CN"/>
              </w:rPr>
            </w:pPr>
            <w:r>
              <w:rPr>
                <w:rFonts w:hint="eastAsia"/>
                <w:lang w:eastAsia="zh-CN"/>
              </w:rPr>
              <w:t>二级地理组，表示城市或二级代理区</w:t>
            </w:r>
          </w:p>
        </w:tc>
      </w:tr>
      <w:tr w:rsidR="003E1D13" w14:paraId="77271DE1" w14:textId="77777777" w:rsidTr="00CB07BD">
        <w:trPr>
          <w:jc w:val="center"/>
        </w:trPr>
        <w:tc>
          <w:tcPr>
            <w:tcW w:w="1701" w:type="dxa"/>
            <w:tcBorders>
              <w:top w:val="nil"/>
              <w:left w:val="nil"/>
              <w:bottom w:val="nil"/>
              <w:right w:val="nil"/>
            </w:tcBorders>
            <w:vAlign w:val="center"/>
          </w:tcPr>
          <w:p w14:paraId="77271DDE" w14:textId="77777777" w:rsidR="003E1D13" w:rsidRDefault="00C10AC6">
            <w:pPr>
              <w:ind w:firstLine="0"/>
              <w:jc w:val="center"/>
            </w:pPr>
            <w:proofErr w:type="spellStart"/>
            <w:r>
              <w:rPr>
                <w:rFonts w:hint="eastAsia"/>
              </w:rPr>
              <w:t>类别列</w:t>
            </w:r>
            <w:proofErr w:type="spellEnd"/>
          </w:p>
        </w:tc>
        <w:tc>
          <w:tcPr>
            <w:tcW w:w="2835" w:type="dxa"/>
            <w:tcBorders>
              <w:top w:val="nil"/>
              <w:left w:val="nil"/>
              <w:bottom w:val="nil"/>
              <w:right w:val="nil"/>
            </w:tcBorders>
            <w:vAlign w:val="center"/>
          </w:tcPr>
          <w:p w14:paraId="77271DDF" w14:textId="77777777" w:rsidR="003E1D13" w:rsidRDefault="00C10AC6">
            <w:pPr>
              <w:ind w:firstLine="0"/>
              <w:jc w:val="center"/>
            </w:pPr>
            <w:r>
              <w:t>COUNTY</w:t>
            </w:r>
          </w:p>
        </w:tc>
        <w:tc>
          <w:tcPr>
            <w:tcW w:w="4535" w:type="dxa"/>
            <w:tcBorders>
              <w:top w:val="nil"/>
              <w:left w:val="nil"/>
              <w:bottom w:val="nil"/>
              <w:right w:val="nil"/>
            </w:tcBorders>
            <w:vAlign w:val="center"/>
          </w:tcPr>
          <w:p w14:paraId="77271DE0" w14:textId="77777777" w:rsidR="003E1D13" w:rsidRDefault="00C10AC6">
            <w:pPr>
              <w:ind w:firstLine="0"/>
              <w:jc w:val="center"/>
              <w:rPr>
                <w:lang w:eastAsia="zh-CN"/>
              </w:rPr>
            </w:pPr>
            <w:r>
              <w:rPr>
                <w:rFonts w:hint="eastAsia"/>
                <w:lang w:eastAsia="zh-CN"/>
              </w:rPr>
              <w:t>最细粒度元信息，不作为主类别编码</w:t>
            </w:r>
          </w:p>
        </w:tc>
      </w:tr>
      <w:tr w:rsidR="003E1D13" w14:paraId="77271DE5" w14:textId="77777777" w:rsidTr="00CB07BD">
        <w:trPr>
          <w:jc w:val="center"/>
        </w:trPr>
        <w:tc>
          <w:tcPr>
            <w:tcW w:w="1701" w:type="dxa"/>
            <w:tcBorders>
              <w:top w:val="nil"/>
              <w:left w:val="nil"/>
              <w:bottom w:val="nil"/>
              <w:right w:val="nil"/>
            </w:tcBorders>
            <w:vAlign w:val="center"/>
          </w:tcPr>
          <w:p w14:paraId="77271DE2" w14:textId="77777777" w:rsidR="003E1D13" w:rsidRDefault="00C10AC6">
            <w:pPr>
              <w:ind w:firstLine="0"/>
              <w:jc w:val="center"/>
            </w:pPr>
            <w:proofErr w:type="spellStart"/>
            <w:r>
              <w:rPr>
                <w:rFonts w:hint="eastAsia"/>
              </w:rPr>
              <w:t>数值列</w:t>
            </w:r>
            <w:proofErr w:type="spellEnd"/>
          </w:p>
        </w:tc>
        <w:tc>
          <w:tcPr>
            <w:tcW w:w="2835" w:type="dxa"/>
            <w:tcBorders>
              <w:top w:val="nil"/>
              <w:left w:val="nil"/>
              <w:bottom w:val="nil"/>
              <w:right w:val="nil"/>
            </w:tcBorders>
            <w:vAlign w:val="center"/>
          </w:tcPr>
          <w:p w14:paraId="77271DE3" w14:textId="77777777" w:rsidR="003E1D13" w:rsidRDefault="00C10AC6">
            <w:pPr>
              <w:ind w:firstLine="0"/>
              <w:jc w:val="center"/>
            </w:pPr>
            <w:proofErr w:type="spellStart"/>
            <w:r>
              <w:t>AET</w:t>
            </w:r>
            <w:r>
              <w:t>、</w:t>
            </w:r>
            <w:r>
              <w:t>ppt</w:t>
            </w:r>
            <w:r>
              <w:t>、</w:t>
            </w:r>
            <w:r>
              <w:t>tem</w:t>
            </w:r>
            <w:r>
              <w:t>、</w:t>
            </w:r>
            <w:r>
              <w:t>wind</w:t>
            </w:r>
            <w:proofErr w:type="spellEnd"/>
          </w:p>
        </w:tc>
        <w:tc>
          <w:tcPr>
            <w:tcW w:w="4535" w:type="dxa"/>
            <w:tcBorders>
              <w:top w:val="nil"/>
              <w:left w:val="nil"/>
              <w:bottom w:val="nil"/>
              <w:right w:val="nil"/>
            </w:tcBorders>
            <w:vAlign w:val="center"/>
          </w:tcPr>
          <w:p w14:paraId="77271DE4" w14:textId="77777777" w:rsidR="003E1D13" w:rsidRDefault="00C10AC6">
            <w:pPr>
              <w:ind w:firstLine="0"/>
              <w:jc w:val="center"/>
            </w:pPr>
            <w:proofErr w:type="spellStart"/>
            <w:r>
              <w:rPr>
                <w:rFonts w:hint="eastAsia"/>
              </w:rPr>
              <w:t>气象变量</w:t>
            </w:r>
            <w:proofErr w:type="spellEnd"/>
          </w:p>
        </w:tc>
      </w:tr>
      <w:tr w:rsidR="003E1D13" w14:paraId="77271DE9" w14:textId="77777777" w:rsidTr="00CB07BD">
        <w:trPr>
          <w:jc w:val="center"/>
        </w:trPr>
        <w:tc>
          <w:tcPr>
            <w:tcW w:w="1701" w:type="dxa"/>
            <w:tcBorders>
              <w:top w:val="nil"/>
              <w:left w:val="nil"/>
              <w:bottom w:val="nil"/>
              <w:right w:val="nil"/>
            </w:tcBorders>
            <w:vAlign w:val="center"/>
          </w:tcPr>
          <w:p w14:paraId="77271DE6" w14:textId="77777777" w:rsidR="003E1D13" w:rsidRDefault="00C10AC6">
            <w:pPr>
              <w:ind w:firstLine="0"/>
              <w:jc w:val="center"/>
            </w:pPr>
            <w:proofErr w:type="spellStart"/>
            <w:r>
              <w:rPr>
                <w:rFonts w:hint="eastAsia"/>
              </w:rPr>
              <w:t>数值列</w:t>
            </w:r>
            <w:proofErr w:type="spellEnd"/>
          </w:p>
        </w:tc>
        <w:tc>
          <w:tcPr>
            <w:tcW w:w="2835" w:type="dxa"/>
            <w:tcBorders>
              <w:top w:val="nil"/>
              <w:left w:val="nil"/>
              <w:bottom w:val="nil"/>
              <w:right w:val="nil"/>
            </w:tcBorders>
            <w:vAlign w:val="center"/>
          </w:tcPr>
          <w:p w14:paraId="77271DE7" w14:textId="77777777" w:rsidR="003E1D13" w:rsidRDefault="00C10AC6">
            <w:pPr>
              <w:ind w:firstLine="0"/>
              <w:jc w:val="center"/>
            </w:pPr>
            <w:r>
              <w:t>NOX</w:t>
            </w:r>
            <w:r>
              <w:t>、</w:t>
            </w:r>
            <w:r>
              <w:t>SO2</w:t>
            </w:r>
          </w:p>
        </w:tc>
        <w:tc>
          <w:tcPr>
            <w:tcW w:w="4535" w:type="dxa"/>
            <w:tcBorders>
              <w:top w:val="nil"/>
              <w:left w:val="nil"/>
              <w:bottom w:val="nil"/>
              <w:right w:val="nil"/>
            </w:tcBorders>
            <w:vAlign w:val="center"/>
          </w:tcPr>
          <w:p w14:paraId="77271DE8" w14:textId="77777777" w:rsidR="003E1D13" w:rsidRDefault="00C10AC6">
            <w:pPr>
              <w:ind w:firstLine="0"/>
              <w:jc w:val="center"/>
            </w:pPr>
            <w:proofErr w:type="spellStart"/>
            <w:r>
              <w:rPr>
                <w:rFonts w:hint="eastAsia"/>
              </w:rPr>
              <w:t>污染前体物变量</w:t>
            </w:r>
            <w:proofErr w:type="spellEnd"/>
          </w:p>
        </w:tc>
      </w:tr>
      <w:tr w:rsidR="003E1D13" w14:paraId="77271DED" w14:textId="77777777" w:rsidTr="00CB07BD">
        <w:trPr>
          <w:jc w:val="center"/>
        </w:trPr>
        <w:tc>
          <w:tcPr>
            <w:tcW w:w="1701" w:type="dxa"/>
            <w:tcBorders>
              <w:top w:val="nil"/>
              <w:left w:val="nil"/>
              <w:bottom w:val="nil"/>
              <w:right w:val="nil"/>
            </w:tcBorders>
            <w:vAlign w:val="center"/>
          </w:tcPr>
          <w:p w14:paraId="77271DEA" w14:textId="77777777" w:rsidR="003E1D13" w:rsidRDefault="00C10AC6">
            <w:pPr>
              <w:ind w:firstLine="0"/>
              <w:jc w:val="center"/>
            </w:pPr>
            <w:proofErr w:type="spellStart"/>
            <w:r>
              <w:rPr>
                <w:rFonts w:hint="eastAsia"/>
              </w:rPr>
              <w:t>数值列</w:t>
            </w:r>
            <w:proofErr w:type="spellEnd"/>
          </w:p>
        </w:tc>
        <w:tc>
          <w:tcPr>
            <w:tcW w:w="2835" w:type="dxa"/>
            <w:tcBorders>
              <w:top w:val="nil"/>
              <w:left w:val="nil"/>
              <w:bottom w:val="nil"/>
              <w:right w:val="nil"/>
            </w:tcBorders>
            <w:vAlign w:val="center"/>
          </w:tcPr>
          <w:p w14:paraId="77271DEB" w14:textId="2FA54796" w:rsidR="003E1D13" w:rsidRDefault="00C10AC6">
            <w:pPr>
              <w:ind w:firstLine="0"/>
              <w:jc w:val="center"/>
            </w:pPr>
            <w:proofErr w:type="spellStart"/>
            <w:r>
              <w:t>fertil</w:t>
            </w:r>
            <w:r w:rsidR="00E67B58">
              <w:rPr>
                <w:rFonts w:hint="eastAsia"/>
                <w:lang w:eastAsia="zh-CN"/>
              </w:rPr>
              <w:t>i</w:t>
            </w:r>
            <w:r>
              <w:t>zer</w:t>
            </w:r>
            <w:r>
              <w:t>、</w:t>
            </w:r>
            <w:r>
              <w:t>manure</w:t>
            </w:r>
            <w:proofErr w:type="spellEnd"/>
          </w:p>
        </w:tc>
        <w:tc>
          <w:tcPr>
            <w:tcW w:w="4535" w:type="dxa"/>
            <w:tcBorders>
              <w:top w:val="nil"/>
              <w:left w:val="nil"/>
              <w:bottom w:val="nil"/>
              <w:right w:val="nil"/>
            </w:tcBorders>
            <w:vAlign w:val="center"/>
          </w:tcPr>
          <w:p w14:paraId="77271DEC" w14:textId="77777777" w:rsidR="003E1D13" w:rsidRDefault="00C10AC6">
            <w:pPr>
              <w:ind w:firstLine="0"/>
              <w:jc w:val="center"/>
            </w:pPr>
            <w:proofErr w:type="spellStart"/>
            <w:r>
              <w:rPr>
                <w:rFonts w:hint="eastAsia"/>
              </w:rPr>
              <w:t>农业投入相关变量</w:t>
            </w:r>
            <w:proofErr w:type="spellEnd"/>
          </w:p>
        </w:tc>
      </w:tr>
      <w:tr w:rsidR="003E1D13" w14:paraId="77271DF1" w14:textId="77777777" w:rsidTr="00CB07BD">
        <w:trPr>
          <w:jc w:val="center"/>
        </w:trPr>
        <w:tc>
          <w:tcPr>
            <w:tcW w:w="1701" w:type="dxa"/>
            <w:tcBorders>
              <w:top w:val="nil"/>
              <w:left w:val="nil"/>
              <w:bottom w:val="single" w:sz="12" w:space="0" w:color="auto"/>
              <w:right w:val="nil"/>
            </w:tcBorders>
            <w:vAlign w:val="center"/>
          </w:tcPr>
          <w:p w14:paraId="77271DEE" w14:textId="77777777" w:rsidR="003E1D13" w:rsidRDefault="00C10AC6">
            <w:pPr>
              <w:ind w:firstLine="0"/>
              <w:jc w:val="center"/>
            </w:pPr>
            <w:proofErr w:type="spellStart"/>
            <w:r>
              <w:rPr>
                <w:rFonts w:hint="eastAsia"/>
              </w:rPr>
              <w:t>目标列</w:t>
            </w:r>
            <w:proofErr w:type="spellEnd"/>
          </w:p>
        </w:tc>
        <w:tc>
          <w:tcPr>
            <w:tcW w:w="2835" w:type="dxa"/>
            <w:tcBorders>
              <w:top w:val="nil"/>
              <w:left w:val="nil"/>
              <w:bottom w:val="single" w:sz="12" w:space="0" w:color="auto"/>
              <w:right w:val="nil"/>
            </w:tcBorders>
            <w:vAlign w:val="center"/>
          </w:tcPr>
          <w:p w14:paraId="77271DEF" w14:textId="77777777" w:rsidR="003E1D13" w:rsidRDefault="00C10AC6">
            <w:pPr>
              <w:ind w:firstLine="0"/>
              <w:jc w:val="center"/>
            </w:pPr>
            <w:r>
              <w:t>PM2.5</w:t>
            </w:r>
          </w:p>
        </w:tc>
        <w:tc>
          <w:tcPr>
            <w:tcW w:w="4535" w:type="dxa"/>
            <w:tcBorders>
              <w:top w:val="nil"/>
              <w:left w:val="nil"/>
              <w:bottom w:val="single" w:sz="12" w:space="0" w:color="auto"/>
              <w:right w:val="nil"/>
            </w:tcBorders>
            <w:vAlign w:val="center"/>
          </w:tcPr>
          <w:p w14:paraId="77271DF0" w14:textId="77777777" w:rsidR="003E1D13" w:rsidRDefault="00C10AC6">
            <w:pPr>
              <w:ind w:firstLine="0"/>
              <w:jc w:val="center"/>
            </w:pPr>
            <w:proofErr w:type="spellStart"/>
            <w:r>
              <w:rPr>
                <w:rFonts w:hint="eastAsia"/>
              </w:rPr>
              <w:t>区域</w:t>
            </w:r>
            <w:proofErr w:type="spellEnd"/>
            <w:r>
              <w:t xml:space="preserve"> PM2.5 </w:t>
            </w:r>
            <w:proofErr w:type="spellStart"/>
            <w:r>
              <w:rPr>
                <w:rFonts w:hint="eastAsia"/>
              </w:rPr>
              <w:t>浓度</w:t>
            </w:r>
            <w:proofErr w:type="spellEnd"/>
          </w:p>
        </w:tc>
      </w:tr>
    </w:tbl>
    <w:p w14:paraId="77271DF2" w14:textId="518A308F" w:rsidR="003E1D13" w:rsidRDefault="00C10AC6">
      <w:pPr>
        <w:pStyle w:val="af"/>
        <w:rPr>
          <w:lang w:eastAsia="zh-CN"/>
        </w:rPr>
      </w:pPr>
      <w:r>
        <w:rPr>
          <w:rFonts w:hint="eastAsia"/>
          <w:lang w:eastAsia="zh-CN"/>
        </w:rPr>
        <w:t>需要特别说明的是，代码中仍使用</w:t>
      </w:r>
      <w:r>
        <w:rPr>
          <w:lang w:eastAsia="zh-CN"/>
        </w:rPr>
        <w:t xml:space="preserve"> CITY </w:t>
      </w:r>
      <w:r>
        <w:rPr>
          <w:rFonts w:hint="eastAsia"/>
          <w:lang w:eastAsia="zh-CN"/>
        </w:rPr>
        <w:t>作为主分组列名，但在正式多</w:t>
      </w:r>
      <w:proofErr w:type="gramStart"/>
      <w:r>
        <w:rPr>
          <w:rFonts w:hint="eastAsia"/>
          <w:lang w:eastAsia="zh-CN"/>
        </w:rPr>
        <w:t>源数据</w:t>
      </w:r>
      <w:proofErr w:type="gramEnd"/>
      <w:r>
        <w:rPr>
          <w:rFonts w:hint="eastAsia"/>
          <w:lang w:eastAsia="zh-CN"/>
        </w:rPr>
        <w:t>场景下，它表示的是统一后的二级地理组，而</w:t>
      </w:r>
      <w:proofErr w:type="gramStart"/>
      <w:r>
        <w:rPr>
          <w:rFonts w:hint="eastAsia"/>
          <w:lang w:eastAsia="zh-CN"/>
        </w:rPr>
        <w:t>不</w:t>
      </w:r>
      <w:proofErr w:type="gramEnd"/>
      <w:r>
        <w:rPr>
          <w:rFonts w:hint="eastAsia"/>
          <w:lang w:eastAsia="zh-CN"/>
        </w:rPr>
        <w:t>必然等于行政意义上的“城市”。采用这一命名，是为了在保持代码接口一致的同时，兼容不同来源的层级表达方式。</w:t>
      </w:r>
    </w:p>
    <w:p w14:paraId="77271DF3" w14:textId="465CBB8E" w:rsidR="003E1D13" w:rsidRDefault="00C10AC6">
      <w:pPr>
        <w:pStyle w:val="21"/>
        <w:ind w:firstLine="0"/>
        <w:rPr>
          <w:lang w:eastAsia="zh-CN"/>
        </w:rPr>
      </w:pPr>
      <w:bookmarkStart w:id="28" w:name="_Toc230987351"/>
      <w:bookmarkStart w:id="29" w:name="数据审计结果"/>
      <w:bookmarkEnd w:id="27"/>
      <w:r>
        <w:rPr>
          <w:rFonts w:ascii="Times New Roman" w:eastAsia="SimHei" w:hAnsi="Times New Roman" w:cs="Times New Roman" w:hint="eastAsia"/>
          <w:color w:val="000000"/>
          <w:szCs w:val="30"/>
          <w:lang w:eastAsia="zh-CN"/>
        </w:rPr>
        <w:t xml:space="preserve">3.3 </w:t>
      </w:r>
      <w:r>
        <w:rPr>
          <w:rFonts w:ascii="Times New Roman" w:eastAsia="SimHei" w:hAnsi="Times New Roman" w:cs="Times New Roman" w:hint="eastAsia"/>
          <w:color w:val="000000"/>
          <w:szCs w:val="30"/>
          <w:lang w:eastAsia="zh-CN"/>
        </w:rPr>
        <w:t>数据审计结果</w:t>
      </w:r>
      <w:bookmarkEnd w:id="28"/>
    </w:p>
    <w:p w14:paraId="77271DF4" w14:textId="77777777" w:rsidR="003E1D13" w:rsidRDefault="00C10AC6">
      <w:pPr>
        <w:rPr>
          <w:lang w:eastAsia="zh-CN"/>
        </w:rPr>
      </w:pPr>
      <w:r>
        <w:rPr>
          <w:rFonts w:hint="eastAsia"/>
          <w:lang w:eastAsia="zh-CN"/>
        </w:rPr>
        <w:t>经过统一标准化后，正式数据集的审计摘要如表</w:t>
      </w:r>
      <w:r>
        <w:rPr>
          <w:lang w:eastAsia="zh-CN"/>
        </w:rPr>
        <w:t xml:space="preserve"> 3 </w:t>
      </w:r>
      <w:r>
        <w:rPr>
          <w:rFonts w:hint="eastAsia"/>
          <w:lang w:eastAsia="zh-CN"/>
        </w:rPr>
        <w:t>所示。</w:t>
      </w:r>
    </w:p>
    <w:p w14:paraId="77271DF5" w14:textId="77777777" w:rsidR="003E1D13" w:rsidRDefault="00C10AC6">
      <w:pPr>
        <w:pStyle w:val="af"/>
        <w:jc w:val="center"/>
      </w:pPr>
      <w:r>
        <w:rPr>
          <w:rFonts w:hint="eastAsia"/>
          <w:sz w:val="18"/>
          <w:szCs w:val="18"/>
        </w:rPr>
        <w:t>表</w:t>
      </w:r>
      <w:r>
        <w:rPr>
          <w:sz w:val="18"/>
          <w:szCs w:val="18"/>
        </w:rPr>
        <w:t xml:space="preserve"> 3 </w:t>
      </w:r>
      <w:proofErr w:type="spellStart"/>
      <w:r>
        <w:rPr>
          <w:rFonts w:hint="eastAsia"/>
          <w:sz w:val="18"/>
          <w:szCs w:val="18"/>
        </w:rPr>
        <w:t>数据审计摘要</w:t>
      </w:r>
      <w:proofErr w:type="spellEnd"/>
    </w:p>
    <w:tbl>
      <w:tblPr>
        <w:tblW w:w="5183" w:type="pct"/>
        <w:jc w:val="center"/>
        <w:tblLayout w:type="fixed"/>
        <w:tblLook w:val="0020" w:firstRow="1" w:lastRow="0" w:firstColumn="0" w:lastColumn="0" w:noHBand="0" w:noVBand="0"/>
      </w:tblPr>
      <w:tblGrid>
        <w:gridCol w:w="1020"/>
        <w:gridCol w:w="1020"/>
        <w:gridCol w:w="1020"/>
        <w:gridCol w:w="1020"/>
        <w:gridCol w:w="1020"/>
        <w:gridCol w:w="1020"/>
        <w:gridCol w:w="1020"/>
        <w:gridCol w:w="1020"/>
        <w:gridCol w:w="1020"/>
      </w:tblGrid>
      <w:tr w:rsidR="003E1D13" w14:paraId="77271DFF" w14:textId="77777777" w:rsidTr="00CB07BD">
        <w:trPr>
          <w:tblHeader/>
          <w:jc w:val="center"/>
        </w:trPr>
        <w:tc>
          <w:tcPr>
            <w:tcW w:w="1020" w:type="dxa"/>
            <w:tcBorders>
              <w:top w:val="single" w:sz="12" w:space="0" w:color="auto"/>
              <w:left w:val="nil"/>
              <w:bottom w:val="single" w:sz="4" w:space="0" w:color="auto"/>
              <w:right w:val="nil"/>
            </w:tcBorders>
            <w:vAlign w:val="center"/>
          </w:tcPr>
          <w:p w14:paraId="77271DF6" w14:textId="77777777" w:rsidR="003E1D13" w:rsidRDefault="00C10AC6">
            <w:pPr>
              <w:ind w:firstLine="0"/>
              <w:jc w:val="center"/>
            </w:pPr>
            <w:proofErr w:type="spellStart"/>
            <w:r>
              <w:rPr>
                <w:rFonts w:hint="eastAsia"/>
                <w:b/>
                <w:bCs/>
              </w:rPr>
              <w:t>指标</w:t>
            </w:r>
            <w:proofErr w:type="spellEnd"/>
          </w:p>
        </w:tc>
        <w:tc>
          <w:tcPr>
            <w:tcW w:w="1020" w:type="dxa"/>
            <w:tcBorders>
              <w:top w:val="single" w:sz="12" w:space="0" w:color="auto"/>
              <w:left w:val="nil"/>
              <w:bottom w:val="single" w:sz="4" w:space="0" w:color="auto"/>
              <w:right w:val="nil"/>
            </w:tcBorders>
            <w:vAlign w:val="center"/>
          </w:tcPr>
          <w:p w14:paraId="77271DF7" w14:textId="77777777" w:rsidR="003E1D13" w:rsidRDefault="00C10AC6">
            <w:pPr>
              <w:ind w:firstLine="0"/>
              <w:jc w:val="center"/>
            </w:pPr>
            <w:proofErr w:type="spellStart"/>
            <w:r>
              <w:rPr>
                <w:rFonts w:hint="eastAsia"/>
                <w:b/>
                <w:bCs/>
              </w:rPr>
              <w:t>样本数</w:t>
            </w:r>
            <w:proofErr w:type="spellEnd"/>
          </w:p>
        </w:tc>
        <w:tc>
          <w:tcPr>
            <w:tcW w:w="1020" w:type="dxa"/>
            <w:tcBorders>
              <w:top w:val="single" w:sz="12" w:space="0" w:color="auto"/>
              <w:left w:val="nil"/>
              <w:bottom w:val="single" w:sz="4" w:space="0" w:color="auto"/>
              <w:right w:val="nil"/>
            </w:tcBorders>
            <w:vAlign w:val="center"/>
          </w:tcPr>
          <w:p w14:paraId="77271DF8" w14:textId="77777777" w:rsidR="003E1D13" w:rsidRDefault="00C10AC6">
            <w:pPr>
              <w:ind w:firstLine="0"/>
              <w:jc w:val="center"/>
            </w:pPr>
            <w:proofErr w:type="spellStart"/>
            <w:r>
              <w:rPr>
                <w:rFonts w:hint="eastAsia"/>
                <w:b/>
                <w:bCs/>
              </w:rPr>
              <w:t>字段数</w:t>
            </w:r>
            <w:proofErr w:type="spellEnd"/>
          </w:p>
        </w:tc>
        <w:tc>
          <w:tcPr>
            <w:tcW w:w="1020" w:type="dxa"/>
            <w:tcBorders>
              <w:top w:val="single" w:sz="12" w:space="0" w:color="auto"/>
              <w:left w:val="nil"/>
              <w:bottom w:val="single" w:sz="4" w:space="0" w:color="auto"/>
              <w:right w:val="nil"/>
            </w:tcBorders>
            <w:vAlign w:val="center"/>
          </w:tcPr>
          <w:p w14:paraId="77271DF9" w14:textId="77777777" w:rsidR="003E1D13" w:rsidRDefault="00C10AC6">
            <w:pPr>
              <w:ind w:firstLine="0"/>
              <w:jc w:val="center"/>
            </w:pPr>
            <w:proofErr w:type="spellStart"/>
            <w:r>
              <w:rPr>
                <w:rFonts w:hint="eastAsia"/>
                <w:b/>
                <w:bCs/>
              </w:rPr>
              <w:t>国家或区域数</w:t>
            </w:r>
            <w:proofErr w:type="spellEnd"/>
          </w:p>
        </w:tc>
        <w:tc>
          <w:tcPr>
            <w:tcW w:w="1020" w:type="dxa"/>
            <w:tcBorders>
              <w:top w:val="single" w:sz="12" w:space="0" w:color="auto"/>
              <w:left w:val="nil"/>
              <w:bottom w:val="single" w:sz="4" w:space="0" w:color="auto"/>
              <w:right w:val="nil"/>
            </w:tcBorders>
            <w:vAlign w:val="center"/>
          </w:tcPr>
          <w:p w14:paraId="77271DFA" w14:textId="77777777" w:rsidR="003E1D13" w:rsidRDefault="00C10AC6">
            <w:pPr>
              <w:ind w:firstLine="0"/>
              <w:jc w:val="center"/>
            </w:pPr>
            <w:proofErr w:type="spellStart"/>
            <w:r>
              <w:rPr>
                <w:rFonts w:hint="eastAsia"/>
                <w:b/>
                <w:bCs/>
              </w:rPr>
              <w:t>一级地理组数</w:t>
            </w:r>
            <w:proofErr w:type="spellEnd"/>
          </w:p>
        </w:tc>
        <w:tc>
          <w:tcPr>
            <w:tcW w:w="1020" w:type="dxa"/>
            <w:tcBorders>
              <w:top w:val="single" w:sz="12" w:space="0" w:color="auto"/>
              <w:left w:val="nil"/>
              <w:bottom w:val="single" w:sz="4" w:space="0" w:color="auto"/>
              <w:right w:val="nil"/>
            </w:tcBorders>
            <w:vAlign w:val="center"/>
          </w:tcPr>
          <w:p w14:paraId="77271DFB" w14:textId="77777777" w:rsidR="003E1D13" w:rsidRDefault="00C10AC6">
            <w:pPr>
              <w:ind w:firstLine="0"/>
              <w:jc w:val="center"/>
            </w:pPr>
            <w:proofErr w:type="spellStart"/>
            <w:r>
              <w:rPr>
                <w:rFonts w:hint="eastAsia"/>
                <w:b/>
                <w:bCs/>
              </w:rPr>
              <w:t>二级地理组数</w:t>
            </w:r>
            <w:proofErr w:type="spellEnd"/>
          </w:p>
        </w:tc>
        <w:tc>
          <w:tcPr>
            <w:tcW w:w="1020" w:type="dxa"/>
            <w:tcBorders>
              <w:top w:val="single" w:sz="12" w:space="0" w:color="auto"/>
              <w:left w:val="nil"/>
              <w:bottom w:val="single" w:sz="4" w:space="0" w:color="auto"/>
              <w:right w:val="nil"/>
            </w:tcBorders>
            <w:vAlign w:val="center"/>
          </w:tcPr>
          <w:p w14:paraId="77271DFC" w14:textId="77777777" w:rsidR="003E1D13" w:rsidRDefault="00C10AC6">
            <w:pPr>
              <w:ind w:firstLine="0"/>
              <w:jc w:val="center"/>
            </w:pPr>
            <w:proofErr w:type="spellStart"/>
            <w:r>
              <w:rPr>
                <w:rFonts w:hint="eastAsia"/>
                <w:b/>
                <w:bCs/>
              </w:rPr>
              <w:t>重复样本数</w:t>
            </w:r>
            <w:proofErr w:type="spellEnd"/>
          </w:p>
        </w:tc>
        <w:tc>
          <w:tcPr>
            <w:tcW w:w="1020" w:type="dxa"/>
            <w:tcBorders>
              <w:top w:val="single" w:sz="12" w:space="0" w:color="auto"/>
              <w:left w:val="nil"/>
              <w:bottom w:val="single" w:sz="4" w:space="0" w:color="auto"/>
              <w:right w:val="nil"/>
            </w:tcBorders>
            <w:vAlign w:val="center"/>
          </w:tcPr>
          <w:p w14:paraId="77271DFD" w14:textId="77777777" w:rsidR="003E1D13" w:rsidRDefault="00C10AC6">
            <w:pPr>
              <w:ind w:firstLine="0"/>
              <w:jc w:val="center"/>
            </w:pPr>
            <w:proofErr w:type="spellStart"/>
            <w:r>
              <w:rPr>
                <w:rFonts w:hint="eastAsia"/>
                <w:b/>
                <w:bCs/>
              </w:rPr>
              <w:t>目标均值</w:t>
            </w:r>
            <w:proofErr w:type="spellEnd"/>
          </w:p>
        </w:tc>
        <w:tc>
          <w:tcPr>
            <w:tcW w:w="1020" w:type="dxa"/>
            <w:tcBorders>
              <w:top w:val="single" w:sz="12" w:space="0" w:color="auto"/>
              <w:left w:val="nil"/>
              <w:bottom w:val="single" w:sz="4" w:space="0" w:color="auto"/>
              <w:right w:val="nil"/>
            </w:tcBorders>
            <w:vAlign w:val="center"/>
          </w:tcPr>
          <w:p w14:paraId="77271DFE" w14:textId="77777777" w:rsidR="003E1D13" w:rsidRDefault="00C10AC6">
            <w:pPr>
              <w:ind w:firstLine="0"/>
              <w:jc w:val="center"/>
            </w:pPr>
            <w:proofErr w:type="spellStart"/>
            <w:r>
              <w:rPr>
                <w:rFonts w:hint="eastAsia"/>
                <w:b/>
                <w:bCs/>
              </w:rPr>
              <w:t>目标标准差</w:t>
            </w:r>
            <w:proofErr w:type="spellEnd"/>
          </w:p>
        </w:tc>
      </w:tr>
      <w:tr w:rsidR="003E1D13" w14:paraId="77271E09" w14:textId="77777777" w:rsidTr="00CB07BD">
        <w:trPr>
          <w:jc w:val="center"/>
        </w:trPr>
        <w:tc>
          <w:tcPr>
            <w:tcW w:w="1020" w:type="dxa"/>
            <w:tcBorders>
              <w:top w:val="nil"/>
              <w:left w:val="nil"/>
              <w:bottom w:val="single" w:sz="12" w:space="0" w:color="auto"/>
              <w:right w:val="nil"/>
            </w:tcBorders>
            <w:vAlign w:val="center"/>
          </w:tcPr>
          <w:p w14:paraId="77271E00" w14:textId="77777777" w:rsidR="003E1D13" w:rsidRDefault="00C10AC6">
            <w:pPr>
              <w:ind w:firstLine="0"/>
              <w:jc w:val="center"/>
            </w:pPr>
            <w:proofErr w:type="spellStart"/>
            <w:r>
              <w:rPr>
                <w:rFonts w:hint="eastAsia"/>
              </w:rPr>
              <w:t>数值</w:t>
            </w:r>
            <w:proofErr w:type="spellEnd"/>
          </w:p>
        </w:tc>
        <w:tc>
          <w:tcPr>
            <w:tcW w:w="1020" w:type="dxa"/>
            <w:tcBorders>
              <w:top w:val="nil"/>
              <w:left w:val="nil"/>
              <w:bottom w:val="single" w:sz="12" w:space="0" w:color="auto"/>
              <w:right w:val="nil"/>
            </w:tcBorders>
            <w:vAlign w:val="center"/>
          </w:tcPr>
          <w:p w14:paraId="77271E01" w14:textId="77777777" w:rsidR="003E1D13" w:rsidRDefault="00C10AC6">
            <w:pPr>
              <w:ind w:firstLine="0"/>
              <w:jc w:val="center"/>
            </w:pPr>
            <w:r>
              <w:t>12445</w:t>
            </w:r>
          </w:p>
        </w:tc>
        <w:tc>
          <w:tcPr>
            <w:tcW w:w="1020" w:type="dxa"/>
            <w:tcBorders>
              <w:top w:val="nil"/>
              <w:left w:val="nil"/>
              <w:bottom w:val="single" w:sz="12" w:space="0" w:color="auto"/>
              <w:right w:val="nil"/>
            </w:tcBorders>
            <w:vAlign w:val="center"/>
          </w:tcPr>
          <w:p w14:paraId="77271E02" w14:textId="77777777" w:rsidR="003E1D13" w:rsidRDefault="00C10AC6">
            <w:pPr>
              <w:ind w:firstLine="0"/>
              <w:jc w:val="center"/>
            </w:pPr>
            <w:r>
              <w:t>14</w:t>
            </w:r>
          </w:p>
        </w:tc>
        <w:tc>
          <w:tcPr>
            <w:tcW w:w="1020" w:type="dxa"/>
            <w:tcBorders>
              <w:top w:val="nil"/>
              <w:left w:val="nil"/>
              <w:bottom w:val="single" w:sz="12" w:space="0" w:color="auto"/>
              <w:right w:val="nil"/>
            </w:tcBorders>
            <w:vAlign w:val="center"/>
          </w:tcPr>
          <w:p w14:paraId="77271E03" w14:textId="77777777" w:rsidR="003E1D13" w:rsidRDefault="00C10AC6">
            <w:pPr>
              <w:ind w:firstLine="0"/>
              <w:jc w:val="center"/>
            </w:pPr>
            <w:r>
              <w:t>5</w:t>
            </w:r>
          </w:p>
        </w:tc>
        <w:tc>
          <w:tcPr>
            <w:tcW w:w="1020" w:type="dxa"/>
            <w:tcBorders>
              <w:top w:val="nil"/>
              <w:left w:val="nil"/>
              <w:bottom w:val="single" w:sz="12" w:space="0" w:color="auto"/>
              <w:right w:val="nil"/>
            </w:tcBorders>
            <w:vAlign w:val="center"/>
          </w:tcPr>
          <w:p w14:paraId="77271E04" w14:textId="77777777" w:rsidR="003E1D13" w:rsidRDefault="00C10AC6">
            <w:pPr>
              <w:ind w:firstLine="0"/>
              <w:jc w:val="center"/>
            </w:pPr>
            <w:r>
              <w:t>144</w:t>
            </w:r>
          </w:p>
        </w:tc>
        <w:tc>
          <w:tcPr>
            <w:tcW w:w="1020" w:type="dxa"/>
            <w:tcBorders>
              <w:top w:val="nil"/>
              <w:left w:val="nil"/>
              <w:bottom w:val="single" w:sz="12" w:space="0" w:color="auto"/>
              <w:right w:val="nil"/>
            </w:tcBorders>
            <w:vAlign w:val="center"/>
          </w:tcPr>
          <w:p w14:paraId="77271E05" w14:textId="77777777" w:rsidR="003E1D13" w:rsidRDefault="00C10AC6">
            <w:pPr>
              <w:ind w:firstLine="0"/>
              <w:jc w:val="center"/>
            </w:pPr>
            <w:r>
              <w:t>1025</w:t>
            </w:r>
          </w:p>
        </w:tc>
        <w:tc>
          <w:tcPr>
            <w:tcW w:w="1020" w:type="dxa"/>
            <w:tcBorders>
              <w:top w:val="nil"/>
              <w:left w:val="nil"/>
              <w:bottom w:val="single" w:sz="12" w:space="0" w:color="auto"/>
              <w:right w:val="nil"/>
            </w:tcBorders>
            <w:vAlign w:val="center"/>
          </w:tcPr>
          <w:p w14:paraId="77271E06" w14:textId="77777777" w:rsidR="003E1D13" w:rsidRDefault="00C10AC6">
            <w:pPr>
              <w:ind w:firstLine="0"/>
              <w:jc w:val="center"/>
            </w:pPr>
            <w:r>
              <w:t>0</w:t>
            </w:r>
          </w:p>
        </w:tc>
        <w:tc>
          <w:tcPr>
            <w:tcW w:w="1020" w:type="dxa"/>
            <w:tcBorders>
              <w:top w:val="nil"/>
              <w:left w:val="nil"/>
              <w:bottom w:val="single" w:sz="12" w:space="0" w:color="auto"/>
              <w:right w:val="nil"/>
            </w:tcBorders>
            <w:vAlign w:val="center"/>
          </w:tcPr>
          <w:p w14:paraId="77271E07" w14:textId="77777777" w:rsidR="003E1D13" w:rsidRDefault="00C10AC6">
            <w:pPr>
              <w:ind w:firstLine="0"/>
              <w:jc w:val="center"/>
            </w:pPr>
            <w:r>
              <w:t>14.57</w:t>
            </w:r>
          </w:p>
        </w:tc>
        <w:tc>
          <w:tcPr>
            <w:tcW w:w="1020" w:type="dxa"/>
            <w:tcBorders>
              <w:top w:val="nil"/>
              <w:left w:val="nil"/>
              <w:bottom w:val="single" w:sz="12" w:space="0" w:color="auto"/>
              <w:right w:val="nil"/>
            </w:tcBorders>
            <w:vAlign w:val="center"/>
          </w:tcPr>
          <w:p w14:paraId="77271E08" w14:textId="77777777" w:rsidR="003E1D13" w:rsidRDefault="00C10AC6">
            <w:pPr>
              <w:ind w:firstLine="0"/>
              <w:jc w:val="center"/>
            </w:pPr>
            <w:r>
              <w:t>12.21</w:t>
            </w:r>
          </w:p>
        </w:tc>
      </w:tr>
    </w:tbl>
    <w:p w14:paraId="77271E0A" w14:textId="2168BAEA" w:rsidR="003E1D13" w:rsidRDefault="00C10AC6">
      <w:pPr>
        <w:pStyle w:val="af"/>
        <w:rPr>
          <w:lang w:eastAsia="zh-CN"/>
        </w:rPr>
      </w:pPr>
      <w:proofErr w:type="spellStart"/>
      <w:r>
        <w:rPr>
          <w:rFonts w:hint="eastAsia"/>
        </w:rPr>
        <w:t>在缺失方面，</w:t>
      </w:r>
      <w:r>
        <w:t>AET</w:t>
      </w:r>
      <w:r>
        <w:t>、</w:t>
      </w:r>
      <w:r>
        <w:t>ppt</w:t>
      </w:r>
      <w:r>
        <w:t>、</w:t>
      </w:r>
      <w:r>
        <w:t>tem</w:t>
      </w:r>
      <w:r>
        <w:t>、</w:t>
      </w:r>
      <w:r>
        <w:t>wind</w:t>
      </w:r>
      <w:proofErr w:type="spellEnd"/>
      <w:r>
        <w:t xml:space="preserve"> </w:t>
      </w:r>
      <w:proofErr w:type="spellStart"/>
      <w:r>
        <w:rPr>
          <w:rFonts w:hint="eastAsia"/>
        </w:rPr>
        <w:t>各缺失</w:t>
      </w:r>
      <w:proofErr w:type="spellEnd"/>
      <w:r>
        <w:t xml:space="preserve"> 1 </w:t>
      </w:r>
      <w:r>
        <w:rPr>
          <w:rFonts w:hint="eastAsia"/>
        </w:rPr>
        <w:t>条，</w:t>
      </w:r>
      <w:r>
        <w:t xml:space="preserve">SO2 </w:t>
      </w:r>
      <w:proofErr w:type="spellStart"/>
      <w:r>
        <w:rPr>
          <w:rFonts w:hint="eastAsia"/>
        </w:rPr>
        <w:t>缺失</w:t>
      </w:r>
      <w:proofErr w:type="spellEnd"/>
      <w:r>
        <w:t xml:space="preserve"> 2 </w:t>
      </w:r>
      <w:proofErr w:type="spellStart"/>
      <w:r>
        <w:rPr>
          <w:rFonts w:hint="eastAsia"/>
        </w:rPr>
        <w:t>条，</w:t>
      </w:r>
      <w:r>
        <w:t>fertil</w:t>
      </w:r>
      <w:r w:rsidR="00862C75">
        <w:rPr>
          <w:rFonts w:hint="eastAsia"/>
          <w:lang w:eastAsia="zh-CN"/>
        </w:rPr>
        <w:t>i</w:t>
      </w:r>
      <w:r>
        <w:t>zer</w:t>
      </w:r>
      <w:proofErr w:type="spellEnd"/>
      <w:r>
        <w:t xml:space="preserve"> </w:t>
      </w:r>
      <w:proofErr w:type="spellStart"/>
      <w:r>
        <w:rPr>
          <w:rFonts w:hint="eastAsia"/>
        </w:rPr>
        <w:t>缺失</w:t>
      </w:r>
      <w:proofErr w:type="spellEnd"/>
      <w:r>
        <w:t xml:space="preserve"> 188 </w:t>
      </w:r>
      <w:proofErr w:type="spellStart"/>
      <w:r>
        <w:rPr>
          <w:rFonts w:hint="eastAsia"/>
        </w:rPr>
        <w:t>条，</w:t>
      </w:r>
      <w:r>
        <w:t>manure</w:t>
      </w:r>
      <w:proofErr w:type="spellEnd"/>
      <w:r>
        <w:t xml:space="preserve"> </w:t>
      </w:r>
      <w:proofErr w:type="spellStart"/>
      <w:r>
        <w:rPr>
          <w:rFonts w:hint="eastAsia"/>
        </w:rPr>
        <w:t>缺失</w:t>
      </w:r>
      <w:proofErr w:type="spellEnd"/>
      <w:r>
        <w:t xml:space="preserve"> 94 </w:t>
      </w:r>
      <w:r>
        <w:rPr>
          <w:rFonts w:hint="eastAsia"/>
        </w:rPr>
        <w:t>条。</w:t>
      </w:r>
      <w:r>
        <w:rPr>
          <w:rFonts w:hint="eastAsia"/>
          <w:lang w:eastAsia="zh-CN"/>
        </w:rPr>
        <w:t>由于缺失比例整体较低，本文不在原始数据清洗环节直接删除样本，而是在模型管线内部统一采用中位数或众数插补。</w:t>
      </w:r>
    </w:p>
    <w:p w14:paraId="77271E0B" w14:textId="3265668C" w:rsidR="003E1D13" w:rsidRDefault="00C10AC6">
      <w:pPr>
        <w:pStyle w:val="af"/>
        <w:rPr>
          <w:lang w:eastAsia="zh-CN"/>
        </w:rPr>
      </w:pPr>
      <w:r>
        <w:rPr>
          <w:rFonts w:hint="eastAsia"/>
          <w:lang w:eastAsia="zh-CN"/>
        </w:rPr>
        <w:lastRenderedPageBreak/>
        <w:t>图</w:t>
      </w:r>
      <w:r>
        <w:rPr>
          <w:lang w:eastAsia="zh-CN"/>
        </w:rPr>
        <w:t xml:space="preserve"> 1 </w:t>
      </w:r>
      <w:r>
        <w:rPr>
          <w:rFonts w:hint="eastAsia"/>
          <w:lang w:eastAsia="zh-CN"/>
        </w:rPr>
        <w:t>展示了正式数据集的</w:t>
      </w:r>
      <w:r>
        <w:rPr>
          <w:lang w:eastAsia="zh-CN"/>
        </w:rPr>
        <w:t xml:space="preserve"> PM2.5 </w:t>
      </w:r>
      <w:r>
        <w:rPr>
          <w:rFonts w:hint="eastAsia"/>
          <w:lang w:eastAsia="zh-CN"/>
        </w:rPr>
        <w:t>分布，图</w:t>
      </w:r>
      <w:r>
        <w:rPr>
          <w:lang w:eastAsia="zh-CN"/>
        </w:rPr>
        <w:t xml:space="preserve"> 2 </w:t>
      </w:r>
      <w:r>
        <w:rPr>
          <w:rFonts w:hint="eastAsia"/>
          <w:lang w:eastAsia="zh-CN"/>
        </w:rPr>
        <w:t>给出了二级地理组样本规模分布，图</w:t>
      </w:r>
      <w:r>
        <w:rPr>
          <w:lang w:eastAsia="zh-CN"/>
        </w:rPr>
        <w:t xml:space="preserve"> 3 </w:t>
      </w:r>
      <w:r>
        <w:rPr>
          <w:rFonts w:hint="eastAsia"/>
          <w:lang w:eastAsia="zh-CN"/>
        </w:rPr>
        <w:t>和图</w:t>
      </w:r>
      <w:r>
        <w:rPr>
          <w:lang w:eastAsia="zh-CN"/>
        </w:rPr>
        <w:t xml:space="preserve"> 4 </w:t>
      </w:r>
      <w:r>
        <w:rPr>
          <w:rFonts w:hint="eastAsia"/>
          <w:lang w:eastAsia="zh-CN"/>
        </w:rPr>
        <w:t>则分别展示数值特征相关性与关键特征同目标之间的关系。</w:t>
      </w:r>
    </w:p>
    <w:p w14:paraId="77271E0C" w14:textId="1D926413" w:rsidR="003E1D13" w:rsidRDefault="00C96E80">
      <w:pPr>
        <w:jc w:val="center"/>
      </w:pPr>
      <w:r>
        <w:rPr>
          <w:noProof/>
          <w:sz w:val="18"/>
          <w:szCs w:val="18"/>
        </w:rPr>
        <w:drawing>
          <wp:inline distT="0" distB="0" distL="0" distR="0" wp14:anchorId="772720A6" wp14:editId="6FE7E4DE">
            <wp:extent cx="5040000" cy="3363676"/>
            <wp:effectExtent l="0" t="0" r="8255" b="8255"/>
            <wp:docPr id="32" name="Picture" descr="图 1 PM2.5 目标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artifacts/figures/pm25_distribution.png"/>
                    <pic:cNvPicPr>
                      <a:picLocks noChangeAspect="1" noChangeArrowheads="1"/>
                    </pic:cNvPicPr>
                  </pic:nvPicPr>
                  <pic:blipFill>
                    <a:blip r:embed="rId11"/>
                    <a:stretch>
                      <a:fillRect/>
                    </a:stretch>
                  </pic:blipFill>
                  <pic:spPr bwMode="auto">
                    <a:xfrm>
                      <a:off x="0" y="0"/>
                      <a:ext cx="5040000" cy="3363676"/>
                    </a:xfrm>
                    <a:prstGeom prst="rect">
                      <a:avLst/>
                    </a:prstGeom>
                    <a:noFill/>
                    <a:ln w="9525">
                      <a:noFill/>
                      <a:headEnd/>
                      <a:tailEnd/>
                    </a:ln>
                  </pic:spPr>
                </pic:pic>
              </a:graphicData>
            </a:graphic>
          </wp:inline>
        </w:drawing>
      </w:r>
    </w:p>
    <w:p w14:paraId="77271E0D" w14:textId="577E265B" w:rsidR="003E1D13" w:rsidRDefault="00C10AC6">
      <w:pPr>
        <w:jc w:val="center"/>
      </w:pPr>
      <w:r>
        <w:rPr>
          <w:rFonts w:hint="eastAsia"/>
          <w:sz w:val="18"/>
          <w:szCs w:val="18"/>
        </w:rPr>
        <w:t>图</w:t>
      </w:r>
      <w:r>
        <w:rPr>
          <w:sz w:val="18"/>
          <w:szCs w:val="18"/>
        </w:rPr>
        <w:t xml:space="preserve"> 1 PM2.5 </w:t>
      </w:r>
      <w:proofErr w:type="spellStart"/>
      <w:r>
        <w:rPr>
          <w:rFonts w:hint="eastAsia"/>
          <w:sz w:val="18"/>
          <w:szCs w:val="18"/>
        </w:rPr>
        <w:t>目标分布</w:t>
      </w:r>
      <w:proofErr w:type="spellEnd"/>
    </w:p>
    <w:p w14:paraId="77271E0E" w14:textId="1D2F94F9" w:rsidR="003E1D13" w:rsidRDefault="00C10AC6">
      <w:pPr>
        <w:jc w:val="center"/>
      </w:pPr>
      <w:r>
        <w:rPr>
          <w:noProof/>
          <w:sz w:val="18"/>
          <w:szCs w:val="18"/>
        </w:rPr>
        <w:drawing>
          <wp:inline distT="0" distB="0" distL="0" distR="0" wp14:anchorId="772720A8" wp14:editId="08B5E1D6">
            <wp:extent cx="5040000" cy="3363676"/>
            <wp:effectExtent l="0" t="0" r="8255" b="8255"/>
            <wp:docPr id="35" name="Picture" descr="图 2 二级地理组样本规模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artifacts/figures/city_group_size_distribution.png"/>
                    <pic:cNvPicPr>
                      <a:picLocks noChangeAspect="1" noChangeArrowheads="1"/>
                    </pic:cNvPicPr>
                  </pic:nvPicPr>
                  <pic:blipFill>
                    <a:blip r:embed="rId12"/>
                    <a:stretch>
                      <a:fillRect/>
                    </a:stretch>
                  </pic:blipFill>
                  <pic:spPr bwMode="auto">
                    <a:xfrm>
                      <a:off x="0" y="0"/>
                      <a:ext cx="5040000" cy="3363676"/>
                    </a:xfrm>
                    <a:prstGeom prst="rect">
                      <a:avLst/>
                    </a:prstGeom>
                    <a:noFill/>
                    <a:ln w="9525">
                      <a:noFill/>
                      <a:headEnd/>
                      <a:tailEnd/>
                    </a:ln>
                  </pic:spPr>
                </pic:pic>
              </a:graphicData>
            </a:graphic>
          </wp:inline>
        </w:drawing>
      </w:r>
    </w:p>
    <w:p w14:paraId="77271E0F" w14:textId="77777777" w:rsidR="003E1D13" w:rsidRDefault="00C10AC6">
      <w:pPr>
        <w:jc w:val="center"/>
        <w:rPr>
          <w:lang w:eastAsia="zh-CN"/>
        </w:rPr>
      </w:pPr>
      <w:r>
        <w:rPr>
          <w:rFonts w:hint="eastAsia"/>
          <w:sz w:val="18"/>
          <w:szCs w:val="18"/>
          <w:lang w:eastAsia="zh-CN"/>
        </w:rPr>
        <w:t>图</w:t>
      </w:r>
      <w:r>
        <w:rPr>
          <w:sz w:val="18"/>
          <w:szCs w:val="18"/>
          <w:lang w:eastAsia="zh-CN"/>
        </w:rPr>
        <w:t xml:space="preserve"> 2 </w:t>
      </w:r>
      <w:r>
        <w:rPr>
          <w:rFonts w:hint="eastAsia"/>
          <w:sz w:val="18"/>
          <w:szCs w:val="18"/>
          <w:lang w:eastAsia="zh-CN"/>
        </w:rPr>
        <w:t>二级地理组样本规模分布</w:t>
      </w:r>
    </w:p>
    <w:p w14:paraId="77271E10" w14:textId="77777777" w:rsidR="003E1D13" w:rsidRDefault="00C10AC6">
      <w:pPr>
        <w:jc w:val="center"/>
      </w:pPr>
      <w:r>
        <w:rPr>
          <w:noProof/>
          <w:sz w:val="18"/>
          <w:szCs w:val="18"/>
        </w:rPr>
        <w:lastRenderedPageBreak/>
        <w:drawing>
          <wp:inline distT="0" distB="0" distL="0" distR="0" wp14:anchorId="772720AA" wp14:editId="1176FB73">
            <wp:extent cx="3960000" cy="3171466"/>
            <wp:effectExtent l="0" t="0" r="2540" b="0"/>
            <wp:docPr id="38" name="Picture" descr="图 3 数值特征相关性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artifacts/figures/numeric_correlation.png"/>
                    <pic:cNvPicPr>
                      <a:picLocks noChangeAspect="1" noChangeArrowheads="1"/>
                    </pic:cNvPicPr>
                  </pic:nvPicPr>
                  <pic:blipFill>
                    <a:blip r:embed="rId13"/>
                    <a:stretch>
                      <a:fillRect/>
                    </a:stretch>
                  </pic:blipFill>
                  <pic:spPr bwMode="auto">
                    <a:xfrm>
                      <a:off x="0" y="0"/>
                      <a:ext cx="3960000" cy="3171466"/>
                    </a:xfrm>
                    <a:prstGeom prst="rect">
                      <a:avLst/>
                    </a:prstGeom>
                    <a:noFill/>
                    <a:ln w="9525">
                      <a:noFill/>
                      <a:headEnd/>
                      <a:tailEnd/>
                    </a:ln>
                  </pic:spPr>
                </pic:pic>
              </a:graphicData>
            </a:graphic>
          </wp:inline>
        </w:drawing>
      </w:r>
    </w:p>
    <w:p w14:paraId="77271E11" w14:textId="77777777" w:rsidR="003E1D13" w:rsidRDefault="00C10AC6">
      <w:pPr>
        <w:jc w:val="center"/>
        <w:rPr>
          <w:lang w:eastAsia="zh-CN"/>
        </w:rPr>
      </w:pPr>
      <w:r>
        <w:rPr>
          <w:rFonts w:hint="eastAsia"/>
          <w:sz w:val="18"/>
          <w:szCs w:val="18"/>
          <w:lang w:eastAsia="zh-CN"/>
        </w:rPr>
        <w:t>图</w:t>
      </w:r>
      <w:r>
        <w:rPr>
          <w:sz w:val="18"/>
          <w:szCs w:val="18"/>
          <w:lang w:eastAsia="zh-CN"/>
        </w:rPr>
        <w:t xml:space="preserve"> 3 </w:t>
      </w:r>
      <w:r>
        <w:rPr>
          <w:rFonts w:hint="eastAsia"/>
          <w:sz w:val="18"/>
          <w:szCs w:val="18"/>
          <w:lang w:eastAsia="zh-CN"/>
        </w:rPr>
        <w:t>数值特征相关性热力图</w:t>
      </w:r>
    </w:p>
    <w:p w14:paraId="77271E12" w14:textId="77777777" w:rsidR="003E1D13" w:rsidRDefault="00C10AC6">
      <w:pPr>
        <w:jc w:val="center"/>
      </w:pPr>
      <w:r>
        <w:rPr>
          <w:noProof/>
          <w:sz w:val="18"/>
          <w:szCs w:val="18"/>
        </w:rPr>
        <w:drawing>
          <wp:inline distT="0" distB="0" distL="0" distR="0" wp14:anchorId="772720AC" wp14:editId="4471742F">
            <wp:extent cx="3960000" cy="3301444"/>
            <wp:effectExtent l="0" t="0" r="2540" b="0"/>
            <wp:docPr id="41" name="Picture" descr="图 4 关键特征与目标的散点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artifacts/figures/key_features_vs_target.png"/>
                    <pic:cNvPicPr>
                      <a:picLocks noChangeAspect="1" noChangeArrowheads="1"/>
                    </pic:cNvPicPr>
                  </pic:nvPicPr>
                  <pic:blipFill>
                    <a:blip r:embed="rId14"/>
                    <a:stretch>
                      <a:fillRect/>
                    </a:stretch>
                  </pic:blipFill>
                  <pic:spPr bwMode="auto">
                    <a:xfrm>
                      <a:off x="0" y="0"/>
                      <a:ext cx="3960000" cy="3301444"/>
                    </a:xfrm>
                    <a:prstGeom prst="rect">
                      <a:avLst/>
                    </a:prstGeom>
                    <a:noFill/>
                    <a:ln w="9525">
                      <a:noFill/>
                      <a:headEnd/>
                      <a:tailEnd/>
                    </a:ln>
                  </pic:spPr>
                </pic:pic>
              </a:graphicData>
            </a:graphic>
          </wp:inline>
        </w:drawing>
      </w:r>
    </w:p>
    <w:p w14:paraId="77271E13" w14:textId="77777777" w:rsidR="003E1D13" w:rsidRDefault="00C10AC6">
      <w:pPr>
        <w:jc w:val="center"/>
        <w:rPr>
          <w:lang w:eastAsia="zh-CN"/>
        </w:rPr>
      </w:pPr>
      <w:r>
        <w:rPr>
          <w:rFonts w:hint="eastAsia"/>
          <w:sz w:val="18"/>
          <w:szCs w:val="18"/>
          <w:lang w:eastAsia="zh-CN"/>
        </w:rPr>
        <w:t>图</w:t>
      </w:r>
      <w:r>
        <w:rPr>
          <w:sz w:val="18"/>
          <w:szCs w:val="18"/>
          <w:lang w:eastAsia="zh-CN"/>
        </w:rPr>
        <w:t xml:space="preserve"> 4 </w:t>
      </w:r>
      <w:r>
        <w:rPr>
          <w:rFonts w:hint="eastAsia"/>
          <w:sz w:val="18"/>
          <w:szCs w:val="18"/>
          <w:lang w:eastAsia="zh-CN"/>
        </w:rPr>
        <w:t>关键特征与目标的散点关系</w:t>
      </w:r>
    </w:p>
    <w:p w14:paraId="77271E14" w14:textId="77777777" w:rsidR="003E1D13" w:rsidRDefault="00C10AC6">
      <w:pPr>
        <w:pStyle w:val="af"/>
        <w:rPr>
          <w:lang w:eastAsia="zh-CN"/>
        </w:rPr>
      </w:pPr>
      <w:r>
        <w:rPr>
          <w:rFonts w:hint="eastAsia"/>
          <w:lang w:eastAsia="zh-CN"/>
        </w:rPr>
        <w:t>这些审计结果说明，正式数据既具有多来源异质性，也存在明显的层级不均衡与长尾分布。也正因为如此，后续建模既需要稳健的数值处理和特征工程，也需要足够严格的评估协议来防止模型借助地理身份信息产生虚高结果。</w:t>
      </w:r>
    </w:p>
    <w:p w14:paraId="77271E15" w14:textId="77777777" w:rsidR="003E1D13" w:rsidRDefault="00C10AC6">
      <w:pPr>
        <w:pStyle w:val="21"/>
        <w:ind w:firstLine="0"/>
        <w:rPr>
          <w:lang w:eastAsia="zh-CN"/>
        </w:rPr>
      </w:pPr>
      <w:bookmarkStart w:id="30" w:name="_Toc230987352"/>
      <w:bookmarkStart w:id="31" w:name="问题定义与评估协议"/>
      <w:bookmarkEnd w:id="29"/>
      <w:r>
        <w:rPr>
          <w:rFonts w:ascii="Times New Roman" w:eastAsia="SimHei" w:hAnsi="Times New Roman" w:cs="Times New Roman" w:hint="eastAsia"/>
          <w:color w:val="000000"/>
          <w:szCs w:val="30"/>
          <w:lang w:eastAsia="zh-CN"/>
        </w:rPr>
        <w:lastRenderedPageBreak/>
        <w:t xml:space="preserve">3.4 </w:t>
      </w:r>
      <w:r>
        <w:rPr>
          <w:rFonts w:ascii="Times New Roman" w:eastAsia="SimHei" w:hAnsi="Times New Roman" w:cs="Times New Roman" w:hint="eastAsia"/>
          <w:color w:val="000000"/>
          <w:szCs w:val="30"/>
          <w:lang w:eastAsia="zh-CN"/>
        </w:rPr>
        <w:t>问题定义与评估协议</w:t>
      </w:r>
      <w:bookmarkEnd w:id="30"/>
    </w:p>
    <w:p w14:paraId="77271E16" w14:textId="77777777" w:rsidR="003E1D13" w:rsidRDefault="00C10AC6">
      <w:pPr>
        <w:rPr>
          <w:lang w:eastAsia="zh-CN"/>
        </w:rPr>
      </w:pPr>
      <w:r>
        <w:rPr>
          <w:rFonts w:hint="eastAsia"/>
          <w:lang w:eastAsia="zh-CN"/>
        </w:rPr>
        <w:t>设第</w:t>
      </w:r>
      <w:r>
        <w:rPr>
          <w:lang w:eastAsia="zh-CN"/>
        </w:rPr>
        <w:t xml:space="preserve"> </w:t>
      </w:r>
      <m:oMath>
        <m:r>
          <w:rPr>
            <w:rFonts w:ascii="Cambria Math" w:hAnsi="Cambria Math"/>
            <w:lang w:eastAsia="zh-CN"/>
          </w:rPr>
          <m:t>i</m:t>
        </m:r>
      </m:oMath>
      <w:r>
        <w:rPr>
          <w:lang w:eastAsia="zh-CN"/>
        </w:rPr>
        <w:t xml:space="preserve"> </w:t>
      </w:r>
      <w:proofErr w:type="gramStart"/>
      <w:r>
        <w:rPr>
          <w:rFonts w:hint="eastAsia"/>
          <w:lang w:eastAsia="zh-CN"/>
        </w:rPr>
        <w:t>个</w:t>
      </w:r>
      <w:proofErr w:type="gramEnd"/>
      <w:r>
        <w:rPr>
          <w:rFonts w:hint="eastAsia"/>
          <w:lang w:eastAsia="zh-CN"/>
        </w:rPr>
        <w:t>样本的输入特征为</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rFonts w:hint="eastAsia"/>
          <w:lang w:eastAsia="zh-CN"/>
        </w:rPr>
        <w:t>，目标值为</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oMath>
      <w:r>
        <w:rPr>
          <w:rFonts w:hint="eastAsia"/>
          <w:lang w:eastAsia="zh-CN"/>
        </w:rPr>
        <w:t>，则本文任务可形式化为监督回归问题：</w:t>
      </w:r>
    </w:p>
    <w:p w14:paraId="77271E17" w14:textId="77777777" w:rsidR="003E1D13" w:rsidRDefault="00000000">
      <w:pPr>
        <w:pStyle w:val="af"/>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77271E18" w14:textId="77777777" w:rsidR="003E1D13" w:rsidRDefault="00C10AC6">
      <w:pPr>
        <w:rPr>
          <w:lang w:eastAsia="zh-CN"/>
        </w:rPr>
      </w:pPr>
      <w:r>
        <w:rPr>
          <w:rFonts w:hint="eastAsia"/>
          <w:lang w:eastAsia="zh-CN"/>
        </w:rPr>
        <w:t>其中，</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y</m:t>
                </m:r>
              </m:e>
            </m:acc>
          </m:e>
          <m:sub>
            <m:r>
              <w:rPr>
                <w:rFonts w:ascii="Cambria Math" w:hAnsi="Cambria Math"/>
                <w:lang w:eastAsia="zh-CN"/>
              </w:rPr>
              <m:t>i</m:t>
            </m:r>
          </m:sub>
        </m:sSub>
      </m:oMath>
      <w:r>
        <w:rPr>
          <w:lang w:eastAsia="zh-CN"/>
        </w:rPr>
        <w:t xml:space="preserve"> </w:t>
      </w:r>
      <w:r>
        <w:rPr>
          <w:rFonts w:hint="eastAsia"/>
          <w:lang w:eastAsia="zh-CN"/>
        </w:rPr>
        <w:t>为模型对</w:t>
      </w:r>
      <w:r>
        <w:rPr>
          <w:lang w:eastAsia="zh-CN"/>
        </w:rPr>
        <w:t xml:space="preserve"> PM2.5 </w:t>
      </w:r>
      <w:r>
        <w:rPr>
          <w:rFonts w:hint="eastAsia"/>
          <w:lang w:eastAsia="zh-CN"/>
        </w:rPr>
        <w:t>的预测值。本文并不追求随意构造更复杂的函数，而是希望找到一种在严格地理分组条件下依旧稳定的预测函数。</w:t>
      </w:r>
    </w:p>
    <w:p w14:paraId="77271E19" w14:textId="77777777" w:rsidR="003E1D13" w:rsidRDefault="00C10AC6">
      <w:pPr>
        <w:pStyle w:val="af"/>
        <w:rPr>
          <w:lang w:eastAsia="zh-CN"/>
        </w:rPr>
      </w:pPr>
      <w:r>
        <w:rPr>
          <w:rFonts w:hint="eastAsia"/>
          <w:lang w:eastAsia="zh-CN"/>
        </w:rPr>
        <w:t>为此，本文设置三套评估协议：</w:t>
      </w:r>
    </w:p>
    <w:p w14:paraId="77271E1A" w14:textId="77777777" w:rsidR="003E1D13" w:rsidRDefault="00C10AC6">
      <w:pPr>
        <w:numPr>
          <w:ilvl w:val="0"/>
          <w:numId w:val="13"/>
        </w:numPr>
      </w:pPr>
      <w:proofErr w:type="spellStart"/>
      <w:proofErr w:type="gramStart"/>
      <w:r>
        <w:t>RandomKFold</w:t>
      </w:r>
      <w:proofErr w:type="spellEnd"/>
      <w:r>
        <w:t>(5)</w:t>
      </w:r>
      <w:r>
        <w:rPr>
          <w:rFonts w:hint="eastAsia"/>
        </w:rPr>
        <w:t>：</w:t>
      </w:r>
      <w:proofErr w:type="spellStart"/>
      <w:proofErr w:type="gramEnd"/>
      <w:r>
        <w:rPr>
          <w:rFonts w:hint="eastAsia"/>
        </w:rPr>
        <w:t>用于刻画随机划分下的理想化表现</w:t>
      </w:r>
      <w:proofErr w:type="spellEnd"/>
      <w:r>
        <w:rPr>
          <w:rFonts w:hint="eastAsia"/>
        </w:rPr>
        <w:t>；</w:t>
      </w:r>
    </w:p>
    <w:p w14:paraId="77271E1B" w14:textId="77777777" w:rsidR="003E1D13" w:rsidRDefault="00C10AC6">
      <w:pPr>
        <w:numPr>
          <w:ilvl w:val="0"/>
          <w:numId w:val="13"/>
        </w:numPr>
      </w:pPr>
      <w:proofErr w:type="spellStart"/>
      <w:proofErr w:type="gramStart"/>
      <w:r>
        <w:t>GroupKFold</w:t>
      </w:r>
      <w:proofErr w:type="spellEnd"/>
      <w:r>
        <w:t>(</w:t>
      </w:r>
      <w:proofErr w:type="gramEnd"/>
      <w:r>
        <w:t xml:space="preserve">5, </w:t>
      </w:r>
      <w:proofErr w:type="gramStart"/>
      <w:r>
        <w:t>CITY)</w:t>
      </w:r>
      <w:r>
        <w:rPr>
          <w:rFonts w:hint="eastAsia"/>
        </w:rPr>
        <w:t>：</w:t>
      </w:r>
      <w:proofErr w:type="spellStart"/>
      <w:proofErr w:type="gramEnd"/>
      <w:r>
        <w:rPr>
          <w:rFonts w:hint="eastAsia"/>
        </w:rPr>
        <w:t>作为主协议，强调跨二级地理组泛化</w:t>
      </w:r>
      <w:proofErr w:type="spellEnd"/>
      <w:r>
        <w:rPr>
          <w:rFonts w:hint="eastAsia"/>
        </w:rPr>
        <w:t>；</w:t>
      </w:r>
    </w:p>
    <w:p w14:paraId="77271E1C" w14:textId="77777777" w:rsidR="003E1D13" w:rsidRDefault="00C10AC6">
      <w:pPr>
        <w:numPr>
          <w:ilvl w:val="0"/>
          <w:numId w:val="13"/>
        </w:numPr>
      </w:pPr>
      <w:proofErr w:type="spellStart"/>
      <w:proofErr w:type="gramStart"/>
      <w:r>
        <w:t>GroupKFold</w:t>
      </w:r>
      <w:proofErr w:type="spellEnd"/>
      <w:r>
        <w:t>(</w:t>
      </w:r>
      <w:proofErr w:type="gramEnd"/>
      <w:r>
        <w:t xml:space="preserve">5, </w:t>
      </w:r>
      <w:proofErr w:type="gramStart"/>
      <w:r>
        <w:t>PROVINCE)</w:t>
      </w:r>
      <w:r>
        <w:rPr>
          <w:rFonts w:hint="eastAsia"/>
        </w:rPr>
        <w:t>：</w:t>
      </w:r>
      <w:proofErr w:type="spellStart"/>
      <w:proofErr w:type="gramEnd"/>
      <w:r>
        <w:rPr>
          <w:rFonts w:hint="eastAsia"/>
        </w:rPr>
        <w:t>作为更严格的跨一级地理组泛化对照</w:t>
      </w:r>
      <w:proofErr w:type="spellEnd"/>
      <w:r>
        <w:rPr>
          <w:rFonts w:hint="eastAsia"/>
        </w:rPr>
        <w:t>。</w:t>
      </w:r>
    </w:p>
    <w:p w14:paraId="77271E1D" w14:textId="77777777" w:rsidR="003E1D13" w:rsidRDefault="00C10AC6">
      <w:proofErr w:type="spellStart"/>
      <w:r>
        <w:rPr>
          <w:rFonts w:hint="eastAsia"/>
        </w:rPr>
        <w:t>评价指标采用</w:t>
      </w:r>
      <w:proofErr w:type="spellEnd"/>
      <w:r>
        <w:t xml:space="preserve"> RMSE</w:t>
      </w:r>
      <w:r>
        <w:t>、</w:t>
      </w:r>
      <w:r>
        <w:t xml:space="preserve">MAE </w:t>
      </w:r>
      <w:r>
        <w:rPr>
          <w:rFonts w:hint="eastAsia"/>
        </w:rPr>
        <w:t>和</w:t>
      </w:r>
      <w:r>
        <w:t xml:space="preserve"> </w:t>
      </w:r>
      <w:r>
        <w:rPr>
          <w:rFonts w:hint="eastAsia"/>
        </w:rPr>
        <w:t>R</w:t>
      </w:r>
      <w:r>
        <w:rPr>
          <w:rFonts w:hint="eastAsia"/>
        </w:rPr>
        <w:t>²。正式结论均以</w:t>
      </w:r>
      <w:r>
        <w:t xml:space="preserve"> </w:t>
      </w:r>
      <w:proofErr w:type="spellStart"/>
      <w:proofErr w:type="gramStart"/>
      <w:r>
        <w:t>GroupKFold</w:t>
      </w:r>
      <w:proofErr w:type="spellEnd"/>
      <w:r>
        <w:t>(</w:t>
      </w:r>
      <w:proofErr w:type="gramEnd"/>
      <w:r>
        <w:t xml:space="preserve">CITY) </w:t>
      </w:r>
      <w:proofErr w:type="spellStart"/>
      <w:r>
        <w:rPr>
          <w:rFonts w:hint="eastAsia"/>
        </w:rPr>
        <w:t>为主，随机划分结果只用于量化泄漏风险，而不作为模型优劣判断的唯一依据</w:t>
      </w:r>
      <w:proofErr w:type="spellEnd"/>
      <w:r>
        <w:rPr>
          <w:rFonts w:hint="eastAsia"/>
        </w:rPr>
        <w:t>。</w:t>
      </w:r>
    </w:p>
    <w:p w14:paraId="77271E1E" w14:textId="77777777" w:rsidR="003E1D13" w:rsidRDefault="00C10AC6">
      <w:pPr>
        <w:pStyle w:val="af"/>
        <w:rPr>
          <w:lang w:eastAsia="zh-CN"/>
        </w:rPr>
      </w:pPr>
      <w:r>
        <w:rPr>
          <w:rFonts w:hint="eastAsia"/>
          <w:lang w:eastAsia="zh-CN"/>
        </w:rPr>
        <w:t>选择</w:t>
      </w:r>
      <w:r>
        <w:rPr>
          <w:lang w:eastAsia="zh-CN"/>
        </w:rPr>
        <w:t xml:space="preserve"> </w:t>
      </w:r>
      <w:proofErr w:type="spellStart"/>
      <w:r>
        <w:rPr>
          <w:lang w:eastAsia="zh-CN"/>
        </w:rPr>
        <w:t>GroupKFold</w:t>
      </w:r>
      <w:proofErr w:type="spellEnd"/>
      <w:r>
        <w:rPr>
          <w:lang w:eastAsia="zh-CN"/>
        </w:rPr>
        <w:t xml:space="preserve">(CITY) </w:t>
      </w:r>
      <w:r>
        <w:rPr>
          <w:rFonts w:hint="eastAsia"/>
          <w:lang w:eastAsia="zh-CN"/>
        </w:rPr>
        <w:t>作为主协议</w:t>
      </w:r>
      <w:proofErr w:type="gramStart"/>
      <w:r>
        <w:rPr>
          <w:rFonts w:hint="eastAsia"/>
          <w:lang w:eastAsia="zh-CN"/>
        </w:rPr>
        <w:t>而非更细粒度</w:t>
      </w:r>
      <w:proofErr w:type="gramEnd"/>
      <w:r>
        <w:rPr>
          <w:rFonts w:hint="eastAsia"/>
          <w:lang w:eastAsia="zh-CN"/>
        </w:rPr>
        <w:t>的</w:t>
      </w:r>
      <w:r>
        <w:rPr>
          <w:lang w:eastAsia="zh-CN"/>
        </w:rPr>
        <w:t xml:space="preserve"> COUNTY</w:t>
      </w:r>
      <w:r>
        <w:rPr>
          <w:rFonts w:hint="eastAsia"/>
          <w:lang w:eastAsia="zh-CN"/>
        </w:rPr>
        <w:t>，主要基于两点考虑。其一，正式多</w:t>
      </w:r>
      <w:proofErr w:type="gramStart"/>
      <w:r>
        <w:rPr>
          <w:rFonts w:hint="eastAsia"/>
          <w:lang w:eastAsia="zh-CN"/>
        </w:rPr>
        <w:t>源数据</w:t>
      </w:r>
      <w:proofErr w:type="gramEnd"/>
      <w:r>
        <w:rPr>
          <w:rFonts w:hint="eastAsia"/>
          <w:lang w:eastAsia="zh-CN"/>
        </w:rPr>
        <w:t>中最细粒度字段的语义并不完全一致，若强行将其作为统一分组依据，反而会引入额外噪声；其二，本文希望在“足够严格”和“仍有稳定比较意义”之间取得平衡，因此采用统一后的二级地理组作为主评估单元，而以</w:t>
      </w:r>
      <w:r>
        <w:rPr>
          <w:lang w:eastAsia="zh-CN"/>
        </w:rPr>
        <w:t xml:space="preserve"> </w:t>
      </w:r>
      <w:proofErr w:type="spellStart"/>
      <w:r>
        <w:rPr>
          <w:lang w:eastAsia="zh-CN"/>
        </w:rPr>
        <w:t>GroupKFold</w:t>
      </w:r>
      <w:proofErr w:type="spellEnd"/>
      <w:r>
        <w:rPr>
          <w:lang w:eastAsia="zh-CN"/>
        </w:rPr>
        <w:t xml:space="preserve">(PROVINCE) </w:t>
      </w:r>
      <w:r>
        <w:rPr>
          <w:rFonts w:hint="eastAsia"/>
          <w:lang w:eastAsia="zh-CN"/>
        </w:rPr>
        <w:t>作为更严格补充。</w:t>
      </w:r>
    </w:p>
    <w:p w14:paraId="77271E1F" w14:textId="77777777" w:rsidR="003E1D13" w:rsidRDefault="00C10AC6">
      <w:pPr>
        <w:pStyle w:val="af"/>
        <w:rPr>
          <w:lang w:eastAsia="zh-CN"/>
        </w:rPr>
      </w:pPr>
      <w:r>
        <w:rPr>
          <w:rFonts w:hint="eastAsia"/>
          <w:lang w:eastAsia="zh-CN"/>
        </w:rPr>
        <w:t>更重要的是，协议本身决定了论文结论的可信度边界。若模型只在</w:t>
      </w:r>
      <w:r>
        <w:rPr>
          <w:lang w:eastAsia="zh-CN"/>
        </w:rPr>
        <w:t xml:space="preserve"> </w:t>
      </w:r>
      <w:proofErr w:type="spellStart"/>
      <w:r>
        <w:rPr>
          <w:lang w:eastAsia="zh-CN"/>
        </w:rPr>
        <w:t>RandomKFold</w:t>
      </w:r>
      <w:proofErr w:type="spellEnd"/>
      <w:r>
        <w:rPr>
          <w:lang w:eastAsia="zh-CN"/>
        </w:rPr>
        <w:t xml:space="preserve"> </w:t>
      </w:r>
      <w:r>
        <w:rPr>
          <w:rFonts w:hint="eastAsia"/>
          <w:lang w:eastAsia="zh-CN"/>
        </w:rPr>
        <w:t>下表现优异，而在</w:t>
      </w:r>
      <w:r>
        <w:rPr>
          <w:lang w:eastAsia="zh-CN"/>
        </w:rPr>
        <w:t xml:space="preserve"> </w:t>
      </w:r>
      <w:proofErr w:type="spellStart"/>
      <w:r>
        <w:rPr>
          <w:lang w:eastAsia="zh-CN"/>
        </w:rPr>
        <w:t>GroupKFold</w:t>
      </w:r>
      <w:proofErr w:type="spellEnd"/>
      <w:r>
        <w:rPr>
          <w:lang w:eastAsia="zh-CN"/>
        </w:rPr>
        <w:t xml:space="preserve">(CITY) </w:t>
      </w:r>
      <w:r>
        <w:rPr>
          <w:rFonts w:hint="eastAsia"/>
          <w:lang w:eastAsia="zh-CN"/>
        </w:rPr>
        <w:t>下明显失效，那么它更可能是在记忆来源差异和区域身份，而不是学习真正可以迁移的环境规律。因此，本文对所有模型、所有图表和所有结论都坚持同一原则：正式结论必须能够经受严格地理分组协议的检验。</w:t>
      </w:r>
    </w:p>
    <w:p w14:paraId="77271E20" w14:textId="77777777" w:rsidR="003E1D13" w:rsidRDefault="00C10AC6">
      <w:pPr>
        <w:pStyle w:val="1"/>
        <w:ind w:firstLine="0"/>
        <w:rPr>
          <w:lang w:eastAsia="zh-CN"/>
        </w:rPr>
      </w:pPr>
      <w:bookmarkStart w:id="32" w:name="方法设计"/>
      <w:bookmarkEnd w:id="22"/>
      <w:bookmarkEnd w:id="31"/>
      <w:r>
        <w:rPr>
          <w:lang w:eastAsia="zh-CN"/>
        </w:rPr>
        <w:br w:type="page"/>
      </w:r>
      <w:bookmarkStart w:id="33" w:name="_Toc230987353"/>
      <w:r>
        <w:rPr>
          <w:rFonts w:ascii="Times New Roman" w:eastAsia="SimHei" w:hAnsi="Times New Roman" w:cs="Times New Roman" w:hint="eastAsia"/>
          <w:color w:val="000000"/>
          <w:lang w:eastAsia="zh-CN"/>
        </w:rPr>
        <w:lastRenderedPageBreak/>
        <w:t xml:space="preserve">4 </w:t>
      </w:r>
      <w:r>
        <w:rPr>
          <w:rFonts w:ascii="Times New Roman" w:eastAsia="SimHei" w:hAnsi="Times New Roman" w:cs="Times New Roman" w:hint="eastAsia"/>
          <w:color w:val="000000"/>
          <w:lang w:eastAsia="zh-CN"/>
        </w:rPr>
        <w:t>方法设计</w:t>
      </w:r>
      <w:bookmarkEnd w:id="33"/>
    </w:p>
    <w:p w14:paraId="77271E21" w14:textId="77777777" w:rsidR="003E1D13" w:rsidRDefault="00C10AC6">
      <w:pPr>
        <w:rPr>
          <w:lang w:eastAsia="zh-CN"/>
        </w:rPr>
      </w:pPr>
      <w:r>
        <w:rPr>
          <w:rFonts w:hint="eastAsia"/>
          <w:lang w:eastAsia="zh-CN"/>
        </w:rPr>
        <w:t>本章围绕“如何在严格地理分组条件下构建更稳健的</w:t>
      </w:r>
      <w:r>
        <w:rPr>
          <w:lang w:eastAsia="zh-CN"/>
        </w:rPr>
        <w:t xml:space="preserve"> PM2.5 </w:t>
      </w:r>
      <w:r>
        <w:rPr>
          <w:rFonts w:hint="eastAsia"/>
          <w:lang w:eastAsia="zh-CN"/>
        </w:rPr>
        <w:t>回归模型”展开方法设计。首先介绍统一特征工程和强基线体系，为不同模型提供公平比较前提；随后给出</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的总体思想与数学表达，说明全局专家、地理残差分支、先验专家与低容量</w:t>
      </w:r>
      <w:r>
        <w:rPr>
          <w:lang w:eastAsia="zh-CN"/>
        </w:rPr>
        <w:t xml:space="preserve"> stacking </w:t>
      </w:r>
      <w:r>
        <w:rPr>
          <w:rFonts w:hint="eastAsia"/>
          <w:lang w:eastAsia="zh-CN"/>
        </w:rPr>
        <w:t>各自承担的功能；在此基础上进一步讨论</w:t>
      </w:r>
      <w:r>
        <w:rPr>
          <w:lang w:eastAsia="zh-CN"/>
        </w:rPr>
        <w:t xml:space="preserve"> </w:t>
      </w:r>
      <w:proofErr w:type="spellStart"/>
      <w:r>
        <w:rPr>
          <w:lang w:eastAsia="zh-CN"/>
        </w:rPr>
        <w:t>GeoPFNMix</w:t>
      </w:r>
      <w:proofErr w:type="spellEnd"/>
      <w:r>
        <w:rPr>
          <w:lang w:eastAsia="zh-CN"/>
        </w:rPr>
        <w:t>-Lite</w:t>
      </w:r>
      <w:r>
        <w:rPr>
          <w:lang w:eastAsia="zh-CN"/>
        </w:rPr>
        <w:t>、</w:t>
      </w:r>
      <w:proofErr w:type="spellStart"/>
      <w:r>
        <w:rPr>
          <w:lang w:eastAsia="zh-CN"/>
        </w:rPr>
        <w:t>GeoPFNMix-CatBoost</w:t>
      </w:r>
      <w:proofErr w:type="spellEnd"/>
      <w:r>
        <w:rPr>
          <w:lang w:eastAsia="zh-CN"/>
        </w:rPr>
        <w:t xml:space="preserve"> </w:t>
      </w:r>
      <w:r>
        <w:rPr>
          <w:rFonts w:hint="eastAsia"/>
          <w:lang w:eastAsia="zh-CN"/>
        </w:rPr>
        <w:t>及其</w:t>
      </w:r>
      <w:r>
        <w:rPr>
          <w:lang w:eastAsia="zh-CN"/>
        </w:rPr>
        <w:t xml:space="preserve"> </w:t>
      </w:r>
      <w:proofErr w:type="spellStart"/>
      <w:r>
        <w:rPr>
          <w:lang w:eastAsia="zh-CN"/>
        </w:rPr>
        <w:t>TabPFN</w:t>
      </w:r>
      <w:proofErr w:type="spellEnd"/>
      <w:r>
        <w:rPr>
          <w:lang w:eastAsia="zh-CN"/>
        </w:rPr>
        <w:t xml:space="preserve"> </w:t>
      </w:r>
      <w:r>
        <w:rPr>
          <w:rFonts w:hint="eastAsia"/>
          <w:lang w:eastAsia="zh-CN"/>
        </w:rPr>
        <w:t>增强版本，从而形成一条由轻量化控制到强骨干扩展的完整方法谱系。</w:t>
      </w:r>
    </w:p>
    <w:p w14:paraId="77271E22" w14:textId="77777777" w:rsidR="003E1D13" w:rsidRDefault="00C10AC6">
      <w:pPr>
        <w:pStyle w:val="21"/>
        <w:ind w:firstLine="0"/>
        <w:rPr>
          <w:lang w:eastAsia="zh-CN"/>
        </w:rPr>
      </w:pPr>
      <w:bookmarkStart w:id="34" w:name="_Toc230987354"/>
      <w:bookmarkStart w:id="35" w:name="统一特征工程"/>
      <w:r>
        <w:rPr>
          <w:rFonts w:ascii="Times New Roman" w:eastAsia="SimHei" w:hAnsi="Times New Roman" w:cs="Times New Roman" w:hint="eastAsia"/>
          <w:color w:val="000000"/>
          <w:szCs w:val="30"/>
          <w:lang w:eastAsia="zh-CN"/>
        </w:rPr>
        <w:t xml:space="preserve">4.1 </w:t>
      </w:r>
      <w:r>
        <w:rPr>
          <w:rFonts w:ascii="Times New Roman" w:eastAsia="SimHei" w:hAnsi="Times New Roman" w:cs="Times New Roman" w:hint="eastAsia"/>
          <w:color w:val="000000"/>
          <w:szCs w:val="30"/>
          <w:lang w:eastAsia="zh-CN"/>
        </w:rPr>
        <w:t>统一特征工程</w:t>
      </w:r>
      <w:bookmarkEnd w:id="34"/>
    </w:p>
    <w:p w14:paraId="77271E23" w14:textId="77777777" w:rsidR="003E1D13" w:rsidRDefault="00C10AC6">
      <w:r>
        <w:rPr>
          <w:rFonts w:hint="eastAsia"/>
          <w:lang w:eastAsia="zh-CN"/>
        </w:rPr>
        <w:t>为确保不同模型比较公平，本文先设计统一特征工程流程，而不是让每个模型使用完全不同的手工特征。</w:t>
      </w:r>
      <w:proofErr w:type="spellStart"/>
      <w:r>
        <w:rPr>
          <w:rFonts w:hint="eastAsia"/>
        </w:rPr>
        <w:t>该流程包括</w:t>
      </w:r>
      <w:proofErr w:type="spellEnd"/>
      <w:r>
        <w:rPr>
          <w:rFonts w:hint="eastAsia"/>
        </w:rPr>
        <w:t>：</w:t>
      </w:r>
    </w:p>
    <w:p w14:paraId="77271E24" w14:textId="77777777" w:rsidR="003E1D13" w:rsidRDefault="00C10AC6">
      <w:pPr>
        <w:numPr>
          <w:ilvl w:val="0"/>
          <w:numId w:val="14"/>
        </w:numPr>
        <w:rPr>
          <w:lang w:eastAsia="zh-CN"/>
        </w:rPr>
      </w:pPr>
      <w:r>
        <w:rPr>
          <w:rFonts w:hint="eastAsia"/>
          <w:lang w:eastAsia="zh-CN"/>
        </w:rPr>
        <w:t>对数值</w:t>
      </w:r>
      <w:proofErr w:type="gramStart"/>
      <w:r>
        <w:rPr>
          <w:rFonts w:hint="eastAsia"/>
          <w:lang w:eastAsia="zh-CN"/>
        </w:rPr>
        <w:t>列进行</w:t>
      </w:r>
      <w:proofErr w:type="gramEnd"/>
      <w:r>
        <w:rPr>
          <w:lang w:eastAsia="zh-CN"/>
        </w:rPr>
        <w:t xml:space="preserve"> 1% </w:t>
      </w:r>
      <w:r>
        <w:rPr>
          <w:rFonts w:hint="eastAsia"/>
          <w:lang w:eastAsia="zh-CN"/>
        </w:rPr>
        <w:t>与</w:t>
      </w:r>
      <w:r>
        <w:rPr>
          <w:lang w:eastAsia="zh-CN"/>
        </w:rPr>
        <w:t xml:space="preserve"> 99% </w:t>
      </w:r>
      <w:r>
        <w:rPr>
          <w:rFonts w:hint="eastAsia"/>
          <w:lang w:eastAsia="zh-CN"/>
        </w:rPr>
        <w:t>分位裁剪；</w:t>
      </w:r>
    </w:p>
    <w:p w14:paraId="77271E25" w14:textId="13DE730A" w:rsidR="003E1D13" w:rsidRDefault="00C10AC6">
      <w:pPr>
        <w:numPr>
          <w:ilvl w:val="0"/>
          <w:numId w:val="14"/>
        </w:numPr>
      </w:pPr>
      <w:r>
        <w:rPr>
          <w:rFonts w:hint="eastAsia"/>
        </w:rPr>
        <w:t>对</w:t>
      </w:r>
      <w:r>
        <w:t xml:space="preserve"> ppt</w:t>
      </w:r>
      <w:r>
        <w:t>、</w:t>
      </w:r>
      <w:r>
        <w:t>NOX</w:t>
      </w:r>
      <w:r>
        <w:t>、</w:t>
      </w:r>
      <w:r>
        <w:t>SO2</w:t>
      </w:r>
      <w:r>
        <w:t>、</w:t>
      </w:r>
      <w:r>
        <w:t>fertil</w:t>
      </w:r>
      <w:r w:rsidR="00862C75">
        <w:rPr>
          <w:rFonts w:hint="eastAsia"/>
          <w:lang w:eastAsia="zh-CN"/>
        </w:rPr>
        <w:t>i</w:t>
      </w:r>
      <w:r>
        <w:t>zer</w:t>
      </w:r>
      <w:r>
        <w:t>、</w:t>
      </w:r>
      <w:r>
        <w:t xml:space="preserve">manure </w:t>
      </w:r>
      <w:proofErr w:type="spellStart"/>
      <w:r>
        <w:rPr>
          <w:rFonts w:hint="eastAsia"/>
        </w:rPr>
        <w:t>等偏态变量进行</w:t>
      </w:r>
      <w:proofErr w:type="spellEnd"/>
      <w:r>
        <w:t xml:space="preserve"> log1p </w:t>
      </w:r>
      <w:proofErr w:type="spellStart"/>
      <w:r>
        <w:rPr>
          <w:rFonts w:hint="eastAsia"/>
        </w:rPr>
        <w:t>变换</w:t>
      </w:r>
      <w:proofErr w:type="spellEnd"/>
      <w:r>
        <w:rPr>
          <w:rFonts w:hint="eastAsia"/>
        </w:rPr>
        <w:t>；</w:t>
      </w:r>
    </w:p>
    <w:p w14:paraId="77271E26" w14:textId="77777777" w:rsidR="003E1D13" w:rsidRDefault="00C10AC6">
      <w:pPr>
        <w:numPr>
          <w:ilvl w:val="0"/>
          <w:numId w:val="14"/>
        </w:numPr>
      </w:pPr>
      <w:proofErr w:type="spellStart"/>
      <w:r>
        <w:rPr>
          <w:rFonts w:hint="eastAsia"/>
        </w:rPr>
        <w:t>构造污染协同特征，如</w:t>
      </w:r>
      <w:proofErr w:type="spellEnd"/>
      <w:r>
        <w:t xml:space="preserve"> NOX_plus_SO2</w:t>
      </w:r>
      <w:r>
        <w:t>、</w:t>
      </w:r>
      <w:r>
        <w:t>NOX_div_SO2</w:t>
      </w:r>
      <w:r>
        <w:rPr>
          <w:rFonts w:hint="eastAsia"/>
        </w:rPr>
        <w:t>；</w:t>
      </w:r>
    </w:p>
    <w:p w14:paraId="77271E27" w14:textId="18EBDC11" w:rsidR="003E1D13" w:rsidRDefault="00C10AC6">
      <w:pPr>
        <w:numPr>
          <w:ilvl w:val="0"/>
          <w:numId w:val="14"/>
        </w:numPr>
      </w:pPr>
      <w:proofErr w:type="spellStart"/>
      <w:r>
        <w:rPr>
          <w:rFonts w:hint="eastAsia"/>
        </w:rPr>
        <w:t>构造农业投入与气象交互特征，如</w:t>
      </w:r>
      <w:proofErr w:type="spellEnd"/>
      <w:r>
        <w:t xml:space="preserve"> </w:t>
      </w:r>
      <w:proofErr w:type="spellStart"/>
      <w:r>
        <w:t>fertil</w:t>
      </w:r>
      <w:r w:rsidR="00862C75">
        <w:rPr>
          <w:rFonts w:hint="eastAsia"/>
          <w:lang w:eastAsia="zh-CN"/>
        </w:rPr>
        <w:t>i</w:t>
      </w:r>
      <w:r>
        <w:t>zer_x_wind</w:t>
      </w:r>
      <w:r>
        <w:t>、</w:t>
      </w:r>
      <w:r>
        <w:t>manure_x_ppt</w:t>
      </w:r>
      <w:proofErr w:type="spellEnd"/>
      <w:r>
        <w:rPr>
          <w:rFonts w:hint="eastAsia"/>
        </w:rPr>
        <w:t>；</w:t>
      </w:r>
    </w:p>
    <w:p w14:paraId="77271E28" w14:textId="77777777" w:rsidR="003E1D13" w:rsidRDefault="00C10AC6">
      <w:pPr>
        <w:numPr>
          <w:ilvl w:val="0"/>
          <w:numId w:val="14"/>
        </w:numPr>
      </w:pPr>
      <w:proofErr w:type="spellStart"/>
      <w:r>
        <w:rPr>
          <w:rFonts w:hint="eastAsia"/>
        </w:rPr>
        <w:t>构造一级地理组内部的相对强度特征，如</w:t>
      </w:r>
      <w:proofErr w:type="spellEnd"/>
      <w:r>
        <w:t xml:space="preserve"> </w:t>
      </w:r>
      <w:proofErr w:type="spellStart"/>
      <w:r>
        <w:t>province_z_NOX</w:t>
      </w:r>
      <w:r>
        <w:t>、</w:t>
      </w:r>
      <w:r>
        <w:t>province_z_ppt</w:t>
      </w:r>
      <w:proofErr w:type="spellEnd"/>
      <w:r>
        <w:rPr>
          <w:rFonts w:hint="eastAsia"/>
        </w:rPr>
        <w:t>；</w:t>
      </w:r>
    </w:p>
    <w:p w14:paraId="77271E29" w14:textId="77777777" w:rsidR="003E1D13" w:rsidRDefault="00C10AC6">
      <w:pPr>
        <w:numPr>
          <w:ilvl w:val="0"/>
          <w:numId w:val="14"/>
        </w:numPr>
      </w:pPr>
      <w:proofErr w:type="spellStart"/>
      <w:r>
        <w:rPr>
          <w:rFonts w:hint="eastAsia"/>
        </w:rPr>
        <w:t>构造样本支撑度特征，如</w:t>
      </w:r>
      <w:proofErr w:type="spellEnd"/>
      <w:r>
        <w:t xml:space="preserve"> </w:t>
      </w:r>
      <w:proofErr w:type="spellStart"/>
      <w:r>
        <w:t>province_sample_count</w:t>
      </w:r>
      <w:r>
        <w:t>、</w:t>
      </w:r>
      <w:r>
        <w:t>city_sample_count</w:t>
      </w:r>
      <w:proofErr w:type="spellEnd"/>
      <w:r>
        <w:t xml:space="preserve"> </w:t>
      </w:r>
      <w:r>
        <w:rPr>
          <w:rFonts w:hint="eastAsia"/>
        </w:rPr>
        <w:t>和</w:t>
      </w:r>
      <w:r>
        <w:t xml:space="preserve"> </w:t>
      </w:r>
      <w:proofErr w:type="spellStart"/>
      <w:r>
        <w:t>is_low_support_city</w:t>
      </w:r>
      <w:proofErr w:type="spellEnd"/>
      <w:r>
        <w:t>。</w:t>
      </w:r>
    </w:p>
    <w:p w14:paraId="77271E2A" w14:textId="77777777" w:rsidR="003E1D13" w:rsidRDefault="00C10AC6">
      <w:pPr>
        <w:rPr>
          <w:lang w:eastAsia="zh-CN"/>
        </w:rPr>
      </w:pPr>
      <w:r>
        <w:rPr>
          <w:rFonts w:hint="eastAsia"/>
          <w:lang w:eastAsia="zh-CN"/>
        </w:rPr>
        <w:t>这一特征工程设计有两个目的：其一，保留一定的环境机理解释性；其二，为</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家族各专家提供统一、稳定、不过度冗余的输入。对数变换和分位裁剪主要用于缓解污染变量与农业投入变量的长尾分布问题；污染协同特征用于表达前体物之间的耦合关系；地理层级内部标准化特征帮助模型识别样本在本地层级中的相对位置；样本支撑</w:t>
      </w:r>
      <w:proofErr w:type="gramStart"/>
      <w:r>
        <w:rPr>
          <w:rFonts w:hint="eastAsia"/>
          <w:lang w:eastAsia="zh-CN"/>
        </w:rPr>
        <w:t>度特征</w:t>
      </w:r>
      <w:proofErr w:type="gramEnd"/>
      <w:r>
        <w:rPr>
          <w:rFonts w:hint="eastAsia"/>
          <w:lang w:eastAsia="zh-CN"/>
        </w:rPr>
        <w:t>则为后续残差校正与</w:t>
      </w:r>
      <w:r>
        <w:rPr>
          <w:lang w:eastAsia="zh-CN"/>
        </w:rPr>
        <w:t xml:space="preserve"> stacking </w:t>
      </w:r>
      <w:r>
        <w:rPr>
          <w:rFonts w:hint="eastAsia"/>
          <w:lang w:eastAsia="zh-CN"/>
        </w:rPr>
        <w:t>提供“局部组是否可靠”的额外信息。</w:t>
      </w:r>
    </w:p>
    <w:p w14:paraId="77271E2B" w14:textId="77777777" w:rsidR="003E1D13" w:rsidRDefault="00C10AC6">
      <w:pPr>
        <w:pStyle w:val="21"/>
        <w:ind w:firstLine="0"/>
        <w:rPr>
          <w:lang w:eastAsia="zh-CN"/>
        </w:rPr>
      </w:pPr>
      <w:bookmarkStart w:id="36" w:name="_Toc230987355"/>
      <w:bookmarkStart w:id="37" w:name="强基线体系"/>
      <w:bookmarkEnd w:id="35"/>
      <w:r>
        <w:rPr>
          <w:rFonts w:ascii="Times New Roman" w:eastAsia="SimHei" w:hAnsi="Times New Roman" w:cs="Times New Roman" w:hint="eastAsia"/>
          <w:color w:val="000000"/>
          <w:szCs w:val="30"/>
          <w:lang w:eastAsia="zh-CN"/>
        </w:rPr>
        <w:t xml:space="preserve">4.2 </w:t>
      </w:r>
      <w:r>
        <w:rPr>
          <w:rFonts w:ascii="Times New Roman" w:eastAsia="SimHei" w:hAnsi="Times New Roman" w:cs="Times New Roman" w:hint="eastAsia"/>
          <w:color w:val="000000"/>
          <w:szCs w:val="30"/>
          <w:lang w:eastAsia="zh-CN"/>
        </w:rPr>
        <w:t>强基线体系</w:t>
      </w:r>
      <w:bookmarkEnd w:id="36"/>
    </w:p>
    <w:p w14:paraId="77271E2C" w14:textId="77777777" w:rsidR="003E1D13" w:rsidRDefault="00C10AC6">
      <w:pPr>
        <w:rPr>
          <w:lang w:eastAsia="zh-CN"/>
        </w:rPr>
      </w:pPr>
      <w:r>
        <w:rPr>
          <w:rFonts w:hint="eastAsia"/>
          <w:lang w:eastAsia="zh-CN"/>
        </w:rPr>
        <w:t>为了避免“新方法只战胜弱基线”的问题，本文构建如下强基线体系：</w:t>
      </w:r>
    </w:p>
    <w:p w14:paraId="747CA73B" w14:textId="77777777" w:rsidR="00CB07BD" w:rsidRPr="00CB07BD" w:rsidRDefault="00CB07BD" w:rsidP="00CB07BD">
      <w:pPr>
        <w:numPr>
          <w:ilvl w:val="0"/>
          <w:numId w:val="20"/>
        </w:numPr>
        <w:rPr>
          <w:lang w:eastAsia="zh-CN"/>
        </w:rPr>
      </w:pPr>
      <w:r w:rsidRPr="00CB07BD">
        <w:rPr>
          <w:b/>
          <w:bCs/>
          <w:lang w:eastAsia="zh-CN"/>
        </w:rPr>
        <w:t>Ridge</w:t>
      </w:r>
      <w:r w:rsidRPr="00CB07BD">
        <w:rPr>
          <w:lang w:eastAsia="zh-CN"/>
        </w:rPr>
        <w:t>：带</w:t>
      </w:r>
      <w:r w:rsidRPr="00CB07BD">
        <w:rPr>
          <w:lang w:eastAsia="zh-CN"/>
        </w:rPr>
        <w:t xml:space="preserve"> L2 </w:t>
      </w:r>
      <w:r w:rsidRPr="00CB07BD">
        <w:rPr>
          <w:lang w:eastAsia="zh-CN"/>
        </w:rPr>
        <w:t>正则化的线性回归模型，用于检验线性关系在</w:t>
      </w:r>
      <w:proofErr w:type="gramStart"/>
      <w:r w:rsidRPr="00CB07BD">
        <w:rPr>
          <w:lang w:eastAsia="zh-CN"/>
        </w:rPr>
        <w:t>本任务</w:t>
      </w:r>
      <w:proofErr w:type="gramEnd"/>
      <w:r w:rsidRPr="00CB07BD">
        <w:rPr>
          <w:lang w:eastAsia="zh-CN"/>
        </w:rPr>
        <w:t>中的解释能力，也作为</w:t>
      </w:r>
      <w:proofErr w:type="gramStart"/>
      <w:r w:rsidRPr="00CB07BD">
        <w:rPr>
          <w:lang w:eastAsia="zh-CN"/>
        </w:rPr>
        <w:t>最</w:t>
      </w:r>
      <w:proofErr w:type="gramEnd"/>
      <w:r w:rsidRPr="00CB07BD">
        <w:rPr>
          <w:lang w:eastAsia="zh-CN"/>
        </w:rPr>
        <w:t>基础的</w:t>
      </w:r>
      <w:proofErr w:type="gramStart"/>
      <w:r w:rsidRPr="00CB07BD">
        <w:rPr>
          <w:lang w:eastAsia="zh-CN"/>
        </w:rPr>
        <w:t>低复杂</w:t>
      </w:r>
      <w:proofErr w:type="gramEnd"/>
      <w:r w:rsidRPr="00CB07BD">
        <w:rPr>
          <w:lang w:eastAsia="zh-CN"/>
        </w:rPr>
        <w:t>度参照。</w:t>
      </w:r>
    </w:p>
    <w:p w14:paraId="6D286975" w14:textId="77777777" w:rsidR="00CB07BD" w:rsidRPr="00CB07BD" w:rsidRDefault="00CB07BD" w:rsidP="00CB07BD">
      <w:pPr>
        <w:numPr>
          <w:ilvl w:val="0"/>
          <w:numId w:val="20"/>
        </w:numPr>
      </w:pPr>
      <w:proofErr w:type="spellStart"/>
      <w:r w:rsidRPr="00CB07BD">
        <w:rPr>
          <w:b/>
          <w:bCs/>
        </w:rPr>
        <w:t>RandomForest</w:t>
      </w:r>
      <w:r w:rsidRPr="00CB07BD">
        <w:t>：基于</w:t>
      </w:r>
      <w:proofErr w:type="spellEnd"/>
      <w:r w:rsidRPr="00CB07BD">
        <w:t xml:space="preserve"> Bagging </w:t>
      </w:r>
      <w:proofErr w:type="spellStart"/>
      <w:r w:rsidRPr="00CB07BD">
        <w:t>思想的树集成模型，通过多棵决策树的平均降低单棵树的方差，适合处理非线性关系和部分特征交互</w:t>
      </w:r>
      <w:proofErr w:type="spellEnd"/>
      <w:r w:rsidRPr="00CB07BD">
        <w:t>。</w:t>
      </w:r>
    </w:p>
    <w:p w14:paraId="4262A46A" w14:textId="77777777" w:rsidR="00CB07BD" w:rsidRPr="00CB07BD" w:rsidRDefault="00CB07BD" w:rsidP="00CB07BD">
      <w:pPr>
        <w:numPr>
          <w:ilvl w:val="0"/>
          <w:numId w:val="20"/>
        </w:numPr>
      </w:pPr>
      <w:proofErr w:type="spellStart"/>
      <w:r w:rsidRPr="00CB07BD">
        <w:rPr>
          <w:b/>
          <w:bCs/>
        </w:rPr>
        <w:t>HistGradientBoosting</w:t>
      </w:r>
      <w:r w:rsidRPr="00CB07BD">
        <w:t>：基于直方图加速的梯度提升树模型，能够逐步拟合残差，是</w:t>
      </w:r>
      <w:proofErr w:type="spellEnd"/>
      <w:r w:rsidRPr="00CB07BD">
        <w:t xml:space="preserve"> scikit-learn </w:t>
      </w:r>
      <w:proofErr w:type="spellStart"/>
      <w:r w:rsidRPr="00CB07BD">
        <w:t>中较强的</w:t>
      </w:r>
      <w:proofErr w:type="spellEnd"/>
      <w:r w:rsidRPr="00CB07BD">
        <w:t xml:space="preserve"> Boosting </w:t>
      </w:r>
      <w:proofErr w:type="spellStart"/>
      <w:r w:rsidRPr="00CB07BD">
        <w:t>基线</w:t>
      </w:r>
      <w:proofErr w:type="spellEnd"/>
      <w:r w:rsidRPr="00CB07BD">
        <w:t>。</w:t>
      </w:r>
    </w:p>
    <w:p w14:paraId="5D4A5A89" w14:textId="77777777" w:rsidR="00CB07BD" w:rsidRPr="00CB07BD" w:rsidRDefault="00CB07BD" w:rsidP="00CB07BD">
      <w:pPr>
        <w:numPr>
          <w:ilvl w:val="0"/>
          <w:numId w:val="20"/>
        </w:numPr>
        <w:rPr>
          <w:lang w:eastAsia="zh-CN"/>
        </w:rPr>
      </w:pPr>
      <w:proofErr w:type="spellStart"/>
      <w:r w:rsidRPr="00CB07BD">
        <w:rPr>
          <w:b/>
          <w:bCs/>
          <w:lang w:eastAsia="zh-CN"/>
        </w:rPr>
        <w:t>XGBoost</w:t>
      </w:r>
      <w:proofErr w:type="spellEnd"/>
      <w:r w:rsidRPr="00CB07BD">
        <w:rPr>
          <w:lang w:eastAsia="zh-CN"/>
        </w:rPr>
        <w:t>：经典梯度提升树框架，在正则化、二阶梯度优化和工程效率方面具有优势，是表格数据建模中的常用强基线。</w:t>
      </w:r>
    </w:p>
    <w:p w14:paraId="0880266B" w14:textId="77777777" w:rsidR="00CB07BD" w:rsidRPr="00CB07BD" w:rsidRDefault="00CB07BD" w:rsidP="00CB07BD">
      <w:pPr>
        <w:numPr>
          <w:ilvl w:val="0"/>
          <w:numId w:val="20"/>
        </w:numPr>
        <w:rPr>
          <w:lang w:eastAsia="zh-CN"/>
        </w:rPr>
      </w:pPr>
      <w:proofErr w:type="spellStart"/>
      <w:r w:rsidRPr="00CB07BD">
        <w:rPr>
          <w:b/>
          <w:bCs/>
          <w:lang w:eastAsia="zh-CN"/>
        </w:rPr>
        <w:t>LightGBM</w:t>
      </w:r>
      <w:proofErr w:type="spellEnd"/>
      <w:r w:rsidRPr="00CB07BD">
        <w:rPr>
          <w:lang w:eastAsia="zh-CN"/>
        </w:rPr>
        <w:t>：高效梯度提升树模型，采用直方图算法和叶子优先生长策略，在中大规模表格任务中通常具有较高训练效率和较强预测能力。</w:t>
      </w:r>
    </w:p>
    <w:p w14:paraId="374E98E2" w14:textId="77777777" w:rsidR="00CB07BD" w:rsidRPr="00CB07BD" w:rsidRDefault="00CB07BD" w:rsidP="00CB07BD">
      <w:pPr>
        <w:numPr>
          <w:ilvl w:val="0"/>
          <w:numId w:val="20"/>
        </w:numPr>
        <w:rPr>
          <w:lang w:eastAsia="zh-CN"/>
        </w:rPr>
      </w:pPr>
      <w:proofErr w:type="spellStart"/>
      <w:r w:rsidRPr="00CB07BD">
        <w:rPr>
          <w:b/>
          <w:bCs/>
          <w:lang w:eastAsia="zh-CN"/>
        </w:rPr>
        <w:lastRenderedPageBreak/>
        <w:t>CatBoost</w:t>
      </w:r>
      <w:proofErr w:type="spellEnd"/>
      <w:r w:rsidRPr="00CB07BD">
        <w:rPr>
          <w:lang w:eastAsia="zh-CN"/>
        </w:rPr>
        <w:t>：面向类别特征优化的梯度提升树模型，能够较好处理高基数类别变量和类别统计偏差，适合作为本文多源地理类别数据上的强单模型参照。</w:t>
      </w:r>
    </w:p>
    <w:p w14:paraId="5D4BF0EA" w14:textId="77777777" w:rsidR="00CB07BD" w:rsidRPr="00CB07BD" w:rsidRDefault="00CB07BD" w:rsidP="00CB07BD">
      <w:pPr>
        <w:numPr>
          <w:ilvl w:val="0"/>
          <w:numId w:val="20"/>
        </w:numPr>
      </w:pPr>
      <w:proofErr w:type="spellStart"/>
      <w:r w:rsidRPr="00CB07BD">
        <w:rPr>
          <w:b/>
          <w:bCs/>
        </w:rPr>
        <w:t>TabPFN</w:t>
      </w:r>
      <w:r w:rsidRPr="00CB07BD">
        <w:t>：基于</w:t>
      </w:r>
      <w:proofErr w:type="spellEnd"/>
      <w:r w:rsidRPr="00CB07BD">
        <w:t xml:space="preserve"> prior-data fitted network </w:t>
      </w:r>
      <w:proofErr w:type="spellStart"/>
      <w:r w:rsidRPr="00CB07BD">
        <w:t>思想的表格基础模型，能够利用预训练任务先验进行表格预测，为本文提供不同于树模型的</w:t>
      </w:r>
      <w:proofErr w:type="spellEnd"/>
      <w:r w:rsidRPr="00CB07BD">
        <w:t xml:space="preserve"> foundation model </w:t>
      </w:r>
      <w:proofErr w:type="spellStart"/>
      <w:r w:rsidRPr="00CB07BD">
        <w:t>风格基线</w:t>
      </w:r>
      <w:proofErr w:type="spellEnd"/>
      <w:r w:rsidRPr="00CB07BD">
        <w:t>。</w:t>
      </w:r>
    </w:p>
    <w:p w14:paraId="77271E34" w14:textId="5BB50A2C" w:rsidR="003E1D13" w:rsidRDefault="00CB07BD">
      <w:pPr>
        <w:rPr>
          <w:lang w:eastAsia="zh-CN"/>
        </w:rPr>
      </w:pPr>
      <w:r w:rsidRPr="00CB07BD">
        <w:rPr>
          <w:lang w:eastAsia="zh-CN"/>
        </w:rPr>
        <w:t>这组模型覆盖了线性模型、</w:t>
      </w:r>
      <w:r w:rsidRPr="00CB07BD">
        <w:rPr>
          <w:lang w:eastAsia="zh-CN"/>
        </w:rPr>
        <w:t xml:space="preserve">Bagging </w:t>
      </w:r>
      <w:r w:rsidRPr="00CB07BD">
        <w:rPr>
          <w:lang w:eastAsia="zh-CN"/>
        </w:rPr>
        <w:t>树、</w:t>
      </w:r>
      <w:r w:rsidRPr="00CB07BD">
        <w:rPr>
          <w:lang w:eastAsia="zh-CN"/>
        </w:rPr>
        <w:t xml:space="preserve">Boosting </w:t>
      </w:r>
      <w:r w:rsidRPr="00CB07BD">
        <w:rPr>
          <w:lang w:eastAsia="zh-CN"/>
        </w:rPr>
        <w:t>树以及表格基础模型等不同技术路线</w:t>
      </w:r>
      <w:r w:rsidR="00C10AC6">
        <w:fldChar w:fldCharType="begin"/>
      </w:r>
      <w:r w:rsidR="00C10AC6">
        <w:rPr>
          <w:lang w:eastAsia="zh-CN"/>
        </w:rPr>
        <w:instrText>HYPERLINK \l "ref_10"</w:instrText>
      </w:r>
      <w:r w:rsidR="00C10AC6">
        <w:fldChar w:fldCharType="separate"/>
      </w:r>
      <w:r w:rsidR="00C10AC6">
        <w:rPr>
          <w:vertAlign w:val="superscript"/>
          <w:lang w:eastAsia="zh-CN"/>
        </w:rPr>
        <w:t>[10-17]</w:t>
      </w:r>
      <w:r w:rsidR="00C10AC6">
        <w:fldChar w:fldCharType="end"/>
      </w:r>
      <w:r w:rsidRPr="00CB07BD">
        <w:t>。</w:t>
      </w:r>
      <w:r w:rsidRPr="00CB07BD">
        <w:rPr>
          <w:lang w:eastAsia="zh-CN"/>
        </w:rPr>
        <w:t>其中，</w:t>
      </w:r>
      <w:r w:rsidRPr="00CB07BD">
        <w:rPr>
          <w:lang w:eastAsia="zh-CN"/>
        </w:rPr>
        <w:t xml:space="preserve">Ridge </w:t>
      </w:r>
      <w:r w:rsidRPr="00CB07BD">
        <w:rPr>
          <w:lang w:eastAsia="zh-CN"/>
        </w:rPr>
        <w:t>用于提供</w:t>
      </w:r>
      <w:proofErr w:type="gramStart"/>
      <w:r w:rsidRPr="00CB07BD">
        <w:rPr>
          <w:lang w:eastAsia="zh-CN"/>
        </w:rPr>
        <w:t>低复杂</w:t>
      </w:r>
      <w:proofErr w:type="gramEnd"/>
      <w:r w:rsidRPr="00CB07BD">
        <w:rPr>
          <w:lang w:eastAsia="zh-CN"/>
        </w:rPr>
        <w:t>度线性参照，</w:t>
      </w:r>
      <w:proofErr w:type="spellStart"/>
      <w:r w:rsidRPr="00CB07BD">
        <w:rPr>
          <w:lang w:eastAsia="zh-CN"/>
        </w:rPr>
        <w:t>RandomForest</w:t>
      </w:r>
      <w:proofErr w:type="spellEnd"/>
      <w:r w:rsidRPr="00CB07BD">
        <w:rPr>
          <w:lang w:eastAsia="zh-CN"/>
        </w:rPr>
        <w:t xml:space="preserve"> </w:t>
      </w:r>
      <w:r w:rsidRPr="00CB07BD">
        <w:rPr>
          <w:lang w:eastAsia="zh-CN"/>
        </w:rPr>
        <w:t>用于检验</w:t>
      </w:r>
      <w:r w:rsidRPr="00CB07BD">
        <w:rPr>
          <w:lang w:eastAsia="zh-CN"/>
        </w:rPr>
        <w:t xml:space="preserve"> Bagging </w:t>
      </w:r>
      <w:r w:rsidRPr="00CB07BD">
        <w:rPr>
          <w:lang w:eastAsia="zh-CN"/>
        </w:rPr>
        <w:t>集成的表现，</w:t>
      </w:r>
      <w:proofErr w:type="spellStart"/>
      <w:r w:rsidRPr="00CB07BD">
        <w:rPr>
          <w:lang w:eastAsia="zh-CN"/>
        </w:rPr>
        <w:t>HistGradientBoosting</w:t>
      </w:r>
      <w:proofErr w:type="spellEnd"/>
      <w:r w:rsidRPr="00CB07BD">
        <w:rPr>
          <w:lang w:eastAsia="zh-CN"/>
        </w:rPr>
        <w:t>、</w:t>
      </w:r>
      <w:proofErr w:type="spellStart"/>
      <w:r w:rsidRPr="00CB07BD">
        <w:rPr>
          <w:lang w:eastAsia="zh-CN"/>
        </w:rPr>
        <w:t>XGBoost</w:t>
      </w:r>
      <w:proofErr w:type="spellEnd"/>
      <w:r w:rsidRPr="00CB07BD">
        <w:rPr>
          <w:lang w:eastAsia="zh-CN"/>
        </w:rPr>
        <w:t>、</w:t>
      </w:r>
      <w:proofErr w:type="spellStart"/>
      <w:r w:rsidRPr="00CB07BD">
        <w:rPr>
          <w:lang w:eastAsia="zh-CN"/>
        </w:rPr>
        <w:t>LightGBM</w:t>
      </w:r>
      <w:proofErr w:type="spellEnd"/>
      <w:r w:rsidRPr="00CB07BD">
        <w:rPr>
          <w:lang w:eastAsia="zh-CN"/>
        </w:rPr>
        <w:t xml:space="preserve"> </w:t>
      </w:r>
      <w:r w:rsidRPr="00CB07BD">
        <w:rPr>
          <w:lang w:eastAsia="zh-CN"/>
        </w:rPr>
        <w:t>和</w:t>
      </w:r>
      <w:r w:rsidRPr="00CB07BD">
        <w:rPr>
          <w:lang w:eastAsia="zh-CN"/>
        </w:rPr>
        <w:t xml:space="preserve"> </w:t>
      </w:r>
      <w:proofErr w:type="spellStart"/>
      <w:r w:rsidRPr="00CB07BD">
        <w:rPr>
          <w:lang w:eastAsia="zh-CN"/>
        </w:rPr>
        <w:t>CatBoost</w:t>
      </w:r>
      <w:proofErr w:type="spellEnd"/>
      <w:r w:rsidRPr="00CB07BD">
        <w:rPr>
          <w:lang w:eastAsia="zh-CN"/>
        </w:rPr>
        <w:t xml:space="preserve"> </w:t>
      </w:r>
      <w:r w:rsidRPr="00CB07BD">
        <w:rPr>
          <w:lang w:eastAsia="zh-CN"/>
        </w:rPr>
        <w:t>共同构成梯度提升树强基线，</w:t>
      </w:r>
      <w:proofErr w:type="spellStart"/>
      <w:r w:rsidRPr="00CB07BD">
        <w:rPr>
          <w:lang w:eastAsia="zh-CN"/>
        </w:rPr>
        <w:t>TabPFN</w:t>
      </w:r>
      <w:proofErr w:type="spellEnd"/>
      <w:r w:rsidRPr="00CB07BD">
        <w:rPr>
          <w:lang w:eastAsia="zh-CN"/>
        </w:rPr>
        <w:t xml:space="preserve"> </w:t>
      </w:r>
      <w:r w:rsidRPr="00CB07BD">
        <w:rPr>
          <w:lang w:eastAsia="zh-CN"/>
        </w:rPr>
        <w:t>则用于考察表格基础模型在该任务中的适用性。通过将这些模型纳入同一特征工程和同一地理分组评估协议下比较，本文能够更清楚地判断</w:t>
      </w:r>
      <w:r w:rsidRPr="00CB07BD">
        <w:rPr>
          <w:lang w:eastAsia="zh-CN"/>
        </w:rPr>
        <w:t xml:space="preserve"> </w:t>
      </w:r>
      <w:proofErr w:type="spellStart"/>
      <w:r w:rsidRPr="00CB07BD">
        <w:rPr>
          <w:lang w:eastAsia="zh-CN"/>
        </w:rPr>
        <w:t>GeoPFNMix</w:t>
      </w:r>
      <w:proofErr w:type="spellEnd"/>
      <w:r w:rsidRPr="00CB07BD">
        <w:rPr>
          <w:lang w:eastAsia="zh-CN"/>
        </w:rPr>
        <w:t xml:space="preserve"> </w:t>
      </w:r>
      <w:r w:rsidRPr="00CB07BD">
        <w:rPr>
          <w:lang w:eastAsia="zh-CN"/>
        </w:rPr>
        <w:t>家族的性能提升究竟来自模型结构本身，还是仅仅来自基线设置不足。</w:t>
      </w:r>
    </w:p>
    <w:p w14:paraId="77271E35" w14:textId="77777777" w:rsidR="003E1D13" w:rsidRDefault="00C10AC6">
      <w:pPr>
        <w:pStyle w:val="21"/>
        <w:ind w:firstLine="0"/>
        <w:rPr>
          <w:lang w:eastAsia="zh-CN"/>
        </w:rPr>
      </w:pPr>
      <w:bookmarkStart w:id="38" w:name="_Toc230987356"/>
      <w:bookmarkStart w:id="39" w:name="geopfnmix-总框架"/>
      <w:bookmarkEnd w:id="37"/>
      <w:r>
        <w:rPr>
          <w:rFonts w:ascii="Times New Roman" w:eastAsia="SimHei" w:hAnsi="Times New Roman" w:cs="Times New Roman" w:hint="eastAsia"/>
          <w:color w:val="000000"/>
          <w:szCs w:val="30"/>
          <w:lang w:eastAsia="zh-CN"/>
        </w:rPr>
        <w:t xml:space="preserve">4.3 </w:t>
      </w:r>
      <w:proofErr w:type="spellStart"/>
      <w:r>
        <w:rPr>
          <w:rFonts w:ascii="Times New Roman" w:eastAsia="SimHei" w:hAnsi="Times New Roman" w:cs="Times New Roman" w:hint="eastAsia"/>
          <w:color w:val="000000"/>
          <w:szCs w:val="30"/>
          <w:lang w:eastAsia="zh-CN"/>
        </w:rPr>
        <w:t>GeoPFNMix</w:t>
      </w:r>
      <w:proofErr w:type="spellEnd"/>
      <w:r>
        <w:rPr>
          <w:rFonts w:ascii="Times New Roman" w:eastAsia="SimHei" w:hAnsi="Times New Roman" w:cs="Times New Roman" w:hint="eastAsia"/>
          <w:color w:val="000000"/>
          <w:szCs w:val="30"/>
          <w:lang w:eastAsia="zh-CN"/>
        </w:rPr>
        <w:t xml:space="preserve"> </w:t>
      </w:r>
      <w:r>
        <w:rPr>
          <w:rFonts w:ascii="Times New Roman" w:eastAsia="SimHei" w:hAnsi="Times New Roman" w:cs="Times New Roman" w:hint="eastAsia"/>
          <w:color w:val="000000"/>
          <w:szCs w:val="30"/>
          <w:lang w:eastAsia="zh-CN"/>
        </w:rPr>
        <w:t>总框架</w:t>
      </w:r>
      <w:bookmarkEnd w:id="38"/>
    </w:p>
    <w:p w14:paraId="77271E36" w14:textId="77777777" w:rsidR="003E1D13" w:rsidRDefault="00C10AC6">
      <w:pPr>
        <w:rPr>
          <w:lang w:eastAsia="zh-CN"/>
        </w:rPr>
      </w:pPr>
      <w:proofErr w:type="spellStart"/>
      <w:r>
        <w:rPr>
          <w:lang w:eastAsia="zh-CN"/>
        </w:rPr>
        <w:t>GeoPFNMix</w:t>
      </w:r>
      <w:proofErr w:type="spellEnd"/>
      <w:r>
        <w:rPr>
          <w:lang w:eastAsia="zh-CN"/>
        </w:rPr>
        <w:t xml:space="preserve"> </w:t>
      </w:r>
      <w:r>
        <w:rPr>
          <w:rFonts w:hint="eastAsia"/>
          <w:lang w:eastAsia="zh-CN"/>
        </w:rPr>
        <w:t>的提出基于如下判断：单一模型虽然能够学习一定的非线性关系，但很难同时处理全局规律、区域系统偏差和异构先验补充。为此，本文将任务拆分为四个相互配合的组成部分：</w:t>
      </w:r>
    </w:p>
    <w:p w14:paraId="77271E37" w14:textId="77777777" w:rsidR="003E1D13" w:rsidRDefault="00C10AC6">
      <w:pPr>
        <w:numPr>
          <w:ilvl w:val="0"/>
          <w:numId w:val="16"/>
        </w:numPr>
        <w:rPr>
          <w:lang w:eastAsia="zh-CN"/>
        </w:rPr>
      </w:pPr>
      <w:r>
        <w:rPr>
          <w:rFonts w:hint="eastAsia"/>
          <w:b/>
          <w:bCs/>
          <w:lang w:eastAsia="zh-CN"/>
        </w:rPr>
        <w:t>全局专家</w:t>
      </w:r>
      <w:r>
        <w:rPr>
          <w:rFonts w:hint="eastAsia"/>
          <w:lang w:eastAsia="zh-CN"/>
        </w:rPr>
        <w:t>：拟合总体非线性关系；</w:t>
      </w:r>
    </w:p>
    <w:p w14:paraId="77271E38" w14:textId="77777777" w:rsidR="003E1D13" w:rsidRDefault="00C10AC6">
      <w:pPr>
        <w:numPr>
          <w:ilvl w:val="0"/>
          <w:numId w:val="16"/>
        </w:numPr>
        <w:rPr>
          <w:lang w:eastAsia="zh-CN"/>
        </w:rPr>
      </w:pPr>
      <w:r>
        <w:rPr>
          <w:rFonts w:hint="eastAsia"/>
          <w:b/>
          <w:bCs/>
          <w:lang w:eastAsia="zh-CN"/>
        </w:rPr>
        <w:t>地理残差分支</w:t>
      </w:r>
      <w:r>
        <w:rPr>
          <w:rFonts w:hint="eastAsia"/>
          <w:lang w:eastAsia="zh-CN"/>
        </w:rPr>
        <w:t>：显式刻画一级与二级地理层级上的系统偏差；</w:t>
      </w:r>
    </w:p>
    <w:p w14:paraId="77271E39" w14:textId="77777777" w:rsidR="003E1D13" w:rsidRDefault="00C10AC6">
      <w:pPr>
        <w:numPr>
          <w:ilvl w:val="0"/>
          <w:numId w:val="16"/>
        </w:numPr>
        <w:rPr>
          <w:lang w:eastAsia="zh-CN"/>
        </w:rPr>
      </w:pPr>
      <w:r>
        <w:rPr>
          <w:rFonts w:hint="eastAsia"/>
          <w:b/>
          <w:bCs/>
          <w:lang w:eastAsia="zh-CN"/>
        </w:rPr>
        <w:t>先验专家</w:t>
      </w:r>
      <w:r>
        <w:rPr>
          <w:rFonts w:hint="eastAsia"/>
          <w:lang w:eastAsia="zh-CN"/>
        </w:rPr>
        <w:t>：引入不同于树模型的额外归纳偏置；</w:t>
      </w:r>
    </w:p>
    <w:p w14:paraId="77271E3A" w14:textId="77777777" w:rsidR="003E1D13" w:rsidRDefault="00C10AC6">
      <w:pPr>
        <w:numPr>
          <w:ilvl w:val="0"/>
          <w:numId w:val="16"/>
        </w:numPr>
      </w:pPr>
      <w:proofErr w:type="spellStart"/>
      <w:r>
        <w:rPr>
          <w:rFonts w:hint="eastAsia"/>
          <w:b/>
          <w:bCs/>
        </w:rPr>
        <w:t>低容量</w:t>
      </w:r>
      <w:proofErr w:type="spellEnd"/>
      <w:r>
        <w:rPr>
          <w:b/>
          <w:bCs/>
        </w:rPr>
        <w:t xml:space="preserve"> </w:t>
      </w:r>
      <w:proofErr w:type="spellStart"/>
      <w:r>
        <w:rPr>
          <w:b/>
          <w:bCs/>
        </w:rPr>
        <w:t>stacking</w:t>
      </w:r>
      <w:r>
        <w:rPr>
          <w:rFonts w:hint="eastAsia"/>
        </w:rPr>
        <w:t>：在有限自由度下完成稳定融合</w:t>
      </w:r>
      <w:proofErr w:type="spellEnd"/>
      <w:r>
        <w:rPr>
          <w:rFonts w:hint="eastAsia"/>
        </w:rPr>
        <w:t>。</w:t>
      </w:r>
    </w:p>
    <w:p w14:paraId="77271E3B" w14:textId="77777777" w:rsidR="003E1D13" w:rsidRDefault="00C10AC6">
      <w:pPr>
        <w:rPr>
          <w:lang w:eastAsia="zh-CN"/>
        </w:rPr>
      </w:pPr>
      <w:r>
        <w:rPr>
          <w:rFonts w:hint="eastAsia"/>
          <w:lang w:eastAsia="zh-CN"/>
        </w:rPr>
        <w:t>从数学上看，首先由全局专家</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g</m:t>
            </m:r>
          </m:sub>
        </m:sSub>
        <m:r>
          <m:rPr>
            <m:sty m:val="p"/>
          </m:rPr>
          <w:rPr>
            <w:rFonts w:ascii="Cambria Math" w:hAnsi="Cambria Math"/>
            <w:lang w:eastAsia="zh-CN"/>
          </w:rPr>
          <m:t>(⋅)</m:t>
        </m:r>
      </m:oMath>
      <w:r>
        <w:rPr>
          <w:lang w:eastAsia="zh-CN"/>
        </w:rPr>
        <w:t xml:space="preserve"> </w:t>
      </w:r>
      <w:r>
        <w:rPr>
          <w:rFonts w:hint="eastAsia"/>
          <w:lang w:eastAsia="zh-CN"/>
        </w:rPr>
        <w:t>给出基础预测：</w:t>
      </w:r>
    </w:p>
    <w:p w14:paraId="77271E3C" w14:textId="48835466" w:rsidR="003E1D13" w:rsidRDefault="00000000">
      <w:pPr>
        <w:pStyle w:val="af"/>
      </w:pPr>
      <m:oMathPara>
        <m:oMathParaPr>
          <m:jc m:val="center"/>
        </m:oMathParaPr>
        <m:oMath>
          <m:eqArr>
            <m:eqArrPr>
              <m:maxDist m:val="1"/>
              <m:ctrlPr>
                <w:rPr>
                  <w:rFonts w:ascii="Cambria Math" w:hAnsi="Cambria Math"/>
                  <w:i/>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g</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 xml:space="preserve"> #</m:t>
              </m:r>
              <m:d>
                <m:dPr>
                  <m:ctrlPr>
                    <w:rPr>
                      <w:rFonts w:ascii="Cambria Math" w:hAnsi="Cambria Math"/>
                      <w:i/>
                    </w:rPr>
                  </m:ctrlPr>
                </m:dPr>
                <m:e>
                  <m:r>
                    <w:rPr>
                      <w:rFonts w:ascii="Cambria Math" w:hAnsi="Cambria Math"/>
                    </w:rPr>
                    <m:t>1</m:t>
                  </m:r>
                </m:e>
              </m:d>
            </m:e>
          </m:eqArr>
          <m:r>
            <m:rPr>
              <m:sty m:val="p"/>
            </m:rPr>
            <w:rPr>
              <w:rFonts w:ascii="Cambria Math" w:hAnsi="Cambria Math"/>
            </w:rPr>
            <m:t>.</m:t>
          </m:r>
        </m:oMath>
      </m:oMathPara>
    </w:p>
    <w:p w14:paraId="77271E3D" w14:textId="77777777" w:rsidR="003E1D13" w:rsidRDefault="00C10AC6">
      <w:pPr>
        <w:rPr>
          <w:lang w:eastAsia="zh-CN"/>
        </w:rPr>
      </w:pPr>
      <w:r>
        <w:rPr>
          <w:rFonts w:hint="eastAsia"/>
          <w:lang w:eastAsia="zh-CN"/>
        </w:rPr>
        <w:t>随后，在</w:t>
      </w:r>
      <w:proofErr w:type="gramStart"/>
      <w:r>
        <w:rPr>
          <w:rFonts w:hint="eastAsia"/>
          <w:lang w:eastAsia="zh-CN"/>
        </w:rPr>
        <w:t>训练折内利用</w:t>
      </w:r>
      <w:proofErr w:type="gramEnd"/>
      <w:r>
        <w:rPr>
          <w:rFonts w:hint="eastAsia"/>
          <w:lang w:eastAsia="zh-CN"/>
        </w:rPr>
        <w:t>全局专家残差</w:t>
      </w:r>
    </w:p>
    <w:p w14:paraId="77271E3E" w14:textId="3342FA32" w:rsidR="003E1D13" w:rsidRDefault="00000000">
      <w:pPr>
        <w:pStyle w:val="af"/>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g</m:t>
                      </m:r>
                    </m:e>
                  </m:d>
                </m:sup>
              </m:sSubSup>
              <m:r>
                <w:rPr>
                  <w:rFonts w:ascii="Cambria Math" w:hAnsi="Cambria Math"/>
                </w:rPr>
                <m:t>#</m:t>
              </m:r>
              <m:d>
                <m:dPr>
                  <m:ctrlPr>
                    <w:rPr>
                      <w:rFonts w:ascii="Cambria Math" w:hAnsi="Cambria Math"/>
                      <w:i/>
                    </w:rPr>
                  </m:ctrlPr>
                </m:dPr>
                <m:e>
                  <m:r>
                    <w:rPr>
                      <w:rFonts w:ascii="Cambria Math" w:hAnsi="Cambria Math"/>
                    </w:rPr>
                    <m:t>2</m:t>
                  </m:r>
                </m:e>
              </m:d>
            </m:e>
          </m:eqArr>
        </m:oMath>
      </m:oMathPara>
    </w:p>
    <w:p w14:paraId="77271E3F" w14:textId="77777777" w:rsidR="003E1D13" w:rsidRDefault="00C10AC6">
      <w:pPr>
        <w:rPr>
          <w:lang w:eastAsia="zh-CN"/>
        </w:rPr>
      </w:pPr>
      <w:r>
        <w:rPr>
          <w:rFonts w:hint="eastAsia"/>
          <w:lang w:eastAsia="zh-CN"/>
        </w:rPr>
        <w:t>估计地理层级上的系统偏差。若样本</w:t>
      </w:r>
      <w:r>
        <w:rPr>
          <w:lang w:eastAsia="zh-CN"/>
        </w:rPr>
        <w:t xml:space="preserve"> </w:t>
      </w:r>
      <m:oMath>
        <m:r>
          <w:rPr>
            <w:rFonts w:ascii="Cambria Math" w:hAnsi="Cambria Math"/>
            <w:lang w:eastAsia="zh-CN"/>
          </w:rPr>
          <m:t>i</m:t>
        </m:r>
      </m:oMath>
      <w:r>
        <w:rPr>
          <w:lang w:eastAsia="zh-CN"/>
        </w:rPr>
        <w:t xml:space="preserve"> </w:t>
      </w:r>
      <w:r>
        <w:rPr>
          <w:rFonts w:hint="eastAsia"/>
          <w:lang w:eastAsia="zh-CN"/>
        </w:rPr>
        <w:t>属于一级组</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i</m:t>
        </m:r>
        <m:r>
          <m:rPr>
            <m:sty m:val="p"/>
          </m:rPr>
          <w:rPr>
            <w:rFonts w:ascii="Cambria Math" w:hAnsi="Cambria Math"/>
            <w:lang w:eastAsia="zh-CN"/>
          </w:rPr>
          <m:t>)</m:t>
        </m:r>
      </m:oMath>
      <w:r>
        <w:rPr>
          <w:lang w:eastAsia="zh-CN"/>
        </w:rPr>
        <w:t xml:space="preserve"> </w:t>
      </w:r>
      <w:r>
        <w:rPr>
          <w:rFonts w:hint="eastAsia"/>
          <w:lang w:eastAsia="zh-CN"/>
        </w:rPr>
        <w:t>与二级组</w:t>
      </w:r>
      <w:r>
        <w:rPr>
          <w:lang w:eastAsia="zh-CN"/>
        </w:rPr>
        <w:t xml:space="preserve"> </w:t>
      </w:r>
      <m:oMath>
        <m:r>
          <w:rPr>
            <w:rFonts w:ascii="Cambria Math" w:hAnsi="Cambria Math"/>
            <w:lang w:eastAsia="zh-CN"/>
          </w:rPr>
          <m:t>c</m:t>
        </m:r>
        <m:r>
          <m:rPr>
            <m:sty m:val="p"/>
          </m:rPr>
          <w:rPr>
            <w:rFonts w:ascii="Cambria Math" w:hAnsi="Cambria Math"/>
            <w:lang w:eastAsia="zh-CN"/>
          </w:rPr>
          <m:t>(</m:t>
        </m:r>
        <m:r>
          <w:rPr>
            <w:rFonts w:ascii="Cambria Math" w:hAnsi="Cambria Math"/>
            <w:lang w:eastAsia="zh-CN"/>
          </w:rPr>
          <m:t>i</m:t>
        </m:r>
        <m:r>
          <m:rPr>
            <m:sty m:val="p"/>
          </m:rPr>
          <w:rPr>
            <w:rFonts w:ascii="Cambria Math" w:hAnsi="Cambria Math"/>
            <w:lang w:eastAsia="zh-CN"/>
          </w:rPr>
          <m:t>)</m:t>
        </m:r>
      </m:oMath>
      <w:r>
        <w:rPr>
          <w:rFonts w:hint="eastAsia"/>
          <w:lang w:eastAsia="zh-CN"/>
        </w:rPr>
        <w:t>，则可将层级校正概念性地写为：</w:t>
      </w:r>
    </w:p>
    <w:p w14:paraId="0B6019AF" w14:textId="00C60AD2" w:rsidR="005B219D" w:rsidRPr="005B219D" w:rsidRDefault="00000000" w:rsidP="005B219D">
      <w:pPr>
        <w:pStyle w:val="af"/>
        <w:rPr>
          <w:lang w:eastAsia="zh-CN"/>
        </w:rPr>
      </w:pPr>
      <m:oMathPara>
        <m:oMath>
          <m:eqArr>
            <m:eqArrPr>
              <m:maxDist m:val="1"/>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sub>
              </m:sSub>
              <m:r>
                <m:rPr>
                  <m:scr m:val="double-struck"/>
                  <m:sty m:val="p"/>
                </m:rPr>
                <w:rPr>
                  <w:rFonts w:ascii="Cambria Math" w:hAnsi="Cambria Math"/>
                </w:rPr>
                <m:t>⋅E</m:t>
              </m:r>
              <m:d>
                <m:dPr>
                  <m:sepChr m:val="∣"/>
                  <m:ctrlPr>
                    <w:rPr>
                      <w:rFonts w:ascii="Cambria Math" w:hAnsi="Cambria Math"/>
                    </w:rPr>
                  </m:ctrlPr>
                </m:dPr>
                <m:e>
                  <m:r>
                    <w:rPr>
                      <w:rFonts w:ascii="Cambria Math" w:hAnsi="Cambria Math"/>
                    </w:rPr>
                    <m:t>e</m:t>
                  </m:r>
                </m:e>
                <m:e>
                  <m:r>
                    <w:rPr>
                      <w:rFonts w:ascii="Cambria Math" w:hAnsi="Cambria Math"/>
                    </w:rPr>
                    <m:t>p</m:t>
                  </m:r>
                  <m:d>
                    <m:dPr>
                      <m:ctrlPr>
                        <w:rPr>
                          <w:rFonts w:ascii="Cambria Math" w:hAnsi="Cambria Math"/>
                        </w:rPr>
                      </m:ctrlPr>
                    </m:dPr>
                    <m:e>
                      <m:r>
                        <w:rPr>
                          <w:rFonts w:ascii="Cambria Math" w:hAnsi="Cambria Math"/>
                        </w:rPr>
                        <m:t>i</m:t>
                      </m:r>
                    </m:e>
                  </m:d>
                </m:e>
              </m:d>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c</m:t>
                  </m:r>
                  <m:d>
                    <m:dPr>
                      <m:ctrlPr>
                        <w:rPr>
                          <w:rFonts w:ascii="Cambria Math" w:hAnsi="Cambria Math"/>
                        </w:rPr>
                      </m:ctrlPr>
                    </m:dPr>
                    <m:e>
                      <m:r>
                        <w:rPr>
                          <w:rFonts w:ascii="Cambria Math" w:hAnsi="Cambria Math"/>
                        </w:rPr>
                        <m:t>i</m:t>
                      </m:r>
                    </m:e>
                  </m:d>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r>
                <m:rPr>
                  <m:scr m:val="double-struck"/>
                  <m:sty m:val="p"/>
                </m:rPr>
                <w:rPr>
                  <w:rFonts w:ascii="Cambria Math" w:hAnsi="Cambria Math"/>
                </w:rPr>
                <m:t>⋅E</m:t>
              </m:r>
              <m:d>
                <m:dPr>
                  <m:sepChr m:val="∣"/>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p</m:t>
                      </m:r>
                      <m:d>
                        <m:dPr>
                          <m:ctrlPr>
                            <w:rPr>
                              <w:rFonts w:ascii="Cambria Math" w:hAnsi="Cambria Math"/>
                            </w:rPr>
                          </m:ctrlPr>
                        </m:dPr>
                        <m:e>
                          <m:r>
                            <w:rPr>
                              <w:rFonts w:ascii="Cambria Math" w:hAnsi="Cambria Math"/>
                            </w:rPr>
                            <m:t>i</m:t>
                          </m:r>
                        </m:e>
                      </m:d>
                    </m:sub>
                  </m:sSub>
                </m:e>
                <m:e>
                  <m:r>
                    <w:rPr>
                      <w:rFonts w:ascii="Cambria Math" w:hAnsi="Cambria Math"/>
                    </w:rPr>
                    <m:t>c</m:t>
                  </m:r>
                  <m:d>
                    <m:dPr>
                      <m:ctrlPr>
                        <w:rPr>
                          <w:rFonts w:ascii="Cambria Math" w:hAnsi="Cambria Math"/>
                        </w:rPr>
                      </m:ctrlPr>
                    </m:dPr>
                    <m:e>
                      <m:r>
                        <w:rPr>
                          <w:rFonts w:ascii="Cambria Math" w:hAnsi="Cambria Math"/>
                        </w:rPr>
                        <m:t>i</m:t>
                      </m:r>
                    </m:e>
                  </m:d>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m:t>
                  </m:r>
                </m:e>
              </m:d>
              <m:ctrlPr>
                <w:rPr>
                  <w:rFonts w:ascii="Cambria Math" w:hAnsi="Cambria Math"/>
                  <w:i/>
                </w:rPr>
              </m:ctrlPr>
            </m:e>
          </m:eqArr>
        </m:oMath>
      </m:oMathPara>
    </w:p>
    <w:p w14:paraId="77271E41" w14:textId="77777777" w:rsidR="003E1D13" w:rsidRDefault="00C10AC6">
      <w:pPr>
        <w:rPr>
          <w:lang w:eastAsia="zh-CN"/>
        </w:rPr>
      </w:pPr>
      <w:r>
        <w:rPr>
          <w:rFonts w:hint="eastAsia"/>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p</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c</m:t>
            </m:r>
          </m:sub>
        </m:sSub>
      </m:oMath>
      <w:r>
        <w:rPr>
          <w:lang w:eastAsia="zh-CN"/>
        </w:rPr>
        <w:t xml:space="preserve"> </w:t>
      </w:r>
      <w:r>
        <w:rPr>
          <w:rFonts w:hint="eastAsia"/>
          <w:lang w:eastAsia="zh-CN"/>
        </w:rPr>
        <w:t>表示与样本支撑</w:t>
      </w:r>
      <w:proofErr w:type="gramStart"/>
      <w:r>
        <w:rPr>
          <w:rFonts w:hint="eastAsia"/>
          <w:lang w:eastAsia="zh-CN"/>
        </w:rPr>
        <w:t>度相关</w:t>
      </w:r>
      <w:proofErr w:type="gramEnd"/>
      <w:r>
        <w:rPr>
          <w:rFonts w:hint="eastAsia"/>
          <w:lang w:eastAsia="zh-CN"/>
        </w:rPr>
        <w:t>的收缩系数。于是，校正后的层级预测为：</w:t>
      </w:r>
    </w:p>
    <w:p w14:paraId="6D1DE7B7" w14:textId="2F4F35F7" w:rsidR="005B219D" w:rsidRPr="005B219D" w:rsidRDefault="00000000" w:rsidP="005B219D">
      <w:pPr>
        <w:pStyle w:val="af"/>
        <w:rPr>
          <w:lang w:eastAsia="zh-CN"/>
        </w:rPr>
      </w:pPr>
      <m:oMathPara>
        <m:oMath>
          <m:eqArr>
            <m:eqArrPr>
              <m:maxDist m:val="1"/>
              <m:ctrlPr>
                <w:rPr>
                  <w:rFonts w:ascii="Cambria Math" w:hAnsi="Cambria Math"/>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h</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g</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4</m:t>
                  </m:r>
                </m:e>
              </m:d>
              <m:ctrlPr>
                <w:rPr>
                  <w:rFonts w:ascii="Cambria Math" w:hAnsi="Cambria Math"/>
                  <w:i/>
                </w:rPr>
              </m:ctrlPr>
            </m:e>
          </m:eqArr>
        </m:oMath>
      </m:oMathPara>
    </w:p>
    <w:p w14:paraId="77271E43" w14:textId="77777777" w:rsidR="003E1D13" w:rsidRDefault="00C10AC6">
      <w:pPr>
        <w:rPr>
          <w:lang w:eastAsia="zh-CN"/>
        </w:rPr>
      </w:pPr>
      <w:r>
        <w:rPr>
          <w:rFonts w:hint="eastAsia"/>
          <w:lang w:eastAsia="zh-CN"/>
        </w:rPr>
        <w:t>与此同时，先验专家</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p</m:t>
            </m:r>
          </m:sub>
        </m:sSub>
        <m:r>
          <m:rPr>
            <m:sty m:val="p"/>
          </m:rPr>
          <w:rPr>
            <w:rFonts w:ascii="Cambria Math" w:hAnsi="Cambria Math"/>
            <w:lang w:eastAsia="zh-CN"/>
          </w:rPr>
          <m:t>(⋅)</m:t>
        </m:r>
      </m:oMath>
      <w:r>
        <w:rPr>
          <w:lang w:eastAsia="zh-CN"/>
        </w:rPr>
        <w:t xml:space="preserve"> </w:t>
      </w:r>
      <w:r>
        <w:rPr>
          <w:rFonts w:hint="eastAsia"/>
          <w:lang w:eastAsia="zh-CN"/>
        </w:rPr>
        <w:t>从另一种归纳偏置出发给出补充预测：</w:t>
      </w:r>
    </w:p>
    <w:p w14:paraId="7CE9B6F8" w14:textId="2D1D485F" w:rsidR="005B219D" w:rsidRPr="005B219D" w:rsidRDefault="00000000" w:rsidP="005B219D">
      <w:pPr>
        <w:pStyle w:val="af"/>
        <w:rPr>
          <w:lang w:eastAsia="zh-CN"/>
        </w:rPr>
      </w:pPr>
      <m:oMathPara>
        <m:oMath>
          <m:eqArr>
            <m:eqArrPr>
              <m:maxDist m:val="1"/>
              <m:ctrlPr>
                <w:rPr>
                  <w:rFonts w:ascii="Cambria Math" w:hAnsi="Cambria Math"/>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p</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5</m:t>
                  </m:r>
                </m:e>
              </m:d>
              <m:ctrlPr>
                <w:rPr>
                  <w:rFonts w:ascii="Cambria Math" w:hAnsi="Cambria Math"/>
                  <w:i/>
                </w:rPr>
              </m:ctrlPr>
            </m:e>
          </m:eqArr>
        </m:oMath>
      </m:oMathPara>
    </w:p>
    <w:p w14:paraId="77271E45" w14:textId="77777777" w:rsidR="003E1D13" w:rsidRDefault="00C10AC6">
      <w:pPr>
        <w:rPr>
          <w:lang w:eastAsia="zh-CN"/>
        </w:rPr>
      </w:pPr>
      <w:r>
        <w:rPr>
          <w:rFonts w:hint="eastAsia"/>
          <w:lang w:eastAsia="zh-CN"/>
        </w:rPr>
        <w:t>在最终融合时，本文构造由专家输出、专家分歧和样本支撑</w:t>
      </w:r>
      <w:proofErr w:type="gramStart"/>
      <w:r>
        <w:rPr>
          <w:rFonts w:hint="eastAsia"/>
          <w:lang w:eastAsia="zh-CN"/>
        </w:rPr>
        <w:t>度组成</w:t>
      </w:r>
      <w:proofErr w:type="gramEnd"/>
      <w:r>
        <w:rPr>
          <w:rFonts w:hint="eastAsia"/>
          <w:lang w:eastAsia="zh-CN"/>
        </w:rPr>
        <w:t>的元特征：</w:t>
      </w:r>
    </w:p>
    <w:p w14:paraId="1512FB3E" w14:textId="143D279B" w:rsidR="005B219D" w:rsidRPr="005B219D" w:rsidRDefault="00000000" w:rsidP="005B219D">
      <w:pPr>
        <w:pStyle w:val="af"/>
        <w:rPr>
          <w:lang w:eastAsia="zh-CN"/>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g</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h</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p</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g</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sty m:val="p"/>
                        </m:rPr>
                        <w:rPr>
                          <w:rFonts w:ascii="Cambria Math" w:hAnsi="Cambria Math"/>
                        </w:rPr>
                        <m:t>(</m:t>
                      </m:r>
                      <m:r>
                        <w:rPr>
                          <w:rFonts w:ascii="Cambria Math" w:hAnsi="Cambria Math"/>
                        </w:rPr>
                        <m:t>p</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6</m:t>
                  </m:r>
                </m:e>
              </m:d>
              <m:ctrlPr>
                <w:rPr>
                  <w:rFonts w:ascii="Cambria Math" w:hAnsi="Cambria Math"/>
                  <w:i/>
                </w:rPr>
              </m:ctrlPr>
            </m:e>
          </m:eqArr>
        </m:oMath>
      </m:oMathPara>
    </w:p>
    <w:p w14:paraId="77271E47" w14:textId="77777777" w:rsidR="003E1D13" w:rsidRDefault="00C10AC6">
      <w:proofErr w:type="spellStart"/>
      <w:r>
        <w:rPr>
          <w:rFonts w:hint="eastAsia"/>
        </w:rPr>
        <w:t>并使用低容量线性</w:t>
      </w:r>
      <w:proofErr w:type="spellEnd"/>
      <w:r>
        <w:t xml:space="preserve"> stacking </w:t>
      </w:r>
      <w:proofErr w:type="spellStart"/>
      <w:r>
        <w:rPr>
          <w:rFonts w:hint="eastAsia"/>
        </w:rPr>
        <w:t>得到最终预测</w:t>
      </w:r>
      <w:proofErr w:type="spellEnd"/>
      <w:r>
        <w:rPr>
          <w:rFonts w:hint="eastAsia"/>
        </w:rPr>
        <w:t>：</w:t>
      </w:r>
    </w:p>
    <w:p w14:paraId="19CA8A33" w14:textId="0A2482D9" w:rsidR="005B219D" w:rsidRPr="005B219D" w:rsidRDefault="00000000" w:rsidP="005B219D">
      <w:pPr>
        <w:pStyle w:val="af"/>
        <w:rPr>
          <w:lang w:eastAsia="zh-CN"/>
        </w:rPr>
      </w:pPr>
      <m:oMathPara>
        <m:oMath>
          <m:eqArr>
            <m:eqArrPr>
              <m:maxDist m:val="1"/>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sup>
              </m:sSup>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7</m:t>
                  </m:r>
                </m:e>
              </m:d>
              <m:ctrlPr>
                <w:rPr>
                  <w:rFonts w:ascii="Cambria Math" w:hAnsi="Cambria Math"/>
                  <w:i/>
                </w:rPr>
              </m:ctrlPr>
            </m:e>
          </m:eqArr>
        </m:oMath>
      </m:oMathPara>
    </w:p>
    <w:p w14:paraId="77271E49" w14:textId="77777777" w:rsidR="003E1D13" w:rsidRDefault="00C10AC6">
      <w:pPr>
        <w:rPr>
          <w:lang w:eastAsia="zh-CN"/>
        </w:rPr>
      </w:pPr>
      <w:r>
        <w:rPr>
          <w:rFonts w:hint="eastAsia"/>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rFonts w:hint="eastAsia"/>
          <w:lang w:eastAsia="zh-CN"/>
        </w:rPr>
        <w:t>表示样本所在地理组的支撑度等元信息。对于未见地理组，残差分支的校正会自动收缩至接近零，从而避免因局部噪声导致的过度修正。</w:t>
      </w:r>
    </w:p>
    <w:p w14:paraId="77271E4A" w14:textId="77777777" w:rsidR="003E1D13" w:rsidRDefault="00C10AC6">
      <w:pPr>
        <w:pStyle w:val="af"/>
        <w:rPr>
          <w:lang w:eastAsia="zh-CN"/>
        </w:rPr>
      </w:pPr>
      <w:r>
        <w:rPr>
          <w:rFonts w:hint="eastAsia"/>
          <w:lang w:eastAsia="zh-CN"/>
        </w:rPr>
        <w:t>这一结构的核心思想是“职责分离”。全局专家负责吸收污染、气象与农业因子之间可共享的主体规律；地理残差分支负责处理不同地区相对于全局函数的系统偏移；先验专家提供与全局专家不同的归纳偏置，以补足单一树模型可能忽略的信息；低容量</w:t>
      </w:r>
      <w:r>
        <w:rPr>
          <w:lang w:eastAsia="zh-CN"/>
        </w:rPr>
        <w:t xml:space="preserve"> stacking </w:t>
      </w:r>
      <w:r>
        <w:rPr>
          <w:rFonts w:hint="eastAsia"/>
          <w:lang w:eastAsia="zh-CN"/>
        </w:rPr>
        <w:t>则尽可能把融合</w:t>
      </w:r>
      <w:proofErr w:type="gramStart"/>
      <w:r>
        <w:rPr>
          <w:rFonts w:hint="eastAsia"/>
          <w:lang w:eastAsia="zh-CN"/>
        </w:rPr>
        <w:t>层限制</w:t>
      </w:r>
      <w:proofErr w:type="gramEnd"/>
      <w:r>
        <w:rPr>
          <w:rFonts w:hint="eastAsia"/>
          <w:lang w:eastAsia="zh-CN"/>
        </w:rPr>
        <w:t>在“稳健协调器”而非“第二个复杂预测器”的角色上。</w:t>
      </w:r>
    </w:p>
    <w:p w14:paraId="77271E4B" w14:textId="77777777" w:rsidR="003E1D13" w:rsidRDefault="00C10AC6">
      <w:pPr>
        <w:pStyle w:val="af"/>
        <w:rPr>
          <w:lang w:eastAsia="zh-CN"/>
        </w:rPr>
      </w:pPr>
      <w:r>
        <w:rPr>
          <w:rFonts w:hint="eastAsia"/>
          <w:lang w:eastAsia="zh-CN"/>
        </w:rPr>
        <w:t>进一步从理论上看，</w:t>
      </w:r>
      <w:proofErr w:type="spellStart"/>
      <w:r>
        <w:rPr>
          <w:rFonts w:hint="eastAsia"/>
          <w:lang w:eastAsia="zh-CN"/>
        </w:rPr>
        <w:t>GeoPFNMix</w:t>
      </w:r>
      <w:proofErr w:type="spellEnd"/>
      <w:r>
        <w:rPr>
          <w:lang w:eastAsia="zh-CN"/>
        </w:rPr>
        <w:t xml:space="preserve"> </w:t>
      </w:r>
      <w:r>
        <w:rPr>
          <w:rFonts w:hint="eastAsia"/>
          <w:lang w:eastAsia="zh-CN"/>
        </w:rPr>
        <w:t>中几个模块之所以能够形成互补，不只是因为“模型不同”，更因为它们针对的是不同层面的误差来源。全局专家主要处理可跨来源共享的主体函数形态，因此更适合学习污染前体物、气象因素与农业投入之间的稳定非线性关系；地理残差分支则不再试图重新学习整体函数，而是把注意力集中在“某一地区相对全局函数系统性偏高还是偏低”这一低</w:t>
      </w:r>
      <w:proofErr w:type="gramStart"/>
      <w:r>
        <w:rPr>
          <w:rFonts w:hint="eastAsia"/>
          <w:lang w:eastAsia="zh-CN"/>
        </w:rPr>
        <w:t>维修正问题</w:t>
      </w:r>
      <w:proofErr w:type="gramEnd"/>
      <w:r>
        <w:rPr>
          <w:rFonts w:hint="eastAsia"/>
          <w:lang w:eastAsia="zh-CN"/>
        </w:rPr>
        <w:t>上，从而把结构复杂度集中在更容易被样本支持的方向。先验专家的作用也不是机械重复全局专家，而是通过不同归纳偏置重新审视同一输入空间，因此其价值主要体现在两类情形：一类是树模型偏向局部切分而</w:t>
      </w:r>
      <w:r>
        <w:rPr>
          <w:lang w:eastAsia="zh-CN"/>
        </w:rPr>
        <w:t xml:space="preserve"> PFN </w:t>
      </w:r>
      <w:r>
        <w:rPr>
          <w:rFonts w:hint="eastAsia"/>
          <w:lang w:eastAsia="zh-CN"/>
        </w:rPr>
        <w:t>更偏向整体先验时，</w:t>
      </w:r>
      <w:proofErr w:type="gramStart"/>
      <w:r>
        <w:rPr>
          <w:rFonts w:hint="eastAsia"/>
          <w:lang w:eastAsia="zh-CN"/>
        </w:rPr>
        <w:t>二者能</w:t>
      </w:r>
      <w:proofErr w:type="gramEnd"/>
      <w:r>
        <w:rPr>
          <w:rFonts w:hint="eastAsia"/>
          <w:lang w:eastAsia="zh-CN"/>
        </w:rPr>
        <w:t>在函数光滑性和局部阈值性之间形成平衡；另一类是当某些样本处于</w:t>
      </w:r>
      <w:proofErr w:type="gramStart"/>
      <w:r>
        <w:rPr>
          <w:rFonts w:hint="eastAsia"/>
          <w:lang w:eastAsia="zh-CN"/>
        </w:rPr>
        <w:t>低支持</w:t>
      </w:r>
      <w:proofErr w:type="gramEnd"/>
      <w:r>
        <w:rPr>
          <w:rFonts w:hint="eastAsia"/>
          <w:lang w:eastAsia="zh-CN"/>
        </w:rPr>
        <w:t>区或跨域边界时，不同专家之间的分歧可以暴露“不确定但重要”的区域。</w:t>
      </w:r>
    </w:p>
    <w:p w14:paraId="77271E4C" w14:textId="77777777" w:rsidR="003E1D13" w:rsidRDefault="00C10AC6">
      <w:pPr>
        <w:pStyle w:val="af"/>
        <w:rPr>
          <w:lang w:eastAsia="zh-CN"/>
        </w:rPr>
      </w:pPr>
      <w:r>
        <w:rPr>
          <w:rFonts w:hint="eastAsia"/>
          <w:lang w:eastAsia="zh-CN"/>
        </w:rPr>
        <w:t>在此基础上，线性</w:t>
      </w:r>
      <w:r>
        <w:rPr>
          <w:lang w:eastAsia="zh-CN"/>
        </w:rPr>
        <w:t xml:space="preserve"> stacking </w:t>
      </w:r>
      <w:r>
        <w:rPr>
          <w:rFonts w:hint="eastAsia"/>
          <w:lang w:eastAsia="zh-CN"/>
        </w:rPr>
        <w:t>与样本支撑</w:t>
      </w:r>
      <w:proofErr w:type="gramStart"/>
      <w:r>
        <w:rPr>
          <w:rFonts w:hint="eastAsia"/>
          <w:lang w:eastAsia="zh-CN"/>
        </w:rPr>
        <w:t>度特征</w:t>
      </w:r>
      <w:proofErr w:type="gramEnd"/>
      <w:r>
        <w:rPr>
          <w:rFonts w:hint="eastAsia"/>
          <w:lang w:eastAsia="zh-CN"/>
        </w:rPr>
        <w:t>又构成了第二层互补机制。若上层仍采用高容量学习器，它很容易在有限</w:t>
      </w:r>
      <w:r>
        <w:rPr>
          <w:lang w:eastAsia="zh-CN"/>
        </w:rPr>
        <w:t xml:space="preserve"> OOF </w:t>
      </w:r>
      <w:proofErr w:type="gramStart"/>
      <w:r>
        <w:rPr>
          <w:rFonts w:hint="eastAsia"/>
          <w:lang w:eastAsia="zh-CN"/>
        </w:rPr>
        <w:t>元特征</w:t>
      </w:r>
      <w:proofErr w:type="gramEnd"/>
      <w:r>
        <w:rPr>
          <w:rFonts w:hint="eastAsia"/>
          <w:lang w:eastAsia="zh-CN"/>
        </w:rPr>
        <w:t>上过度拟合，把“专家之间的差异”重新学成新的噪声模式。本文选择低容量线性</w:t>
      </w:r>
      <w:r>
        <w:rPr>
          <w:lang w:eastAsia="zh-CN"/>
        </w:rPr>
        <w:t xml:space="preserve"> </w:t>
      </w:r>
      <w:r>
        <w:rPr>
          <w:rFonts w:hint="eastAsia"/>
          <w:lang w:eastAsia="zh-CN"/>
        </w:rPr>
        <w:t>stacking</w:t>
      </w:r>
      <w:r>
        <w:rPr>
          <w:rFonts w:hint="eastAsia"/>
          <w:lang w:eastAsia="zh-CN"/>
        </w:rPr>
        <w:t>，目的正是让融合</w:t>
      </w:r>
      <w:proofErr w:type="gramStart"/>
      <w:r>
        <w:rPr>
          <w:rFonts w:hint="eastAsia"/>
          <w:lang w:eastAsia="zh-CN"/>
        </w:rPr>
        <w:t>层更多</w:t>
      </w:r>
      <w:proofErr w:type="gramEnd"/>
      <w:r>
        <w:rPr>
          <w:rFonts w:hint="eastAsia"/>
          <w:lang w:eastAsia="zh-CN"/>
        </w:rPr>
        <w:t>执行“权重协调”而非“再造复杂函数”。</w:t>
      </w:r>
      <w:proofErr w:type="spellStart"/>
      <w:r>
        <w:rPr>
          <w:lang w:eastAsia="zh-CN"/>
        </w:rPr>
        <w:t>province_support</w:t>
      </w:r>
      <w:proofErr w:type="spellEnd"/>
      <w:r>
        <w:rPr>
          <w:lang w:eastAsia="zh-CN"/>
        </w:rPr>
        <w:t>、</w:t>
      </w:r>
      <w:proofErr w:type="spellStart"/>
      <w:r>
        <w:rPr>
          <w:lang w:eastAsia="zh-CN"/>
        </w:rPr>
        <w:t>city_support</w:t>
      </w:r>
      <w:proofErr w:type="spellEnd"/>
      <w:r>
        <w:rPr>
          <w:lang w:eastAsia="zh-CN"/>
        </w:rPr>
        <w:t>、</w:t>
      </w:r>
      <w:proofErr w:type="spellStart"/>
      <w:r>
        <w:rPr>
          <w:lang w:eastAsia="zh-CN"/>
        </w:rPr>
        <w:t>low_support_city</w:t>
      </w:r>
      <w:proofErr w:type="spellEnd"/>
      <w:r>
        <w:rPr>
          <w:lang w:eastAsia="zh-CN"/>
        </w:rPr>
        <w:t xml:space="preserve"> </w:t>
      </w:r>
      <w:r>
        <w:rPr>
          <w:rFonts w:hint="eastAsia"/>
          <w:lang w:eastAsia="zh-CN"/>
        </w:rPr>
        <w:t>等特征的加入，则使融合层能够根据区域样本支撑度动态判断</w:t>
      </w:r>
      <w:proofErr w:type="gramStart"/>
      <w:r>
        <w:rPr>
          <w:rFonts w:hint="eastAsia"/>
          <w:lang w:eastAsia="zh-CN"/>
        </w:rPr>
        <w:t>何时更</w:t>
      </w:r>
      <w:proofErr w:type="gramEnd"/>
      <w:r>
        <w:rPr>
          <w:rFonts w:hint="eastAsia"/>
          <w:lang w:eastAsia="zh-CN"/>
        </w:rPr>
        <w:t>应信任全局专家，</w:t>
      </w:r>
      <w:proofErr w:type="gramStart"/>
      <w:r>
        <w:rPr>
          <w:rFonts w:hint="eastAsia"/>
          <w:lang w:eastAsia="zh-CN"/>
        </w:rPr>
        <w:t>何时更</w:t>
      </w:r>
      <w:proofErr w:type="gramEnd"/>
      <w:r>
        <w:rPr>
          <w:rFonts w:hint="eastAsia"/>
          <w:lang w:eastAsia="zh-CN"/>
        </w:rPr>
        <w:t>应信任局部校正或先验专家。归纳起来，</w:t>
      </w:r>
      <w:proofErr w:type="spellStart"/>
      <w:r>
        <w:rPr>
          <w:rFonts w:hint="eastAsia"/>
          <w:lang w:eastAsia="zh-CN"/>
        </w:rPr>
        <w:t>GeoPFNMix</w:t>
      </w:r>
      <w:proofErr w:type="spellEnd"/>
      <w:r>
        <w:rPr>
          <w:lang w:eastAsia="zh-CN"/>
        </w:rPr>
        <w:t xml:space="preserve"> </w:t>
      </w:r>
      <w:r>
        <w:rPr>
          <w:rFonts w:hint="eastAsia"/>
          <w:lang w:eastAsia="zh-CN"/>
        </w:rPr>
        <w:t>的互补并不是单一层面的模型集成，而是“函数形态互补</w:t>
      </w:r>
      <w:r>
        <w:rPr>
          <w:lang w:eastAsia="zh-CN"/>
        </w:rPr>
        <w:t xml:space="preserve"> + </w:t>
      </w:r>
      <w:r>
        <w:rPr>
          <w:rFonts w:hint="eastAsia"/>
          <w:lang w:eastAsia="zh-CN"/>
        </w:rPr>
        <w:t>偏差来源拆分</w:t>
      </w:r>
      <w:r>
        <w:rPr>
          <w:lang w:eastAsia="zh-CN"/>
        </w:rPr>
        <w:t xml:space="preserve"> + </w:t>
      </w:r>
      <w:r>
        <w:rPr>
          <w:rFonts w:hint="eastAsia"/>
          <w:lang w:eastAsia="zh-CN"/>
        </w:rPr>
        <w:t>支撑度感知融合”三者共同作用的结果。</w:t>
      </w:r>
    </w:p>
    <w:p w14:paraId="5A1B0311" w14:textId="0A326A5D" w:rsidR="006D4BB8" w:rsidRPr="006D4BB8" w:rsidRDefault="00C10AC6" w:rsidP="00E00B76">
      <w:pPr>
        <w:pStyle w:val="af"/>
        <w:rPr>
          <w:lang w:eastAsia="zh-CN"/>
        </w:rPr>
      </w:pPr>
      <w:r>
        <w:rPr>
          <w:rFonts w:hint="eastAsia"/>
          <w:lang w:eastAsia="zh-CN"/>
        </w:rPr>
        <w:t>图</w:t>
      </w:r>
      <w:r>
        <w:rPr>
          <w:lang w:eastAsia="zh-CN"/>
        </w:rPr>
        <w:t xml:space="preserve"> 5 </w:t>
      </w:r>
      <w:r>
        <w:rPr>
          <w:rFonts w:hint="eastAsia"/>
          <w:lang w:eastAsia="zh-CN"/>
        </w:rPr>
        <w:t>给出了</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的结构示意。</w:t>
      </w:r>
    </w:p>
    <w:p w14:paraId="77271E4E" w14:textId="7259F683" w:rsidR="003E1D13" w:rsidRDefault="00167EDE">
      <w:pPr>
        <w:jc w:val="center"/>
        <w:rPr>
          <w:lang w:eastAsia="zh-CN"/>
        </w:rPr>
      </w:pPr>
      <w:r>
        <w:rPr>
          <w:noProof/>
          <w:lang w:eastAsia="zh-CN"/>
        </w:rPr>
        <w:drawing>
          <wp:inline distT="0" distB="0" distL="0" distR="0" wp14:anchorId="0052F2FC" wp14:editId="6CFF863D">
            <wp:extent cx="4680000" cy="2634125"/>
            <wp:effectExtent l="0" t="0" r="6350" b="0"/>
            <wp:docPr id="2143075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75534" name="图片 2143075534"/>
                    <pic:cNvPicPr/>
                  </pic:nvPicPr>
                  <pic:blipFill>
                    <a:blip r:embed="rId15"/>
                    <a:stretch>
                      <a:fillRect/>
                    </a:stretch>
                  </pic:blipFill>
                  <pic:spPr>
                    <a:xfrm>
                      <a:off x="0" y="0"/>
                      <a:ext cx="4680000" cy="2634125"/>
                    </a:xfrm>
                    <a:prstGeom prst="rect">
                      <a:avLst/>
                    </a:prstGeom>
                  </pic:spPr>
                </pic:pic>
              </a:graphicData>
            </a:graphic>
          </wp:inline>
        </w:drawing>
      </w:r>
    </w:p>
    <w:p w14:paraId="77271E4F" w14:textId="77777777" w:rsidR="003E1D13" w:rsidRDefault="00C10AC6">
      <w:pPr>
        <w:jc w:val="center"/>
      </w:pPr>
      <w:r>
        <w:rPr>
          <w:rFonts w:hint="eastAsia"/>
          <w:sz w:val="18"/>
          <w:szCs w:val="18"/>
        </w:rPr>
        <w:t>图</w:t>
      </w:r>
      <w:r>
        <w:rPr>
          <w:sz w:val="18"/>
          <w:szCs w:val="18"/>
        </w:rPr>
        <w:t xml:space="preserve"> 5 </w:t>
      </w:r>
      <w:proofErr w:type="spellStart"/>
      <w:r>
        <w:rPr>
          <w:sz w:val="18"/>
          <w:szCs w:val="18"/>
        </w:rPr>
        <w:t>GeoPFNMix</w:t>
      </w:r>
      <w:proofErr w:type="spellEnd"/>
      <w:r>
        <w:rPr>
          <w:sz w:val="18"/>
          <w:szCs w:val="18"/>
        </w:rPr>
        <w:t xml:space="preserve"> </w:t>
      </w:r>
      <w:proofErr w:type="spellStart"/>
      <w:r>
        <w:rPr>
          <w:rFonts w:hint="eastAsia"/>
          <w:sz w:val="18"/>
          <w:szCs w:val="18"/>
        </w:rPr>
        <w:t>框架示意图</w:t>
      </w:r>
      <w:proofErr w:type="spellEnd"/>
    </w:p>
    <w:p w14:paraId="77271E50" w14:textId="77777777" w:rsidR="003E1D13" w:rsidRDefault="00C10AC6">
      <w:pPr>
        <w:pStyle w:val="21"/>
        <w:ind w:firstLine="0"/>
      </w:pPr>
      <w:bookmarkStart w:id="40" w:name="_Toc230987357"/>
      <w:bookmarkStart w:id="41" w:name="geopfnmix-lite-的提出"/>
      <w:bookmarkEnd w:id="39"/>
      <w:r>
        <w:rPr>
          <w:rFonts w:ascii="Times New Roman" w:eastAsia="SimHei" w:hAnsi="Times New Roman" w:cs="Times New Roman" w:hint="eastAsia"/>
          <w:color w:val="000000"/>
          <w:szCs w:val="30"/>
        </w:rPr>
        <w:lastRenderedPageBreak/>
        <w:t xml:space="preserve">4.4 </w:t>
      </w:r>
      <w:proofErr w:type="spellStart"/>
      <w:r>
        <w:rPr>
          <w:rFonts w:ascii="Times New Roman" w:eastAsia="SimHei" w:hAnsi="Times New Roman" w:cs="Times New Roman" w:hint="eastAsia"/>
          <w:color w:val="000000"/>
          <w:szCs w:val="30"/>
        </w:rPr>
        <w:t>GeoPFNMix</w:t>
      </w:r>
      <w:proofErr w:type="spellEnd"/>
      <w:r>
        <w:rPr>
          <w:rFonts w:ascii="Times New Roman" w:eastAsia="SimHei" w:hAnsi="Times New Roman" w:cs="Times New Roman" w:hint="eastAsia"/>
          <w:color w:val="000000"/>
          <w:szCs w:val="30"/>
        </w:rPr>
        <w:t xml:space="preserve">-Lite </w:t>
      </w:r>
      <w:proofErr w:type="spellStart"/>
      <w:r>
        <w:rPr>
          <w:rFonts w:ascii="Times New Roman" w:eastAsia="SimHei" w:hAnsi="Times New Roman" w:cs="Times New Roman" w:hint="eastAsia"/>
          <w:color w:val="000000"/>
          <w:szCs w:val="30"/>
        </w:rPr>
        <w:t>的提出</w:t>
      </w:r>
      <w:bookmarkEnd w:id="40"/>
      <w:proofErr w:type="spellEnd"/>
    </w:p>
    <w:p w14:paraId="77271E51" w14:textId="77777777" w:rsidR="003E1D13" w:rsidRDefault="00C10AC6">
      <w:proofErr w:type="spellStart"/>
      <w:r>
        <w:t>GeoPFNMix</w:t>
      </w:r>
      <w:proofErr w:type="spellEnd"/>
      <w:r>
        <w:t xml:space="preserve">-Lite </w:t>
      </w:r>
      <w:proofErr w:type="spellStart"/>
      <w:r>
        <w:rPr>
          <w:rFonts w:hint="eastAsia"/>
        </w:rPr>
        <w:t>是总框架的轻量化版本，其核心思路是：在</w:t>
      </w:r>
      <w:proofErr w:type="spellEnd"/>
      <w:r>
        <w:t xml:space="preserve"> OOF </w:t>
      </w:r>
      <w:proofErr w:type="spellStart"/>
      <w:r>
        <w:rPr>
          <w:rFonts w:hint="eastAsia"/>
        </w:rPr>
        <w:t>元特征数量有限、样本支持不足的条件下，主动控制结构复杂度，避免</w:t>
      </w:r>
      <w:proofErr w:type="spellEnd"/>
      <w:r>
        <w:t xml:space="preserve"> stacking </w:t>
      </w:r>
      <w:proofErr w:type="spellStart"/>
      <w:r>
        <w:rPr>
          <w:rFonts w:hint="eastAsia"/>
        </w:rPr>
        <w:t>层承担过高自由度</w:t>
      </w:r>
      <w:proofErr w:type="spellEnd"/>
      <w:r>
        <w:rPr>
          <w:rFonts w:hint="eastAsia"/>
        </w:rPr>
        <w:t>。</w:t>
      </w:r>
    </w:p>
    <w:p w14:paraId="77271E52" w14:textId="77777777" w:rsidR="003E1D13" w:rsidRDefault="00C10AC6">
      <w:pPr>
        <w:pStyle w:val="af"/>
      </w:pPr>
      <w:proofErr w:type="spellStart"/>
      <w:r>
        <w:rPr>
          <w:rFonts w:hint="eastAsia"/>
        </w:rPr>
        <w:t>在结构上，</w:t>
      </w:r>
      <w:r>
        <w:rPr>
          <w:rFonts w:hint="eastAsia"/>
        </w:rPr>
        <w:t>Lite</w:t>
      </w:r>
      <w:proofErr w:type="spellEnd"/>
      <w:r>
        <w:t xml:space="preserve"> </w:t>
      </w:r>
      <w:proofErr w:type="spellStart"/>
      <w:r>
        <w:rPr>
          <w:rFonts w:hint="eastAsia"/>
        </w:rPr>
        <w:t>主要保留</w:t>
      </w:r>
      <w:proofErr w:type="spellEnd"/>
      <w:r>
        <w:rPr>
          <w:rFonts w:hint="eastAsia"/>
        </w:rPr>
        <w:t>：</w:t>
      </w:r>
    </w:p>
    <w:p w14:paraId="77271E53" w14:textId="77777777" w:rsidR="003E1D13" w:rsidRDefault="00C10AC6">
      <w:proofErr w:type="spellStart"/>
      <w:r>
        <w:t>GeoPFNMix</w:t>
      </w:r>
      <w:proofErr w:type="spellEnd"/>
      <w:r>
        <w:t xml:space="preserve">-Lite = RF </w:t>
      </w:r>
      <w:proofErr w:type="spellStart"/>
      <w:r>
        <w:rPr>
          <w:rFonts w:hint="eastAsia"/>
        </w:rPr>
        <w:t>全局专家</w:t>
      </w:r>
      <w:proofErr w:type="spellEnd"/>
      <w:r>
        <w:t xml:space="preserve"> + </w:t>
      </w:r>
      <w:proofErr w:type="spellStart"/>
      <w:r>
        <w:t>LightGBM</w:t>
      </w:r>
      <w:proofErr w:type="spellEnd"/>
      <w:r>
        <w:t xml:space="preserve"> </w:t>
      </w:r>
      <w:proofErr w:type="spellStart"/>
      <w:r>
        <w:rPr>
          <w:rFonts w:hint="eastAsia"/>
        </w:rPr>
        <w:t>先验专家</w:t>
      </w:r>
      <w:proofErr w:type="spellEnd"/>
      <w:r>
        <w:t xml:space="preserve"> + </w:t>
      </w:r>
      <w:proofErr w:type="spellStart"/>
      <w:r>
        <w:rPr>
          <w:rFonts w:hint="eastAsia"/>
        </w:rPr>
        <w:t>线性</w:t>
      </w:r>
      <w:proofErr w:type="spellEnd"/>
      <w:r>
        <w:t xml:space="preserve"> stacking</w:t>
      </w:r>
    </w:p>
    <w:p w14:paraId="77271E54" w14:textId="77777777" w:rsidR="003E1D13" w:rsidRDefault="00C10AC6">
      <w:proofErr w:type="spellStart"/>
      <w:r>
        <w:rPr>
          <w:rFonts w:hint="eastAsia"/>
        </w:rPr>
        <w:t>当先验专家替换为</w:t>
      </w:r>
      <w:proofErr w:type="spellEnd"/>
      <w:r>
        <w:t xml:space="preserve"> </w:t>
      </w:r>
      <w:proofErr w:type="spellStart"/>
      <w:r>
        <w:t>TabPFN</w:t>
      </w:r>
      <w:proofErr w:type="spellEnd"/>
      <w:r>
        <w:t xml:space="preserve"> </w:t>
      </w:r>
      <w:proofErr w:type="spellStart"/>
      <w:r>
        <w:rPr>
          <w:rFonts w:hint="eastAsia"/>
        </w:rPr>
        <w:t>时，对应</w:t>
      </w:r>
      <w:proofErr w:type="spellEnd"/>
      <w:r>
        <w:rPr>
          <w:rFonts w:hint="eastAsia"/>
        </w:rPr>
        <w:t>：</w:t>
      </w:r>
    </w:p>
    <w:p w14:paraId="77271E55" w14:textId="77777777" w:rsidR="003E1D13" w:rsidRDefault="00C10AC6">
      <w:proofErr w:type="spellStart"/>
      <w:r>
        <w:t>GeoPFNMix</w:t>
      </w:r>
      <w:proofErr w:type="spellEnd"/>
      <w:r>
        <w:t>-Lite-</w:t>
      </w:r>
      <w:proofErr w:type="spellStart"/>
      <w:r>
        <w:t>TabPFN</w:t>
      </w:r>
      <w:proofErr w:type="spellEnd"/>
      <w:r>
        <w:t xml:space="preserve"> = RF </w:t>
      </w:r>
      <w:proofErr w:type="spellStart"/>
      <w:r>
        <w:rPr>
          <w:rFonts w:hint="eastAsia"/>
        </w:rPr>
        <w:t>全局专家</w:t>
      </w:r>
      <w:proofErr w:type="spellEnd"/>
      <w:r>
        <w:t xml:space="preserve"> + </w:t>
      </w:r>
      <w:proofErr w:type="spellStart"/>
      <w:r>
        <w:t>TabPFN</w:t>
      </w:r>
      <w:proofErr w:type="spellEnd"/>
      <w:r>
        <w:t xml:space="preserve"> </w:t>
      </w:r>
      <w:proofErr w:type="spellStart"/>
      <w:r>
        <w:rPr>
          <w:rFonts w:hint="eastAsia"/>
        </w:rPr>
        <w:t>先验专家</w:t>
      </w:r>
      <w:proofErr w:type="spellEnd"/>
      <w:r>
        <w:t xml:space="preserve"> + </w:t>
      </w:r>
      <w:proofErr w:type="spellStart"/>
      <w:r>
        <w:rPr>
          <w:rFonts w:hint="eastAsia"/>
        </w:rPr>
        <w:t>线性</w:t>
      </w:r>
      <w:proofErr w:type="spellEnd"/>
      <w:r>
        <w:t xml:space="preserve"> stacking</w:t>
      </w:r>
    </w:p>
    <w:p w14:paraId="77271E56" w14:textId="77777777" w:rsidR="003E1D13" w:rsidRDefault="00C10AC6">
      <w:pPr>
        <w:rPr>
          <w:lang w:eastAsia="zh-CN"/>
        </w:rPr>
      </w:pPr>
      <w:r>
        <w:rPr>
          <w:lang w:eastAsia="zh-CN"/>
        </w:rPr>
        <w:t xml:space="preserve">Lite </w:t>
      </w:r>
      <w:r>
        <w:rPr>
          <w:rFonts w:hint="eastAsia"/>
          <w:lang w:eastAsia="zh-CN"/>
        </w:rPr>
        <w:t>的意义不只是追求更简洁，而是验证“复杂度控制本身是否是一种有效策略”。它提供了一个重要参照：如果在样本规模有限、协议严格的条件下，轻量化结构已经足够稳定，那么继续叠加更复杂模块未必一定带来净收益。</w:t>
      </w:r>
    </w:p>
    <w:p w14:paraId="77271E57" w14:textId="77777777" w:rsidR="003E1D13" w:rsidRDefault="00C10AC6">
      <w:pPr>
        <w:pStyle w:val="21"/>
        <w:ind w:firstLine="0"/>
        <w:rPr>
          <w:lang w:eastAsia="zh-CN"/>
        </w:rPr>
      </w:pPr>
      <w:bookmarkStart w:id="42" w:name="_Toc230987358"/>
      <w:bookmarkStart w:id="43" w:name="geopfnmix-catboost-及其增强版本"/>
      <w:bookmarkEnd w:id="41"/>
      <w:r>
        <w:rPr>
          <w:rFonts w:ascii="Times New Roman" w:eastAsia="SimHei" w:hAnsi="Times New Roman" w:cs="Times New Roman" w:hint="eastAsia"/>
          <w:color w:val="000000"/>
          <w:szCs w:val="30"/>
          <w:lang w:eastAsia="zh-CN"/>
        </w:rPr>
        <w:t xml:space="preserve">4.5 </w:t>
      </w:r>
      <w:proofErr w:type="spellStart"/>
      <w:r>
        <w:rPr>
          <w:rFonts w:ascii="Times New Roman" w:eastAsia="SimHei" w:hAnsi="Times New Roman" w:cs="Times New Roman" w:hint="eastAsia"/>
          <w:color w:val="000000"/>
          <w:szCs w:val="30"/>
          <w:lang w:eastAsia="zh-CN"/>
        </w:rPr>
        <w:t>GeoPFNMix-CatBoost</w:t>
      </w:r>
      <w:proofErr w:type="spellEnd"/>
      <w:r>
        <w:rPr>
          <w:rFonts w:ascii="Times New Roman" w:eastAsia="SimHei" w:hAnsi="Times New Roman" w:cs="Times New Roman" w:hint="eastAsia"/>
          <w:color w:val="000000"/>
          <w:szCs w:val="30"/>
          <w:lang w:eastAsia="zh-CN"/>
        </w:rPr>
        <w:t xml:space="preserve"> </w:t>
      </w:r>
      <w:r>
        <w:rPr>
          <w:rFonts w:ascii="Times New Roman" w:eastAsia="SimHei" w:hAnsi="Times New Roman" w:cs="Times New Roman" w:hint="eastAsia"/>
          <w:color w:val="000000"/>
          <w:szCs w:val="30"/>
          <w:lang w:eastAsia="zh-CN"/>
        </w:rPr>
        <w:t>及其增强版本</w:t>
      </w:r>
      <w:bookmarkEnd w:id="42"/>
    </w:p>
    <w:p w14:paraId="77271E58" w14:textId="77777777" w:rsidR="003E1D13" w:rsidRDefault="00C10AC6">
      <w:pPr>
        <w:rPr>
          <w:lang w:eastAsia="zh-CN"/>
        </w:rPr>
      </w:pPr>
      <w:r>
        <w:rPr>
          <w:rFonts w:hint="eastAsia"/>
          <w:lang w:eastAsia="zh-CN"/>
        </w:rPr>
        <w:t>随着实验推进，本文发现更强的全局专家可能显著改变框架上限。尤其在正式多</w:t>
      </w:r>
      <w:proofErr w:type="gramStart"/>
      <w:r>
        <w:rPr>
          <w:rFonts w:hint="eastAsia"/>
          <w:lang w:eastAsia="zh-CN"/>
        </w:rPr>
        <w:t>源数据</w:t>
      </w:r>
      <w:proofErr w:type="gramEnd"/>
      <w:r>
        <w:rPr>
          <w:rFonts w:hint="eastAsia"/>
          <w:lang w:eastAsia="zh-CN"/>
        </w:rPr>
        <w:t>上，</w:t>
      </w:r>
      <w:r>
        <w:rPr>
          <w:lang w:eastAsia="zh-CN"/>
        </w:rPr>
        <w:t xml:space="preserve">COUNTRY </w:t>
      </w:r>
      <w:r>
        <w:rPr>
          <w:rFonts w:hint="eastAsia"/>
          <w:lang w:eastAsia="zh-CN"/>
        </w:rPr>
        <w:t>与分层类别信息的重要性明显提高，这使</w:t>
      </w:r>
      <w:r>
        <w:rPr>
          <w:lang w:eastAsia="zh-CN"/>
        </w:rPr>
        <w:t xml:space="preserve"> </w:t>
      </w:r>
      <w:proofErr w:type="spellStart"/>
      <w:r>
        <w:rPr>
          <w:lang w:eastAsia="zh-CN"/>
        </w:rPr>
        <w:t>CatBoost</w:t>
      </w:r>
      <w:proofErr w:type="spellEnd"/>
      <w:r>
        <w:rPr>
          <w:lang w:eastAsia="zh-CN"/>
        </w:rPr>
        <w:t xml:space="preserve"> </w:t>
      </w:r>
      <w:r>
        <w:rPr>
          <w:rFonts w:hint="eastAsia"/>
          <w:lang w:eastAsia="zh-CN"/>
        </w:rPr>
        <w:t>的优势更加突出。因此，本文提出：</w:t>
      </w:r>
    </w:p>
    <w:p w14:paraId="77271E59" w14:textId="77777777" w:rsidR="003E1D13" w:rsidRDefault="00C10AC6">
      <w:pPr>
        <w:rPr>
          <w:lang w:eastAsia="zh-CN"/>
        </w:rPr>
      </w:pPr>
      <w:proofErr w:type="spellStart"/>
      <w:r>
        <w:rPr>
          <w:lang w:eastAsia="zh-CN"/>
        </w:rPr>
        <w:t>GeoPFNMix-CatBoost</w:t>
      </w:r>
      <w:proofErr w:type="spellEnd"/>
      <w:r>
        <w:rPr>
          <w:lang w:eastAsia="zh-CN"/>
        </w:rPr>
        <w:t xml:space="preserve"> = </w:t>
      </w:r>
      <w:proofErr w:type="spellStart"/>
      <w:r>
        <w:rPr>
          <w:lang w:eastAsia="zh-CN"/>
        </w:rPr>
        <w:t>CatBoost</w:t>
      </w:r>
      <w:proofErr w:type="spellEnd"/>
      <w:r>
        <w:rPr>
          <w:lang w:eastAsia="zh-CN"/>
        </w:rPr>
        <w:t xml:space="preserve"> </w:t>
      </w:r>
      <w:r>
        <w:rPr>
          <w:rFonts w:hint="eastAsia"/>
          <w:lang w:eastAsia="zh-CN"/>
        </w:rPr>
        <w:t>全局专家</w:t>
      </w:r>
      <w:r>
        <w:rPr>
          <w:lang w:eastAsia="zh-CN"/>
        </w:rPr>
        <w:t xml:space="preserve"> + </w:t>
      </w:r>
      <w:r>
        <w:rPr>
          <w:rFonts w:hint="eastAsia"/>
          <w:lang w:eastAsia="zh-CN"/>
        </w:rPr>
        <w:t>地理残差校正</w:t>
      </w:r>
      <w:r>
        <w:rPr>
          <w:lang w:eastAsia="zh-CN"/>
        </w:rPr>
        <w:t xml:space="preserve"> + </w:t>
      </w:r>
      <w:proofErr w:type="spellStart"/>
      <w:r>
        <w:rPr>
          <w:lang w:eastAsia="zh-CN"/>
        </w:rPr>
        <w:t>LightGBM</w:t>
      </w:r>
      <w:proofErr w:type="spellEnd"/>
      <w:r>
        <w:rPr>
          <w:lang w:eastAsia="zh-CN"/>
        </w:rPr>
        <w:t xml:space="preserve"> </w:t>
      </w:r>
      <w:r>
        <w:rPr>
          <w:rFonts w:hint="eastAsia"/>
          <w:lang w:eastAsia="zh-CN"/>
        </w:rPr>
        <w:t>先验专家</w:t>
      </w:r>
      <w:r>
        <w:rPr>
          <w:lang w:eastAsia="zh-CN"/>
        </w:rPr>
        <w:t xml:space="preserve"> + </w:t>
      </w:r>
      <w:r>
        <w:rPr>
          <w:rFonts w:hint="eastAsia"/>
          <w:lang w:eastAsia="zh-CN"/>
        </w:rPr>
        <w:t>线性</w:t>
      </w:r>
      <w:r>
        <w:rPr>
          <w:lang w:eastAsia="zh-CN"/>
        </w:rPr>
        <w:t xml:space="preserve"> stacking</w:t>
      </w:r>
    </w:p>
    <w:p w14:paraId="77271E5A" w14:textId="77777777" w:rsidR="003E1D13" w:rsidRDefault="00C10AC6">
      <w:pPr>
        <w:rPr>
          <w:lang w:eastAsia="zh-CN"/>
        </w:rPr>
      </w:pPr>
      <w:r>
        <w:rPr>
          <w:rFonts w:hint="eastAsia"/>
          <w:lang w:eastAsia="zh-CN"/>
        </w:rPr>
        <w:t>其</w:t>
      </w:r>
      <w:r>
        <w:rPr>
          <w:lang w:eastAsia="zh-CN"/>
        </w:rPr>
        <w:t xml:space="preserve"> PFN </w:t>
      </w:r>
      <w:r>
        <w:rPr>
          <w:rFonts w:hint="eastAsia"/>
          <w:lang w:eastAsia="zh-CN"/>
        </w:rPr>
        <w:t>先验增强版本为：</w:t>
      </w:r>
    </w:p>
    <w:p w14:paraId="77271E5B" w14:textId="77777777" w:rsidR="003E1D13" w:rsidRDefault="00C10AC6">
      <w:proofErr w:type="spellStart"/>
      <w:r>
        <w:t>GeoPFNMix-CatBoost-TabPFN</w:t>
      </w:r>
      <w:proofErr w:type="spellEnd"/>
      <w:r>
        <w:t xml:space="preserve"> = </w:t>
      </w:r>
      <w:proofErr w:type="spellStart"/>
      <w:r>
        <w:t>CatBoost</w:t>
      </w:r>
      <w:proofErr w:type="spellEnd"/>
      <w:r>
        <w:t xml:space="preserve"> </w:t>
      </w:r>
      <w:proofErr w:type="spellStart"/>
      <w:r>
        <w:rPr>
          <w:rFonts w:hint="eastAsia"/>
        </w:rPr>
        <w:t>全局专家</w:t>
      </w:r>
      <w:proofErr w:type="spellEnd"/>
      <w:r>
        <w:t xml:space="preserve"> + </w:t>
      </w:r>
      <w:proofErr w:type="spellStart"/>
      <w:r>
        <w:rPr>
          <w:rFonts w:hint="eastAsia"/>
        </w:rPr>
        <w:t>地理残差校正</w:t>
      </w:r>
      <w:proofErr w:type="spellEnd"/>
      <w:r>
        <w:t xml:space="preserve"> + </w:t>
      </w:r>
      <w:proofErr w:type="spellStart"/>
      <w:r>
        <w:t>TabPFN</w:t>
      </w:r>
      <w:proofErr w:type="spellEnd"/>
      <w:r>
        <w:t xml:space="preserve"> </w:t>
      </w:r>
      <w:proofErr w:type="spellStart"/>
      <w:r>
        <w:rPr>
          <w:rFonts w:hint="eastAsia"/>
        </w:rPr>
        <w:t>先验专家</w:t>
      </w:r>
      <w:proofErr w:type="spellEnd"/>
      <w:r>
        <w:t xml:space="preserve"> + </w:t>
      </w:r>
      <w:proofErr w:type="spellStart"/>
      <w:r>
        <w:rPr>
          <w:rFonts w:hint="eastAsia"/>
        </w:rPr>
        <w:t>线性</w:t>
      </w:r>
      <w:proofErr w:type="spellEnd"/>
      <w:r>
        <w:t xml:space="preserve"> stacking</w:t>
      </w:r>
    </w:p>
    <w:p w14:paraId="77271E5C" w14:textId="77777777" w:rsidR="003E1D13" w:rsidRDefault="00C10AC6">
      <w:pPr>
        <w:rPr>
          <w:lang w:eastAsia="zh-CN"/>
        </w:rPr>
      </w:pPr>
      <w:r>
        <w:rPr>
          <w:rFonts w:hint="eastAsia"/>
          <w:lang w:eastAsia="zh-CN"/>
        </w:rPr>
        <w:t>为了进一步区分“更强骨干”和“更复杂结构”两种因素，本文还补充了两个中间对照：</w:t>
      </w:r>
    </w:p>
    <w:p w14:paraId="77271E5D" w14:textId="77777777" w:rsidR="003E1D13" w:rsidRDefault="00C10AC6">
      <w:proofErr w:type="spellStart"/>
      <w:r>
        <w:t>GeoPFNMix</w:t>
      </w:r>
      <w:proofErr w:type="spellEnd"/>
      <w:r>
        <w:t>-Lite-</w:t>
      </w:r>
      <w:proofErr w:type="spellStart"/>
      <w:r>
        <w:t>CatBoost</w:t>
      </w:r>
      <w:proofErr w:type="spellEnd"/>
      <w:r>
        <w:t xml:space="preserve"> = </w:t>
      </w:r>
      <w:proofErr w:type="spellStart"/>
      <w:r>
        <w:t>CatBoost</w:t>
      </w:r>
      <w:proofErr w:type="spellEnd"/>
      <w:r>
        <w:t xml:space="preserve"> </w:t>
      </w:r>
      <w:proofErr w:type="spellStart"/>
      <w:r>
        <w:rPr>
          <w:rFonts w:hint="eastAsia"/>
        </w:rPr>
        <w:t>全局专家</w:t>
      </w:r>
      <w:proofErr w:type="spellEnd"/>
      <w:r>
        <w:t xml:space="preserve"> + </w:t>
      </w:r>
      <w:proofErr w:type="spellStart"/>
      <w:r>
        <w:t>LightGBM</w:t>
      </w:r>
      <w:proofErr w:type="spellEnd"/>
      <w:r>
        <w:t xml:space="preserve"> </w:t>
      </w:r>
      <w:proofErr w:type="spellStart"/>
      <w:r>
        <w:rPr>
          <w:rFonts w:hint="eastAsia"/>
        </w:rPr>
        <w:t>先验专家</w:t>
      </w:r>
      <w:proofErr w:type="spellEnd"/>
      <w:r>
        <w:t xml:space="preserve"> + </w:t>
      </w:r>
      <w:proofErr w:type="spellStart"/>
      <w:r>
        <w:rPr>
          <w:rFonts w:hint="eastAsia"/>
        </w:rPr>
        <w:t>线性</w:t>
      </w:r>
      <w:proofErr w:type="spellEnd"/>
      <w:r>
        <w:t xml:space="preserve"> stacking</w:t>
      </w:r>
    </w:p>
    <w:p w14:paraId="77271E5E" w14:textId="77777777" w:rsidR="003E1D13" w:rsidRDefault="00C10AC6">
      <w:proofErr w:type="spellStart"/>
      <w:r>
        <w:t>GeoPFNMix</w:t>
      </w:r>
      <w:proofErr w:type="spellEnd"/>
      <w:r>
        <w:t>-Lite-</w:t>
      </w:r>
      <w:proofErr w:type="spellStart"/>
      <w:r>
        <w:t>CatBoost</w:t>
      </w:r>
      <w:proofErr w:type="spellEnd"/>
      <w:r>
        <w:t>-</w:t>
      </w:r>
      <w:proofErr w:type="spellStart"/>
      <w:r>
        <w:t>TabPFN</w:t>
      </w:r>
      <w:proofErr w:type="spellEnd"/>
      <w:r>
        <w:t xml:space="preserve"> = </w:t>
      </w:r>
      <w:proofErr w:type="spellStart"/>
      <w:r>
        <w:t>CatBoost</w:t>
      </w:r>
      <w:proofErr w:type="spellEnd"/>
      <w:r>
        <w:t xml:space="preserve"> </w:t>
      </w:r>
      <w:proofErr w:type="spellStart"/>
      <w:r>
        <w:rPr>
          <w:rFonts w:hint="eastAsia"/>
        </w:rPr>
        <w:t>全局专家</w:t>
      </w:r>
      <w:proofErr w:type="spellEnd"/>
      <w:r>
        <w:t xml:space="preserve"> + </w:t>
      </w:r>
      <w:proofErr w:type="spellStart"/>
      <w:r>
        <w:t>TabPFN</w:t>
      </w:r>
      <w:proofErr w:type="spellEnd"/>
      <w:r>
        <w:t xml:space="preserve"> </w:t>
      </w:r>
      <w:proofErr w:type="spellStart"/>
      <w:r>
        <w:rPr>
          <w:rFonts w:hint="eastAsia"/>
        </w:rPr>
        <w:t>先验专家</w:t>
      </w:r>
      <w:proofErr w:type="spellEnd"/>
      <w:r>
        <w:t xml:space="preserve"> + </w:t>
      </w:r>
      <w:proofErr w:type="spellStart"/>
      <w:r>
        <w:rPr>
          <w:rFonts w:hint="eastAsia"/>
        </w:rPr>
        <w:t>线性</w:t>
      </w:r>
      <w:proofErr w:type="spellEnd"/>
      <w:r>
        <w:t xml:space="preserve"> stacking</w:t>
      </w:r>
    </w:p>
    <w:p w14:paraId="77271E5F" w14:textId="77777777" w:rsidR="003E1D13" w:rsidRDefault="00C10AC6">
      <w:proofErr w:type="spellStart"/>
      <w:r>
        <w:rPr>
          <w:rFonts w:hint="eastAsia"/>
        </w:rPr>
        <w:t>这些变体的作用在于回答三个更具体的问题：第一，</w:t>
      </w:r>
      <w:r>
        <w:rPr>
          <w:rFonts w:hint="eastAsia"/>
        </w:rPr>
        <w:t>Lite</w:t>
      </w:r>
      <w:proofErr w:type="spellEnd"/>
      <w:r>
        <w:t xml:space="preserve"> </w:t>
      </w:r>
      <w:proofErr w:type="spellStart"/>
      <w:r>
        <w:rPr>
          <w:rFonts w:hint="eastAsia"/>
        </w:rPr>
        <w:t>路线是否会因更强骨干而显著增强；第二，在不启用残差分支时，</w:t>
      </w:r>
      <w:r>
        <w:rPr>
          <w:rFonts w:hint="eastAsia"/>
        </w:rPr>
        <w:t>TabPFN</w:t>
      </w:r>
      <w:proofErr w:type="spellEnd"/>
      <w:r>
        <w:t xml:space="preserve"> </w:t>
      </w:r>
      <w:proofErr w:type="spellStart"/>
      <w:r>
        <w:rPr>
          <w:rFonts w:hint="eastAsia"/>
        </w:rPr>
        <w:t>先验是否仍然提供稳定补充；第三，残差分支在强骨干和强先验的组合下是否仍有必要存在</w:t>
      </w:r>
      <w:proofErr w:type="spellEnd"/>
      <w:r>
        <w:rPr>
          <w:rFonts w:hint="eastAsia"/>
        </w:rPr>
        <w:t>。</w:t>
      </w:r>
    </w:p>
    <w:p w14:paraId="77271E60" w14:textId="77777777" w:rsidR="003E1D13" w:rsidRDefault="00C10AC6">
      <w:pPr>
        <w:pStyle w:val="21"/>
        <w:ind w:firstLine="0"/>
        <w:rPr>
          <w:lang w:eastAsia="zh-CN"/>
        </w:rPr>
      </w:pPr>
      <w:bookmarkStart w:id="44" w:name="_Toc230987359"/>
      <w:bookmarkStart w:id="45" w:name="tabpfn-先验的引入动机"/>
      <w:bookmarkEnd w:id="43"/>
      <w:r>
        <w:rPr>
          <w:rFonts w:ascii="Times New Roman" w:eastAsia="SimHei" w:hAnsi="Times New Roman" w:cs="Times New Roman" w:hint="eastAsia"/>
          <w:color w:val="000000"/>
          <w:szCs w:val="30"/>
          <w:lang w:eastAsia="zh-CN"/>
        </w:rPr>
        <w:t xml:space="preserve">4.6 </w:t>
      </w:r>
      <w:proofErr w:type="spellStart"/>
      <w:r>
        <w:rPr>
          <w:rFonts w:ascii="Times New Roman" w:eastAsia="SimHei" w:hAnsi="Times New Roman" w:cs="Times New Roman" w:hint="eastAsia"/>
          <w:color w:val="000000"/>
          <w:szCs w:val="30"/>
          <w:lang w:eastAsia="zh-CN"/>
        </w:rPr>
        <w:t>TabPFN</w:t>
      </w:r>
      <w:proofErr w:type="spellEnd"/>
      <w:r>
        <w:rPr>
          <w:rFonts w:ascii="Times New Roman" w:eastAsia="SimHei" w:hAnsi="Times New Roman" w:cs="Times New Roman" w:hint="eastAsia"/>
          <w:color w:val="000000"/>
          <w:szCs w:val="30"/>
          <w:lang w:eastAsia="zh-CN"/>
        </w:rPr>
        <w:t xml:space="preserve"> </w:t>
      </w:r>
      <w:r>
        <w:rPr>
          <w:rFonts w:ascii="Times New Roman" w:eastAsia="SimHei" w:hAnsi="Times New Roman" w:cs="Times New Roman" w:hint="eastAsia"/>
          <w:color w:val="000000"/>
          <w:szCs w:val="30"/>
          <w:lang w:eastAsia="zh-CN"/>
        </w:rPr>
        <w:t>先验的引入动机</w:t>
      </w:r>
      <w:bookmarkEnd w:id="44"/>
    </w:p>
    <w:p w14:paraId="77271E61" w14:textId="502969DC" w:rsidR="003E1D13" w:rsidRDefault="00C10AC6">
      <w:pPr>
        <w:rPr>
          <w:lang w:eastAsia="zh-CN"/>
        </w:rPr>
      </w:pPr>
      <w:r>
        <w:rPr>
          <w:rFonts w:hint="eastAsia"/>
          <w:lang w:eastAsia="zh-CN"/>
        </w:rPr>
        <w:t>本文引入</w:t>
      </w:r>
      <w:r>
        <w:rPr>
          <w:lang w:eastAsia="zh-CN"/>
        </w:rPr>
        <w:t xml:space="preserve"> </w:t>
      </w:r>
      <w:proofErr w:type="spellStart"/>
      <w:r>
        <w:rPr>
          <w:rFonts w:hint="eastAsia"/>
          <w:lang w:eastAsia="zh-CN"/>
        </w:rPr>
        <w:t>TabPFN</w:t>
      </w:r>
      <w:proofErr w:type="spellEnd"/>
      <w:r>
        <w:rPr>
          <w:rFonts w:hint="eastAsia"/>
          <w:lang w:eastAsia="zh-CN"/>
        </w:rPr>
        <w:t>，并不是为了把它简单作为“又一个候选模型”加入比较，而是希望利用</w:t>
      </w:r>
      <w:r>
        <w:rPr>
          <w:lang w:eastAsia="zh-CN"/>
        </w:rPr>
        <w:t xml:space="preserve"> PFN </w:t>
      </w:r>
      <w:r>
        <w:rPr>
          <w:rFonts w:hint="eastAsia"/>
          <w:lang w:eastAsia="zh-CN"/>
        </w:rPr>
        <w:t>风格先验与树模型归纳偏置之间的差异性</w:t>
      </w:r>
      <w:r>
        <w:fldChar w:fldCharType="begin"/>
      </w:r>
      <w:r>
        <w:rPr>
          <w:lang w:eastAsia="zh-CN"/>
        </w:rPr>
        <w:instrText>HYPERLINK \l "ref_15"</w:instrText>
      </w:r>
      <w:r>
        <w:fldChar w:fldCharType="separate"/>
      </w:r>
      <w:r>
        <w:rPr>
          <w:vertAlign w:val="superscript"/>
          <w:lang w:eastAsia="zh-CN"/>
        </w:rPr>
        <w:t>[15-17]</w:t>
      </w:r>
      <w:r>
        <w:fldChar w:fldCharType="end"/>
      </w:r>
      <w:r>
        <w:rPr>
          <w:rFonts w:hint="eastAsia"/>
          <w:lang w:eastAsia="zh-CN"/>
        </w:rPr>
        <w:t>。树模型在处理类别结构、非线性和局部划分方面往往更稳健，而</w:t>
      </w:r>
      <w:r>
        <w:rPr>
          <w:lang w:eastAsia="zh-CN"/>
        </w:rPr>
        <w:t xml:space="preserve"> PFN </w:t>
      </w:r>
      <w:r>
        <w:rPr>
          <w:rFonts w:hint="eastAsia"/>
          <w:lang w:eastAsia="zh-CN"/>
        </w:rPr>
        <w:t>类方法在小样本条件下可能提供更具全局性的先验补充。对于</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而言，</w:t>
      </w:r>
      <w:proofErr w:type="spellStart"/>
      <w:r>
        <w:rPr>
          <w:rFonts w:hint="eastAsia"/>
          <w:lang w:eastAsia="zh-CN"/>
        </w:rPr>
        <w:t>TabPFN</w:t>
      </w:r>
      <w:proofErr w:type="spellEnd"/>
      <w:r>
        <w:rPr>
          <w:lang w:eastAsia="zh-CN"/>
        </w:rPr>
        <w:t xml:space="preserve"> </w:t>
      </w:r>
      <w:r>
        <w:rPr>
          <w:rFonts w:hint="eastAsia"/>
          <w:lang w:eastAsia="zh-CN"/>
        </w:rPr>
        <w:t>的价值并不一定体现在替代树模型，而更可能体现在作为先验专家参与融合。</w:t>
      </w:r>
    </w:p>
    <w:p w14:paraId="77271E62" w14:textId="77777777" w:rsidR="003E1D13" w:rsidRDefault="00C10AC6">
      <w:pPr>
        <w:pStyle w:val="af"/>
        <w:rPr>
          <w:lang w:eastAsia="zh-CN"/>
        </w:rPr>
      </w:pPr>
      <w:r>
        <w:rPr>
          <w:rFonts w:hint="eastAsia"/>
          <w:lang w:eastAsia="zh-CN"/>
        </w:rPr>
        <w:lastRenderedPageBreak/>
        <w:t>也正因为如此，本文在设计实验时并未预设“</w:t>
      </w:r>
      <w:proofErr w:type="spellStart"/>
      <w:r>
        <w:rPr>
          <w:rFonts w:hint="eastAsia"/>
          <w:lang w:eastAsia="zh-CN"/>
        </w:rPr>
        <w:t>TabPFN</w:t>
      </w:r>
      <w:proofErr w:type="spellEnd"/>
      <w:r>
        <w:rPr>
          <w:lang w:eastAsia="zh-CN"/>
        </w:rPr>
        <w:t xml:space="preserve"> </w:t>
      </w:r>
      <w:r>
        <w:rPr>
          <w:rFonts w:hint="eastAsia"/>
          <w:lang w:eastAsia="zh-CN"/>
        </w:rPr>
        <w:t>必然优于树模型”这一结论，而是通过单模型比较和多种结构位置下的消融，观察其在不同骨干和不同复杂</w:t>
      </w:r>
      <w:proofErr w:type="gramStart"/>
      <w:r>
        <w:rPr>
          <w:rFonts w:hint="eastAsia"/>
          <w:lang w:eastAsia="zh-CN"/>
        </w:rPr>
        <w:t>度条件</w:t>
      </w:r>
      <w:proofErr w:type="gramEnd"/>
      <w:r>
        <w:rPr>
          <w:rFonts w:hint="eastAsia"/>
          <w:lang w:eastAsia="zh-CN"/>
        </w:rPr>
        <w:t>中的实际作用。这种处理方式使</w:t>
      </w:r>
      <w:r>
        <w:rPr>
          <w:lang w:eastAsia="zh-CN"/>
        </w:rPr>
        <w:t xml:space="preserve"> PFN </w:t>
      </w:r>
      <w:r>
        <w:rPr>
          <w:rFonts w:hint="eastAsia"/>
          <w:lang w:eastAsia="zh-CN"/>
        </w:rPr>
        <w:t>先验在本文中既是研究对象，也是结构变量。</w:t>
      </w:r>
    </w:p>
    <w:p w14:paraId="77271E63" w14:textId="77777777" w:rsidR="003E1D13" w:rsidRDefault="00C10AC6">
      <w:pPr>
        <w:pStyle w:val="af"/>
        <w:rPr>
          <w:lang w:eastAsia="zh-CN"/>
        </w:rPr>
      </w:pPr>
      <w:r>
        <w:rPr>
          <w:rFonts w:hint="eastAsia"/>
          <w:lang w:eastAsia="zh-CN"/>
        </w:rPr>
        <w:t>更具体地说，</w:t>
      </w:r>
      <w:r>
        <w:rPr>
          <w:rFonts w:hint="eastAsia"/>
          <w:lang w:eastAsia="zh-CN"/>
        </w:rPr>
        <w:t>PFN</w:t>
      </w:r>
      <w:r>
        <w:rPr>
          <w:lang w:eastAsia="zh-CN"/>
        </w:rPr>
        <w:t xml:space="preserve"> </w:t>
      </w:r>
      <w:r>
        <w:rPr>
          <w:rFonts w:hint="eastAsia"/>
          <w:lang w:eastAsia="zh-CN"/>
        </w:rPr>
        <w:t>先验在本文框架中的理论价值主要体现在三个方面。第一，它为树模型提供了“另一种看待同一表格任务的方式”。如果</w:t>
      </w:r>
      <w:r>
        <w:rPr>
          <w:lang w:eastAsia="zh-CN"/>
        </w:rPr>
        <w:t xml:space="preserve"> </w:t>
      </w:r>
      <w:proofErr w:type="spellStart"/>
      <w:r>
        <w:rPr>
          <w:lang w:eastAsia="zh-CN"/>
        </w:rPr>
        <w:t>CatBoost</w:t>
      </w:r>
      <w:proofErr w:type="spellEnd"/>
      <w:r>
        <w:rPr>
          <w:lang w:eastAsia="zh-CN"/>
        </w:rPr>
        <w:t xml:space="preserve"> </w:t>
      </w:r>
      <w:r>
        <w:rPr>
          <w:rFonts w:hint="eastAsia"/>
          <w:lang w:eastAsia="zh-CN"/>
        </w:rPr>
        <w:t>更擅长通过类别与局部划分建立稳健规则，那么</w:t>
      </w:r>
      <w:r>
        <w:rPr>
          <w:lang w:eastAsia="zh-CN"/>
        </w:rPr>
        <w:t xml:space="preserve"> </w:t>
      </w:r>
      <w:proofErr w:type="spellStart"/>
      <w:r>
        <w:rPr>
          <w:lang w:eastAsia="zh-CN"/>
        </w:rPr>
        <w:t>TabPFN</w:t>
      </w:r>
      <w:proofErr w:type="spellEnd"/>
      <w:r>
        <w:rPr>
          <w:lang w:eastAsia="zh-CN"/>
        </w:rPr>
        <w:t xml:space="preserve"> </w:t>
      </w:r>
      <w:r>
        <w:rPr>
          <w:rFonts w:hint="eastAsia"/>
          <w:lang w:eastAsia="zh-CN"/>
        </w:rPr>
        <w:t>则更可能通过</w:t>
      </w:r>
      <w:proofErr w:type="gramStart"/>
      <w:r>
        <w:rPr>
          <w:rFonts w:hint="eastAsia"/>
          <w:lang w:eastAsia="zh-CN"/>
        </w:rPr>
        <w:t>预训练</w:t>
      </w:r>
      <w:proofErr w:type="gramEnd"/>
      <w:r>
        <w:rPr>
          <w:rFonts w:hint="eastAsia"/>
          <w:lang w:eastAsia="zh-CN"/>
        </w:rPr>
        <w:t>任务先验补充整体结构判断。第二，</w:t>
      </w:r>
      <w:r>
        <w:rPr>
          <w:rFonts w:hint="eastAsia"/>
          <w:lang w:eastAsia="zh-CN"/>
        </w:rPr>
        <w:t>PFN</w:t>
      </w:r>
      <w:r>
        <w:rPr>
          <w:lang w:eastAsia="zh-CN"/>
        </w:rPr>
        <w:t xml:space="preserve"> </w:t>
      </w:r>
      <w:r>
        <w:rPr>
          <w:rFonts w:hint="eastAsia"/>
          <w:lang w:eastAsia="zh-CN"/>
        </w:rPr>
        <w:t>先验天然适合作为“专家分歧制造者”和“分歧解释者”。在融合框架中，真正有用的不是两个专家完全一致，而是它们在某些样本上以系统性方式不同；这种差异会通过</w:t>
      </w:r>
      <w:r>
        <w:rPr>
          <w:lang w:eastAsia="zh-CN"/>
        </w:rPr>
        <w:t xml:space="preserve"> </w:t>
      </w:r>
      <w:proofErr w:type="spellStart"/>
      <w:r>
        <w:rPr>
          <w:lang w:eastAsia="zh-CN"/>
        </w:rPr>
        <w:t>expert_gap</w:t>
      </w:r>
      <w:proofErr w:type="spellEnd"/>
      <w:r>
        <w:rPr>
          <w:lang w:eastAsia="zh-CN"/>
        </w:rPr>
        <w:t xml:space="preserve"> </w:t>
      </w:r>
      <w:r>
        <w:rPr>
          <w:rFonts w:hint="eastAsia"/>
          <w:lang w:eastAsia="zh-CN"/>
        </w:rPr>
        <w:t>等</w:t>
      </w:r>
      <w:proofErr w:type="gramStart"/>
      <w:r>
        <w:rPr>
          <w:rFonts w:hint="eastAsia"/>
          <w:lang w:eastAsia="zh-CN"/>
        </w:rPr>
        <w:t>元特征</w:t>
      </w:r>
      <w:proofErr w:type="gramEnd"/>
      <w:r>
        <w:rPr>
          <w:rFonts w:hint="eastAsia"/>
          <w:lang w:eastAsia="zh-CN"/>
        </w:rPr>
        <w:t>被上层融合器吸收，从而把“分歧”转化为可利用信息。第三，</w:t>
      </w:r>
      <w:r>
        <w:rPr>
          <w:rFonts w:hint="eastAsia"/>
          <w:lang w:eastAsia="zh-CN"/>
        </w:rPr>
        <w:t>PFN</w:t>
      </w:r>
      <w:r>
        <w:rPr>
          <w:lang w:eastAsia="zh-CN"/>
        </w:rPr>
        <w:t xml:space="preserve"> </w:t>
      </w:r>
      <w:r>
        <w:rPr>
          <w:rFonts w:hint="eastAsia"/>
          <w:lang w:eastAsia="zh-CN"/>
        </w:rPr>
        <w:t>先验的引入会倒逼框架回答一个更有研究价值的问题：究竟是强骨干更重要，还是强先验更重要，抑或两者只有在某种复杂度控制下才真正互补。本文后续的</w:t>
      </w:r>
      <w:r>
        <w:rPr>
          <w:lang w:eastAsia="zh-CN"/>
        </w:rPr>
        <w:t xml:space="preserve"> Lite</w:t>
      </w:r>
      <w:r>
        <w:rPr>
          <w:lang w:eastAsia="zh-CN"/>
        </w:rPr>
        <w:t>、</w:t>
      </w:r>
      <w:proofErr w:type="spellStart"/>
      <w:r>
        <w:rPr>
          <w:lang w:eastAsia="zh-CN"/>
        </w:rPr>
        <w:t>CatBoost</w:t>
      </w:r>
      <w:proofErr w:type="spellEnd"/>
      <w:r>
        <w:rPr>
          <w:lang w:eastAsia="zh-CN"/>
        </w:rPr>
        <w:t xml:space="preserve"> </w:t>
      </w:r>
      <w:r>
        <w:rPr>
          <w:rFonts w:hint="eastAsia"/>
          <w:lang w:eastAsia="zh-CN"/>
        </w:rPr>
        <w:t>与</w:t>
      </w:r>
      <w:r>
        <w:rPr>
          <w:lang w:eastAsia="zh-CN"/>
        </w:rPr>
        <w:t xml:space="preserve"> </w:t>
      </w:r>
      <w:proofErr w:type="spellStart"/>
      <w:r>
        <w:rPr>
          <w:lang w:eastAsia="zh-CN"/>
        </w:rPr>
        <w:t>TabPFN</w:t>
      </w:r>
      <w:proofErr w:type="spellEnd"/>
      <w:r>
        <w:rPr>
          <w:lang w:eastAsia="zh-CN"/>
        </w:rPr>
        <w:t xml:space="preserve"> </w:t>
      </w:r>
      <w:r>
        <w:rPr>
          <w:rFonts w:hint="eastAsia"/>
          <w:lang w:eastAsia="zh-CN"/>
        </w:rPr>
        <w:t>组合消融，实际上就是围绕这个问题展开的受控验证。</w:t>
      </w:r>
    </w:p>
    <w:p w14:paraId="77271E64" w14:textId="77777777" w:rsidR="003E1D13" w:rsidRDefault="00C10AC6">
      <w:pPr>
        <w:pStyle w:val="1"/>
        <w:ind w:firstLine="0"/>
        <w:rPr>
          <w:lang w:eastAsia="zh-CN"/>
        </w:rPr>
      </w:pPr>
      <w:bookmarkStart w:id="46" w:name="实验结果与分析"/>
      <w:bookmarkEnd w:id="32"/>
      <w:bookmarkEnd w:id="45"/>
      <w:r>
        <w:rPr>
          <w:lang w:eastAsia="zh-CN"/>
        </w:rPr>
        <w:br w:type="page"/>
      </w:r>
      <w:bookmarkStart w:id="47" w:name="_Toc230987360"/>
      <w:r>
        <w:rPr>
          <w:rFonts w:ascii="Times New Roman" w:eastAsia="SimHei" w:hAnsi="Times New Roman" w:cs="Times New Roman" w:hint="eastAsia"/>
          <w:color w:val="000000"/>
          <w:lang w:eastAsia="zh-CN"/>
        </w:rPr>
        <w:lastRenderedPageBreak/>
        <w:t xml:space="preserve">5 </w:t>
      </w:r>
      <w:r>
        <w:rPr>
          <w:rFonts w:ascii="Times New Roman" w:eastAsia="SimHei" w:hAnsi="Times New Roman" w:cs="Times New Roman" w:hint="eastAsia"/>
          <w:color w:val="000000"/>
          <w:lang w:eastAsia="zh-CN"/>
        </w:rPr>
        <w:t>实验结果与分析</w:t>
      </w:r>
      <w:bookmarkEnd w:id="47"/>
    </w:p>
    <w:p w14:paraId="77271E65" w14:textId="77777777" w:rsidR="003E1D13" w:rsidRDefault="00C10AC6">
      <w:pPr>
        <w:rPr>
          <w:lang w:eastAsia="zh-CN"/>
        </w:rPr>
      </w:pPr>
      <w:r>
        <w:rPr>
          <w:rFonts w:hint="eastAsia"/>
          <w:lang w:eastAsia="zh-CN"/>
        </w:rPr>
        <w:t>本章集中展示正式实验结果，并从多个层面对结论进行验证。首先比较不同评估协议下的单模型表现，以量化随机划分与地理分组之间的泛化差异；随后给出</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家族的系统消融结果和显著性检验，判断结构改进是否稳定成立；最后结合目标区间误差、来源拆分表现、一级地理组误差分布与</w:t>
      </w:r>
      <w:r>
        <w:rPr>
          <w:lang w:eastAsia="zh-CN"/>
        </w:rPr>
        <w:t xml:space="preserve"> SHAP </w:t>
      </w:r>
      <w:r>
        <w:rPr>
          <w:rFonts w:hint="eastAsia"/>
          <w:lang w:eastAsia="zh-CN"/>
        </w:rPr>
        <w:t>解释，分析当前最优模型的优势来源、适用范围和局部不足。</w:t>
      </w:r>
    </w:p>
    <w:p w14:paraId="77271E66" w14:textId="77777777" w:rsidR="003E1D13" w:rsidRDefault="00C10AC6">
      <w:pPr>
        <w:pStyle w:val="21"/>
        <w:ind w:firstLine="0"/>
        <w:rPr>
          <w:lang w:eastAsia="zh-CN"/>
        </w:rPr>
      </w:pPr>
      <w:bookmarkStart w:id="48" w:name="_Toc230987361"/>
      <w:bookmarkStart w:id="49" w:name="实验设置与评价原则"/>
      <w:r>
        <w:rPr>
          <w:rFonts w:ascii="Times New Roman" w:eastAsia="SimHei" w:hAnsi="Times New Roman" w:cs="Times New Roman" w:hint="eastAsia"/>
          <w:color w:val="000000"/>
          <w:szCs w:val="30"/>
          <w:lang w:eastAsia="zh-CN"/>
        </w:rPr>
        <w:t xml:space="preserve">5.1 </w:t>
      </w:r>
      <w:r>
        <w:rPr>
          <w:rFonts w:ascii="Times New Roman" w:eastAsia="SimHei" w:hAnsi="Times New Roman" w:cs="Times New Roman" w:hint="eastAsia"/>
          <w:color w:val="000000"/>
          <w:szCs w:val="30"/>
          <w:lang w:eastAsia="zh-CN"/>
        </w:rPr>
        <w:t>实验设置与评价原则</w:t>
      </w:r>
      <w:bookmarkEnd w:id="48"/>
    </w:p>
    <w:p w14:paraId="77271E67" w14:textId="77777777" w:rsidR="003E1D13" w:rsidRDefault="00C10AC6">
      <w:pPr>
        <w:rPr>
          <w:lang w:eastAsia="zh-CN"/>
        </w:rPr>
      </w:pPr>
      <w:r>
        <w:rPr>
          <w:rFonts w:hint="eastAsia"/>
          <w:lang w:eastAsia="zh-CN"/>
        </w:rPr>
        <w:t>为保证比较公平，本文所有模型均在统一特征工程下训练，并采用相同的</w:t>
      </w:r>
      <w:r>
        <w:rPr>
          <w:lang w:eastAsia="zh-CN"/>
        </w:rPr>
        <w:t xml:space="preserve"> RMSE</w:t>
      </w:r>
      <w:r>
        <w:rPr>
          <w:lang w:eastAsia="zh-CN"/>
        </w:rPr>
        <w:t>、</w:t>
      </w:r>
      <w:r>
        <w:rPr>
          <w:lang w:eastAsia="zh-CN"/>
        </w:rPr>
        <w:t xml:space="preserve">MAE </w:t>
      </w:r>
      <w:r>
        <w:rPr>
          <w:rFonts w:hint="eastAsia"/>
          <w:lang w:eastAsia="zh-CN"/>
        </w:rPr>
        <w:t>与</w:t>
      </w:r>
      <w:r>
        <w:rPr>
          <w:lang w:eastAsia="zh-CN"/>
        </w:rPr>
        <w:t xml:space="preserve"> R² </w:t>
      </w:r>
      <w:r>
        <w:rPr>
          <w:rFonts w:hint="eastAsia"/>
          <w:lang w:eastAsia="zh-CN"/>
        </w:rPr>
        <w:t>作为评价指标。实验重点不是追求随机划分下的最高分，而是比较不同模型在地理分组条件下的稳健性，因此正式结论以</w:t>
      </w:r>
      <w:r>
        <w:rPr>
          <w:lang w:eastAsia="zh-CN"/>
        </w:rPr>
        <w:t xml:space="preserve"> </w:t>
      </w:r>
      <w:proofErr w:type="spellStart"/>
      <w:r>
        <w:rPr>
          <w:lang w:eastAsia="zh-CN"/>
        </w:rPr>
        <w:t>GroupKFold</w:t>
      </w:r>
      <w:proofErr w:type="spellEnd"/>
      <w:r>
        <w:rPr>
          <w:lang w:eastAsia="zh-CN"/>
        </w:rPr>
        <w:t xml:space="preserve">(CITY) </w:t>
      </w:r>
      <w:r>
        <w:rPr>
          <w:rFonts w:hint="eastAsia"/>
          <w:lang w:eastAsia="zh-CN"/>
        </w:rPr>
        <w:t>为主，同时辅以</w:t>
      </w:r>
      <w:r>
        <w:rPr>
          <w:lang w:eastAsia="zh-CN"/>
        </w:rPr>
        <w:t xml:space="preserve"> </w:t>
      </w:r>
      <w:proofErr w:type="spellStart"/>
      <w:r>
        <w:rPr>
          <w:lang w:eastAsia="zh-CN"/>
        </w:rPr>
        <w:t>RandomKFold</w:t>
      </w:r>
      <w:proofErr w:type="spellEnd"/>
      <w:r>
        <w:rPr>
          <w:lang w:eastAsia="zh-CN"/>
        </w:rPr>
        <w:t xml:space="preserve"> </w:t>
      </w:r>
      <w:r>
        <w:rPr>
          <w:rFonts w:hint="eastAsia"/>
          <w:lang w:eastAsia="zh-CN"/>
        </w:rPr>
        <w:t>和</w:t>
      </w:r>
      <w:r>
        <w:rPr>
          <w:lang w:eastAsia="zh-CN"/>
        </w:rPr>
        <w:t xml:space="preserve"> </w:t>
      </w:r>
      <w:proofErr w:type="spellStart"/>
      <w:r>
        <w:rPr>
          <w:lang w:eastAsia="zh-CN"/>
        </w:rPr>
        <w:t>GroupKFold</w:t>
      </w:r>
      <w:proofErr w:type="spellEnd"/>
      <w:r>
        <w:rPr>
          <w:lang w:eastAsia="zh-CN"/>
        </w:rPr>
        <w:t xml:space="preserve">(PROVINCE) </w:t>
      </w:r>
      <w:r>
        <w:rPr>
          <w:rFonts w:hint="eastAsia"/>
          <w:lang w:eastAsia="zh-CN"/>
        </w:rPr>
        <w:t>作为对照。</w:t>
      </w:r>
    </w:p>
    <w:p w14:paraId="77271E68" w14:textId="77777777" w:rsidR="003E1D13" w:rsidRDefault="00C10AC6">
      <w:pPr>
        <w:pStyle w:val="af"/>
        <w:rPr>
          <w:lang w:eastAsia="zh-CN"/>
        </w:rPr>
      </w:pPr>
      <w:r>
        <w:rPr>
          <w:rFonts w:hint="eastAsia"/>
          <w:lang w:eastAsia="zh-CN"/>
        </w:rPr>
        <w:t>在结果解读上，本文遵循三个原则。第一，协议优先于分数，即只有在严格地理分组协议下表现稳定的结果，才具有更强的结论价值。第二，结构解释优先于冠军叙事，即不仅关注“谁最好”，更关注“为什么某类结构更好”。第三，来源拆分和误差结构优先于单一全局均值，即在总体指标之外，同时考察不同来源和不同目标区间上的表现差异。基于这三项原则，本章的组织顺序也由“整体协议比较—结构消融—误差与来源分析—鲁棒性补充验证”逐步展开。</w:t>
      </w:r>
    </w:p>
    <w:p w14:paraId="77271E69" w14:textId="77777777" w:rsidR="003E1D13" w:rsidRDefault="00C10AC6">
      <w:pPr>
        <w:pStyle w:val="21"/>
        <w:ind w:firstLine="0"/>
        <w:rPr>
          <w:lang w:eastAsia="zh-CN"/>
        </w:rPr>
      </w:pPr>
      <w:bookmarkStart w:id="50" w:name="_Toc230987362"/>
      <w:bookmarkStart w:id="51" w:name="基线结果与协议差异"/>
      <w:bookmarkEnd w:id="49"/>
      <w:r>
        <w:rPr>
          <w:rFonts w:ascii="Times New Roman" w:eastAsia="SimHei" w:hAnsi="Times New Roman" w:cs="Times New Roman" w:hint="eastAsia"/>
          <w:color w:val="000000"/>
          <w:szCs w:val="30"/>
          <w:lang w:eastAsia="zh-CN"/>
        </w:rPr>
        <w:t xml:space="preserve">5.2 </w:t>
      </w:r>
      <w:r>
        <w:rPr>
          <w:rFonts w:ascii="Times New Roman" w:eastAsia="SimHei" w:hAnsi="Times New Roman" w:cs="Times New Roman" w:hint="eastAsia"/>
          <w:color w:val="000000"/>
          <w:szCs w:val="30"/>
          <w:lang w:eastAsia="zh-CN"/>
        </w:rPr>
        <w:t>基线结果与协议差异</w:t>
      </w:r>
      <w:bookmarkEnd w:id="50"/>
    </w:p>
    <w:p w14:paraId="77271E6A" w14:textId="77777777" w:rsidR="003E1D13" w:rsidRDefault="00C10AC6">
      <w:pPr>
        <w:rPr>
          <w:lang w:eastAsia="zh-CN"/>
        </w:rPr>
      </w:pPr>
      <w:r>
        <w:rPr>
          <w:rFonts w:hint="eastAsia"/>
          <w:lang w:eastAsia="zh-CN"/>
        </w:rPr>
        <w:t>表</w:t>
      </w:r>
      <w:r>
        <w:rPr>
          <w:lang w:eastAsia="zh-CN"/>
        </w:rPr>
        <w:t xml:space="preserve"> 4 </w:t>
      </w:r>
      <w:r>
        <w:rPr>
          <w:rFonts w:hint="eastAsia"/>
          <w:lang w:eastAsia="zh-CN"/>
        </w:rPr>
        <w:t>给出了三套协议下的最佳单模型结果。</w:t>
      </w:r>
    </w:p>
    <w:p w14:paraId="77271E6B" w14:textId="77777777" w:rsidR="003E1D13" w:rsidRDefault="00C10AC6">
      <w:pPr>
        <w:pStyle w:val="af"/>
        <w:jc w:val="center"/>
        <w:rPr>
          <w:lang w:eastAsia="zh-CN"/>
        </w:rPr>
      </w:pPr>
      <w:r>
        <w:rPr>
          <w:rFonts w:hint="eastAsia"/>
          <w:sz w:val="18"/>
          <w:szCs w:val="18"/>
          <w:lang w:eastAsia="zh-CN"/>
        </w:rPr>
        <w:t>表</w:t>
      </w:r>
      <w:r>
        <w:rPr>
          <w:sz w:val="18"/>
          <w:szCs w:val="18"/>
          <w:lang w:eastAsia="zh-CN"/>
        </w:rPr>
        <w:t xml:space="preserve"> 4 </w:t>
      </w:r>
      <w:r>
        <w:rPr>
          <w:rFonts w:hint="eastAsia"/>
          <w:sz w:val="18"/>
          <w:szCs w:val="18"/>
          <w:lang w:eastAsia="zh-CN"/>
        </w:rPr>
        <w:t>不同协议下的最佳单模型结果</w:t>
      </w:r>
    </w:p>
    <w:tbl>
      <w:tblPr>
        <w:tblW w:w="8505" w:type="dxa"/>
        <w:jc w:val="center"/>
        <w:tblLook w:val="0020" w:firstRow="1" w:lastRow="0" w:firstColumn="0" w:lastColumn="0" w:noHBand="0" w:noVBand="0"/>
      </w:tblPr>
      <w:tblGrid>
        <w:gridCol w:w="2480"/>
        <w:gridCol w:w="1539"/>
        <w:gridCol w:w="1500"/>
        <w:gridCol w:w="1493"/>
        <w:gridCol w:w="1493"/>
      </w:tblGrid>
      <w:tr w:rsidR="003E1D13" w14:paraId="77271E71" w14:textId="77777777" w:rsidTr="00CB07BD">
        <w:trPr>
          <w:tblHeader/>
          <w:jc w:val="center"/>
        </w:trPr>
        <w:tc>
          <w:tcPr>
            <w:tcW w:w="1701" w:type="dxa"/>
            <w:tcBorders>
              <w:top w:val="single" w:sz="12" w:space="0" w:color="auto"/>
              <w:left w:val="nil"/>
              <w:bottom w:val="single" w:sz="4" w:space="0" w:color="auto"/>
              <w:right w:val="nil"/>
            </w:tcBorders>
            <w:vAlign w:val="center"/>
          </w:tcPr>
          <w:p w14:paraId="77271E6C" w14:textId="77777777" w:rsidR="003E1D13" w:rsidRDefault="00C10AC6" w:rsidP="005C431D">
            <w:pPr>
              <w:ind w:firstLine="0"/>
              <w:jc w:val="center"/>
            </w:pPr>
            <w:proofErr w:type="spellStart"/>
            <w:r>
              <w:rPr>
                <w:rFonts w:hint="eastAsia"/>
                <w:b/>
                <w:bCs/>
              </w:rPr>
              <w:t>协议</w:t>
            </w:r>
            <w:proofErr w:type="spellEnd"/>
          </w:p>
        </w:tc>
        <w:tc>
          <w:tcPr>
            <w:tcW w:w="1701" w:type="dxa"/>
            <w:tcBorders>
              <w:top w:val="single" w:sz="12" w:space="0" w:color="auto"/>
              <w:left w:val="nil"/>
              <w:bottom w:val="single" w:sz="4" w:space="0" w:color="auto"/>
              <w:right w:val="nil"/>
            </w:tcBorders>
            <w:vAlign w:val="center"/>
          </w:tcPr>
          <w:p w14:paraId="77271E6D" w14:textId="77777777" w:rsidR="003E1D13" w:rsidRDefault="00C10AC6" w:rsidP="005C431D">
            <w:pPr>
              <w:ind w:firstLine="0"/>
              <w:jc w:val="center"/>
            </w:pPr>
            <w:proofErr w:type="spellStart"/>
            <w:r>
              <w:rPr>
                <w:rFonts w:hint="eastAsia"/>
                <w:b/>
                <w:bCs/>
              </w:rPr>
              <w:t>最优单模型</w:t>
            </w:r>
            <w:proofErr w:type="spellEnd"/>
          </w:p>
        </w:tc>
        <w:tc>
          <w:tcPr>
            <w:tcW w:w="1701" w:type="dxa"/>
            <w:tcBorders>
              <w:top w:val="single" w:sz="12" w:space="0" w:color="auto"/>
              <w:left w:val="nil"/>
              <w:bottom w:val="single" w:sz="4" w:space="0" w:color="auto"/>
              <w:right w:val="nil"/>
            </w:tcBorders>
            <w:vAlign w:val="center"/>
          </w:tcPr>
          <w:p w14:paraId="77271E6E" w14:textId="77777777" w:rsidR="003E1D13" w:rsidRDefault="00C10AC6" w:rsidP="005C431D">
            <w:pPr>
              <w:ind w:firstLine="0"/>
              <w:jc w:val="center"/>
            </w:pPr>
            <w:r>
              <w:rPr>
                <w:b/>
                <w:bCs/>
              </w:rPr>
              <w:t>RMSE</w:t>
            </w:r>
          </w:p>
        </w:tc>
        <w:tc>
          <w:tcPr>
            <w:tcW w:w="1701" w:type="dxa"/>
            <w:tcBorders>
              <w:top w:val="single" w:sz="12" w:space="0" w:color="auto"/>
              <w:left w:val="nil"/>
              <w:bottom w:val="single" w:sz="4" w:space="0" w:color="auto"/>
              <w:right w:val="nil"/>
            </w:tcBorders>
            <w:vAlign w:val="center"/>
          </w:tcPr>
          <w:p w14:paraId="77271E6F" w14:textId="77777777" w:rsidR="003E1D13" w:rsidRDefault="00C10AC6" w:rsidP="005C431D">
            <w:pPr>
              <w:ind w:firstLine="0"/>
              <w:jc w:val="center"/>
            </w:pPr>
            <w:r>
              <w:rPr>
                <w:b/>
                <w:bCs/>
              </w:rPr>
              <w:t>MAE</w:t>
            </w:r>
          </w:p>
        </w:tc>
        <w:tc>
          <w:tcPr>
            <w:tcW w:w="1701" w:type="dxa"/>
            <w:tcBorders>
              <w:top w:val="single" w:sz="12" w:space="0" w:color="auto"/>
              <w:left w:val="nil"/>
              <w:bottom w:val="single" w:sz="4" w:space="0" w:color="auto"/>
              <w:right w:val="nil"/>
            </w:tcBorders>
            <w:vAlign w:val="center"/>
          </w:tcPr>
          <w:p w14:paraId="77271E70" w14:textId="77777777" w:rsidR="003E1D13" w:rsidRDefault="00C10AC6" w:rsidP="005C431D">
            <w:pPr>
              <w:ind w:firstLine="0"/>
              <w:jc w:val="center"/>
            </w:pPr>
            <w:r>
              <w:rPr>
                <w:b/>
                <w:bCs/>
              </w:rPr>
              <w:t>R²</w:t>
            </w:r>
          </w:p>
        </w:tc>
      </w:tr>
      <w:tr w:rsidR="003E1D13" w14:paraId="77271E77" w14:textId="77777777" w:rsidTr="00CB07BD">
        <w:trPr>
          <w:jc w:val="center"/>
        </w:trPr>
        <w:tc>
          <w:tcPr>
            <w:tcW w:w="1701" w:type="dxa"/>
            <w:tcBorders>
              <w:top w:val="nil"/>
              <w:left w:val="nil"/>
              <w:bottom w:val="nil"/>
              <w:right w:val="nil"/>
            </w:tcBorders>
            <w:vAlign w:val="center"/>
          </w:tcPr>
          <w:p w14:paraId="77271E72" w14:textId="77777777" w:rsidR="003E1D13" w:rsidRDefault="00C10AC6" w:rsidP="005C431D">
            <w:pPr>
              <w:ind w:firstLine="0"/>
              <w:jc w:val="center"/>
            </w:pPr>
            <w:proofErr w:type="spellStart"/>
            <w:r>
              <w:t>RandomKFold</w:t>
            </w:r>
            <w:proofErr w:type="spellEnd"/>
          </w:p>
        </w:tc>
        <w:tc>
          <w:tcPr>
            <w:tcW w:w="1701" w:type="dxa"/>
            <w:tcBorders>
              <w:top w:val="nil"/>
              <w:left w:val="nil"/>
              <w:bottom w:val="nil"/>
              <w:right w:val="nil"/>
            </w:tcBorders>
            <w:vAlign w:val="center"/>
          </w:tcPr>
          <w:p w14:paraId="77271E73" w14:textId="77777777" w:rsidR="003E1D13" w:rsidRDefault="00C10AC6" w:rsidP="005C431D">
            <w:pPr>
              <w:ind w:firstLine="0"/>
              <w:jc w:val="center"/>
            </w:pPr>
            <w:proofErr w:type="spellStart"/>
            <w:r>
              <w:t>TabPFN</w:t>
            </w:r>
            <w:proofErr w:type="spellEnd"/>
          </w:p>
        </w:tc>
        <w:tc>
          <w:tcPr>
            <w:tcW w:w="1701" w:type="dxa"/>
            <w:tcBorders>
              <w:top w:val="nil"/>
              <w:left w:val="nil"/>
              <w:bottom w:val="nil"/>
              <w:right w:val="nil"/>
            </w:tcBorders>
            <w:vAlign w:val="center"/>
          </w:tcPr>
          <w:p w14:paraId="77271E74" w14:textId="77777777" w:rsidR="003E1D13" w:rsidRDefault="00C10AC6" w:rsidP="005C431D">
            <w:pPr>
              <w:ind w:firstLine="0"/>
              <w:jc w:val="center"/>
            </w:pPr>
            <w:r>
              <w:t>4.8426</w:t>
            </w:r>
          </w:p>
        </w:tc>
        <w:tc>
          <w:tcPr>
            <w:tcW w:w="1701" w:type="dxa"/>
            <w:tcBorders>
              <w:top w:val="nil"/>
              <w:left w:val="nil"/>
              <w:bottom w:val="nil"/>
              <w:right w:val="nil"/>
            </w:tcBorders>
            <w:vAlign w:val="center"/>
          </w:tcPr>
          <w:p w14:paraId="77271E75" w14:textId="77777777" w:rsidR="003E1D13" w:rsidRDefault="00C10AC6" w:rsidP="005C431D">
            <w:pPr>
              <w:ind w:firstLine="0"/>
              <w:jc w:val="center"/>
            </w:pPr>
            <w:r>
              <w:t>2.1188</w:t>
            </w:r>
          </w:p>
        </w:tc>
        <w:tc>
          <w:tcPr>
            <w:tcW w:w="1701" w:type="dxa"/>
            <w:tcBorders>
              <w:top w:val="nil"/>
              <w:left w:val="nil"/>
              <w:bottom w:val="nil"/>
              <w:right w:val="nil"/>
            </w:tcBorders>
            <w:vAlign w:val="center"/>
          </w:tcPr>
          <w:p w14:paraId="77271E76" w14:textId="77777777" w:rsidR="003E1D13" w:rsidRDefault="00C10AC6" w:rsidP="005C431D">
            <w:pPr>
              <w:ind w:firstLine="0"/>
              <w:jc w:val="center"/>
            </w:pPr>
            <w:r>
              <w:t>0.8425</w:t>
            </w:r>
          </w:p>
        </w:tc>
      </w:tr>
      <w:tr w:rsidR="003E1D13" w14:paraId="77271E7D" w14:textId="77777777" w:rsidTr="00CB07BD">
        <w:trPr>
          <w:jc w:val="center"/>
        </w:trPr>
        <w:tc>
          <w:tcPr>
            <w:tcW w:w="1701" w:type="dxa"/>
            <w:tcBorders>
              <w:top w:val="nil"/>
              <w:left w:val="nil"/>
              <w:bottom w:val="nil"/>
              <w:right w:val="nil"/>
            </w:tcBorders>
            <w:vAlign w:val="center"/>
          </w:tcPr>
          <w:p w14:paraId="77271E78" w14:textId="77777777" w:rsidR="003E1D13" w:rsidRDefault="00C10AC6" w:rsidP="005C431D">
            <w:pPr>
              <w:ind w:firstLine="0"/>
              <w:jc w:val="center"/>
            </w:pPr>
            <w:proofErr w:type="spellStart"/>
            <w:proofErr w:type="gramStart"/>
            <w:r>
              <w:t>GroupKFold</w:t>
            </w:r>
            <w:proofErr w:type="spellEnd"/>
            <w:r>
              <w:t>(</w:t>
            </w:r>
            <w:proofErr w:type="gramEnd"/>
            <w:r>
              <w:t>CITY)</w:t>
            </w:r>
          </w:p>
        </w:tc>
        <w:tc>
          <w:tcPr>
            <w:tcW w:w="1701" w:type="dxa"/>
            <w:tcBorders>
              <w:top w:val="nil"/>
              <w:left w:val="nil"/>
              <w:bottom w:val="nil"/>
              <w:right w:val="nil"/>
            </w:tcBorders>
            <w:vAlign w:val="center"/>
          </w:tcPr>
          <w:p w14:paraId="77271E79" w14:textId="77777777" w:rsidR="003E1D13" w:rsidRDefault="00C10AC6" w:rsidP="005C431D">
            <w:pPr>
              <w:ind w:firstLine="0"/>
              <w:jc w:val="center"/>
            </w:pPr>
            <w:proofErr w:type="spellStart"/>
            <w:r>
              <w:t>CatBoost</w:t>
            </w:r>
            <w:proofErr w:type="spellEnd"/>
          </w:p>
        </w:tc>
        <w:tc>
          <w:tcPr>
            <w:tcW w:w="1701" w:type="dxa"/>
            <w:tcBorders>
              <w:top w:val="nil"/>
              <w:left w:val="nil"/>
              <w:bottom w:val="nil"/>
              <w:right w:val="nil"/>
            </w:tcBorders>
            <w:vAlign w:val="center"/>
          </w:tcPr>
          <w:p w14:paraId="0B10124B" w14:textId="77777777" w:rsidR="000D3F13" w:rsidRDefault="00E24E5D" w:rsidP="005C431D">
            <w:pPr>
              <w:ind w:firstLine="0"/>
              <w:jc w:val="center"/>
            </w:pPr>
            <w:r>
              <w:t>6.0229</w:t>
            </w:r>
          </w:p>
        </w:tc>
        <w:tc>
          <w:tcPr>
            <w:tcW w:w="1701" w:type="dxa"/>
            <w:tcBorders>
              <w:top w:val="nil"/>
              <w:left w:val="nil"/>
              <w:bottom w:val="nil"/>
              <w:right w:val="nil"/>
            </w:tcBorders>
            <w:vAlign w:val="center"/>
          </w:tcPr>
          <w:p w14:paraId="029A764E" w14:textId="77777777" w:rsidR="000D3F13" w:rsidRDefault="00E24E5D" w:rsidP="005C431D">
            <w:pPr>
              <w:ind w:firstLine="0"/>
              <w:jc w:val="center"/>
            </w:pPr>
            <w:r>
              <w:t>3.2161</w:t>
            </w:r>
          </w:p>
        </w:tc>
        <w:tc>
          <w:tcPr>
            <w:tcW w:w="1701" w:type="dxa"/>
            <w:tcBorders>
              <w:top w:val="nil"/>
              <w:left w:val="nil"/>
              <w:bottom w:val="nil"/>
              <w:right w:val="nil"/>
            </w:tcBorders>
            <w:vAlign w:val="center"/>
          </w:tcPr>
          <w:p w14:paraId="7AB94481" w14:textId="77777777" w:rsidR="000D3F13" w:rsidRDefault="00E24E5D" w:rsidP="005C431D">
            <w:pPr>
              <w:ind w:firstLine="0"/>
              <w:jc w:val="center"/>
            </w:pPr>
            <w:r>
              <w:t>0.7534</w:t>
            </w:r>
          </w:p>
        </w:tc>
      </w:tr>
      <w:tr w:rsidR="003E1D13" w14:paraId="77271E83" w14:textId="77777777" w:rsidTr="00CB07BD">
        <w:trPr>
          <w:jc w:val="center"/>
        </w:trPr>
        <w:tc>
          <w:tcPr>
            <w:tcW w:w="1701" w:type="dxa"/>
            <w:tcBorders>
              <w:top w:val="nil"/>
              <w:left w:val="nil"/>
              <w:bottom w:val="single" w:sz="12" w:space="0" w:color="auto"/>
              <w:right w:val="nil"/>
            </w:tcBorders>
            <w:vAlign w:val="center"/>
          </w:tcPr>
          <w:p w14:paraId="77271E7E" w14:textId="77777777" w:rsidR="003E1D13" w:rsidRDefault="00C10AC6" w:rsidP="005C431D">
            <w:pPr>
              <w:ind w:firstLine="0"/>
              <w:jc w:val="center"/>
            </w:pPr>
            <w:proofErr w:type="spellStart"/>
            <w:proofErr w:type="gramStart"/>
            <w:r>
              <w:t>GroupKFold</w:t>
            </w:r>
            <w:proofErr w:type="spellEnd"/>
            <w:r>
              <w:t>(</w:t>
            </w:r>
            <w:proofErr w:type="gramEnd"/>
            <w:r>
              <w:t>PROVINCE)</w:t>
            </w:r>
          </w:p>
        </w:tc>
        <w:tc>
          <w:tcPr>
            <w:tcW w:w="1701" w:type="dxa"/>
            <w:tcBorders>
              <w:top w:val="nil"/>
              <w:left w:val="nil"/>
              <w:bottom w:val="single" w:sz="12" w:space="0" w:color="auto"/>
              <w:right w:val="nil"/>
            </w:tcBorders>
            <w:vAlign w:val="center"/>
          </w:tcPr>
          <w:p w14:paraId="77271E7F" w14:textId="77777777" w:rsidR="003E1D13" w:rsidRDefault="00C10AC6" w:rsidP="005C431D">
            <w:pPr>
              <w:ind w:firstLine="0"/>
              <w:jc w:val="center"/>
            </w:pPr>
            <w:proofErr w:type="spellStart"/>
            <w:r>
              <w:t>CatBoost</w:t>
            </w:r>
            <w:proofErr w:type="spellEnd"/>
          </w:p>
        </w:tc>
        <w:tc>
          <w:tcPr>
            <w:tcW w:w="1701" w:type="dxa"/>
            <w:tcBorders>
              <w:top w:val="nil"/>
              <w:left w:val="nil"/>
              <w:bottom w:val="single" w:sz="12" w:space="0" w:color="auto"/>
              <w:right w:val="nil"/>
            </w:tcBorders>
            <w:vAlign w:val="center"/>
          </w:tcPr>
          <w:p w14:paraId="77271E80" w14:textId="77777777" w:rsidR="003E1D13" w:rsidRDefault="00C10AC6" w:rsidP="005C431D">
            <w:pPr>
              <w:ind w:firstLine="0"/>
              <w:jc w:val="center"/>
            </w:pPr>
            <w:r>
              <w:t>6.8052</w:t>
            </w:r>
          </w:p>
        </w:tc>
        <w:tc>
          <w:tcPr>
            <w:tcW w:w="1701" w:type="dxa"/>
            <w:tcBorders>
              <w:top w:val="nil"/>
              <w:left w:val="nil"/>
              <w:bottom w:val="single" w:sz="12" w:space="0" w:color="auto"/>
              <w:right w:val="nil"/>
            </w:tcBorders>
            <w:vAlign w:val="center"/>
          </w:tcPr>
          <w:p w14:paraId="77271E81" w14:textId="77777777" w:rsidR="003E1D13" w:rsidRDefault="00C10AC6" w:rsidP="005C431D">
            <w:pPr>
              <w:ind w:firstLine="0"/>
              <w:jc w:val="center"/>
            </w:pPr>
            <w:r>
              <w:t>4.5704</w:t>
            </w:r>
          </w:p>
        </w:tc>
        <w:tc>
          <w:tcPr>
            <w:tcW w:w="1701" w:type="dxa"/>
            <w:tcBorders>
              <w:top w:val="nil"/>
              <w:left w:val="nil"/>
              <w:bottom w:val="single" w:sz="12" w:space="0" w:color="auto"/>
              <w:right w:val="nil"/>
            </w:tcBorders>
            <w:vAlign w:val="center"/>
          </w:tcPr>
          <w:p w14:paraId="77271E82" w14:textId="77777777" w:rsidR="003E1D13" w:rsidRDefault="00C10AC6" w:rsidP="005C431D">
            <w:pPr>
              <w:ind w:firstLine="0"/>
              <w:jc w:val="center"/>
            </w:pPr>
            <w:r>
              <w:t>0.6820</w:t>
            </w:r>
          </w:p>
        </w:tc>
      </w:tr>
    </w:tbl>
    <w:p w14:paraId="77271E84" w14:textId="60ECB395" w:rsidR="00C96E80" w:rsidRDefault="00C10AC6">
      <w:pPr>
        <w:pStyle w:val="af"/>
        <w:rPr>
          <w:lang w:eastAsia="zh-CN"/>
        </w:rPr>
      </w:pPr>
      <w:r>
        <w:rPr>
          <w:rFonts w:hint="eastAsia"/>
          <w:lang w:eastAsia="zh-CN"/>
        </w:rPr>
        <w:t>这一结果说明：最优单模型并不是固定不变的，而是会</w:t>
      </w:r>
      <w:proofErr w:type="gramStart"/>
      <w:r>
        <w:rPr>
          <w:rFonts w:hint="eastAsia"/>
          <w:lang w:eastAsia="zh-CN"/>
        </w:rPr>
        <w:t>随协议</w:t>
      </w:r>
      <w:proofErr w:type="gramEnd"/>
      <w:r>
        <w:rPr>
          <w:rFonts w:hint="eastAsia"/>
          <w:lang w:eastAsia="zh-CN"/>
        </w:rPr>
        <w:t>和分布条件发生变化。</w:t>
      </w:r>
      <w:proofErr w:type="spellStart"/>
      <w:r>
        <w:rPr>
          <w:rFonts w:hint="eastAsia"/>
          <w:lang w:eastAsia="zh-CN"/>
        </w:rPr>
        <w:t>TabPFN</w:t>
      </w:r>
      <w:proofErr w:type="spellEnd"/>
      <w:r>
        <w:rPr>
          <w:lang w:eastAsia="zh-CN"/>
        </w:rPr>
        <w:t xml:space="preserve"> </w:t>
      </w:r>
      <w:r>
        <w:rPr>
          <w:rFonts w:hint="eastAsia"/>
          <w:lang w:eastAsia="zh-CN"/>
        </w:rPr>
        <w:t>在随机划分下最强，表明其小样本先验在近似同分布场景中非常有效；但一旦进入更严格的地理分组协议，</w:t>
      </w:r>
      <w:proofErr w:type="spellStart"/>
      <w:r>
        <w:rPr>
          <w:rFonts w:hint="eastAsia"/>
          <w:lang w:eastAsia="zh-CN"/>
        </w:rPr>
        <w:t>CatBoost</w:t>
      </w:r>
      <w:proofErr w:type="spellEnd"/>
      <w:r>
        <w:rPr>
          <w:lang w:eastAsia="zh-CN"/>
        </w:rPr>
        <w:t xml:space="preserve"> </w:t>
      </w:r>
      <w:r>
        <w:rPr>
          <w:rFonts w:hint="eastAsia"/>
          <w:lang w:eastAsia="zh-CN"/>
        </w:rPr>
        <w:t>反而展现出更高稳健性。</w:t>
      </w:r>
    </w:p>
    <w:p w14:paraId="3AFEED91" w14:textId="39533E6B" w:rsidR="003E1D13" w:rsidRDefault="00C96E80" w:rsidP="00C96E80">
      <w:pPr>
        <w:spacing w:before="0" w:after="200"/>
        <w:ind w:firstLine="0"/>
        <w:jc w:val="left"/>
        <w:rPr>
          <w:lang w:eastAsia="zh-CN"/>
        </w:rPr>
      </w:pPr>
      <w:r>
        <w:rPr>
          <w:lang w:eastAsia="zh-CN"/>
        </w:rPr>
        <w:br w:type="page"/>
      </w:r>
    </w:p>
    <w:p w14:paraId="77271E85" w14:textId="77777777" w:rsidR="003E1D13" w:rsidRDefault="00C10AC6">
      <w:pPr>
        <w:pStyle w:val="af"/>
        <w:rPr>
          <w:lang w:eastAsia="zh-CN"/>
        </w:rPr>
      </w:pPr>
      <w:r>
        <w:rPr>
          <w:rFonts w:hint="eastAsia"/>
          <w:lang w:eastAsia="zh-CN"/>
        </w:rPr>
        <w:lastRenderedPageBreak/>
        <w:t>图</w:t>
      </w:r>
      <w:r>
        <w:rPr>
          <w:lang w:eastAsia="zh-CN"/>
        </w:rPr>
        <w:t xml:space="preserve"> 6 </w:t>
      </w:r>
      <w:r>
        <w:rPr>
          <w:rFonts w:hint="eastAsia"/>
          <w:lang w:eastAsia="zh-CN"/>
        </w:rPr>
        <w:t>给出了各基线模型在三套协议下的</w:t>
      </w:r>
      <w:r>
        <w:rPr>
          <w:lang w:eastAsia="zh-CN"/>
        </w:rPr>
        <w:t xml:space="preserve"> RMSE </w:t>
      </w:r>
      <w:r>
        <w:rPr>
          <w:rFonts w:hint="eastAsia"/>
          <w:lang w:eastAsia="zh-CN"/>
        </w:rPr>
        <w:t>热力图。</w:t>
      </w:r>
    </w:p>
    <w:p w14:paraId="77271E86" w14:textId="77777777" w:rsidR="003E1D13" w:rsidRDefault="00C10AC6">
      <w:pPr>
        <w:jc w:val="center"/>
      </w:pPr>
      <w:r>
        <w:rPr>
          <w:noProof/>
          <w:sz w:val="18"/>
          <w:szCs w:val="18"/>
        </w:rPr>
        <w:drawing>
          <wp:inline distT="0" distB="0" distL="0" distR="0" wp14:anchorId="772720B0" wp14:editId="5B692412">
            <wp:extent cx="5040000" cy="2922538"/>
            <wp:effectExtent l="0" t="0" r="8255" b="0"/>
            <wp:docPr id="58" name="Picture" descr="图 6 不同协议下的 RMSE 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artifacts/figures/baseline_protocol_heatmap.png"/>
                    <pic:cNvPicPr>
                      <a:picLocks noChangeAspect="1" noChangeArrowheads="1"/>
                    </pic:cNvPicPr>
                  </pic:nvPicPr>
                  <pic:blipFill>
                    <a:blip r:embed="rId16"/>
                    <a:stretch>
                      <a:fillRect/>
                    </a:stretch>
                  </pic:blipFill>
                  <pic:spPr bwMode="auto">
                    <a:xfrm>
                      <a:off x="0" y="0"/>
                      <a:ext cx="5040000" cy="2922538"/>
                    </a:xfrm>
                    <a:prstGeom prst="rect">
                      <a:avLst/>
                    </a:prstGeom>
                    <a:noFill/>
                    <a:ln w="9525">
                      <a:noFill/>
                      <a:headEnd/>
                      <a:tailEnd/>
                    </a:ln>
                  </pic:spPr>
                </pic:pic>
              </a:graphicData>
            </a:graphic>
          </wp:inline>
        </w:drawing>
      </w:r>
    </w:p>
    <w:p w14:paraId="77271E87" w14:textId="77777777" w:rsidR="003E1D13" w:rsidRDefault="00C10AC6">
      <w:pPr>
        <w:jc w:val="center"/>
        <w:rPr>
          <w:lang w:eastAsia="zh-CN"/>
        </w:rPr>
      </w:pPr>
      <w:r>
        <w:rPr>
          <w:rFonts w:hint="eastAsia"/>
          <w:sz w:val="18"/>
          <w:szCs w:val="18"/>
          <w:lang w:eastAsia="zh-CN"/>
        </w:rPr>
        <w:t>图</w:t>
      </w:r>
      <w:r>
        <w:rPr>
          <w:sz w:val="18"/>
          <w:szCs w:val="18"/>
          <w:lang w:eastAsia="zh-CN"/>
        </w:rPr>
        <w:t xml:space="preserve"> 6 </w:t>
      </w:r>
      <w:r>
        <w:rPr>
          <w:rFonts w:hint="eastAsia"/>
          <w:sz w:val="18"/>
          <w:szCs w:val="18"/>
          <w:lang w:eastAsia="zh-CN"/>
        </w:rPr>
        <w:t>不同协议下的</w:t>
      </w:r>
      <w:r>
        <w:rPr>
          <w:sz w:val="18"/>
          <w:szCs w:val="18"/>
          <w:lang w:eastAsia="zh-CN"/>
        </w:rPr>
        <w:t xml:space="preserve"> RMSE </w:t>
      </w:r>
      <w:r>
        <w:rPr>
          <w:rFonts w:hint="eastAsia"/>
          <w:sz w:val="18"/>
          <w:szCs w:val="18"/>
          <w:lang w:eastAsia="zh-CN"/>
        </w:rPr>
        <w:t>热力图</w:t>
      </w:r>
    </w:p>
    <w:p w14:paraId="77271E88" w14:textId="77777777" w:rsidR="003E1D13" w:rsidRDefault="00C10AC6">
      <w:pPr>
        <w:pStyle w:val="af"/>
      </w:pPr>
      <w:r>
        <w:rPr>
          <w:rFonts w:hint="eastAsia"/>
        </w:rPr>
        <w:t>表</w:t>
      </w:r>
      <w:r>
        <w:t xml:space="preserve"> 5 </w:t>
      </w:r>
      <w:proofErr w:type="spellStart"/>
      <w:r>
        <w:rPr>
          <w:rFonts w:hint="eastAsia"/>
        </w:rPr>
        <w:t>给出了主协议</w:t>
      </w:r>
      <w:proofErr w:type="spellEnd"/>
      <w:r>
        <w:t xml:space="preserve"> </w:t>
      </w:r>
      <w:proofErr w:type="spellStart"/>
      <w:proofErr w:type="gramStart"/>
      <w:r>
        <w:t>GroupKFold</w:t>
      </w:r>
      <w:proofErr w:type="spellEnd"/>
      <w:r>
        <w:t>(</w:t>
      </w:r>
      <w:proofErr w:type="gramEnd"/>
      <w:r>
        <w:t xml:space="preserve">CITY) </w:t>
      </w:r>
      <w:proofErr w:type="spellStart"/>
      <w:r>
        <w:rPr>
          <w:rFonts w:hint="eastAsia"/>
        </w:rPr>
        <w:t>下的完整基线结果</w:t>
      </w:r>
      <w:proofErr w:type="spellEnd"/>
      <w:r>
        <w:rPr>
          <w:rFonts w:hint="eastAsia"/>
        </w:rPr>
        <w:t>。</w:t>
      </w:r>
    </w:p>
    <w:p w14:paraId="77271E89" w14:textId="77777777" w:rsidR="003E1D13" w:rsidRDefault="00C10AC6">
      <w:pPr>
        <w:pStyle w:val="af"/>
        <w:jc w:val="center"/>
      </w:pPr>
      <w:r>
        <w:rPr>
          <w:rFonts w:hint="eastAsia"/>
          <w:sz w:val="18"/>
          <w:szCs w:val="18"/>
        </w:rPr>
        <w:t>表</w:t>
      </w:r>
      <w:r>
        <w:rPr>
          <w:sz w:val="18"/>
          <w:szCs w:val="18"/>
        </w:rPr>
        <w:t xml:space="preserve"> 5 </w:t>
      </w:r>
      <w:proofErr w:type="spellStart"/>
      <w:r>
        <w:rPr>
          <w:rFonts w:hint="eastAsia"/>
          <w:sz w:val="18"/>
          <w:szCs w:val="18"/>
        </w:rPr>
        <w:t>主协议下的单模型结果</w:t>
      </w:r>
      <w:proofErr w:type="spellEnd"/>
    </w:p>
    <w:tbl>
      <w:tblPr>
        <w:tblW w:w="9976" w:type="dxa"/>
        <w:jc w:val="center"/>
        <w:tblLook w:val="0020" w:firstRow="1" w:lastRow="0" w:firstColumn="0" w:lastColumn="0" w:noHBand="0" w:noVBand="0"/>
      </w:tblPr>
      <w:tblGrid>
        <w:gridCol w:w="1247"/>
        <w:gridCol w:w="1247"/>
        <w:gridCol w:w="1247"/>
        <w:gridCol w:w="1247"/>
        <w:gridCol w:w="1247"/>
        <w:gridCol w:w="1247"/>
        <w:gridCol w:w="1247"/>
        <w:gridCol w:w="1247"/>
      </w:tblGrid>
      <w:tr w:rsidR="003E1D13" w14:paraId="77271E92" w14:textId="77777777" w:rsidTr="005C431D">
        <w:trPr>
          <w:tblHeader/>
          <w:jc w:val="center"/>
        </w:trPr>
        <w:tc>
          <w:tcPr>
            <w:tcW w:w="1247" w:type="dxa"/>
            <w:tcBorders>
              <w:top w:val="single" w:sz="12" w:space="0" w:color="auto"/>
              <w:left w:val="nil"/>
              <w:bottom w:val="single" w:sz="4" w:space="0" w:color="auto"/>
              <w:right w:val="nil"/>
            </w:tcBorders>
            <w:vAlign w:val="center"/>
          </w:tcPr>
          <w:p w14:paraId="77271E8A" w14:textId="77777777" w:rsidR="003E1D13" w:rsidRDefault="00C10AC6" w:rsidP="005C431D">
            <w:pPr>
              <w:ind w:firstLine="0"/>
              <w:jc w:val="center"/>
            </w:pPr>
            <w:proofErr w:type="spellStart"/>
            <w:r>
              <w:rPr>
                <w:rFonts w:hint="eastAsia"/>
                <w:b/>
                <w:bCs/>
              </w:rPr>
              <w:t>模型</w:t>
            </w:r>
            <w:proofErr w:type="spellEnd"/>
          </w:p>
        </w:tc>
        <w:tc>
          <w:tcPr>
            <w:tcW w:w="1247" w:type="dxa"/>
            <w:tcBorders>
              <w:top w:val="single" w:sz="12" w:space="0" w:color="auto"/>
              <w:left w:val="nil"/>
              <w:bottom w:val="single" w:sz="4" w:space="0" w:color="auto"/>
              <w:right w:val="nil"/>
            </w:tcBorders>
            <w:vAlign w:val="center"/>
          </w:tcPr>
          <w:p w14:paraId="77271E8B" w14:textId="77777777" w:rsidR="003E1D13" w:rsidRDefault="00C10AC6" w:rsidP="005C431D">
            <w:pPr>
              <w:ind w:firstLine="0"/>
              <w:jc w:val="center"/>
            </w:pPr>
            <w:proofErr w:type="spellStart"/>
            <w:r>
              <w:rPr>
                <w:b/>
                <w:bCs/>
              </w:rPr>
              <w:t>CatBoost</w:t>
            </w:r>
            <w:proofErr w:type="spellEnd"/>
          </w:p>
        </w:tc>
        <w:tc>
          <w:tcPr>
            <w:tcW w:w="1247" w:type="dxa"/>
            <w:tcBorders>
              <w:top w:val="single" w:sz="12" w:space="0" w:color="auto"/>
              <w:left w:val="nil"/>
              <w:bottom w:val="single" w:sz="4" w:space="0" w:color="auto"/>
              <w:right w:val="nil"/>
            </w:tcBorders>
            <w:vAlign w:val="center"/>
          </w:tcPr>
          <w:p w14:paraId="77271E8C" w14:textId="77777777" w:rsidR="003E1D13" w:rsidRDefault="00C10AC6" w:rsidP="005C431D">
            <w:pPr>
              <w:ind w:firstLine="0"/>
              <w:jc w:val="center"/>
            </w:pPr>
            <w:proofErr w:type="spellStart"/>
            <w:r>
              <w:rPr>
                <w:b/>
                <w:bCs/>
              </w:rPr>
              <w:t>TabPFN</w:t>
            </w:r>
            <w:proofErr w:type="spellEnd"/>
          </w:p>
        </w:tc>
        <w:tc>
          <w:tcPr>
            <w:tcW w:w="1247" w:type="dxa"/>
            <w:tcBorders>
              <w:top w:val="single" w:sz="12" w:space="0" w:color="auto"/>
              <w:left w:val="nil"/>
              <w:bottom w:val="single" w:sz="4" w:space="0" w:color="auto"/>
              <w:right w:val="nil"/>
            </w:tcBorders>
            <w:vAlign w:val="center"/>
          </w:tcPr>
          <w:p w14:paraId="77271E8D" w14:textId="77777777" w:rsidR="003E1D13" w:rsidRDefault="00C10AC6" w:rsidP="005C431D">
            <w:pPr>
              <w:ind w:firstLine="0"/>
              <w:jc w:val="center"/>
            </w:pPr>
            <w:proofErr w:type="spellStart"/>
            <w:r>
              <w:rPr>
                <w:b/>
                <w:bCs/>
              </w:rPr>
              <w:t>LightGBM</w:t>
            </w:r>
            <w:proofErr w:type="spellEnd"/>
          </w:p>
        </w:tc>
        <w:tc>
          <w:tcPr>
            <w:tcW w:w="1247" w:type="dxa"/>
            <w:tcBorders>
              <w:top w:val="single" w:sz="12" w:space="0" w:color="auto"/>
              <w:left w:val="nil"/>
              <w:bottom w:val="single" w:sz="4" w:space="0" w:color="auto"/>
              <w:right w:val="nil"/>
            </w:tcBorders>
            <w:vAlign w:val="center"/>
          </w:tcPr>
          <w:p w14:paraId="77271E8E" w14:textId="77777777" w:rsidR="003E1D13" w:rsidRDefault="00C10AC6" w:rsidP="005C431D">
            <w:pPr>
              <w:ind w:firstLine="0"/>
              <w:jc w:val="center"/>
            </w:pPr>
            <w:proofErr w:type="spellStart"/>
            <w:r>
              <w:rPr>
                <w:b/>
                <w:bCs/>
              </w:rPr>
              <w:t>XGBoost</w:t>
            </w:r>
            <w:proofErr w:type="spellEnd"/>
          </w:p>
        </w:tc>
        <w:tc>
          <w:tcPr>
            <w:tcW w:w="1247" w:type="dxa"/>
            <w:tcBorders>
              <w:top w:val="single" w:sz="12" w:space="0" w:color="auto"/>
              <w:left w:val="nil"/>
              <w:bottom w:val="single" w:sz="4" w:space="0" w:color="auto"/>
              <w:right w:val="nil"/>
            </w:tcBorders>
            <w:vAlign w:val="center"/>
          </w:tcPr>
          <w:p w14:paraId="77271E8F" w14:textId="77777777" w:rsidR="003E1D13" w:rsidRDefault="00C10AC6" w:rsidP="005C431D">
            <w:pPr>
              <w:ind w:firstLine="0"/>
              <w:jc w:val="center"/>
            </w:pPr>
            <w:r>
              <w:rPr>
                <w:b/>
                <w:bCs/>
              </w:rPr>
              <w:t>HGBT</w:t>
            </w:r>
          </w:p>
        </w:tc>
        <w:tc>
          <w:tcPr>
            <w:tcW w:w="1247" w:type="dxa"/>
            <w:tcBorders>
              <w:top w:val="single" w:sz="12" w:space="0" w:color="auto"/>
              <w:left w:val="nil"/>
              <w:bottom w:val="single" w:sz="4" w:space="0" w:color="auto"/>
              <w:right w:val="nil"/>
            </w:tcBorders>
            <w:vAlign w:val="center"/>
          </w:tcPr>
          <w:p w14:paraId="77271E90" w14:textId="77777777" w:rsidR="003E1D13" w:rsidRDefault="00C10AC6" w:rsidP="005C431D">
            <w:pPr>
              <w:ind w:firstLine="0"/>
              <w:jc w:val="center"/>
            </w:pPr>
            <w:r>
              <w:rPr>
                <w:b/>
                <w:bCs/>
              </w:rPr>
              <w:t>RF</w:t>
            </w:r>
          </w:p>
        </w:tc>
        <w:tc>
          <w:tcPr>
            <w:tcW w:w="1247" w:type="dxa"/>
            <w:tcBorders>
              <w:top w:val="single" w:sz="12" w:space="0" w:color="auto"/>
              <w:left w:val="nil"/>
              <w:bottom w:val="single" w:sz="4" w:space="0" w:color="auto"/>
              <w:right w:val="nil"/>
            </w:tcBorders>
            <w:vAlign w:val="center"/>
          </w:tcPr>
          <w:p w14:paraId="77271E91" w14:textId="77777777" w:rsidR="003E1D13" w:rsidRDefault="00C10AC6" w:rsidP="005C431D">
            <w:pPr>
              <w:ind w:firstLine="0"/>
              <w:jc w:val="center"/>
            </w:pPr>
            <w:r>
              <w:rPr>
                <w:b/>
                <w:bCs/>
              </w:rPr>
              <w:t>Ridge</w:t>
            </w:r>
          </w:p>
        </w:tc>
      </w:tr>
      <w:tr w:rsidR="003E1D13" w14:paraId="77271E9B" w14:textId="77777777" w:rsidTr="005C431D">
        <w:trPr>
          <w:jc w:val="center"/>
        </w:trPr>
        <w:tc>
          <w:tcPr>
            <w:tcW w:w="1247" w:type="dxa"/>
            <w:tcBorders>
              <w:top w:val="nil"/>
              <w:left w:val="nil"/>
              <w:bottom w:val="nil"/>
              <w:right w:val="nil"/>
            </w:tcBorders>
            <w:vAlign w:val="center"/>
          </w:tcPr>
          <w:p w14:paraId="77271E93" w14:textId="77777777" w:rsidR="003E1D13" w:rsidRDefault="00C10AC6" w:rsidP="005C431D">
            <w:pPr>
              <w:ind w:firstLine="0"/>
              <w:jc w:val="center"/>
            </w:pPr>
            <w:r>
              <w:t>RMSE</w:t>
            </w:r>
          </w:p>
        </w:tc>
        <w:tc>
          <w:tcPr>
            <w:tcW w:w="1247" w:type="dxa"/>
            <w:tcBorders>
              <w:top w:val="nil"/>
              <w:left w:val="nil"/>
              <w:bottom w:val="nil"/>
              <w:right w:val="nil"/>
            </w:tcBorders>
            <w:vAlign w:val="center"/>
          </w:tcPr>
          <w:p w14:paraId="30861595" w14:textId="77777777" w:rsidR="000D3F13" w:rsidRDefault="00E24E5D" w:rsidP="005C431D">
            <w:pPr>
              <w:ind w:firstLine="0"/>
              <w:jc w:val="center"/>
            </w:pPr>
            <w:r>
              <w:t>6.0229</w:t>
            </w:r>
          </w:p>
        </w:tc>
        <w:tc>
          <w:tcPr>
            <w:tcW w:w="1247" w:type="dxa"/>
            <w:tcBorders>
              <w:top w:val="nil"/>
              <w:left w:val="nil"/>
              <w:bottom w:val="nil"/>
              <w:right w:val="nil"/>
            </w:tcBorders>
            <w:vAlign w:val="center"/>
          </w:tcPr>
          <w:p w14:paraId="77271E95" w14:textId="77777777" w:rsidR="003E1D13" w:rsidRDefault="00C10AC6" w:rsidP="005C431D">
            <w:pPr>
              <w:ind w:firstLine="0"/>
              <w:jc w:val="center"/>
            </w:pPr>
            <w:r>
              <w:t>6.6310</w:t>
            </w:r>
          </w:p>
        </w:tc>
        <w:tc>
          <w:tcPr>
            <w:tcW w:w="1247" w:type="dxa"/>
            <w:tcBorders>
              <w:top w:val="nil"/>
              <w:left w:val="nil"/>
              <w:bottom w:val="nil"/>
              <w:right w:val="nil"/>
            </w:tcBorders>
            <w:vAlign w:val="center"/>
          </w:tcPr>
          <w:p w14:paraId="77271E96" w14:textId="77777777" w:rsidR="003E1D13" w:rsidRDefault="00C10AC6" w:rsidP="005C431D">
            <w:pPr>
              <w:ind w:firstLine="0"/>
              <w:jc w:val="center"/>
            </w:pPr>
            <w:r>
              <w:t>6.6828</w:t>
            </w:r>
          </w:p>
        </w:tc>
        <w:tc>
          <w:tcPr>
            <w:tcW w:w="1247" w:type="dxa"/>
            <w:tcBorders>
              <w:top w:val="nil"/>
              <w:left w:val="nil"/>
              <w:bottom w:val="nil"/>
              <w:right w:val="nil"/>
            </w:tcBorders>
            <w:vAlign w:val="center"/>
          </w:tcPr>
          <w:p w14:paraId="77271E97" w14:textId="77777777" w:rsidR="003E1D13" w:rsidRDefault="00C10AC6" w:rsidP="005C431D">
            <w:pPr>
              <w:ind w:firstLine="0"/>
              <w:jc w:val="center"/>
            </w:pPr>
            <w:r>
              <w:t>6.7986</w:t>
            </w:r>
          </w:p>
        </w:tc>
        <w:tc>
          <w:tcPr>
            <w:tcW w:w="1247" w:type="dxa"/>
            <w:tcBorders>
              <w:top w:val="nil"/>
              <w:left w:val="nil"/>
              <w:bottom w:val="nil"/>
              <w:right w:val="nil"/>
            </w:tcBorders>
            <w:vAlign w:val="center"/>
          </w:tcPr>
          <w:p w14:paraId="77271E98" w14:textId="77777777" w:rsidR="003E1D13" w:rsidRDefault="00C10AC6" w:rsidP="005C431D">
            <w:pPr>
              <w:ind w:firstLine="0"/>
              <w:jc w:val="center"/>
            </w:pPr>
            <w:r>
              <w:t>7.0753</w:t>
            </w:r>
          </w:p>
        </w:tc>
        <w:tc>
          <w:tcPr>
            <w:tcW w:w="1247" w:type="dxa"/>
            <w:tcBorders>
              <w:top w:val="nil"/>
              <w:left w:val="nil"/>
              <w:bottom w:val="nil"/>
              <w:right w:val="nil"/>
            </w:tcBorders>
            <w:vAlign w:val="center"/>
          </w:tcPr>
          <w:p w14:paraId="77271E99" w14:textId="77777777" w:rsidR="003E1D13" w:rsidRDefault="00C10AC6" w:rsidP="005C431D">
            <w:pPr>
              <w:ind w:firstLine="0"/>
              <w:jc w:val="center"/>
            </w:pPr>
            <w:r>
              <w:t>7.6447</w:t>
            </w:r>
          </w:p>
        </w:tc>
        <w:tc>
          <w:tcPr>
            <w:tcW w:w="1247" w:type="dxa"/>
            <w:tcBorders>
              <w:top w:val="nil"/>
              <w:left w:val="nil"/>
              <w:bottom w:val="nil"/>
              <w:right w:val="nil"/>
            </w:tcBorders>
            <w:vAlign w:val="center"/>
          </w:tcPr>
          <w:p w14:paraId="77271E9A" w14:textId="77777777" w:rsidR="003E1D13" w:rsidRDefault="00C10AC6" w:rsidP="005C431D">
            <w:pPr>
              <w:ind w:firstLine="0"/>
              <w:jc w:val="center"/>
            </w:pPr>
            <w:r>
              <w:t>8.4532</w:t>
            </w:r>
          </w:p>
        </w:tc>
      </w:tr>
      <w:tr w:rsidR="003E1D13" w14:paraId="77271EA4" w14:textId="77777777" w:rsidTr="005C431D">
        <w:trPr>
          <w:jc w:val="center"/>
        </w:trPr>
        <w:tc>
          <w:tcPr>
            <w:tcW w:w="1247" w:type="dxa"/>
            <w:tcBorders>
              <w:top w:val="nil"/>
              <w:left w:val="nil"/>
              <w:bottom w:val="nil"/>
              <w:right w:val="nil"/>
            </w:tcBorders>
            <w:vAlign w:val="center"/>
          </w:tcPr>
          <w:p w14:paraId="77271E9C" w14:textId="77777777" w:rsidR="003E1D13" w:rsidRDefault="00C10AC6" w:rsidP="005C431D">
            <w:pPr>
              <w:ind w:firstLine="0"/>
              <w:jc w:val="center"/>
            </w:pPr>
            <w:r>
              <w:t>MAE</w:t>
            </w:r>
          </w:p>
        </w:tc>
        <w:tc>
          <w:tcPr>
            <w:tcW w:w="1247" w:type="dxa"/>
            <w:tcBorders>
              <w:top w:val="nil"/>
              <w:left w:val="nil"/>
              <w:bottom w:val="nil"/>
              <w:right w:val="nil"/>
            </w:tcBorders>
            <w:vAlign w:val="center"/>
          </w:tcPr>
          <w:p w14:paraId="22F6C455" w14:textId="77777777" w:rsidR="000D3F13" w:rsidRDefault="00E24E5D" w:rsidP="005C431D">
            <w:pPr>
              <w:ind w:firstLine="0"/>
              <w:jc w:val="center"/>
            </w:pPr>
            <w:r>
              <w:t>3.2161</w:t>
            </w:r>
          </w:p>
        </w:tc>
        <w:tc>
          <w:tcPr>
            <w:tcW w:w="1247" w:type="dxa"/>
            <w:tcBorders>
              <w:top w:val="nil"/>
              <w:left w:val="nil"/>
              <w:bottom w:val="nil"/>
              <w:right w:val="nil"/>
            </w:tcBorders>
            <w:vAlign w:val="center"/>
          </w:tcPr>
          <w:p w14:paraId="77271E9E" w14:textId="77777777" w:rsidR="003E1D13" w:rsidRDefault="00C10AC6" w:rsidP="005C431D">
            <w:pPr>
              <w:ind w:firstLine="0"/>
              <w:jc w:val="center"/>
            </w:pPr>
            <w:r>
              <w:t>4.0478</w:t>
            </w:r>
          </w:p>
        </w:tc>
        <w:tc>
          <w:tcPr>
            <w:tcW w:w="1247" w:type="dxa"/>
            <w:tcBorders>
              <w:top w:val="nil"/>
              <w:left w:val="nil"/>
              <w:bottom w:val="nil"/>
              <w:right w:val="nil"/>
            </w:tcBorders>
            <w:vAlign w:val="center"/>
          </w:tcPr>
          <w:p w14:paraId="77271E9F" w14:textId="77777777" w:rsidR="003E1D13" w:rsidRDefault="00C10AC6" w:rsidP="005C431D">
            <w:pPr>
              <w:ind w:firstLine="0"/>
              <w:jc w:val="center"/>
            </w:pPr>
            <w:r>
              <w:t>4.2645</w:t>
            </w:r>
          </w:p>
        </w:tc>
        <w:tc>
          <w:tcPr>
            <w:tcW w:w="1247" w:type="dxa"/>
            <w:tcBorders>
              <w:top w:val="nil"/>
              <w:left w:val="nil"/>
              <w:bottom w:val="nil"/>
              <w:right w:val="nil"/>
            </w:tcBorders>
            <w:vAlign w:val="center"/>
          </w:tcPr>
          <w:p w14:paraId="77271EA0" w14:textId="77777777" w:rsidR="003E1D13" w:rsidRDefault="00C10AC6" w:rsidP="005C431D">
            <w:pPr>
              <w:ind w:firstLine="0"/>
              <w:jc w:val="center"/>
            </w:pPr>
            <w:r>
              <w:t>4.3365</w:t>
            </w:r>
          </w:p>
        </w:tc>
        <w:tc>
          <w:tcPr>
            <w:tcW w:w="1247" w:type="dxa"/>
            <w:tcBorders>
              <w:top w:val="nil"/>
              <w:left w:val="nil"/>
              <w:bottom w:val="nil"/>
              <w:right w:val="nil"/>
            </w:tcBorders>
            <w:vAlign w:val="center"/>
          </w:tcPr>
          <w:p w14:paraId="77271EA1" w14:textId="77777777" w:rsidR="003E1D13" w:rsidRDefault="00C10AC6" w:rsidP="005C431D">
            <w:pPr>
              <w:ind w:firstLine="0"/>
              <w:jc w:val="center"/>
            </w:pPr>
            <w:r>
              <w:t>4.6046</w:t>
            </w:r>
          </w:p>
        </w:tc>
        <w:tc>
          <w:tcPr>
            <w:tcW w:w="1247" w:type="dxa"/>
            <w:tcBorders>
              <w:top w:val="nil"/>
              <w:left w:val="nil"/>
              <w:bottom w:val="nil"/>
              <w:right w:val="nil"/>
            </w:tcBorders>
            <w:vAlign w:val="center"/>
          </w:tcPr>
          <w:p w14:paraId="77271EA2" w14:textId="77777777" w:rsidR="003E1D13" w:rsidRDefault="00C10AC6" w:rsidP="005C431D">
            <w:pPr>
              <w:ind w:firstLine="0"/>
              <w:jc w:val="center"/>
            </w:pPr>
            <w:r>
              <w:t>5.1453</w:t>
            </w:r>
          </w:p>
        </w:tc>
        <w:tc>
          <w:tcPr>
            <w:tcW w:w="1247" w:type="dxa"/>
            <w:tcBorders>
              <w:top w:val="nil"/>
              <w:left w:val="nil"/>
              <w:bottom w:val="nil"/>
              <w:right w:val="nil"/>
            </w:tcBorders>
            <w:vAlign w:val="center"/>
          </w:tcPr>
          <w:p w14:paraId="77271EA3" w14:textId="77777777" w:rsidR="003E1D13" w:rsidRDefault="00C10AC6" w:rsidP="005C431D">
            <w:pPr>
              <w:ind w:firstLine="0"/>
              <w:jc w:val="center"/>
            </w:pPr>
            <w:r>
              <w:t>5.6997</w:t>
            </w:r>
          </w:p>
        </w:tc>
      </w:tr>
      <w:tr w:rsidR="003E1D13" w14:paraId="77271EAD" w14:textId="77777777" w:rsidTr="005C431D">
        <w:trPr>
          <w:jc w:val="center"/>
        </w:trPr>
        <w:tc>
          <w:tcPr>
            <w:tcW w:w="1247" w:type="dxa"/>
            <w:tcBorders>
              <w:top w:val="nil"/>
              <w:left w:val="nil"/>
              <w:bottom w:val="single" w:sz="12" w:space="0" w:color="auto"/>
              <w:right w:val="nil"/>
            </w:tcBorders>
            <w:vAlign w:val="center"/>
          </w:tcPr>
          <w:p w14:paraId="77271EA5" w14:textId="77777777" w:rsidR="003E1D13" w:rsidRDefault="00C10AC6" w:rsidP="005C431D">
            <w:pPr>
              <w:ind w:firstLine="0"/>
              <w:jc w:val="center"/>
            </w:pPr>
            <w:r>
              <w:t>R²</w:t>
            </w:r>
          </w:p>
        </w:tc>
        <w:tc>
          <w:tcPr>
            <w:tcW w:w="1247" w:type="dxa"/>
            <w:tcBorders>
              <w:top w:val="nil"/>
              <w:left w:val="nil"/>
              <w:bottom w:val="single" w:sz="12" w:space="0" w:color="auto"/>
              <w:right w:val="nil"/>
            </w:tcBorders>
            <w:vAlign w:val="center"/>
          </w:tcPr>
          <w:p w14:paraId="6FD6A421" w14:textId="77777777" w:rsidR="000D3F13" w:rsidRDefault="00E24E5D" w:rsidP="005C431D">
            <w:pPr>
              <w:ind w:firstLine="0"/>
              <w:jc w:val="center"/>
            </w:pPr>
            <w:r>
              <w:t>0.7534</w:t>
            </w:r>
          </w:p>
        </w:tc>
        <w:tc>
          <w:tcPr>
            <w:tcW w:w="1247" w:type="dxa"/>
            <w:tcBorders>
              <w:top w:val="nil"/>
              <w:left w:val="nil"/>
              <w:bottom w:val="single" w:sz="12" w:space="0" w:color="auto"/>
              <w:right w:val="nil"/>
            </w:tcBorders>
            <w:vAlign w:val="center"/>
          </w:tcPr>
          <w:p w14:paraId="77271EA7" w14:textId="77777777" w:rsidR="003E1D13" w:rsidRDefault="00C10AC6" w:rsidP="005C431D">
            <w:pPr>
              <w:ind w:firstLine="0"/>
              <w:jc w:val="center"/>
            </w:pPr>
            <w:r>
              <w:t>0.7031</w:t>
            </w:r>
          </w:p>
        </w:tc>
        <w:tc>
          <w:tcPr>
            <w:tcW w:w="1247" w:type="dxa"/>
            <w:tcBorders>
              <w:top w:val="nil"/>
              <w:left w:val="nil"/>
              <w:bottom w:val="single" w:sz="12" w:space="0" w:color="auto"/>
              <w:right w:val="nil"/>
            </w:tcBorders>
            <w:vAlign w:val="center"/>
          </w:tcPr>
          <w:p w14:paraId="77271EA8" w14:textId="77777777" w:rsidR="003E1D13" w:rsidRDefault="00C10AC6" w:rsidP="005C431D">
            <w:pPr>
              <w:ind w:firstLine="0"/>
              <w:jc w:val="center"/>
            </w:pPr>
            <w:r>
              <w:t>0.6944</w:t>
            </w:r>
          </w:p>
        </w:tc>
        <w:tc>
          <w:tcPr>
            <w:tcW w:w="1247" w:type="dxa"/>
            <w:tcBorders>
              <w:top w:val="nil"/>
              <w:left w:val="nil"/>
              <w:bottom w:val="single" w:sz="12" w:space="0" w:color="auto"/>
              <w:right w:val="nil"/>
            </w:tcBorders>
            <w:vAlign w:val="center"/>
          </w:tcPr>
          <w:p w14:paraId="77271EA9" w14:textId="77777777" w:rsidR="003E1D13" w:rsidRDefault="00C10AC6" w:rsidP="005C431D">
            <w:pPr>
              <w:ind w:firstLine="0"/>
              <w:jc w:val="center"/>
            </w:pPr>
            <w:r>
              <w:t>0.6831</w:t>
            </w:r>
          </w:p>
        </w:tc>
        <w:tc>
          <w:tcPr>
            <w:tcW w:w="1247" w:type="dxa"/>
            <w:tcBorders>
              <w:top w:val="nil"/>
              <w:left w:val="nil"/>
              <w:bottom w:val="single" w:sz="12" w:space="0" w:color="auto"/>
              <w:right w:val="nil"/>
            </w:tcBorders>
            <w:vAlign w:val="center"/>
          </w:tcPr>
          <w:p w14:paraId="77271EAA" w14:textId="77777777" w:rsidR="003E1D13" w:rsidRDefault="00C10AC6" w:rsidP="005C431D">
            <w:pPr>
              <w:ind w:firstLine="0"/>
              <w:jc w:val="center"/>
            </w:pPr>
            <w:r>
              <w:t>0.6584</w:t>
            </w:r>
          </w:p>
        </w:tc>
        <w:tc>
          <w:tcPr>
            <w:tcW w:w="1247" w:type="dxa"/>
            <w:tcBorders>
              <w:top w:val="nil"/>
              <w:left w:val="nil"/>
              <w:bottom w:val="single" w:sz="12" w:space="0" w:color="auto"/>
              <w:right w:val="nil"/>
            </w:tcBorders>
            <w:vAlign w:val="center"/>
          </w:tcPr>
          <w:p w14:paraId="77271EAB" w14:textId="77777777" w:rsidR="003E1D13" w:rsidRDefault="00C10AC6" w:rsidP="005C431D">
            <w:pPr>
              <w:ind w:firstLine="0"/>
              <w:jc w:val="center"/>
            </w:pPr>
            <w:r>
              <w:t>0.6017</w:t>
            </w:r>
          </w:p>
        </w:tc>
        <w:tc>
          <w:tcPr>
            <w:tcW w:w="1247" w:type="dxa"/>
            <w:tcBorders>
              <w:top w:val="nil"/>
              <w:left w:val="nil"/>
              <w:bottom w:val="single" w:sz="12" w:space="0" w:color="auto"/>
              <w:right w:val="nil"/>
            </w:tcBorders>
            <w:vAlign w:val="center"/>
          </w:tcPr>
          <w:p w14:paraId="77271EAC" w14:textId="77777777" w:rsidR="003E1D13" w:rsidRDefault="00C10AC6" w:rsidP="005C431D">
            <w:pPr>
              <w:ind w:firstLine="0"/>
              <w:jc w:val="center"/>
            </w:pPr>
            <w:r>
              <w:t>0.5165</w:t>
            </w:r>
          </w:p>
        </w:tc>
      </w:tr>
    </w:tbl>
    <w:p w14:paraId="77271EAE" w14:textId="77777777" w:rsidR="003E1D13" w:rsidRDefault="00C10AC6">
      <w:pPr>
        <w:pStyle w:val="af"/>
        <w:rPr>
          <w:lang w:eastAsia="zh-CN"/>
        </w:rPr>
      </w:pPr>
      <w:r>
        <w:rPr>
          <w:lang w:eastAsia="zh-CN"/>
        </w:rPr>
        <w:t>与随机划分最佳单模型相比，主协议最佳单模型的</w:t>
      </w:r>
      <w:r>
        <w:rPr>
          <w:lang w:eastAsia="zh-CN"/>
        </w:rPr>
        <w:t xml:space="preserve"> RMSE </w:t>
      </w:r>
      <w:r>
        <w:rPr>
          <w:lang w:eastAsia="zh-CN"/>
        </w:rPr>
        <w:t>增加了</w:t>
      </w:r>
      <w:r>
        <w:rPr>
          <w:lang w:eastAsia="zh-CN"/>
        </w:rPr>
        <w:t xml:space="preserve"> 24.38%</w:t>
      </w:r>
      <w:r>
        <w:rPr>
          <w:lang w:eastAsia="zh-CN"/>
        </w:rPr>
        <w:t>；从</w:t>
      </w:r>
      <w:r>
        <w:rPr>
          <w:lang w:eastAsia="zh-CN"/>
        </w:rPr>
        <w:t xml:space="preserve"> </w:t>
      </w:r>
      <w:proofErr w:type="spellStart"/>
      <w:r>
        <w:rPr>
          <w:lang w:eastAsia="zh-CN"/>
        </w:rPr>
        <w:t>GroupKFold</w:t>
      </w:r>
      <w:proofErr w:type="spellEnd"/>
      <w:r>
        <w:rPr>
          <w:lang w:eastAsia="zh-CN"/>
        </w:rPr>
        <w:t xml:space="preserve">(CITY) </w:t>
      </w:r>
      <w:r>
        <w:rPr>
          <w:lang w:eastAsia="zh-CN"/>
        </w:rPr>
        <w:t>到</w:t>
      </w:r>
      <w:r>
        <w:rPr>
          <w:lang w:eastAsia="zh-CN"/>
        </w:rPr>
        <w:t xml:space="preserve"> </w:t>
      </w:r>
      <w:proofErr w:type="spellStart"/>
      <w:r>
        <w:rPr>
          <w:lang w:eastAsia="zh-CN"/>
        </w:rPr>
        <w:t>GroupKFold</w:t>
      </w:r>
      <w:proofErr w:type="spellEnd"/>
      <w:r>
        <w:rPr>
          <w:lang w:eastAsia="zh-CN"/>
        </w:rPr>
        <w:t>(PROVINCE)</w:t>
      </w:r>
      <w:r>
        <w:rPr>
          <w:lang w:eastAsia="zh-CN"/>
        </w:rPr>
        <w:t>，最佳单模型</w:t>
      </w:r>
      <w:r>
        <w:rPr>
          <w:lang w:eastAsia="zh-CN"/>
        </w:rPr>
        <w:t xml:space="preserve"> RMSE </w:t>
      </w:r>
      <w:r>
        <w:rPr>
          <w:lang w:eastAsia="zh-CN"/>
        </w:rPr>
        <w:t>又从</w:t>
      </w:r>
      <w:r>
        <w:rPr>
          <w:lang w:eastAsia="zh-CN"/>
        </w:rPr>
        <w:t xml:space="preserve"> 6.0229 </w:t>
      </w:r>
      <w:r>
        <w:rPr>
          <w:lang w:eastAsia="zh-CN"/>
        </w:rPr>
        <w:t>上升到</w:t>
      </w:r>
      <w:r>
        <w:rPr>
          <w:lang w:eastAsia="zh-CN"/>
        </w:rPr>
        <w:t xml:space="preserve"> 6.8052</w:t>
      </w:r>
      <w:r>
        <w:rPr>
          <w:lang w:eastAsia="zh-CN"/>
        </w:rPr>
        <w:t>，增幅约为</w:t>
      </w:r>
      <w:r>
        <w:rPr>
          <w:lang w:eastAsia="zh-CN"/>
        </w:rPr>
        <w:t xml:space="preserve"> 12.99%</w:t>
      </w:r>
      <w:r>
        <w:rPr>
          <w:lang w:eastAsia="zh-CN"/>
        </w:rPr>
        <w:t>。这说明地理分组带来的泛化代价是真实存在且</w:t>
      </w:r>
      <w:proofErr w:type="gramStart"/>
      <w:r>
        <w:rPr>
          <w:lang w:eastAsia="zh-CN"/>
        </w:rPr>
        <w:t>层级递增</w:t>
      </w:r>
      <w:proofErr w:type="gramEnd"/>
      <w:r>
        <w:rPr>
          <w:lang w:eastAsia="zh-CN"/>
        </w:rPr>
        <w:t>的：模型即便已经能够跨二级地理组迁移，面对更粗粒度、域差异更强的一级地理组时仍会明显失稳。</w:t>
      </w:r>
    </w:p>
    <w:p w14:paraId="77271EAF" w14:textId="77777777" w:rsidR="003E1D13" w:rsidRDefault="00C10AC6">
      <w:pPr>
        <w:pStyle w:val="21"/>
        <w:ind w:firstLine="0"/>
      </w:pPr>
      <w:bookmarkStart w:id="52" w:name="_Toc230987363"/>
      <w:bookmarkStart w:id="53" w:name="geopfnmix-家族正式消融"/>
      <w:bookmarkEnd w:id="51"/>
      <w:r>
        <w:rPr>
          <w:rFonts w:ascii="Times New Roman" w:eastAsia="SimHei" w:hAnsi="Times New Roman" w:cs="Times New Roman" w:hint="eastAsia"/>
          <w:color w:val="000000"/>
          <w:szCs w:val="30"/>
        </w:rPr>
        <w:t xml:space="preserve">5.3 </w:t>
      </w:r>
      <w:proofErr w:type="spellStart"/>
      <w:r>
        <w:rPr>
          <w:rFonts w:ascii="Times New Roman" w:eastAsia="SimHei" w:hAnsi="Times New Roman" w:cs="Times New Roman" w:hint="eastAsia"/>
          <w:color w:val="000000"/>
          <w:szCs w:val="30"/>
        </w:rPr>
        <w:t>GeoPFNMix</w:t>
      </w:r>
      <w:proofErr w:type="spellEnd"/>
      <w:r>
        <w:rPr>
          <w:rFonts w:ascii="Times New Roman" w:eastAsia="SimHei" w:hAnsi="Times New Roman" w:cs="Times New Roman" w:hint="eastAsia"/>
          <w:color w:val="000000"/>
          <w:szCs w:val="30"/>
        </w:rPr>
        <w:t xml:space="preserve"> </w:t>
      </w:r>
      <w:proofErr w:type="spellStart"/>
      <w:r>
        <w:rPr>
          <w:rFonts w:ascii="Times New Roman" w:eastAsia="SimHei" w:hAnsi="Times New Roman" w:cs="Times New Roman" w:hint="eastAsia"/>
          <w:color w:val="000000"/>
          <w:szCs w:val="30"/>
        </w:rPr>
        <w:t>家族正式消融</w:t>
      </w:r>
      <w:bookmarkEnd w:id="52"/>
      <w:proofErr w:type="spellEnd"/>
    </w:p>
    <w:p w14:paraId="77271EB0" w14:textId="77777777" w:rsidR="003E1D13" w:rsidRDefault="00C10AC6">
      <w:pPr>
        <w:rPr>
          <w:lang w:eastAsia="zh-CN"/>
        </w:rPr>
      </w:pPr>
      <w:r>
        <w:rPr>
          <w:rFonts w:hint="eastAsia"/>
          <w:lang w:eastAsia="zh-CN"/>
        </w:rPr>
        <w:t>表</w:t>
      </w:r>
      <w:r>
        <w:rPr>
          <w:lang w:eastAsia="zh-CN"/>
        </w:rPr>
        <w:t xml:space="preserve"> 6 </w:t>
      </w:r>
      <w:r>
        <w:rPr>
          <w:rFonts w:hint="eastAsia"/>
          <w:lang w:eastAsia="zh-CN"/>
        </w:rPr>
        <w:t>给出了</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家族在主协议下的正式消融结果。</w:t>
      </w:r>
    </w:p>
    <w:p w14:paraId="77271EB1" w14:textId="77777777" w:rsidR="003E1D13" w:rsidRDefault="00C10AC6">
      <w:pPr>
        <w:pStyle w:val="af"/>
        <w:jc w:val="center"/>
      </w:pPr>
      <w:r>
        <w:rPr>
          <w:rFonts w:hint="eastAsia"/>
          <w:sz w:val="18"/>
          <w:szCs w:val="18"/>
        </w:rPr>
        <w:t>表</w:t>
      </w:r>
      <w:r>
        <w:rPr>
          <w:sz w:val="18"/>
          <w:szCs w:val="18"/>
        </w:rPr>
        <w:t xml:space="preserve"> 6 </w:t>
      </w:r>
      <w:proofErr w:type="spellStart"/>
      <w:r>
        <w:rPr>
          <w:sz w:val="18"/>
          <w:szCs w:val="18"/>
        </w:rPr>
        <w:t>GeoPFNMix</w:t>
      </w:r>
      <w:proofErr w:type="spellEnd"/>
      <w:r>
        <w:rPr>
          <w:sz w:val="18"/>
          <w:szCs w:val="18"/>
        </w:rPr>
        <w:t xml:space="preserve"> </w:t>
      </w:r>
      <w:proofErr w:type="spellStart"/>
      <w:r>
        <w:rPr>
          <w:rFonts w:hint="eastAsia"/>
          <w:sz w:val="18"/>
          <w:szCs w:val="18"/>
        </w:rPr>
        <w:t>家族正式消融结果</w:t>
      </w:r>
      <w:proofErr w:type="spellEnd"/>
    </w:p>
    <w:tbl>
      <w:tblPr>
        <w:tblW w:w="4961" w:type="pct"/>
        <w:jc w:val="center"/>
        <w:tblLayout w:type="fixed"/>
        <w:tblLook w:val="0020" w:firstRow="1" w:lastRow="0" w:firstColumn="0" w:lastColumn="0" w:noHBand="0" w:noVBand="0"/>
      </w:tblPr>
      <w:tblGrid>
        <w:gridCol w:w="2268"/>
        <w:gridCol w:w="3969"/>
        <w:gridCol w:w="850"/>
        <w:gridCol w:w="850"/>
        <w:gridCol w:w="850"/>
      </w:tblGrid>
      <w:tr w:rsidR="003E1D13" w14:paraId="77271EB7" w14:textId="77777777" w:rsidTr="005C431D">
        <w:trPr>
          <w:tblHeader/>
          <w:jc w:val="center"/>
        </w:trPr>
        <w:tc>
          <w:tcPr>
            <w:tcW w:w="2268" w:type="dxa"/>
            <w:tcBorders>
              <w:top w:val="single" w:sz="12" w:space="0" w:color="auto"/>
              <w:left w:val="nil"/>
              <w:bottom w:val="single" w:sz="4" w:space="0" w:color="auto"/>
              <w:right w:val="nil"/>
            </w:tcBorders>
            <w:vAlign w:val="center"/>
          </w:tcPr>
          <w:p w14:paraId="77271EB2" w14:textId="77777777" w:rsidR="003E1D13" w:rsidRDefault="00C10AC6" w:rsidP="005C431D">
            <w:pPr>
              <w:ind w:firstLine="0"/>
              <w:jc w:val="center"/>
            </w:pPr>
            <w:proofErr w:type="spellStart"/>
            <w:r>
              <w:rPr>
                <w:rFonts w:hint="eastAsia"/>
                <w:b/>
                <w:bCs/>
              </w:rPr>
              <w:t>模型</w:t>
            </w:r>
            <w:proofErr w:type="spellEnd"/>
          </w:p>
        </w:tc>
        <w:tc>
          <w:tcPr>
            <w:tcW w:w="3969" w:type="dxa"/>
            <w:tcBorders>
              <w:top w:val="single" w:sz="12" w:space="0" w:color="auto"/>
              <w:left w:val="nil"/>
              <w:bottom w:val="single" w:sz="4" w:space="0" w:color="auto"/>
              <w:right w:val="nil"/>
            </w:tcBorders>
            <w:vAlign w:val="center"/>
          </w:tcPr>
          <w:p w14:paraId="77271EB3" w14:textId="77777777" w:rsidR="003E1D13" w:rsidRDefault="00C10AC6" w:rsidP="005C431D">
            <w:pPr>
              <w:ind w:firstLine="0"/>
              <w:jc w:val="center"/>
            </w:pPr>
            <w:proofErr w:type="spellStart"/>
            <w:r>
              <w:rPr>
                <w:rFonts w:hint="eastAsia"/>
                <w:b/>
                <w:bCs/>
              </w:rPr>
              <w:t>说明</w:t>
            </w:r>
            <w:proofErr w:type="spellEnd"/>
          </w:p>
        </w:tc>
        <w:tc>
          <w:tcPr>
            <w:tcW w:w="850" w:type="dxa"/>
            <w:tcBorders>
              <w:top w:val="single" w:sz="12" w:space="0" w:color="auto"/>
              <w:left w:val="nil"/>
              <w:bottom w:val="single" w:sz="4" w:space="0" w:color="auto"/>
              <w:right w:val="nil"/>
            </w:tcBorders>
            <w:vAlign w:val="center"/>
          </w:tcPr>
          <w:p w14:paraId="77271EB4" w14:textId="77777777" w:rsidR="003E1D13" w:rsidRDefault="00C10AC6" w:rsidP="005C431D">
            <w:pPr>
              <w:ind w:firstLine="0"/>
              <w:jc w:val="center"/>
            </w:pPr>
            <w:r>
              <w:rPr>
                <w:b/>
                <w:bCs/>
              </w:rPr>
              <w:t>RMSE</w:t>
            </w:r>
          </w:p>
        </w:tc>
        <w:tc>
          <w:tcPr>
            <w:tcW w:w="850" w:type="dxa"/>
            <w:tcBorders>
              <w:top w:val="single" w:sz="12" w:space="0" w:color="auto"/>
              <w:left w:val="nil"/>
              <w:bottom w:val="single" w:sz="4" w:space="0" w:color="auto"/>
              <w:right w:val="nil"/>
            </w:tcBorders>
            <w:vAlign w:val="center"/>
          </w:tcPr>
          <w:p w14:paraId="77271EB5" w14:textId="77777777" w:rsidR="003E1D13" w:rsidRDefault="00C10AC6" w:rsidP="005C431D">
            <w:pPr>
              <w:ind w:firstLine="0"/>
              <w:jc w:val="center"/>
            </w:pPr>
            <w:r>
              <w:rPr>
                <w:b/>
                <w:bCs/>
              </w:rPr>
              <w:t>MAE</w:t>
            </w:r>
          </w:p>
        </w:tc>
        <w:tc>
          <w:tcPr>
            <w:tcW w:w="850" w:type="dxa"/>
            <w:tcBorders>
              <w:top w:val="single" w:sz="12" w:space="0" w:color="auto"/>
              <w:left w:val="nil"/>
              <w:bottom w:val="single" w:sz="4" w:space="0" w:color="auto"/>
              <w:right w:val="nil"/>
            </w:tcBorders>
            <w:vAlign w:val="center"/>
          </w:tcPr>
          <w:p w14:paraId="77271EB6" w14:textId="77777777" w:rsidR="003E1D13" w:rsidRDefault="00C10AC6" w:rsidP="005C431D">
            <w:pPr>
              <w:ind w:firstLine="0"/>
              <w:jc w:val="center"/>
            </w:pPr>
            <w:r>
              <w:rPr>
                <w:b/>
                <w:bCs/>
              </w:rPr>
              <w:t>R²</w:t>
            </w:r>
          </w:p>
        </w:tc>
      </w:tr>
      <w:tr w:rsidR="003E1D13" w14:paraId="77271EBD" w14:textId="77777777" w:rsidTr="005C431D">
        <w:trPr>
          <w:jc w:val="center"/>
        </w:trPr>
        <w:tc>
          <w:tcPr>
            <w:tcW w:w="2268" w:type="dxa"/>
            <w:tcBorders>
              <w:top w:val="nil"/>
              <w:left w:val="nil"/>
              <w:bottom w:val="nil"/>
              <w:right w:val="nil"/>
            </w:tcBorders>
            <w:vAlign w:val="center"/>
          </w:tcPr>
          <w:p w14:paraId="77271EB8" w14:textId="77777777" w:rsidR="003E1D13" w:rsidRDefault="00C10AC6" w:rsidP="005C431D">
            <w:pPr>
              <w:ind w:firstLine="0"/>
              <w:jc w:val="center"/>
            </w:pPr>
            <w:r>
              <w:t>RF</w:t>
            </w:r>
          </w:p>
        </w:tc>
        <w:tc>
          <w:tcPr>
            <w:tcW w:w="3969" w:type="dxa"/>
            <w:tcBorders>
              <w:top w:val="nil"/>
              <w:left w:val="nil"/>
              <w:bottom w:val="nil"/>
              <w:right w:val="nil"/>
            </w:tcBorders>
            <w:vAlign w:val="center"/>
          </w:tcPr>
          <w:p w14:paraId="77271EB9" w14:textId="77777777" w:rsidR="003E1D13" w:rsidRDefault="00C10AC6" w:rsidP="005C431D">
            <w:pPr>
              <w:ind w:firstLine="0"/>
              <w:jc w:val="center"/>
            </w:pPr>
            <w:r>
              <w:t xml:space="preserve">RF </w:t>
            </w:r>
            <w:proofErr w:type="spellStart"/>
            <w:r>
              <w:rPr>
                <w:rFonts w:hint="eastAsia"/>
              </w:rPr>
              <w:t>单模型基线</w:t>
            </w:r>
            <w:proofErr w:type="spellEnd"/>
          </w:p>
        </w:tc>
        <w:tc>
          <w:tcPr>
            <w:tcW w:w="850" w:type="dxa"/>
            <w:tcBorders>
              <w:top w:val="nil"/>
              <w:left w:val="nil"/>
              <w:bottom w:val="nil"/>
              <w:right w:val="nil"/>
            </w:tcBorders>
            <w:vAlign w:val="center"/>
          </w:tcPr>
          <w:p w14:paraId="77271EBA" w14:textId="77777777" w:rsidR="003E1D13" w:rsidRDefault="00C10AC6" w:rsidP="005C431D">
            <w:pPr>
              <w:ind w:firstLine="0"/>
              <w:jc w:val="center"/>
            </w:pPr>
            <w:r>
              <w:t>7.6447</w:t>
            </w:r>
          </w:p>
        </w:tc>
        <w:tc>
          <w:tcPr>
            <w:tcW w:w="850" w:type="dxa"/>
            <w:tcBorders>
              <w:top w:val="nil"/>
              <w:left w:val="nil"/>
              <w:bottom w:val="nil"/>
              <w:right w:val="nil"/>
            </w:tcBorders>
            <w:vAlign w:val="center"/>
          </w:tcPr>
          <w:p w14:paraId="77271EBB" w14:textId="77777777" w:rsidR="003E1D13" w:rsidRDefault="00C10AC6" w:rsidP="005C431D">
            <w:pPr>
              <w:ind w:firstLine="0"/>
              <w:jc w:val="center"/>
            </w:pPr>
            <w:r>
              <w:t>5.1453</w:t>
            </w:r>
          </w:p>
        </w:tc>
        <w:tc>
          <w:tcPr>
            <w:tcW w:w="850" w:type="dxa"/>
            <w:tcBorders>
              <w:top w:val="nil"/>
              <w:left w:val="nil"/>
              <w:bottom w:val="nil"/>
              <w:right w:val="nil"/>
            </w:tcBorders>
            <w:vAlign w:val="center"/>
          </w:tcPr>
          <w:p w14:paraId="77271EBC" w14:textId="77777777" w:rsidR="003E1D13" w:rsidRDefault="00C10AC6" w:rsidP="005C431D">
            <w:pPr>
              <w:ind w:firstLine="0"/>
              <w:jc w:val="center"/>
            </w:pPr>
            <w:r>
              <w:t>0.6017</w:t>
            </w:r>
          </w:p>
        </w:tc>
      </w:tr>
      <w:tr w:rsidR="003E1D13" w14:paraId="77271EC3" w14:textId="77777777" w:rsidTr="005C431D">
        <w:trPr>
          <w:jc w:val="center"/>
        </w:trPr>
        <w:tc>
          <w:tcPr>
            <w:tcW w:w="2268" w:type="dxa"/>
            <w:tcBorders>
              <w:top w:val="nil"/>
              <w:left w:val="nil"/>
              <w:bottom w:val="nil"/>
              <w:right w:val="nil"/>
            </w:tcBorders>
            <w:vAlign w:val="center"/>
          </w:tcPr>
          <w:p w14:paraId="77271EBE" w14:textId="77777777" w:rsidR="003E1D13" w:rsidRDefault="00C10AC6" w:rsidP="005C431D">
            <w:pPr>
              <w:ind w:firstLine="0"/>
              <w:jc w:val="center"/>
            </w:pPr>
            <w:proofErr w:type="spellStart"/>
            <w:r>
              <w:t>CatBoost</w:t>
            </w:r>
            <w:proofErr w:type="spellEnd"/>
          </w:p>
        </w:tc>
        <w:tc>
          <w:tcPr>
            <w:tcW w:w="3969" w:type="dxa"/>
            <w:tcBorders>
              <w:top w:val="nil"/>
              <w:left w:val="nil"/>
              <w:bottom w:val="nil"/>
              <w:right w:val="nil"/>
            </w:tcBorders>
            <w:vAlign w:val="center"/>
          </w:tcPr>
          <w:p w14:paraId="77271EBF" w14:textId="77777777" w:rsidR="003E1D13" w:rsidRDefault="00C10AC6" w:rsidP="005C431D">
            <w:pPr>
              <w:ind w:firstLine="0"/>
              <w:jc w:val="center"/>
            </w:pPr>
            <w:proofErr w:type="spellStart"/>
            <w:r>
              <w:t>CatBoost</w:t>
            </w:r>
            <w:proofErr w:type="spellEnd"/>
            <w:r>
              <w:t xml:space="preserve"> </w:t>
            </w:r>
            <w:proofErr w:type="spellStart"/>
            <w:r>
              <w:rPr>
                <w:rFonts w:hint="eastAsia"/>
              </w:rPr>
              <w:t>单模型基线</w:t>
            </w:r>
            <w:proofErr w:type="spellEnd"/>
          </w:p>
        </w:tc>
        <w:tc>
          <w:tcPr>
            <w:tcW w:w="850" w:type="dxa"/>
            <w:tcBorders>
              <w:top w:val="nil"/>
              <w:left w:val="nil"/>
              <w:bottom w:val="nil"/>
              <w:right w:val="nil"/>
            </w:tcBorders>
            <w:vAlign w:val="center"/>
          </w:tcPr>
          <w:p w14:paraId="77271EC0" w14:textId="77777777" w:rsidR="003E1D13" w:rsidRDefault="00C10AC6" w:rsidP="005C431D">
            <w:pPr>
              <w:ind w:firstLine="0"/>
              <w:jc w:val="center"/>
            </w:pPr>
            <w:r>
              <w:t>6.0229</w:t>
            </w:r>
          </w:p>
        </w:tc>
        <w:tc>
          <w:tcPr>
            <w:tcW w:w="850" w:type="dxa"/>
            <w:tcBorders>
              <w:top w:val="nil"/>
              <w:left w:val="nil"/>
              <w:bottom w:val="nil"/>
              <w:right w:val="nil"/>
            </w:tcBorders>
            <w:vAlign w:val="center"/>
          </w:tcPr>
          <w:p w14:paraId="77271EC1" w14:textId="77777777" w:rsidR="003E1D13" w:rsidRDefault="00C10AC6" w:rsidP="005C431D">
            <w:pPr>
              <w:ind w:firstLine="0"/>
              <w:jc w:val="center"/>
            </w:pPr>
            <w:r>
              <w:t>3.2161</w:t>
            </w:r>
          </w:p>
        </w:tc>
        <w:tc>
          <w:tcPr>
            <w:tcW w:w="850" w:type="dxa"/>
            <w:tcBorders>
              <w:top w:val="nil"/>
              <w:left w:val="nil"/>
              <w:bottom w:val="nil"/>
              <w:right w:val="nil"/>
            </w:tcBorders>
            <w:vAlign w:val="center"/>
          </w:tcPr>
          <w:p w14:paraId="77271EC2" w14:textId="77777777" w:rsidR="003E1D13" w:rsidRDefault="00C10AC6" w:rsidP="005C431D">
            <w:pPr>
              <w:ind w:firstLine="0"/>
              <w:jc w:val="center"/>
            </w:pPr>
            <w:r>
              <w:t>0.7534</w:t>
            </w:r>
          </w:p>
        </w:tc>
      </w:tr>
      <w:tr w:rsidR="003E1D13" w14:paraId="77271EC9" w14:textId="77777777" w:rsidTr="005C431D">
        <w:trPr>
          <w:jc w:val="center"/>
        </w:trPr>
        <w:tc>
          <w:tcPr>
            <w:tcW w:w="2268" w:type="dxa"/>
            <w:tcBorders>
              <w:top w:val="nil"/>
              <w:left w:val="nil"/>
              <w:bottom w:val="nil"/>
              <w:right w:val="nil"/>
            </w:tcBorders>
            <w:vAlign w:val="center"/>
          </w:tcPr>
          <w:p w14:paraId="77271EC4" w14:textId="77777777" w:rsidR="003E1D13" w:rsidRDefault="00C10AC6" w:rsidP="005C431D">
            <w:pPr>
              <w:ind w:firstLine="0"/>
              <w:jc w:val="center"/>
            </w:pPr>
            <w:proofErr w:type="spellStart"/>
            <w:r>
              <w:lastRenderedPageBreak/>
              <w:t>TabPFN</w:t>
            </w:r>
            <w:proofErr w:type="spellEnd"/>
          </w:p>
        </w:tc>
        <w:tc>
          <w:tcPr>
            <w:tcW w:w="3969" w:type="dxa"/>
            <w:tcBorders>
              <w:top w:val="nil"/>
              <w:left w:val="nil"/>
              <w:bottom w:val="nil"/>
              <w:right w:val="nil"/>
            </w:tcBorders>
            <w:vAlign w:val="center"/>
          </w:tcPr>
          <w:p w14:paraId="77271EC5" w14:textId="77777777" w:rsidR="003E1D13" w:rsidRDefault="00C10AC6" w:rsidP="005C431D">
            <w:pPr>
              <w:ind w:firstLine="0"/>
              <w:jc w:val="center"/>
              <w:rPr>
                <w:lang w:eastAsia="zh-CN"/>
              </w:rPr>
            </w:pPr>
            <w:proofErr w:type="spellStart"/>
            <w:r>
              <w:rPr>
                <w:lang w:eastAsia="zh-CN"/>
              </w:rPr>
              <w:t>TabPFN</w:t>
            </w:r>
            <w:proofErr w:type="spellEnd"/>
            <w:r>
              <w:rPr>
                <w:lang w:eastAsia="zh-CN"/>
              </w:rPr>
              <w:t xml:space="preserve"> </w:t>
            </w:r>
            <w:r>
              <w:rPr>
                <w:rFonts w:hint="eastAsia"/>
                <w:lang w:eastAsia="zh-CN"/>
              </w:rPr>
              <w:t>单模型基线</w:t>
            </w:r>
          </w:p>
        </w:tc>
        <w:tc>
          <w:tcPr>
            <w:tcW w:w="850" w:type="dxa"/>
            <w:tcBorders>
              <w:top w:val="nil"/>
              <w:left w:val="nil"/>
              <w:bottom w:val="nil"/>
              <w:right w:val="nil"/>
            </w:tcBorders>
            <w:vAlign w:val="center"/>
          </w:tcPr>
          <w:p w14:paraId="77271EC6" w14:textId="77777777" w:rsidR="003E1D13" w:rsidRDefault="00C10AC6" w:rsidP="005C431D">
            <w:pPr>
              <w:ind w:firstLine="0"/>
              <w:jc w:val="center"/>
            </w:pPr>
            <w:r>
              <w:t>6.6310</w:t>
            </w:r>
          </w:p>
        </w:tc>
        <w:tc>
          <w:tcPr>
            <w:tcW w:w="850" w:type="dxa"/>
            <w:tcBorders>
              <w:top w:val="nil"/>
              <w:left w:val="nil"/>
              <w:bottom w:val="nil"/>
              <w:right w:val="nil"/>
            </w:tcBorders>
            <w:vAlign w:val="center"/>
          </w:tcPr>
          <w:p w14:paraId="77271EC7" w14:textId="77777777" w:rsidR="003E1D13" w:rsidRDefault="00C10AC6" w:rsidP="005C431D">
            <w:pPr>
              <w:ind w:firstLine="0"/>
              <w:jc w:val="center"/>
            </w:pPr>
            <w:r>
              <w:t>4.0478</w:t>
            </w:r>
          </w:p>
        </w:tc>
        <w:tc>
          <w:tcPr>
            <w:tcW w:w="850" w:type="dxa"/>
            <w:tcBorders>
              <w:top w:val="nil"/>
              <w:left w:val="nil"/>
              <w:bottom w:val="nil"/>
              <w:right w:val="nil"/>
            </w:tcBorders>
            <w:vAlign w:val="center"/>
          </w:tcPr>
          <w:p w14:paraId="77271EC8" w14:textId="77777777" w:rsidR="003E1D13" w:rsidRDefault="00C10AC6" w:rsidP="005C431D">
            <w:pPr>
              <w:ind w:firstLine="0"/>
              <w:jc w:val="center"/>
            </w:pPr>
            <w:r>
              <w:t>0.7031</w:t>
            </w:r>
          </w:p>
        </w:tc>
      </w:tr>
      <w:tr w:rsidR="003E1D13" w14:paraId="77271ECF" w14:textId="77777777" w:rsidTr="005C431D">
        <w:trPr>
          <w:jc w:val="center"/>
        </w:trPr>
        <w:tc>
          <w:tcPr>
            <w:tcW w:w="2268" w:type="dxa"/>
            <w:tcBorders>
              <w:top w:val="nil"/>
              <w:left w:val="nil"/>
              <w:bottom w:val="nil"/>
              <w:right w:val="nil"/>
            </w:tcBorders>
            <w:vAlign w:val="center"/>
          </w:tcPr>
          <w:p w14:paraId="77271ECA" w14:textId="77777777" w:rsidR="003E1D13" w:rsidRDefault="00C10AC6" w:rsidP="005C431D">
            <w:pPr>
              <w:ind w:firstLine="0"/>
              <w:jc w:val="center"/>
            </w:pPr>
            <w:proofErr w:type="spellStart"/>
            <w:r>
              <w:t>GeoPFNMix</w:t>
            </w:r>
            <w:proofErr w:type="spellEnd"/>
            <w:r>
              <w:t>-no-prior</w:t>
            </w:r>
          </w:p>
        </w:tc>
        <w:tc>
          <w:tcPr>
            <w:tcW w:w="3969" w:type="dxa"/>
            <w:tcBorders>
              <w:top w:val="nil"/>
              <w:left w:val="nil"/>
              <w:bottom w:val="nil"/>
              <w:right w:val="nil"/>
            </w:tcBorders>
            <w:vAlign w:val="center"/>
          </w:tcPr>
          <w:p w14:paraId="77271ECB" w14:textId="77777777" w:rsidR="003E1D13" w:rsidRDefault="00C10AC6" w:rsidP="005C431D">
            <w:pPr>
              <w:ind w:firstLine="0"/>
              <w:jc w:val="center"/>
            </w:pPr>
            <w:r>
              <w:t xml:space="preserve">RF + </w:t>
            </w:r>
            <w:proofErr w:type="spellStart"/>
            <w:r>
              <w:rPr>
                <w:rFonts w:hint="eastAsia"/>
              </w:rPr>
              <w:t>地理残差校正</w:t>
            </w:r>
            <w:proofErr w:type="spellEnd"/>
          </w:p>
        </w:tc>
        <w:tc>
          <w:tcPr>
            <w:tcW w:w="850" w:type="dxa"/>
            <w:tcBorders>
              <w:top w:val="nil"/>
              <w:left w:val="nil"/>
              <w:bottom w:val="nil"/>
              <w:right w:val="nil"/>
            </w:tcBorders>
            <w:vAlign w:val="center"/>
          </w:tcPr>
          <w:p w14:paraId="77271ECC" w14:textId="77777777" w:rsidR="003E1D13" w:rsidRDefault="00C10AC6" w:rsidP="005C431D">
            <w:pPr>
              <w:ind w:firstLine="0"/>
              <w:jc w:val="center"/>
            </w:pPr>
            <w:r>
              <w:t>7.6237</w:t>
            </w:r>
          </w:p>
        </w:tc>
        <w:tc>
          <w:tcPr>
            <w:tcW w:w="850" w:type="dxa"/>
            <w:tcBorders>
              <w:top w:val="nil"/>
              <w:left w:val="nil"/>
              <w:bottom w:val="nil"/>
              <w:right w:val="nil"/>
            </w:tcBorders>
            <w:vAlign w:val="center"/>
          </w:tcPr>
          <w:p w14:paraId="77271ECD" w14:textId="77777777" w:rsidR="003E1D13" w:rsidRDefault="00C10AC6" w:rsidP="005C431D">
            <w:pPr>
              <w:ind w:firstLine="0"/>
              <w:jc w:val="center"/>
            </w:pPr>
            <w:r>
              <w:t>5.1266</w:t>
            </w:r>
          </w:p>
        </w:tc>
        <w:tc>
          <w:tcPr>
            <w:tcW w:w="850" w:type="dxa"/>
            <w:tcBorders>
              <w:top w:val="nil"/>
              <w:left w:val="nil"/>
              <w:bottom w:val="nil"/>
              <w:right w:val="nil"/>
            </w:tcBorders>
            <w:vAlign w:val="center"/>
          </w:tcPr>
          <w:p w14:paraId="77271ECE" w14:textId="77777777" w:rsidR="003E1D13" w:rsidRDefault="00C10AC6" w:rsidP="005C431D">
            <w:pPr>
              <w:ind w:firstLine="0"/>
              <w:jc w:val="center"/>
            </w:pPr>
            <w:r>
              <w:t>0.6038</w:t>
            </w:r>
          </w:p>
        </w:tc>
      </w:tr>
      <w:tr w:rsidR="003E1D13" w14:paraId="77271ED5" w14:textId="77777777" w:rsidTr="005C431D">
        <w:trPr>
          <w:jc w:val="center"/>
        </w:trPr>
        <w:tc>
          <w:tcPr>
            <w:tcW w:w="2268" w:type="dxa"/>
            <w:tcBorders>
              <w:top w:val="nil"/>
              <w:left w:val="nil"/>
              <w:bottom w:val="nil"/>
              <w:right w:val="nil"/>
            </w:tcBorders>
            <w:vAlign w:val="center"/>
          </w:tcPr>
          <w:p w14:paraId="77271ED0" w14:textId="77777777" w:rsidR="003E1D13" w:rsidRDefault="00C10AC6" w:rsidP="005C431D">
            <w:pPr>
              <w:ind w:firstLine="0"/>
              <w:jc w:val="center"/>
            </w:pPr>
            <w:proofErr w:type="spellStart"/>
            <w:r>
              <w:t>GeoPFNMix</w:t>
            </w:r>
            <w:proofErr w:type="spellEnd"/>
            <w:r>
              <w:t>-Lite</w:t>
            </w:r>
          </w:p>
        </w:tc>
        <w:tc>
          <w:tcPr>
            <w:tcW w:w="3969" w:type="dxa"/>
            <w:tcBorders>
              <w:top w:val="nil"/>
              <w:left w:val="nil"/>
              <w:bottom w:val="nil"/>
              <w:right w:val="nil"/>
            </w:tcBorders>
            <w:vAlign w:val="center"/>
          </w:tcPr>
          <w:p w14:paraId="77271ED1" w14:textId="77777777" w:rsidR="003E1D13" w:rsidRDefault="00C10AC6" w:rsidP="005C431D">
            <w:pPr>
              <w:ind w:firstLine="0"/>
              <w:jc w:val="center"/>
            </w:pPr>
            <w:r>
              <w:t xml:space="preserve">RF + </w:t>
            </w:r>
            <w:proofErr w:type="spellStart"/>
            <w:r>
              <w:t>LightGBM</w:t>
            </w:r>
            <w:proofErr w:type="spellEnd"/>
            <w:r>
              <w:t xml:space="preserve"> </w:t>
            </w:r>
            <w:proofErr w:type="spellStart"/>
            <w:r>
              <w:rPr>
                <w:rFonts w:hint="eastAsia"/>
              </w:rPr>
              <w:t>先验</w:t>
            </w:r>
            <w:proofErr w:type="spellEnd"/>
            <w:r>
              <w:t xml:space="preserve"> + stacking</w:t>
            </w:r>
          </w:p>
        </w:tc>
        <w:tc>
          <w:tcPr>
            <w:tcW w:w="850" w:type="dxa"/>
            <w:tcBorders>
              <w:top w:val="nil"/>
              <w:left w:val="nil"/>
              <w:bottom w:val="nil"/>
              <w:right w:val="nil"/>
            </w:tcBorders>
            <w:vAlign w:val="center"/>
          </w:tcPr>
          <w:p w14:paraId="77271ED2" w14:textId="77777777" w:rsidR="003E1D13" w:rsidRDefault="00C10AC6" w:rsidP="005C431D">
            <w:pPr>
              <w:ind w:firstLine="0"/>
              <w:jc w:val="center"/>
            </w:pPr>
            <w:r>
              <w:t>6.3829</w:t>
            </w:r>
          </w:p>
        </w:tc>
        <w:tc>
          <w:tcPr>
            <w:tcW w:w="850" w:type="dxa"/>
            <w:tcBorders>
              <w:top w:val="nil"/>
              <w:left w:val="nil"/>
              <w:bottom w:val="nil"/>
              <w:right w:val="nil"/>
            </w:tcBorders>
            <w:vAlign w:val="center"/>
          </w:tcPr>
          <w:p w14:paraId="77271ED3" w14:textId="77777777" w:rsidR="003E1D13" w:rsidRDefault="00C10AC6" w:rsidP="005C431D">
            <w:pPr>
              <w:ind w:firstLine="0"/>
              <w:jc w:val="center"/>
            </w:pPr>
            <w:r>
              <w:t>3.7506</w:t>
            </w:r>
          </w:p>
        </w:tc>
        <w:tc>
          <w:tcPr>
            <w:tcW w:w="850" w:type="dxa"/>
            <w:tcBorders>
              <w:top w:val="nil"/>
              <w:left w:val="nil"/>
              <w:bottom w:val="nil"/>
              <w:right w:val="nil"/>
            </w:tcBorders>
            <w:vAlign w:val="center"/>
          </w:tcPr>
          <w:p w14:paraId="77271ED4" w14:textId="77777777" w:rsidR="003E1D13" w:rsidRDefault="00C10AC6" w:rsidP="005C431D">
            <w:pPr>
              <w:ind w:firstLine="0"/>
              <w:jc w:val="center"/>
            </w:pPr>
            <w:r>
              <w:t>0.7227</w:t>
            </w:r>
          </w:p>
        </w:tc>
      </w:tr>
      <w:tr w:rsidR="003E1D13" w14:paraId="77271EDB" w14:textId="77777777" w:rsidTr="005C431D">
        <w:trPr>
          <w:jc w:val="center"/>
        </w:trPr>
        <w:tc>
          <w:tcPr>
            <w:tcW w:w="2268" w:type="dxa"/>
            <w:tcBorders>
              <w:top w:val="nil"/>
              <w:left w:val="nil"/>
              <w:bottom w:val="nil"/>
              <w:right w:val="nil"/>
            </w:tcBorders>
            <w:vAlign w:val="center"/>
          </w:tcPr>
          <w:p w14:paraId="77271ED6" w14:textId="77777777" w:rsidR="003E1D13" w:rsidRDefault="00C10AC6" w:rsidP="005C431D">
            <w:pPr>
              <w:ind w:firstLine="0"/>
              <w:jc w:val="center"/>
            </w:pPr>
            <w:proofErr w:type="spellStart"/>
            <w:r>
              <w:t>GeoPFNMix</w:t>
            </w:r>
            <w:proofErr w:type="spellEnd"/>
            <w:r>
              <w:t>-Lite-</w:t>
            </w:r>
            <w:proofErr w:type="spellStart"/>
            <w:r>
              <w:t>CatBoost</w:t>
            </w:r>
            <w:proofErr w:type="spellEnd"/>
          </w:p>
        </w:tc>
        <w:tc>
          <w:tcPr>
            <w:tcW w:w="3969" w:type="dxa"/>
            <w:tcBorders>
              <w:top w:val="nil"/>
              <w:left w:val="nil"/>
              <w:bottom w:val="nil"/>
              <w:right w:val="nil"/>
            </w:tcBorders>
            <w:vAlign w:val="center"/>
          </w:tcPr>
          <w:p w14:paraId="77271ED7" w14:textId="77777777" w:rsidR="003E1D13" w:rsidRDefault="00C10AC6" w:rsidP="005C431D">
            <w:pPr>
              <w:ind w:firstLine="0"/>
              <w:jc w:val="center"/>
            </w:pPr>
            <w:proofErr w:type="spellStart"/>
            <w:r>
              <w:t>CatBoost</w:t>
            </w:r>
            <w:proofErr w:type="spellEnd"/>
            <w:r>
              <w:t xml:space="preserve"> + </w:t>
            </w:r>
            <w:proofErr w:type="spellStart"/>
            <w:r>
              <w:t>LightGBM</w:t>
            </w:r>
            <w:proofErr w:type="spellEnd"/>
            <w:r>
              <w:t xml:space="preserve"> </w:t>
            </w:r>
            <w:proofErr w:type="spellStart"/>
            <w:r>
              <w:rPr>
                <w:rFonts w:hint="eastAsia"/>
              </w:rPr>
              <w:t>先验</w:t>
            </w:r>
            <w:proofErr w:type="spellEnd"/>
            <w:r>
              <w:t xml:space="preserve"> + stacking</w:t>
            </w:r>
          </w:p>
        </w:tc>
        <w:tc>
          <w:tcPr>
            <w:tcW w:w="850" w:type="dxa"/>
            <w:tcBorders>
              <w:top w:val="nil"/>
              <w:left w:val="nil"/>
              <w:bottom w:val="nil"/>
              <w:right w:val="nil"/>
            </w:tcBorders>
            <w:vAlign w:val="center"/>
          </w:tcPr>
          <w:p w14:paraId="77271ED8" w14:textId="77777777" w:rsidR="003E1D13" w:rsidRDefault="00C10AC6" w:rsidP="005C431D">
            <w:pPr>
              <w:ind w:firstLine="0"/>
              <w:jc w:val="center"/>
            </w:pPr>
            <w:r>
              <w:t>5.9526</w:t>
            </w:r>
          </w:p>
        </w:tc>
        <w:tc>
          <w:tcPr>
            <w:tcW w:w="850" w:type="dxa"/>
            <w:tcBorders>
              <w:top w:val="nil"/>
              <w:left w:val="nil"/>
              <w:bottom w:val="nil"/>
              <w:right w:val="nil"/>
            </w:tcBorders>
            <w:vAlign w:val="center"/>
          </w:tcPr>
          <w:p w14:paraId="77271ED9" w14:textId="77777777" w:rsidR="003E1D13" w:rsidRDefault="00C10AC6" w:rsidP="005C431D">
            <w:pPr>
              <w:ind w:firstLine="0"/>
              <w:jc w:val="center"/>
            </w:pPr>
            <w:r>
              <w:t>3.1176</w:t>
            </w:r>
          </w:p>
        </w:tc>
        <w:tc>
          <w:tcPr>
            <w:tcW w:w="850" w:type="dxa"/>
            <w:tcBorders>
              <w:top w:val="nil"/>
              <w:left w:val="nil"/>
              <w:bottom w:val="nil"/>
              <w:right w:val="nil"/>
            </w:tcBorders>
            <w:vAlign w:val="center"/>
          </w:tcPr>
          <w:p w14:paraId="77271EDA" w14:textId="77777777" w:rsidR="003E1D13" w:rsidRDefault="00C10AC6" w:rsidP="005C431D">
            <w:pPr>
              <w:ind w:firstLine="0"/>
              <w:jc w:val="center"/>
            </w:pPr>
            <w:r>
              <w:t>0.7595</w:t>
            </w:r>
          </w:p>
        </w:tc>
      </w:tr>
      <w:tr w:rsidR="003E1D13" w14:paraId="77271EE1" w14:textId="77777777" w:rsidTr="005C431D">
        <w:trPr>
          <w:jc w:val="center"/>
        </w:trPr>
        <w:tc>
          <w:tcPr>
            <w:tcW w:w="2268" w:type="dxa"/>
            <w:tcBorders>
              <w:top w:val="nil"/>
              <w:left w:val="nil"/>
              <w:bottom w:val="nil"/>
              <w:right w:val="nil"/>
            </w:tcBorders>
            <w:vAlign w:val="center"/>
          </w:tcPr>
          <w:p w14:paraId="77271EDC" w14:textId="77777777" w:rsidR="003E1D13" w:rsidRDefault="00C10AC6" w:rsidP="005C431D">
            <w:pPr>
              <w:ind w:firstLine="0"/>
              <w:jc w:val="center"/>
            </w:pPr>
            <w:proofErr w:type="spellStart"/>
            <w:r>
              <w:t>GeoPFNMix</w:t>
            </w:r>
            <w:proofErr w:type="spellEnd"/>
            <w:r>
              <w:t>-Lite-</w:t>
            </w:r>
            <w:proofErr w:type="spellStart"/>
            <w:r>
              <w:t>TabPFN</w:t>
            </w:r>
            <w:proofErr w:type="spellEnd"/>
          </w:p>
        </w:tc>
        <w:tc>
          <w:tcPr>
            <w:tcW w:w="3969" w:type="dxa"/>
            <w:tcBorders>
              <w:top w:val="nil"/>
              <w:left w:val="nil"/>
              <w:bottom w:val="nil"/>
              <w:right w:val="nil"/>
            </w:tcBorders>
            <w:vAlign w:val="center"/>
          </w:tcPr>
          <w:p w14:paraId="77271EDD" w14:textId="77777777" w:rsidR="003E1D13" w:rsidRDefault="00C10AC6" w:rsidP="005C431D">
            <w:pPr>
              <w:ind w:firstLine="0"/>
              <w:jc w:val="center"/>
            </w:pPr>
            <w:r>
              <w:t xml:space="preserve">RF + </w:t>
            </w:r>
            <w:proofErr w:type="spellStart"/>
            <w:r>
              <w:t>TabPFN</w:t>
            </w:r>
            <w:proofErr w:type="spellEnd"/>
            <w:r>
              <w:t xml:space="preserve"> </w:t>
            </w:r>
            <w:proofErr w:type="spellStart"/>
            <w:r>
              <w:rPr>
                <w:rFonts w:hint="eastAsia"/>
              </w:rPr>
              <w:t>先验</w:t>
            </w:r>
            <w:proofErr w:type="spellEnd"/>
            <w:r>
              <w:t xml:space="preserve"> + stacking</w:t>
            </w:r>
          </w:p>
        </w:tc>
        <w:tc>
          <w:tcPr>
            <w:tcW w:w="850" w:type="dxa"/>
            <w:tcBorders>
              <w:top w:val="nil"/>
              <w:left w:val="nil"/>
              <w:bottom w:val="nil"/>
              <w:right w:val="nil"/>
            </w:tcBorders>
            <w:vAlign w:val="center"/>
          </w:tcPr>
          <w:p w14:paraId="77271EDE" w14:textId="77777777" w:rsidR="003E1D13" w:rsidRDefault="00C10AC6" w:rsidP="005C431D">
            <w:pPr>
              <w:ind w:firstLine="0"/>
              <w:jc w:val="center"/>
            </w:pPr>
            <w:r>
              <w:t>6.2711</w:t>
            </w:r>
          </w:p>
        </w:tc>
        <w:tc>
          <w:tcPr>
            <w:tcW w:w="850" w:type="dxa"/>
            <w:tcBorders>
              <w:top w:val="nil"/>
              <w:left w:val="nil"/>
              <w:bottom w:val="nil"/>
              <w:right w:val="nil"/>
            </w:tcBorders>
            <w:vAlign w:val="center"/>
          </w:tcPr>
          <w:p w14:paraId="77271EDF" w14:textId="77777777" w:rsidR="003E1D13" w:rsidRDefault="00C10AC6" w:rsidP="005C431D">
            <w:pPr>
              <w:ind w:firstLine="0"/>
              <w:jc w:val="center"/>
            </w:pPr>
            <w:r>
              <w:t>3.7003</w:t>
            </w:r>
          </w:p>
        </w:tc>
        <w:tc>
          <w:tcPr>
            <w:tcW w:w="850" w:type="dxa"/>
            <w:tcBorders>
              <w:top w:val="nil"/>
              <w:left w:val="nil"/>
              <w:bottom w:val="nil"/>
              <w:right w:val="nil"/>
            </w:tcBorders>
            <w:vAlign w:val="center"/>
          </w:tcPr>
          <w:p w14:paraId="77271EE0" w14:textId="77777777" w:rsidR="003E1D13" w:rsidRDefault="00C10AC6" w:rsidP="005C431D">
            <w:pPr>
              <w:ind w:firstLine="0"/>
              <w:jc w:val="center"/>
            </w:pPr>
            <w:r>
              <w:t>0.7339</w:t>
            </w:r>
          </w:p>
        </w:tc>
      </w:tr>
      <w:tr w:rsidR="003E1D13" w14:paraId="77271EE7" w14:textId="77777777" w:rsidTr="005C431D">
        <w:trPr>
          <w:jc w:val="center"/>
        </w:trPr>
        <w:tc>
          <w:tcPr>
            <w:tcW w:w="2268" w:type="dxa"/>
            <w:tcBorders>
              <w:top w:val="nil"/>
              <w:left w:val="nil"/>
              <w:bottom w:val="nil"/>
              <w:right w:val="nil"/>
            </w:tcBorders>
            <w:vAlign w:val="center"/>
          </w:tcPr>
          <w:p w14:paraId="77271EE2" w14:textId="77777777" w:rsidR="003E1D13" w:rsidRDefault="00C10AC6" w:rsidP="005C431D">
            <w:pPr>
              <w:ind w:firstLine="0"/>
              <w:jc w:val="center"/>
            </w:pPr>
            <w:proofErr w:type="spellStart"/>
            <w:r>
              <w:t>GeoPFNMix</w:t>
            </w:r>
            <w:proofErr w:type="spellEnd"/>
            <w:r>
              <w:t>-Lite-</w:t>
            </w:r>
            <w:proofErr w:type="spellStart"/>
            <w:r>
              <w:t>CatBoost</w:t>
            </w:r>
            <w:proofErr w:type="spellEnd"/>
            <w:r>
              <w:t>-</w:t>
            </w:r>
            <w:proofErr w:type="spellStart"/>
            <w:r>
              <w:t>TabPFN</w:t>
            </w:r>
            <w:proofErr w:type="spellEnd"/>
          </w:p>
        </w:tc>
        <w:tc>
          <w:tcPr>
            <w:tcW w:w="3969" w:type="dxa"/>
            <w:tcBorders>
              <w:top w:val="nil"/>
              <w:left w:val="nil"/>
              <w:bottom w:val="nil"/>
              <w:right w:val="nil"/>
            </w:tcBorders>
            <w:vAlign w:val="center"/>
          </w:tcPr>
          <w:p w14:paraId="77271EE3" w14:textId="77777777" w:rsidR="003E1D13" w:rsidRDefault="00C10AC6" w:rsidP="005C431D">
            <w:pPr>
              <w:ind w:firstLine="0"/>
              <w:jc w:val="center"/>
            </w:pPr>
            <w:proofErr w:type="spellStart"/>
            <w:r>
              <w:t>CatBoost</w:t>
            </w:r>
            <w:proofErr w:type="spellEnd"/>
            <w:r>
              <w:t xml:space="preserve"> + </w:t>
            </w:r>
            <w:proofErr w:type="spellStart"/>
            <w:r>
              <w:t>TabPFN</w:t>
            </w:r>
            <w:proofErr w:type="spellEnd"/>
            <w:r>
              <w:t xml:space="preserve"> </w:t>
            </w:r>
            <w:proofErr w:type="spellStart"/>
            <w:r>
              <w:rPr>
                <w:rFonts w:hint="eastAsia"/>
              </w:rPr>
              <w:t>先验</w:t>
            </w:r>
            <w:proofErr w:type="spellEnd"/>
            <w:r>
              <w:t xml:space="preserve"> + stacking</w:t>
            </w:r>
          </w:p>
        </w:tc>
        <w:tc>
          <w:tcPr>
            <w:tcW w:w="850" w:type="dxa"/>
            <w:tcBorders>
              <w:top w:val="nil"/>
              <w:left w:val="nil"/>
              <w:bottom w:val="nil"/>
              <w:right w:val="nil"/>
            </w:tcBorders>
            <w:vAlign w:val="center"/>
          </w:tcPr>
          <w:p w14:paraId="77271EE4" w14:textId="77777777" w:rsidR="003E1D13" w:rsidRDefault="00C10AC6" w:rsidP="005C431D">
            <w:pPr>
              <w:ind w:firstLine="0"/>
              <w:jc w:val="center"/>
            </w:pPr>
            <w:r>
              <w:t>5.9281</w:t>
            </w:r>
          </w:p>
        </w:tc>
        <w:tc>
          <w:tcPr>
            <w:tcW w:w="850" w:type="dxa"/>
            <w:tcBorders>
              <w:top w:val="nil"/>
              <w:left w:val="nil"/>
              <w:bottom w:val="nil"/>
              <w:right w:val="nil"/>
            </w:tcBorders>
            <w:vAlign w:val="center"/>
          </w:tcPr>
          <w:p w14:paraId="77271EE5" w14:textId="77777777" w:rsidR="003E1D13" w:rsidRDefault="00C10AC6" w:rsidP="005C431D">
            <w:pPr>
              <w:ind w:firstLine="0"/>
              <w:jc w:val="center"/>
            </w:pPr>
            <w:r>
              <w:t>3.1220</w:t>
            </w:r>
          </w:p>
        </w:tc>
        <w:tc>
          <w:tcPr>
            <w:tcW w:w="850" w:type="dxa"/>
            <w:tcBorders>
              <w:top w:val="nil"/>
              <w:left w:val="nil"/>
              <w:bottom w:val="nil"/>
              <w:right w:val="nil"/>
            </w:tcBorders>
            <w:vAlign w:val="center"/>
          </w:tcPr>
          <w:p w14:paraId="77271EE6" w14:textId="77777777" w:rsidR="003E1D13" w:rsidRDefault="00C10AC6" w:rsidP="005C431D">
            <w:pPr>
              <w:ind w:firstLine="0"/>
              <w:jc w:val="center"/>
            </w:pPr>
            <w:r>
              <w:t>0.7618</w:t>
            </w:r>
          </w:p>
        </w:tc>
      </w:tr>
      <w:tr w:rsidR="003E1D13" w14:paraId="77271EED" w14:textId="77777777" w:rsidTr="005C431D">
        <w:trPr>
          <w:jc w:val="center"/>
        </w:trPr>
        <w:tc>
          <w:tcPr>
            <w:tcW w:w="2268" w:type="dxa"/>
            <w:tcBorders>
              <w:top w:val="nil"/>
              <w:left w:val="nil"/>
              <w:bottom w:val="nil"/>
              <w:right w:val="nil"/>
            </w:tcBorders>
            <w:vAlign w:val="center"/>
          </w:tcPr>
          <w:p w14:paraId="77271EE8" w14:textId="77777777" w:rsidR="003E1D13" w:rsidRDefault="00C10AC6" w:rsidP="005C431D">
            <w:pPr>
              <w:ind w:firstLine="0"/>
              <w:jc w:val="center"/>
            </w:pPr>
            <w:proofErr w:type="spellStart"/>
            <w:r>
              <w:t>GeoPFNMix</w:t>
            </w:r>
            <w:proofErr w:type="spellEnd"/>
          </w:p>
        </w:tc>
        <w:tc>
          <w:tcPr>
            <w:tcW w:w="3969" w:type="dxa"/>
            <w:tcBorders>
              <w:top w:val="nil"/>
              <w:left w:val="nil"/>
              <w:bottom w:val="nil"/>
              <w:right w:val="nil"/>
            </w:tcBorders>
            <w:vAlign w:val="center"/>
          </w:tcPr>
          <w:p w14:paraId="77271EE9" w14:textId="77777777" w:rsidR="003E1D13" w:rsidRDefault="00C10AC6" w:rsidP="005C431D">
            <w:pPr>
              <w:ind w:firstLine="0"/>
              <w:jc w:val="center"/>
            </w:pPr>
            <w:r>
              <w:t xml:space="preserve">RF + </w:t>
            </w:r>
            <w:proofErr w:type="spellStart"/>
            <w:r>
              <w:rPr>
                <w:rFonts w:hint="eastAsia"/>
              </w:rPr>
              <w:t>残差</w:t>
            </w:r>
            <w:proofErr w:type="spellEnd"/>
            <w:r>
              <w:t xml:space="preserve"> + </w:t>
            </w:r>
            <w:proofErr w:type="spellStart"/>
            <w:r>
              <w:t>LightGBM</w:t>
            </w:r>
            <w:proofErr w:type="spellEnd"/>
            <w:r>
              <w:t xml:space="preserve"> </w:t>
            </w:r>
            <w:proofErr w:type="spellStart"/>
            <w:r>
              <w:rPr>
                <w:rFonts w:hint="eastAsia"/>
              </w:rPr>
              <w:t>先验</w:t>
            </w:r>
            <w:proofErr w:type="spellEnd"/>
            <w:r>
              <w:t xml:space="preserve"> + stacking</w:t>
            </w:r>
          </w:p>
        </w:tc>
        <w:tc>
          <w:tcPr>
            <w:tcW w:w="850" w:type="dxa"/>
            <w:tcBorders>
              <w:top w:val="nil"/>
              <w:left w:val="nil"/>
              <w:bottom w:val="nil"/>
              <w:right w:val="nil"/>
            </w:tcBorders>
            <w:vAlign w:val="center"/>
          </w:tcPr>
          <w:p w14:paraId="77271EEA" w14:textId="77777777" w:rsidR="003E1D13" w:rsidRDefault="00C10AC6" w:rsidP="005C431D">
            <w:pPr>
              <w:ind w:firstLine="0"/>
              <w:jc w:val="center"/>
            </w:pPr>
            <w:r>
              <w:t>6.3911</w:t>
            </w:r>
          </w:p>
        </w:tc>
        <w:tc>
          <w:tcPr>
            <w:tcW w:w="850" w:type="dxa"/>
            <w:tcBorders>
              <w:top w:val="nil"/>
              <w:left w:val="nil"/>
              <w:bottom w:val="nil"/>
              <w:right w:val="nil"/>
            </w:tcBorders>
            <w:vAlign w:val="center"/>
          </w:tcPr>
          <w:p w14:paraId="77271EEB" w14:textId="77777777" w:rsidR="003E1D13" w:rsidRDefault="00C10AC6" w:rsidP="005C431D">
            <w:pPr>
              <w:ind w:firstLine="0"/>
              <w:jc w:val="center"/>
            </w:pPr>
            <w:r>
              <w:t>3.7542</w:t>
            </w:r>
          </w:p>
        </w:tc>
        <w:tc>
          <w:tcPr>
            <w:tcW w:w="850" w:type="dxa"/>
            <w:tcBorders>
              <w:top w:val="nil"/>
              <w:left w:val="nil"/>
              <w:bottom w:val="nil"/>
              <w:right w:val="nil"/>
            </w:tcBorders>
            <w:vAlign w:val="center"/>
          </w:tcPr>
          <w:p w14:paraId="77271EEC" w14:textId="77777777" w:rsidR="003E1D13" w:rsidRDefault="00C10AC6" w:rsidP="005C431D">
            <w:pPr>
              <w:ind w:firstLine="0"/>
              <w:jc w:val="center"/>
            </w:pPr>
            <w:r>
              <w:t>0.7220</w:t>
            </w:r>
          </w:p>
        </w:tc>
      </w:tr>
      <w:tr w:rsidR="003E1D13" w14:paraId="77271EF3" w14:textId="77777777" w:rsidTr="005C431D">
        <w:trPr>
          <w:jc w:val="center"/>
        </w:trPr>
        <w:tc>
          <w:tcPr>
            <w:tcW w:w="2268" w:type="dxa"/>
            <w:tcBorders>
              <w:top w:val="nil"/>
              <w:left w:val="nil"/>
              <w:bottom w:val="nil"/>
              <w:right w:val="nil"/>
            </w:tcBorders>
            <w:vAlign w:val="center"/>
          </w:tcPr>
          <w:p w14:paraId="77271EEE" w14:textId="77777777" w:rsidR="003E1D13" w:rsidRDefault="00C10AC6" w:rsidP="005C431D">
            <w:pPr>
              <w:ind w:firstLine="0"/>
              <w:jc w:val="center"/>
            </w:pPr>
            <w:proofErr w:type="spellStart"/>
            <w:r>
              <w:t>GeoPFNMix-TabPFN</w:t>
            </w:r>
            <w:proofErr w:type="spellEnd"/>
          </w:p>
        </w:tc>
        <w:tc>
          <w:tcPr>
            <w:tcW w:w="3969" w:type="dxa"/>
            <w:tcBorders>
              <w:top w:val="nil"/>
              <w:left w:val="nil"/>
              <w:bottom w:val="nil"/>
              <w:right w:val="nil"/>
            </w:tcBorders>
            <w:vAlign w:val="center"/>
          </w:tcPr>
          <w:p w14:paraId="77271EEF" w14:textId="77777777" w:rsidR="003E1D13" w:rsidRDefault="00C10AC6" w:rsidP="005C431D">
            <w:pPr>
              <w:ind w:firstLine="0"/>
              <w:jc w:val="center"/>
            </w:pPr>
            <w:r>
              <w:t xml:space="preserve">RF + </w:t>
            </w:r>
            <w:proofErr w:type="spellStart"/>
            <w:r>
              <w:rPr>
                <w:rFonts w:hint="eastAsia"/>
              </w:rPr>
              <w:t>残差</w:t>
            </w:r>
            <w:proofErr w:type="spellEnd"/>
            <w:r>
              <w:t xml:space="preserve"> + </w:t>
            </w:r>
            <w:proofErr w:type="spellStart"/>
            <w:r>
              <w:t>TabPFN</w:t>
            </w:r>
            <w:proofErr w:type="spellEnd"/>
            <w:r>
              <w:t xml:space="preserve"> </w:t>
            </w:r>
            <w:proofErr w:type="spellStart"/>
            <w:r>
              <w:rPr>
                <w:rFonts w:hint="eastAsia"/>
              </w:rPr>
              <w:t>先验</w:t>
            </w:r>
            <w:proofErr w:type="spellEnd"/>
            <w:r>
              <w:t xml:space="preserve"> + stacking</w:t>
            </w:r>
          </w:p>
        </w:tc>
        <w:tc>
          <w:tcPr>
            <w:tcW w:w="850" w:type="dxa"/>
            <w:tcBorders>
              <w:top w:val="nil"/>
              <w:left w:val="nil"/>
              <w:bottom w:val="nil"/>
              <w:right w:val="nil"/>
            </w:tcBorders>
            <w:vAlign w:val="center"/>
          </w:tcPr>
          <w:p w14:paraId="77271EF0" w14:textId="77777777" w:rsidR="003E1D13" w:rsidRDefault="00C10AC6" w:rsidP="005C431D">
            <w:pPr>
              <w:ind w:firstLine="0"/>
              <w:jc w:val="center"/>
            </w:pPr>
            <w:r>
              <w:t>6.2891</w:t>
            </w:r>
          </w:p>
        </w:tc>
        <w:tc>
          <w:tcPr>
            <w:tcW w:w="850" w:type="dxa"/>
            <w:tcBorders>
              <w:top w:val="nil"/>
              <w:left w:val="nil"/>
              <w:bottom w:val="nil"/>
              <w:right w:val="nil"/>
            </w:tcBorders>
            <w:vAlign w:val="center"/>
          </w:tcPr>
          <w:p w14:paraId="77271EF1" w14:textId="77777777" w:rsidR="003E1D13" w:rsidRDefault="00C10AC6" w:rsidP="005C431D">
            <w:pPr>
              <w:ind w:firstLine="0"/>
              <w:jc w:val="center"/>
            </w:pPr>
            <w:r>
              <w:t>3.7093</w:t>
            </w:r>
          </w:p>
        </w:tc>
        <w:tc>
          <w:tcPr>
            <w:tcW w:w="850" w:type="dxa"/>
            <w:tcBorders>
              <w:top w:val="nil"/>
              <w:left w:val="nil"/>
              <w:bottom w:val="nil"/>
              <w:right w:val="nil"/>
            </w:tcBorders>
            <w:vAlign w:val="center"/>
          </w:tcPr>
          <w:p w14:paraId="77271EF2" w14:textId="77777777" w:rsidR="003E1D13" w:rsidRDefault="00C10AC6" w:rsidP="005C431D">
            <w:pPr>
              <w:ind w:firstLine="0"/>
              <w:jc w:val="center"/>
            </w:pPr>
            <w:r>
              <w:t>0.7323</w:t>
            </w:r>
          </w:p>
        </w:tc>
      </w:tr>
      <w:tr w:rsidR="003E1D13" w14:paraId="77271EF9" w14:textId="77777777" w:rsidTr="005C431D">
        <w:trPr>
          <w:jc w:val="center"/>
        </w:trPr>
        <w:tc>
          <w:tcPr>
            <w:tcW w:w="2268" w:type="dxa"/>
            <w:tcBorders>
              <w:top w:val="nil"/>
              <w:left w:val="nil"/>
              <w:bottom w:val="nil"/>
              <w:right w:val="nil"/>
            </w:tcBorders>
            <w:vAlign w:val="center"/>
          </w:tcPr>
          <w:p w14:paraId="77271EF4" w14:textId="77777777" w:rsidR="003E1D13" w:rsidRDefault="00C10AC6" w:rsidP="005C431D">
            <w:pPr>
              <w:ind w:firstLine="0"/>
              <w:jc w:val="center"/>
            </w:pPr>
            <w:proofErr w:type="spellStart"/>
            <w:r>
              <w:t>GeoPFNMix-CatBoost</w:t>
            </w:r>
            <w:proofErr w:type="spellEnd"/>
          </w:p>
        </w:tc>
        <w:tc>
          <w:tcPr>
            <w:tcW w:w="3969" w:type="dxa"/>
            <w:tcBorders>
              <w:top w:val="nil"/>
              <w:left w:val="nil"/>
              <w:bottom w:val="nil"/>
              <w:right w:val="nil"/>
            </w:tcBorders>
            <w:vAlign w:val="center"/>
          </w:tcPr>
          <w:p w14:paraId="77271EF5" w14:textId="77777777" w:rsidR="003E1D13" w:rsidRDefault="00C10AC6" w:rsidP="005C431D">
            <w:pPr>
              <w:ind w:firstLine="0"/>
              <w:jc w:val="center"/>
            </w:pPr>
            <w:proofErr w:type="spellStart"/>
            <w:r>
              <w:t>CatBoost</w:t>
            </w:r>
            <w:proofErr w:type="spellEnd"/>
            <w:r>
              <w:t xml:space="preserve"> + </w:t>
            </w:r>
            <w:proofErr w:type="spellStart"/>
            <w:r>
              <w:rPr>
                <w:rFonts w:hint="eastAsia"/>
              </w:rPr>
              <w:t>残差</w:t>
            </w:r>
            <w:proofErr w:type="spellEnd"/>
            <w:r>
              <w:t xml:space="preserve"> + </w:t>
            </w:r>
            <w:proofErr w:type="spellStart"/>
            <w:r>
              <w:t>LightGBM</w:t>
            </w:r>
            <w:proofErr w:type="spellEnd"/>
            <w:r>
              <w:t xml:space="preserve"> </w:t>
            </w:r>
            <w:proofErr w:type="spellStart"/>
            <w:r>
              <w:rPr>
                <w:rFonts w:hint="eastAsia"/>
              </w:rPr>
              <w:t>先验</w:t>
            </w:r>
            <w:proofErr w:type="spellEnd"/>
            <w:r>
              <w:t xml:space="preserve"> + stacking</w:t>
            </w:r>
          </w:p>
        </w:tc>
        <w:tc>
          <w:tcPr>
            <w:tcW w:w="850" w:type="dxa"/>
            <w:tcBorders>
              <w:top w:val="nil"/>
              <w:left w:val="nil"/>
              <w:bottom w:val="nil"/>
              <w:right w:val="nil"/>
            </w:tcBorders>
            <w:vAlign w:val="center"/>
          </w:tcPr>
          <w:p w14:paraId="77271EF6" w14:textId="77777777" w:rsidR="003E1D13" w:rsidRDefault="00C10AC6" w:rsidP="005C431D">
            <w:pPr>
              <w:ind w:firstLine="0"/>
              <w:jc w:val="center"/>
            </w:pPr>
            <w:r>
              <w:t>5.9551</w:t>
            </w:r>
          </w:p>
        </w:tc>
        <w:tc>
          <w:tcPr>
            <w:tcW w:w="850" w:type="dxa"/>
            <w:tcBorders>
              <w:top w:val="nil"/>
              <w:left w:val="nil"/>
              <w:bottom w:val="nil"/>
              <w:right w:val="nil"/>
            </w:tcBorders>
            <w:vAlign w:val="center"/>
          </w:tcPr>
          <w:p w14:paraId="77271EF7" w14:textId="77777777" w:rsidR="003E1D13" w:rsidRDefault="00C10AC6" w:rsidP="005C431D">
            <w:pPr>
              <w:ind w:firstLine="0"/>
              <w:jc w:val="center"/>
            </w:pPr>
            <w:r>
              <w:t>3.1092</w:t>
            </w:r>
          </w:p>
        </w:tc>
        <w:tc>
          <w:tcPr>
            <w:tcW w:w="850" w:type="dxa"/>
            <w:tcBorders>
              <w:top w:val="nil"/>
              <w:left w:val="nil"/>
              <w:bottom w:val="nil"/>
              <w:right w:val="nil"/>
            </w:tcBorders>
            <w:vAlign w:val="center"/>
          </w:tcPr>
          <w:p w14:paraId="77271EF8" w14:textId="77777777" w:rsidR="003E1D13" w:rsidRDefault="00C10AC6" w:rsidP="005C431D">
            <w:pPr>
              <w:ind w:firstLine="0"/>
              <w:jc w:val="center"/>
            </w:pPr>
            <w:r>
              <w:t>0.7593</w:t>
            </w:r>
          </w:p>
        </w:tc>
      </w:tr>
      <w:tr w:rsidR="003E1D13" w14:paraId="77271EFF" w14:textId="77777777" w:rsidTr="005C431D">
        <w:trPr>
          <w:jc w:val="center"/>
        </w:trPr>
        <w:tc>
          <w:tcPr>
            <w:tcW w:w="2268" w:type="dxa"/>
            <w:tcBorders>
              <w:top w:val="nil"/>
              <w:left w:val="nil"/>
              <w:bottom w:val="single" w:sz="12" w:space="0" w:color="auto"/>
              <w:right w:val="nil"/>
            </w:tcBorders>
            <w:vAlign w:val="center"/>
          </w:tcPr>
          <w:p w14:paraId="77271EFA" w14:textId="77777777" w:rsidR="003E1D13" w:rsidRDefault="00C10AC6" w:rsidP="005C431D">
            <w:pPr>
              <w:ind w:firstLine="0"/>
              <w:jc w:val="center"/>
            </w:pPr>
            <w:proofErr w:type="spellStart"/>
            <w:r>
              <w:t>GeoPFNMix-CatBoost-TabPFN</w:t>
            </w:r>
            <w:proofErr w:type="spellEnd"/>
          </w:p>
        </w:tc>
        <w:tc>
          <w:tcPr>
            <w:tcW w:w="3969" w:type="dxa"/>
            <w:tcBorders>
              <w:top w:val="nil"/>
              <w:left w:val="nil"/>
              <w:bottom w:val="single" w:sz="12" w:space="0" w:color="auto"/>
              <w:right w:val="nil"/>
            </w:tcBorders>
            <w:vAlign w:val="center"/>
          </w:tcPr>
          <w:p w14:paraId="77271EFB" w14:textId="77777777" w:rsidR="003E1D13" w:rsidRDefault="00C10AC6" w:rsidP="005C431D">
            <w:pPr>
              <w:ind w:firstLine="0"/>
              <w:jc w:val="center"/>
            </w:pPr>
            <w:proofErr w:type="spellStart"/>
            <w:r>
              <w:t>CatBoost</w:t>
            </w:r>
            <w:proofErr w:type="spellEnd"/>
            <w:r>
              <w:t xml:space="preserve"> + </w:t>
            </w:r>
            <w:proofErr w:type="spellStart"/>
            <w:r>
              <w:rPr>
                <w:rFonts w:hint="eastAsia"/>
              </w:rPr>
              <w:t>残差</w:t>
            </w:r>
            <w:proofErr w:type="spellEnd"/>
            <w:r>
              <w:t xml:space="preserve"> + </w:t>
            </w:r>
            <w:proofErr w:type="spellStart"/>
            <w:r>
              <w:t>TabPFN</w:t>
            </w:r>
            <w:proofErr w:type="spellEnd"/>
            <w:r>
              <w:t xml:space="preserve"> </w:t>
            </w:r>
            <w:proofErr w:type="spellStart"/>
            <w:r>
              <w:rPr>
                <w:rFonts w:hint="eastAsia"/>
              </w:rPr>
              <w:t>先验</w:t>
            </w:r>
            <w:proofErr w:type="spellEnd"/>
            <w:r>
              <w:t xml:space="preserve"> + stacking</w:t>
            </w:r>
          </w:p>
        </w:tc>
        <w:tc>
          <w:tcPr>
            <w:tcW w:w="850" w:type="dxa"/>
            <w:tcBorders>
              <w:top w:val="nil"/>
              <w:left w:val="nil"/>
              <w:bottom w:val="single" w:sz="12" w:space="0" w:color="auto"/>
              <w:right w:val="nil"/>
            </w:tcBorders>
            <w:vAlign w:val="center"/>
          </w:tcPr>
          <w:p w14:paraId="77271EFC" w14:textId="77777777" w:rsidR="003E1D13" w:rsidRDefault="00C10AC6" w:rsidP="005C431D">
            <w:pPr>
              <w:ind w:firstLine="0"/>
              <w:jc w:val="center"/>
            </w:pPr>
            <w:r>
              <w:rPr>
                <w:b/>
                <w:bCs/>
              </w:rPr>
              <w:t>5.9225</w:t>
            </w:r>
          </w:p>
        </w:tc>
        <w:tc>
          <w:tcPr>
            <w:tcW w:w="850" w:type="dxa"/>
            <w:tcBorders>
              <w:top w:val="nil"/>
              <w:left w:val="nil"/>
              <w:bottom w:val="single" w:sz="12" w:space="0" w:color="auto"/>
              <w:right w:val="nil"/>
            </w:tcBorders>
            <w:vAlign w:val="center"/>
          </w:tcPr>
          <w:p w14:paraId="77271EFD" w14:textId="77777777" w:rsidR="003E1D13" w:rsidRDefault="00C10AC6" w:rsidP="005C431D">
            <w:pPr>
              <w:ind w:firstLine="0"/>
              <w:jc w:val="center"/>
            </w:pPr>
            <w:r>
              <w:rPr>
                <w:b/>
                <w:bCs/>
              </w:rPr>
              <w:t>3.1078</w:t>
            </w:r>
          </w:p>
        </w:tc>
        <w:tc>
          <w:tcPr>
            <w:tcW w:w="850" w:type="dxa"/>
            <w:tcBorders>
              <w:top w:val="nil"/>
              <w:left w:val="nil"/>
              <w:bottom w:val="single" w:sz="12" w:space="0" w:color="auto"/>
              <w:right w:val="nil"/>
            </w:tcBorders>
            <w:vAlign w:val="center"/>
          </w:tcPr>
          <w:p w14:paraId="77271EFE" w14:textId="77777777" w:rsidR="003E1D13" w:rsidRDefault="00C10AC6" w:rsidP="005C431D">
            <w:pPr>
              <w:ind w:firstLine="0"/>
              <w:jc w:val="center"/>
            </w:pPr>
            <w:r>
              <w:rPr>
                <w:b/>
                <w:bCs/>
              </w:rPr>
              <w:t>0.7622</w:t>
            </w:r>
          </w:p>
        </w:tc>
      </w:tr>
    </w:tbl>
    <w:p w14:paraId="77271F00" w14:textId="77777777" w:rsidR="003E1D13" w:rsidRDefault="00C10AC6">
      <w:pPr>
        <w:pStyle w:val="af"/>
        <w:rPr>
          <w:lang w:eastAsia="zh-CN"/>
        </w:rPr>
      </w:pPr>
      <w:proofErr w:type="spellStart"/>
      <w:r>
        <w:rPr>
          <w:lang w:eastAsia="zh-CN"/>
        </w:rPr>
        <w:t>GeoPFNMix</w:t>
      </w:r>
      <w:proofErr w:type="spellEnd"/>
      <w:r>
        <w:rPr>
          <w:lang w:eastAsia="zh-CN"/>
        </w:rPr>
        <w:t xml:space="preserve">-Lite </w:t>
      </w:r>
      <w:r>
        <w:rPr>
          <w:rFonts w:hint="eastAsia"/>
          <w:lang w:eastAsia="zh-CN"/>
        </w:rPr>
        <w:t>与完整</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在多组配置下表现非常接近，这一现象也可以从正式数据的地理层级结构得到解释。虽然全局上共有</w:t>
      </w:r>
      <w:r>
        <w:rPr>
          <w:lang w:eastAsia="zh-CN"/>
        </w:rPr>
        <w:t xml:space="preserve"> 144 </w:t>
      </w:r>
      <w:proofErr w:type="gramStart"/>
      <w:r>
        <w:rPr>
          <w:rFonts w:hint="eastAsia"/>
          <w:lang w:eastAsia="zh-CN"/>
        </w:rPr>
        <w:t>个</w:t>
      </w:r>
      <w:proofErr w:type="gramEnd"/>
      <w:r>
        <w:rPr>
          <w:rFonts w:hint="eastAsia"/>
          <w:lang w:eastAsia="zh-CN"/>
        </w:rPr>
        <w:t>一级地理组和</w:t>
      </w:r>
      <w:r>
        <w:rPr>
          <w:lang w:eastAsia="zh-CN"/>
        </w:rPr>
        <w:t xml:space="preserve"> 1025 </w:t>
      </w:r>
      <w:proofErr w:type="gramStart"/>
      <w:r>
        <w:rPr>
          <w:rFonts w:hint="eastAsia"/>
          <w:lang w:eastAsia="zh-CN"/>
        </w:rPr>
        <w:t>个</w:t>
      </w:r>
      <w:proofErr w:type="gramEnd"/>
      <w:r>
        <w:rPr>
          <w:rFonts w:hint="eastAsia"/>
          <w:lang w:eastAsia="zh-CN"/>
        </w:rPr>
        <w:t>二级地理组，但这些层级并不均匀：</w:t>
      </w:r>
      <w:r>
        <w:rPr>
          <w:lang w:eastAsia="zh-CN"/>
        </w:rPr>
        <w:t xml:space="preserve">USA </w:t>
      </w:r>
      <w:r>
        <w:rPr>
          <w:rFonts w:hint="eastAsia"/>
          <w:lang w:eastAsia="zh-CN"/>
        </w:rPr>
        <w:t>的一级组和二级</w:t>
      </w:r>
      <w:proofErr w:type="gramStart"/>
      <w:r>
        <w:rPr>
          <w:rFonts w:hint="eastAsia"/>
          <w:lang w:eastAsia="zh-CN"/>
        </w:rPr>
        <w:t>组数量</w:t>
      </w:r>
      <w:proofErr w:type="gramEnd"/>
      <w:r>
        <w:rPr>
          <w:rFonts w:hint="eastAsia"/>
          <w:lang w:eastAsia="zh-CN"/>
        </w:rPr>
        <w:t>完全相同，意味着其二级层级并未比一级层级提供更多可用于残差校正的额外细化；</w:t>
      </w:r>
      <w:r>
        <w:rPr>
          <w:lang w:eastAsia="zh-CN"/>
        </w:rPr>
        <w:t xml:space="preserve">EU </w:t>
      </w:r>
      <w:r>
        <w:rPr>
          <w:rFonts w:hint="eastAsia"/>
          <w:lang w:eastAsia="zh-CN"/>
        </w:rPr>
        <w:t>仅有</w:t>
      </w:r>
      <w:r>
        <w:rPr>
          <w:lang w:eastAsia="zh-CN"/>
        </w:rPr>
        <w:t xml:space="preserve"> 276 </w:t>
      </w:r>
      <w:r>
        <w:rPr>
          <w:rFonts w:hint="eastAsia"/>
          <w:lang w:eastAsia="zh-CN"/>
        </w:rPr>
        <w:t>条样本却分散到</w:t>
      </w:r>
      <w:r>
        <w:rPr>
          <w:lang w:eastAsia="zh-CN"/>
        </w:rPr>
        <w:t xml:space="preserve"> 98 </w:t>
      </w:r>
      <w:proofErr w:type="gramStart"/>
      <w:r>
        <w:rPr>
          <w:rFonts w:hint="eastAsia"/>
          <w:lang w:eastAsia="zh-CN"/>
        </w:rPr>
        <w:t>个</w:t>
      </w:r>
      <w:proofErr w:type="gramEnd"/>
      <w:r>
        <w:rPr>
          <w:rFonts w:hint="eastAsia"/>
          <w:lang w:eastAsia="zh-CN"/>
        </w:rPr>
        <w:t>二级组，平均每个二级</w:t>
      </w:r>
      <w:proofErr w:type="gramStart"/>
      <w:r>
        <w:rPr>
          <w:rFonts w:hint="eastAsia"/>
          <w:lang w:eastAsia="zh-CN"/>
        </w:rPr>
        <w:t>组不足</w:t>
      </w:r>
      <w:proofErr w:type="gramEnd"/>
      <w:r>
        <w:rPr>
          <w:lang w:eastAsia="zh-CN"/>
        </w:rPr>
        <w:t xml:space="preserve"> 3 </w:t>
      </w:r>
      <w:r>
        <w:rPr>
          <w:rFonts w:hint="eastAsia"/>
          <w:lang w:eastAsia="zh-CN"/>
        </w:rPr>
        <w:t>条样本；</w:t>
      </w:r>
      <w:r>
        <w:rPr>
          <w:lang w:eastAsia="zh-CN"/>
        </w:rPr>
        <w:t xml:space="preserve">China </w:t>
      </w:r>
      <w:r>
        <w:rPr>
          <w:rFonts w:hint="eastAsia"/>
          <w:lang w:eastAsia="zh-CN"/>
        </w:rPr>
        <w:t>和</w:t>
      </w:r>
      <w:r>
        <w:rPr>
          <w:lang w:eastAsia="zh-CN"/>
        </w:rPr>
        <w:t xml:space="preserve"> Brazil </w:t>
      </w:r>
      <w:r>
        <w:rPr>
          <w:rFonts w:hint="eastAsia"/>
          <w:lang w:eastAsia="zh-CN"/>
        </w:rPr>
        <w:t>虽然二级组较多，但平均每个二级组样本数也分别只有约</w:t>
      </w:r>
      <w:r>
        <w:rPr>
          <w:lang w:eastAsia="zh-CN"/>
        </w:rPr>
        <w:t xml:space="preserve"> 7.76 </w:t>
      </w:r>
      <w:r>
        <w:rPr>
          <w:rFonts w:hint="eastAsia"/>
          <w:lang w:eastAsia="zh-CN"/>
        </w:rPr>
        <w:t>条和</w:t>
      </w:r>
      <w:r>
        <w:rPr>
          <w:lang w:eastAsia="zh-CN"/>
        </w:rPr>
        <w:t xml:space="preserve"> 11.89 </w:t>
      </w:r>
      <w:r>
        <w:rPr>
          <w:rFonts w:hint="eastAsia"/>
          <w:lang w:eastAsia="zh-CN"/>
        </w:rPr>
        <w:t>条。换言之，在正式多</w:t>
      </w:r>
      <w:proofErr w:type="gramStart"/>
      <w:r>
        <w:rPr>
          <w:rFonts w:hint="eastAsia"/>
          <w:lang w:eastAsia="zh-CN"/>
        </w:rPr>
        <w:t>源数据</w:t>
      </w:r>
      <w:proofErr w:type="gramEnd"/>
      <w:r>
        <w:rPr>
          <w:rFonts w:hint="eastAsia"/>
          <w:lang w:eastAsia="zh-CN"/>
        </w:rPr>
        <w:t>中，相当一部分二级地理组要么是代理层级，要么样本支撑有限，残差分支中的城市级校正会因收缩系数而被显著压小。由此带来的结果是：真正决定性能上限的往往仍是全局专家与异构先验，而残差分支更多承担“有限而保守的微调”角色。因此，在</w:t>
      </w:r>
      <w:r>
        <w:rPr>
          <w:lang w:eastAsia="zh-CN"/>
        </w:rPr>
        <w:t xml:space="preserve"> RF </w:t>
      </w:r>
      <w:r>
        <w:rPr>
          <w:rFonts w:hint="eastAsia"/>
          <w:lang w:eastAsia="zh-CN"/>
        </w:rPr>
        <w:t>骨干下</w:t>
      </w:r>
      <w:r>
        <w:rPr>
          <w:lang w:eastAsia="zh-CN"/>
        </w:rPr>
        <w:t xml:space="preserve"> </w:t>
      </w:r>
      <w:proofErr w:type="spellStart"/>
      <w:r>
        <w:rPr>
          <w:lang w:eastAsia="zh-CN"/>
        </w:rPr>
        <w:t>GeoPFNMix</w:t>
      </w:r>
      <w:proofErr w:type="spellEnd"/>
      <w:r>
        <w:rPr>
          <w:lang w:eastAsia="zh-CN"/>
        </w:rPr>
        <w:t xml:space="preserve">-Lite </w:t>
      </w:r>
      <w:r>
        <w:rPr>
          <w:rFonts w:hint="eastAsia"/>
          <w:lang w:eastAsia="zh-CN"/>
        </w:rPr>
        <w:t>与</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的</w:t>
      </w:r>
      <w:r>
        <w:rPr>
          <w:lang w:eastAsia="zh-CN"/>
        </w:rPr>
        <w:t xml:space="preserve"> RMSE </w:t>
      </w:r>
      <w:r>
        <w:rPr>
          <w:rFonts w:hint="eastAsia"/>
          <w:lang w:eastAsia="zh-CN"/>
        </w:rPr>
        <w:t>仅相差</w:t>
      </w:r>
      <w:r>
        <w:rPr>
          <w:lang w:eastAsia="zh-CN"/>
        </w:rPr>
        <w:t xml:space="preserve"> </w:t>
      </w:r>
      <w:r>
        <w:rPr>
          <w:rFonts w:hint="eastAsia"/>
          <w:lang w:eastAsia="zh-CN"/>
        </w:rPr>
        <w:t>0.0082</w:t>
      </w:r>
      <w:r>
        <w:rPr>
          <w:rFonts w:hint="eastAsia"/>
          <w:lang w:eastAsia="zh-CN"/>
        </w:rPr>
        <w:t>；在</w:t>
      </w:r>
      <w:r>
        <w:rPr>
          <w:lang w:eastAsia="zh-CN"/>
        </w:rPr>
        <w:t xml:space="preserve"> </w:t>
      </w:r>
      <w:proofErr w:type="spellStart"/>
      <w:r>
        <w:rPr>
          <w:lang w:eastAsia="zh-CN"/>
        </w:rPr>
        <w:t>CatBoost</w:t>
      </w:r>
      <w:proofErr w:type="spellEnd"/>
      <w:r>
        <w:rPr>
          <w:lang w:eastAsia="zh-CN"/>
        </w:rPr>
        <w:t xml:space="preserve"> </w:t>
      </w:r>
      <w:r>
        <w:rPr>
          <w:rFonts w:hint="eastAsia"/>
          <w:lang w:eastAsia="zh-CN"/>
        </w:rPr>
        <w:t>骨干下，是否保留残差分支带来的</w:t>
      </w:r>
      <w:r>
        <w:rPr>
          <w:lang w:eastAsia="zh-CN"/>
        </w:rPr>
        <w:t xml:space="preserve"> RMSE </w:t>
      </w:r>
      <w:r>
        <w:rPr>
          <w:rFonts w:hint="eastAsia"/>
          <w:lang w:eastAsia="zh-CN"/>
        </w:rPr>
        <w:t>差异也均控制在</w:t>
      </w:r>
      <w:r>
        <w:rPr>
          <w:lang w:eastAsia="zh-CN"/>
        </w:rPr>
        <w:t xml:space="preserve"> 0.03 </w:t>
      </w:r>
      <w:r>
        <w:rPr>
          <w:rFonts w:hint="eastAsia"/>
          <w:lang w:eastAsia="zh-CN"/>
        </w:rPr>
        <w:t>以内。这说明当前多</w:t>
      </w:r>
      <w:proofErr w:type="gramStart"/>
      <w:r>
        <w:rPr>
          <w:rFonts w:hint="eastAsia"/>
          <w:lang w:eastAsia="zh-CN"/>
        </w:rPr>
        <w:t>源数据</w:t>
      </w:r>
      <w:proofErr w:type="gramEnd"/>
      <w:r>
        <w:rPr>
          <w:rFonts w:hint="eastAsia"/>
          <w:lang w:eastAsia="zh-CN"/>
        </w:rPr>
        <w:t>并非完全不需要层级残差信息，而是其可稳定利用的局部偏差空间相对有限，从而使</w:t>
      </w:r>
      <w:r>
        <w:rPr>
          <w:lang w:eastAsia="zh-CN"/>
        </w:rPr>
        <w:t xml:space="preserve"> Lite </w:t>
      </w:r>
      <w:r>
        <w:rPr>
          <w:rFonts w:hint="eastAsia"/>
          <w:lang w:eastAsia="zh-CN"/>
        </w:rPr>
        <w:t>路线在多数设定下已经能够逼近</w:t>
      </w:r>
      <w:r>
        <w:rPr>
          <w:lang w:eastAsia="zh-CN"/>
        </w:rPr>
        <w:t xml:space="preserve"> Full </w:t>
      </w:r>
      <w:r>
        <w:rPr>
          <w:rFonts w:hint="eastAsia"/>
          <w:lang w:eastAsia="zh-CN"/>
        </w:rPr>
        <w:t>路线的表现。</w:t>
      </w:r>
    </w:p>
    <w:p w14:paraId="07B72689" w14:textId="77777777" w:rsidR="00CB07BD" w:rsidRDefault="00CB07BD">
      <w:pPr>
        <w:spacing w:before="0" w:after="200"/>
        <w:ind w:firstLine="0"/>
        <w:jc w:val="left"/>
        <w:rPr>
          <w:lang w:eastAsia="zh-CN"/>
        </w:rPr>
      </w:pPr>
      <w:r>
        <w:rPr>
          <w:lang w:eastAsia="zh-CN"/>
        </w:rPr>
        <w:br w:type="page"/>
      </w:r>
    </w:p>
    <w:p w14:paraId="7CF5846F" w14:textId="0999541C" w:rsidR="00CB07BD" w:rsidRDefault="00C10AC6" w:rsidP="00CB07BD">
      <w:pPr>
        <w:pStyle w:val="af"/>
        <w:rPr>
          <w:lang w:eastAsia="zh-CN"/>
        </w:rPr>
      </w:pPr>
      <w:r>
        <w:rPr>
          <w:rFonts w:hint="eastAsia"/>
        </w:rPr>
        <w:lastRenderedPageBreak/>
        <w:t>图</w:t>
      </w:r>
      <w:r>
        <w:t xml:space="preserve"> 7 </w:t>
      </w:r>
      <w:proofErr w:type="spellStart"/>
      <w:r>
        <w:rPr>
          <w:rFonts w:hint="eastAsia"/>
        </w:rPr>
        <w:t>与图</w:t>
      </w:r>
      <w:proofErr w:type="spellEnd"/>
      <w:r>
        <w:t xml:space="preserve"> 8 </w:t>
      </w:r>
      <w:proofErr w:type="spellStart"/>
      <w:r>
        <w:rPr>
          <w:rFonts w:hint="eastAsia"/>
        </w:rPr>
        <w:t>分别展示了</w:t>
      </w:r>
      <w:proofErr w:type="spellEnd"/>
      <w:r>
        <w:t xml:space="preserve"> </w:t>
      </w:r>
      <w:proofErr w:type="spellStart"/>
      <w:r>
        <w:t>GeoPFNMix</w:t>
      </w:r>
      <w:proofErr w:type="spellEnd"/>
      <w:r>
        <w:t xml:space="preserve"> </w:t>
      </w:r>
      <w:proofErr w:type="spellStart"/>
      <w:r>
        <w:rPr>
          <w:rFonts w:hint="eastAsia"/>
        </w:rPr>
        <w:t>家族的</w:t>
      </w:r>
      <w:proofErr w:type="spellEnd"/>
      <w:r>
        <w:t xml:space="preserve"> RMSE </w:t>
      </w:r>
      <w:proofErr w:type="spellStart"/>
      <w:r>
        <w:rPr>
          <w:rFonts w:hint="eastAsia"/>
        </w:rPr>
        <w:t>对比和</w:t>
      </w:r>
      <w:proofErr w:type="spellEnd"/>
      <w:r>
        <w:t xml:space="preserve"> RMSE/MAE </w:t>
      </w:r>
      <w:proofErr w:type="spellStart"/>
      <w:r>
        <w:rPr>
          <w:rFonts w:hint="eastAsia"/>
        </w:rPr>
        <w:t>双指标消融图</w:t>
      </w:r>
      <w:proofErr w:type="spellEnd"/>
      <w:r>
        <w:rPr>
          <w:rFonts w:hint="eastAsia"/>
        </w:rPr>
        <w:t>。</w:t>
      </w:r>
    </w:p>
    <w:p w14:paraId="77271F02" w14:textId="77777777" w:rsidR="003E1D13" w:rsidRDefault="00C10AC6">
      <w:pPr>
        <w:jc w:val="center"/>
      </w:pPr>
      <w:r>
        <w:rPr>
          <w:noProof/>
          <w:sz w:val="18"/>
          <w:szCs w:val="18"/>
        </w:rPr>
        <w:drawing>
          <wp:inline distT="0" distB="0" distL="0" distR="0" wp14:anchorId="772720B2" wp14:editId="068C74F2">
            <wp:extent cx="5040000" cy="3027309"/>
            <wp:effectExtent l="0" t="0" r="8255" b="1905"/>
            <wp:docPr id="62" name="Picture" descr="图 7 GeoPFNMix 家族 RMSE 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descr="../artifacts/figures/group_city_model_comparison.png"/>
                    <pic:cNvPicPr>
                      <a:picLocks noChangeAspect="1" noChangeArrowheads="1"/>
                    </pic:cNvPicPr>
                  </pic:nvPicPr>
                  <pic:blipFill>
                    <a:blip r:embed="rId17"/>
                    <a:stretch>
                      <a:fillRect/>
                    </a:stretch>
                  </pic:blipFill>
                  <pic:spPr bwMode="auto">
                    <a:xfrm>
                      <a:off x="0" y="0"/>
                      <a:ext cx="5040000" cy="3027309"/>
                    </a:xfrm>
                    <a:prstGeom prst="rect">
                      <a:avLst/>
                    </a:prstGeom>
                    <a:noFill/>
                    <a:ln w="9525">
                      <a:noFill/>
                      <a:headEnd/>
                      <a:tailEnd/>
                    </a:ln>
                  </pic:spPr>
                </pic:pic>
              </a:graphicData>
            </a:graphic>
          </wp:inline>
        </w:drawing>
      </w:r>
    </w:p>
    <w:p w14:paraId="77271F03" w14:textId="77777777" w:rsidR="003E1D13" w:rsidRDefault="00C10AC6">
      <w:pPr>
        <w:jc w:val="center"/>
      </w:pPr>
      <w:r>
        <w:rPr>
          <w:rFonts w:hint="eastAsia"/>
          <w:sz w:val="18"/>
          <w:szCs w:val="18"/>
        </w:rPr>
        <w:t>图</w:t>
      </w:r>
      <w:r>
        <w:rPr>
          <w:sz w:val="18"/>
          <w:szCs w:val="18"/>
        </w:rPr>
        <w:t xml:space="preserve"> 7 </w:t>
      </w:r>
      <w:proofErr w:type="spellStart"/>
      <w:r>
        <w:rPr>
          <w:sz w:val="18"/>
          <w:szCs w:val="18"/>
        </w:rPr>
        <w:t>GeoPFNMix</w:t>
      </w:r>
      <w:proofErr w:type="spellEnd"/>
      <w:r>
        <w:rPr>
          <w:sz w:val="18"/>
          <w:szCs w:val="18"/>
        </w:rPr>
        <w:t xml:space="preserve"> </w:t>
      </w:r>
      <w:proofErr w:type="spellStart"/>
      <w:r>
        <w:rPr>
          <w:rFonts w:hint="eastAsia"/>
          <w:sz w:val="18"/>
          <w:szCs w:val="18"/>
        </w:rPr>
        <w:t>家族</w:t>
      </w:r>
      <w:proofErr w:type="spellEnd"/>
      <w:r>
        <w:rPr>
          <w:sz w:val="18"/>
          <w:szCs w:val="18"/>
        </w:rPr>
        <w:t xml:space="preserve"> RMSE </w:t>
      </w:r>
      <w:proofErr w:type="spellStart"/>
      <w:r>
        <w:rPr>
          <w:rFonts w:hint="eastAsia"/>
          <w:sz w:val="18"/>
          <w:szCs w:val="18"/>
        </w:rPr>
        <w:t>对比</w:t>
      </w:r>
      <w:proofErr w:type="spellEnd"/>
    </w:p>
    <w:p w14:paraId="77271F04" w14:textId="77777777" w:rsidR="003E1D13" w:rsidRDefault="00C10AC6">
      <w:pPr>
        <w:jc w:val="center"/>
      </w:pPr>
      <w:r>
        <w:rPr>
          <w:noProof/>
          <w:sz w:val="18"/>
          <w:szCs w:val="18"/>
        </w:rPr>
        <w:drawing>
          <wp:inline distT="0" distB="0" distL="0" distR="0" wp14:anchorId="772720B4" wp14:editId="471AC7A1">
            <wp:extent cx="5040000" cy="2134004"/>
            <wp:effectExtent l="0" t="0" r="8255" b="0"/>
            <wp:docPr id="65" name="Picture" descr="图 8 GeoPFNMix 家族双指标消融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descr="../artifacts/figures/geopfnmix_ablation_metrics.png"/>
                    <pic:cNvPicPr>
                      <a:picLocks noChangeAspect="1" noChangeArrowheads="1"/>
                    </pic:cNvPicPr>
                  </pic:nvPicPr>
                  <pic:blipFill>
                    <a:blip r:embed="rId18"/>
                    <a:stretch>
                      <a:fillRect/>
                    </a:stretch>
                  </pic:blipFill>
                  <pic:spPr bwMode="auto">
                    <a:xfrm>
                      <a:off x="0" y="0"/>
                      <a:ext cx="5040000" cy="2134004"/>
                    </a:xfrm>
                    <a:prstGeom prst="rect">
                      <a:avLst/>
                    </a:prstGeom>
                    <a:noFill/>
                    <a:ln w="9525">
                      <a:noFill/>
                      <a:headEnd/>
                      <a:tailEnd/>
                    </a:ln>
                  </pic:spPr>
                </pic:pic>
              </a:graphicData>
            </a:graphic>
          </wp:inline>
        </w:drawing>
      </w:r>
    </w:p>
    <w:p w14:paraId="77271F05" w14:textId="77777777" w:rsidR="003E1D13" w:rsidRDefault="00C10AC6">
      <w:pPr>
        <w:jc w:val="center"/>
        <w:rPr>
          <w:lang w:eastAsia="zh-CN"/>
        </w:rPr>
      </w:pPr>
      <w:r>
        <w:rPr>
          <w:rFonts w:hint="eastAsia"/>
          <w:sz w:val="18"/>
          <w:szCs w:val="18"/>
          <w:lang w:eastAsia="zh-CN"/>
        </w:rPr>
        <w:t>图</w:t>
      </w:r>
      <w:r>
        <w:rPr>
          <w:sz w:val="18"/>
          <w:szCs w:val="18"/>
          <w:lang w:eastAsia="zh-CN"/>
        </w:rPr>
        <w:t xml:space="preserve"> 8 </w:t>
      </w:r>
      <w:proofErr w:type="spellStart"/>
      <w:r>
        <w:rPr>
          <w:sz w:val="18"/>
          <w:szCs w:val="18"/>
          <w:lang w:eastAsia="zh-CN"/>
        </w:rPr>
        <w:t>GeoPFNMix</w:t>
      </w:r>
      <w:proofErr w:type="spellEnd"/>
      <w:r>
        <w:rPr>
          <w:sz w:val="18"/>
          <w:szCs w:val="18"/>
          <w:lang w:eastAsia="zh-CN"/>
        </w:rPr>
        <w:t xml:space="preserve"> </w:t>
      </w:r>
      <w:proofErr w:type="gramStart"/>
      <w:r>
        <w:rPr>
          <w:rFonts w:hint="eastAsia"/>
          <w:sz w:val="18"/>
          <w:szCs w:val="18"/>
          <w:lang w:eastAsia="zh-CN"/>
        </w:rPr>
        <w:t>家族双指标</w:t>
      </w:r>
      <w:proofErr w:type="gramEnd"/>
      <w:r>
        <w:rPr>
          <w:rFonts w:hint="eastAsia"/>
          <w:sz w:val="18"/>
          <w:szCs w:val="18"/>
          <w:lang w:eastAsia="zh-CN"/>
        </w:rPr>
        <w:t>消融图</w:t>
      </w:r>
    </w:p>
    <w:p w14:paraId="77271F06" w14:textId="77777777" w:rsidR="003E1D13" w:rsidRDefault="00C10AC6">
      <w:pPr>
        <w:pStyle w:val="af"/>
        <w:rPr>
          <w:lang w:eastAsia="zh-CN"/>
        </w:rPr>
      </w:pPr>
      <w:r>
        <w:rPr>
          <w:lang w:eastAsia="zh-CN"/>
        </w:rPr>
        <w:t>表</w:t>
      </w:r>
      <w:r>
        <w:rPr>
          <w:lang w:eastAsia="zh-CN"/>
        </w:rPr>
        <w:t xml:space="preserve"> 6 </w:t>
      </w:r>
      <w:r>
        <w:rPr>
          <w:lang w:eastAsia="zh-CN"/>
        </w:rPr>
        <w:t>显示，</w:t>
      </w:r>
      <w:proofErr w:type="spellStart"/>
      <w:r>
        <w:rPr>
          <w:lang w:eastAsia="zh-CN"/>
        </w:rPr>
        <w:t>GeoPFNMix</w:t>
      </w:r>
      <w:proofErr w:type="spellEnd"/>
      <w:r>
        <w:rPr>
          <w:lang w:eastAsia="zh-CN"/>
        </w:rPr>
        <w:t xml:space="preserve"> </w:t>
      </w:r>
      <w:r>
        <w:rPr>
          <w:lang w:eastAsia="zh-CN"/>
        </w:rPr>
        <w:t>家族的收益主要来自强全局专家与异构先验的配合，而不是单纯增加结构复杂度。在</w:t>
      </w:r>
      <w:r>
        <w:rPr>
          <w:lang w:eastAsia="zh-CN"/>
        </w:rPr>
        <w:t xml:space="preserve"> RF </w:t>
      </w:r>
      <w:r>
        <w:rPr>
          <w:lang w:eastAsia="zh-CN"/>
        </w:rPr>
        <w:t>骨干下，加入</w:t>
      </w:r>
      <w:r>
        <w:rPr>
          <w:lang w:eastAsia="zh-CN"/>
        </w:rPr>
        <w:t xml:space="preserve"> </w:t>
      </w:r>
      <w:proofErr w:type="spellStart"/>
      <w:r>
        <w:rPr>
          <w:lang w:eastAsia="zh-CN"/>
        </w:rPr>
        <w:t>LightGBM</w:t>
      </w:r>
      <w:proofErr w:type="spellEnd"/>
      <w:r>
        <w:rPr>
          <w:lang w:eastAsia="zh-CN"/>
        </w:rPr>
        <w:t xml:space="preserve"> </w:t>
      </w:r>
      <w:r>
        <w:rPr>
          <w:lang w:eastAsia="zh-CN"/>
        </w:rPr>
        <w:t>或</w:t>
      </w:r>
      <w:r>
        <w:rPr>
          <w:lang w:eastAsia="zh-CN"/>
        </w:rPr>
        <w:t xml:space="preserve"> </w:t>
      </w:r>
      <w:proofErr w:type="spellStart"/>
      <w:r>
        <w:rPr>
          <w:lang w:eastAsia="zh-CN"/>
        </w:rPr>
        <w:t>TabPFN</w:t>
      </w:r>
      <w:proofErr w:type="spellEnd"/>
      <w:r>
        <w:rPr>
          <w:lang w:eastAsia="zh-CN"/>
        </w:rPr>
        <w:t xml:space="preserve"> </w:t>
      </w:r>
      <w:r>
        <w:rPr>
          <w:lang w:eastAsia="zh-CN"/>
        </w:rPr>
        <w:t>先验后，</w:t>
      </w:r>
      <w:r>
        <w:rPr>
          <w:lang w:eastAsia="zh-CN"/>
        </w:rPr>
        <w:t xml:space="preserve">Lite </w:t>
      </w:r>
      <w:r>
        <w:rPr>
          <w:lang w:eastAsia="zh-CN"/>
        </w:rPr>
        <w:t>结构已经明显优于</w:t>
      </w:r>
      <w:r>
        <w:rPr>
          <w:lang w:eastAsia="zh-CN"/>
        </w:rPr>
        <w:t xml:space="preserve"> RF </w:t>
      </w:r>
      <w:r>
        <w:rPr>
          <w:lang w:eastAsia="zh-CN"/>
        </w:rPr>
        <w:t>单模型；在</w:t>
      </w:r>
      <w:r>
        <w:rPr>
          <w:lang w:eastAsia="zh-CN"/>
        </w:rPr>
        <w:t xml:space="preserve"> </w:t>
      </w:r>
      <w:proofErr w:type="spellStart"/>
      <w:r>
        <w:rPr>
          <w:lang w:eastAsia="zh-CN"/>
        </w:rPr>
        <w:t>CatBoost</w:t>
      </w:r>
      <w:proofErr w:type="spellEnd"/>
      <w:r>
        <w:rPr>
          <w:lang w:eastAsia="zh-CN"/>
        </w:rPr>
        <w:t xml:space="preserve"> </w:t>
      </w:r>
      <w:r>
        <w:rPr>
          <w:lang w:eastAsia="zh-CN"/>
        </w:rPr>
        <w:t>骨干下，</w:t>
      </w:r>
      <w:r>
        <w:rPr>
          <w:lang w:eastAsia="zh-CN"/>
        </w:rPr>
        <w:t>Lite-</w:t>
      </w:r>
      <w:proofErr w:type="spellStart"/>
      <w:r>
        <w:rPr>
          <w:lang w:eastAsia="zh-CN"/>
        </w:rPr>
        <w:t>CatBoost</w:t>
      </w:r>
      <w:proofErr w:type="spellEnd"/>
      <w:r>
        <w:rPr>
          <w:lang w:eastAsia="zh-CN"/>
        </w:rPr>
        <w:t xml:space="preserve"> </w:t>
      </w:r>
      <w:r>
        <w:rPr>
          <w:lang w:eastAsia="zh-CN"/>
        </w:rPr>
        <w:t>和完整</w:t>
      </w:r>
      <w:r>
        <w:rPr>
          <w:lang w:eastAsia="zh-CN"/>
        </w:rPr>
        <w:t xml:space="preserve"> </w:t>
      </w:r>
      <w:proofErr w:type="spellStart"/>
      <w:r>
        <w:rPr>
          <w:lang w:eastAsia="zh-CN"/>
        </w:rPr>
        <w:t>CatBoost</w:t>
      </w:r>
      <w:proofErr w:type="spellEnd"/>
      <w:r>
        <w:rPr>
          <w:lang w:eastAsia="zh-CN"/>
        </w:rPr>
        <w:t xml:space="preserve"> </w:t>
      </w:r>
      <w:r>
        <w:rPr>
          <w:lang w:eastAsia="zh-CN"/>
        </w:rPr>
        <w:t>版本都超过单模型</w:t>
      </w:r>
      <w:r>
        <w:rPr>
          <w:lang w:eastAsia="zh-CN"/>
        </w:rPr>
        <w:t xml:space="preserve"> </w:t>
      </w:r>
      <w:proofErr w:type="spellStart"/>
      <w:r>
        <w:rPr>
          <w:lang w:eastAsia="zh-CN"/>
        </w:rPr>
        <w:t>CatBoost</w:t>
      </w:r>
      <w:proofErr w:type="spellEnd"/>
      <w:r>
        <w:rPr>
          <w:lang w:eastAsia="zh-CN"/>
        </w:rPr>
        <w:t>，说明该融合思路并不依赖某一个特定骨干。同时，</w:t>
      </w:r>
      <w:proofErr w:type="spellStart"/>
      <w:r>
        <w:rPr>
          <w:lang w:eastAsia="zh-CN"/>
        </w:rPr>
        <w:t>GeoPFNMix-CatBoost-TabPFN</w:t>
      </w:r>
      <w:proofErr w:type="spellEnd"/>
      <w:r>
        <w:rPr>
          <w:lang w:eastAsia="zh-CN"/>
        </w:rPr>
        <w:t xml:space="preserve"> </w:t>
      </w:r>
      <w:r>
        <w:rPr>
          <w:lang w:eastAsia="zh-CN"/>
        </w:rPr>
        <w:t>仍略优于</w:t>
      </w:r>
      <w:r>
        <w:rPr>
          <w:lang w:eastAsia="zh-CN"/>
        </w:rPr>
        <w:t xml:space="preserve"> </w:t>
      </w:r>
      <w:proofErr w:type="spellStart"/>
      <w:r>
        <w:rPr>
          <w:lang w:eastAsia="zh-CN"/>
        </w:rPr>
        <w:t>GeoPFNMix</w:t>
      </w:r>
      <w:proofErr w:type="spellEnd"/>
      <w:r>
        <w:rPr>
          <w:lang w:eastAsia="zh-CN"/>
        </w:rPr>
        <w:t>-Lite-</w:t>
      </w:r>
      <w:proofErr w:type="spellStart"/>
      <w:r>
        <w:rPr>
          <w:lang w:eastAsia="zh-CN"/>
        </w:rPr>
        <w:t>CatBoost</w:t>
      </w:r>
      <w:proofErr w:type="spellEnd"/>
      <w:r>
        <w:rPr>
          <w:lang w:eastAsia="zh-CN"/>
        </w:rPr>
        <w:t>-</w:t>
      </w:r>
      <w:proofErr w:type="spellStart"/>
      <w:r>
        <w:rPr>
          <w:lang w:eastAsia="zh-CN"/>
        </w:rPr>
        <w:t>TabPFN</w:t>
      </w:r>
      <w:proofErr w:type="spellEnd"/>
      <w:r>
        <w:rPr>
          <w:lang w:eastAsia="zh-CN"/>
        </w:rPr>
        <w:t>，表明残差分支在强骨干和强先验组合上仍有一定补充价值。不过，这些差异的绝对幅度并不大。以统一口径计算，最佳模型将</w:t>
      </w:r>
      <w:r>
        <w:rPr>
          <w:lang w:eastAsia="zh-CN"/>
        </w:rPr>
        <w:t xml:space="preserve"> </w:t>
      </w:r>
      <w:proofErr w:type="spellStart"/>
      <w:r>
        <w:rPr>
          <w:lang w:eastAsia="zh-CN"/>
        </w:rPr>
        <w:t>CatBoost</w:t>
      </w:r>
      <w:proofErr w:type="spellEnd"/>
      <w:r>
        <w:rPr>
          <w:lang w:eastAsia="zh-CN"/>
        </w:rPr>
        <w:t xml:space="preserve"> </w:t>
      </w:r>
      <w:r>
        <w:rPr>
          <w:lang w:eastAsia="zh-CN"/>
        </w:rPr>
        <w:t>的</w:t>
      </w:r>
      <w:r>
        <w:rPr>
          <w:lang w:eastAsia="zh-CN"/>
        </w:rPr>
        <w:t xml:space="preserve"> RMSE </w:t>
      </w:r>
      <w:r>
        <w:rPr>
          <w:lang w:eastAsia="zh-CN"/>
        </w:rPr>
        <w:t>从</w:t>
      </w:r>
      <w:r>
        <w:rPr>
          <w:lang w:eastAsia="zh-CN"/>
        </w:rPr>
        <w:t xml:space="preserve"> 6.0229 </w:t>
      </w:r>
      <w:r>
        <w:rPr>
          <w:lang w:eastAsia="zh-CN"/>
        </w:rPr>
        <w:t>降至</w:t>
      </w:r>
      <w:r>
        <w:rPr>
          <w:lang w:eastAsia="zh-CN"/>
        </w:rPr>
        <w:t xml:space="preserve"> 5.9225</w:t>
      </w:r>
      <w:r>
        <w:rPr>
          <w:lang w:eastAsia="zh-CN"/>
        </w:rPr>
        <w:t>，下降约</w:t>
      </w:r>
      <w:r>
        <w:rPr>
          <w:lang w:eastAsia="zh-CN"/>
        </w:rPr>
        <w:t xml:space="preserve"> 0.10</w:t>
      </w:r>
      <w:r>
        <w:rPr>
          <w:lang w:eastAsia="zh-CN"/>
        </w:rPr>
        <w:t>；因此，该结果应解释为融合结构在强单模型基础上进一步降低了误差，而不是对</w:t>
      </w:r>
      <w:r>
        <w:rPr>
          <w:lang w:eastAsia="zh-CN"/>
        </w:rPr>
        <w:t xml:space="preserve"> </w:t>
      </w:r>
      <w:proofErr w:type="spellStart"/>
      <w:r>
        <w:rPr>
          <w:lang w:eastAsia="zh-CN"/>
        </w:rPr>
        <w:t>CatBoost</w:t>
      </w:r>
      <w:proofErr w:type="spellEnd"/>
      <w:r>
        <w:rPr>
          <w:lang w:eastAsia="zh-CN"/>
        </w:rPr>
        <w:t xml:space="preserve"> </w:t>
      </w:r>
      <w:r>
        <w:rPr>
          <w:lang w:eastAsia="zh-CN"/>
        </w:rPr>
        <w:t>形成全面替代。</w:t>
      </w:r>
    </w:p>
    <w:p w14:paraId="77271F08" w14:textId="77777777" w:rsidR="003E1D13" w:rsidRDefault="00C10AC6">
      <w:pPr>
        <w:pStyle w:val="21"/>
        <w:ind w:firstLine="0"/>
        <w:rPr>
          <w:lang w:eastAsia="zh-CN"/>
        </w:rPr>
      </w:pPr>
      <w:bookmarkStart w:id="54" w:name="_Toc230987364"/>
      <w:bookmarkStart w:id="55" w:name="显著性检验与结果解释"/>
      <w:bookmarkEnd w:id="53"/>
      <w:r>
        <w:rPr>
          <w:rFonts w:ascii="Times New Roman" w:eastAsia="SimHei" w:hAnsi="Times New Roman" w:cs="Times New Roman" w:hint="eastAsia"/>
          <w:color w:val="000000"/>
          <w:szCs w:val="30"/>
          <w:lang w:eastAsia="zh-CN"/>
        </w:rPr>
        <w:lastRenderedPageBreak/>
        <w:t xml:space="preserve">5.4 </w:t>
      </w:r>
      <w:r>
        <w:rPr>
          <w:rFonts w:ascii="Times New Roman" w:eastAsia="SimHei" w:hAnsi="Times New Roman" w:cs="Times New Roman" w:hint="eastAsia"/>
          <w:color w:val="000000"/>
          <w:szCs w:val="30"/>
          <w:lang w:eastAsia="zh-CN"/>
        </w:rPr>
        <w:t>显著性检验与结果解释</w:t>
      </w:r>
      <w:bookmarkEnd w:id="54"/>
    </w:p>
    <w:p w14:paraId="77271F09" w14:textId="77777777" w:rsidR="003E1D13" w:rsidRDefault="00C10AC6">
      <w:pPr>
        <w:rPr>
          <w:lang w:eastAsia="zh-CN"/>
        </w:rPr>
      </w:pPr>
      <w:r>
        <w:rPr>
          <w:rFonts w:hint="eastAsia"/>
          <w:lang w:eastAsia="zh-CN"/>
        </w:rPr>
        <w:t>为判断改进是否稳定存在，本文对关键模型对之间的</w:t>
      </w:r>
      <w:proofErr w:type="gramStart"/>
      <w:r>
        <w:rPr>
          <w:rFonts w:hint="eastAsia"/>
          <w:lang w:eastAsia="zh-CN"/>
        </w:rPr>
        <w:t>样本级</w:t>
      </w:r>
      <w:proofErr w:type="gramEnd"/>
      <w:r>
        <w:rPr>
          <w:rFonts w:hint="eastAsia"/>
          <w:lang w:eastAsia="zh-CN"/>
        </w:rPr>
        <w:t>绝对误差进行</w:t>
      </w:r>
      <w:r>
        <w:rPr>
          <w:lang w:eastAsia="zh-CN"/>
        </w:rPr>
        <w:t xml:space="preserve"> Wilcoxon </w:t>
      </w:r>
      <w:r>
        <w:rPr>
          <w:rFonts w:hint="eastAsia"/>
          <w:lang w:eastAsia="zh-CN"/>
        </w:rPr>
        <w:t>配对检验。表</w:t>
      </w:r>
      <w:r>
        <w:rPr>
          <w:lang w:eastAsia="zh-CN"/>
        </w:rPr>
        <w:t xml:space="preserve"> 7 </w:t>
      </w:r>
      <w:r>
        <w:rPr>
          <w:rFonts w:hint="eastAsia"/>
          <w:lang w:eastAsia="zh-CN"/>
        </w:rPr>
        <w:t>汇总了</w:t>
      </w:r>
      <w:proofErr w:type="gramStart"/>
      <w:r>
        <w:rPr>
          <w:rFonts w:hint="eastAsia"/>
          <w:lang w:eastAsia="zh-CN"/>
        </w:rPr>
        <w:t>最</w:t>
      </w:r>
      <w:proofErr w:type="gramEnd"/>
      <w:r>
        <w:rPr>
          <w:rFonts w:hint="eastAsia"/>
          <w:lang w:eastAsia="zh-CN"/>
        </w:rPr>
        <w:t>关键的比较结果。</w:t>
      </w:r>
    </w:p>
    <w:p w14:paraId="77271F0A" w14:textId="77777777" w:rsidR="003E1D13" w:rsidRDefault="00C10AC6">
      <w:pPr>
        <w:pStyle w:val="af"/>
        <w:jc w:val="center"/>
        <w:rPr>
          <w:lang w:eastAsia="zh-CN"/>
        </w:rPr>
      </w:pPr>
      <w:r>
        <w:rPr>
          <w:rFonts w:hint="eastAsia"/>
          <w:sz w:val="18"/>
          <w:szCs w:val="18"/>
          <w:lang w:eastAsia="zh-CN"/>
        </w:rPr>
        <w:t>表</w:t>
      </w:r>
      <w:r>
        <w:rPr>
          <w:sz w:val="18"/>
          <w:szCs w:val="18"/>
          <w:lang w:eastAsia="zh-CN"/>
        </w:rPr>
        <w:t xml:space="preserve"> 7 </w:t>
      </w:r>
      <w:r>
        <w:rPr>
          <w:rFonts w:hint="eastAsia"/>
          <w:sz w:val="18"/>
          <w:szCs w:val="18"/>
          <w:lang w:eastAsia="zh-CN"/>
        </w:rPr>
        <w:t>关键模型对的</w:t>
      </w:r>
      <w:r>
        <w:rPr>
          <w:sz w:val="18"/>
          <w:szCs w:val="18"/>
          <w:lang w:eastAsia="zh-CN"/>
        </w:rPr>
        <w:t xml:space="preserve"> Wilcoxon </w:t>
      </w:r>
      <w:r>
        <w:rPr>
          <w:rFonts w:hint="eastAsia"/>
          <w:sz w:val="18"/>
          <w:szCs w:val="18"/>
          <w:lang w:eastAsia="zh-CN"/>
        </w:rPr>
        <w:t>配对检验</w:t>
      </w:r>
    </w:p>
    <w:tbl>
      <w:tblPr>
        <w:tblW w:w="5122" w:type="pct"/>
        <w:jc w:val="center"/>
        <w:tblLayout w:type="fixed"/>
        <w:tblLook w:val="0020" w:firstRow="1" w:lastRow="0" w:firstColumn="0" w:lastColumn="0" w:noHBand="0" w:noVBand="0"/>
      </w:tblPr>
      <w:tblGrid>
        <w:gridCol w:w="3969"/>
        <w:gridCol w:w="1134"/>
        <w:gridCol w:w="3969"/>
      </w:tblGrid>
      <w:tr w:rsidR="003E1D13" w14:paraId="77271F0E" w14:textId="77777777" w:rsidTr="008659C2">
        <w:trPr>
          <w:tblHeader/>
          <w:jc w:val="center"/>
        </w:trPr>
        <w:tc>
          <w:tcPr>
            <w:tcW w:w="3969" w:type="dxa"/>
            <w:tcBorders>
              <w:top w:val="single" w:sz="12" w:space="0" w:color="auto"/>
              <w:left w:val="nil"/>
              <w:bottom w:val="single" w:sz="4" w:space="0" w:color="auto"/>
              <w:right w:val="nil"/>
            </w:tcBorders>
            <w:vAlign w:val="center"/>
          </w:tcPr>
          <w:p w14:paraId="77271F0B" w14:textId="77777777" w:rsidR="003E1D13" w:rsidRDefault="00C10AC6">
            <w:pPr>
              <w:ind w:firstLine="0"/>
              <w:jc w:val="center"/>
            </w:pPr>
            <w:proofErr w:type="spellStart"/>
            <w:r>
              <w:rPr>
                <w:rFonts w:hint="eastAsia"/>
                <w:b/>
                <w:bCs/>
              </w:rPr>
              <w:t>对比</w:t>
            </w:r>
            <w:proofErr w:type="spellEnd"/>
          </w:p>
        </w:tc>
        <w:tc>
          <w:tcPr>
            <w:tcW w:w="1134" w:type="dxa"/>
            <w:tcBorders>
              <w:top w:val="single" w:sz="12" w:space="0" w:color="auto"/>
              <w:left w:val="nil"/>
              <w:bottom w:val="single" w:sz="4" w:space="0" w:color="auto"/>
              <w:right w:val="nil"/>
            </w:tcBorders>
            <w:vAlign w:val="center"/>
          </w:tcPr>
          <w:p w14:paraId="77271F0C" w14:textId="77777777" w:rsidR="003E1D13" w:rsidRDefault="00C10AC6">
            <w:pPr>
              <w:ind w:firstLine="0"/>
              <w:jc w:val="center"/>
            </w:pPr>
            <w:r>
              <w:rPr>
                <w:b/>
                <w:bCs/>
              </w:rPr>
              <w:t xml:space="preserve">p </w:t>
            </w:r>
            <w:r>
              <w:rPr>
                <w:rFonts w:hint="eastAsia"/>
                <w:b/>
                <w:bCs/>
              </w:rPr>
              <w:t>值</w:t>
            </w:r>
          </w:p>
        </w:tc>
        <w:tc>
          <w:tcPr>
            <w:tcW w:w="3969" w:type="dxa"/>
            <w:tcBorders>
              <w:top w:val="single" w:sz="12" w:space="0" w:color="auto"/>
              <w:left w:val="nil"/>
              <w:bottom w:val="single" w:sz="4" w:space="0" w:color="auto"/>
              <w:right w:val="nil"/>
            </w:tcBorders>
            <w:vAlign w:val="center"/>
          </w:tcPr>
          <w:p w14:paraId="77271F0D" w14:textId="77777777" w:rsidR="003E1D13" w:rsidRDefault="00C10AC6">
            <w:pPr>
              <w:ind w:firstLine="0"/>
              <w:jc w:val="center"/>
            </w:pPr>
            <w:proofErr w:type="spellStart"/>
            <w:r>
              <w:rPr>
                <w:rFonts w:hint="eastAsia"/>
                <w:b/>
                <w:bCs/>
              </w:rPr>
              <w:t>解释</w:t>
            </w:r>
            <w:proofErr w:type="spellEnd"/>
          </w:p>
        </w:tc>
      </w:tr>
      <w:tr w:rsidR="003E1D13" w14:paraId="77271F12" w14:textId="77777777" w:rsidTr="008659C2">
        <w:trPr>
          <w:jc w:val="center"/>
        </w:trPr>
        <w:tc>
          <w:tcPr>
            <w:tcW w:w="3969" w:type="dxa"/>
            <w:tcBorders>
              <w:top w:val="nil"/>
              <w:left w:val="nil"/>
              <w:bottom w:val="nil"/>
              <w:right w:val="nil"/>
            </w:tcBorders>
            <w:vAlign w:val="center"/>
          </w:tcPr>
          <w:p w14:paraId="77271F0F" w14:textId="77777777" w:rsidR="003E1D13" w:rsidRDefault="00C10AC6">
            <w:pPr>
              <w:ind w:firstLine="0"/>
              <w:jc w:val="center"/>
            </w:pPr>
            <w:r>
              <w:t xml:space="preserve">RF vs </w:t>
            </w:r>
            <w:proofErr w:type="spellStart"/>
            <w:r>
              <w:t>GeoPFNMix</w:t>
            </w:r>
            <w:proofErr w:type="spellEnd"/>
            <w:r>
              <w:t>-Lite</w:t>
            </w:r>
          </w:p>
        </w:tc>
        <w:tc>
          <w:tcPr>
            <w:tcW w:w="1134" w:type="dxa"/>
            <w:tcBorders>
              <w:top w:val="nil"/>
              <w:left w:val="nil"/>
              <w:bottom w:val="nil"/>
              <w:right w:val="nil"/>
            </w:tcBorders>
            <w:vAlign w:val="center"/>
          </w:tcPr>
          <w:p w14:paraId="77271F10" w14:textId="77777777" w:rsidR="003E1D13" w:rsidRDefault="00C10AC6">
            <w:pPr>
              <w:ind w:firstLine="0"/>
              <w:jc w:val="center"/>
            </w:pPr>
            <w:r>
              <w:t>0.0</w:t>
            </w:r>
          </w:p>
        </w:tc>
        <w:tc>
          <w:tcPr>
            <w:tcW w:w="3969" w:type="dxa"/>
            <w:tcBorders>
              <w:top w:val="nil"/>
              <w:left w:val="nil"/>
              <w:bottom w:val="nil"/>
              <w:right w:val="nil"/>
            </w:tcBorders>
            <w:vAlign w:val="center"/>
          </w:tcPr>
          <w:p w14:paraId="77271F11" w14:textId="77777777" w:rsidR="003E1D13" w:rsidRDefault="00C10AC6">
            <w:pPr>
              <w:ind w:firstLine="0"/>
              <w:jc w:val="center"/>
            </w:pPr>
            <w:r>
              <w:t xml:space="preserve">Lite </w:t>
            </w:r>
            <w:proofErr w:type="spellStart"/>
            <w:r>
              <w:rPr>
                <w:rFonts w:hint="eastAsia"/>
              </w:rPr>
              <w:t>显著优于</w:t>
            </w:r>
            <w:proofErr w:type="spellEnd"/>
            <w:r>
              <w:t xml:space="preserve"> RF</w:t>
            </w:r>
          </w:p>
        </w:tc>
      </w:tr>
      <w:tr w:rsidR="003E1D13" w14:paraId="77271F16" w14:textId="77777777" w:rsidTr="008659C2">
        <w:trPr>
          <w:jc w:val="center"/>
        </w:trPr>
        <w:tc>
          <w:tcPr>
            <w:tcW w:w="3969" w:type="dxa"/>
            <w:tcBorders>
              <w:top w:val="nil"/>
              <w:left w:val="nil"/>
              <w:bottom w:val="nil"/>
              <w:right w:val="nil"/>
            </w:tcBorders>
            <w:vAlign w:val="center"/>
          </w:tcPr>
          <w:p w14:paraId="77271F13" w14:textId="77777777" w:rsidR="003E1D13" w:rsidRDefault="00C10AC6">
            <w:pPr>
              <w:ind w:firstLine="0"/>
              <w:jc w:val="center"/>
            </w:pPr>
            <w:r>
              <w:t xml:space="preserve">RF vs </w:t>
            </w:r>
            <w:proofErr w:type="spellStart"/>
            <w:r>
              <w:t>GeoPFNMix</w:t>
            </w:r>
            <w:proofErr w:type="spellEnd"/>
          </w:p>
        </w:tc>
        <w:tc>
          <w:tcPr>
            <w:tcW w:w="1134" w:type="dxa"/>
            <w:tcBorders>
              <w:top w:val="nil"/>
              <w:left w:val="nil"/>
              <w:bottom w:val="nil"/>
              <w:right w:val="nil"/>
            </w:tcBorders>
            <w:vAlign w:val="center"/>
          </w:tcPr>
          <w:p w14:paraId="77271F14" w14:textId="77777777" w:rsidR="003E1D13" w:rsidRDefault="00C10AC6">
            <w:pPr>
              <w:ind w:firstLine="0"/>
              <w:jc w:val="center"/>
            </w:pPr>
            <w:r>
              <w:t>0.0</w:t>
            </w:r>
          </w:p>
        </w:tc>
        <w:tc>
          <w:tcPr>
            <w:tcW w:w="3969" w:type="dxa"/>
            <w:tcBorders>
              <w:top w:val="nil"/>
              <w:left w:val="nil"/>
              <w:bottom w:val="nil"/>
              <w:right w:val="nil"/>
            </w:tcBorders>
            <w:vAlign w:val="center"/>
          </w:tcPr>
          <w:p w14:paraId="77271F15" w14:textId="77777777" w:rsidR="003E1D13" w:rsidRDefault="00C10AC6">
            <w:pPr>
              <w:ind w:firstLine="0"/>
              <w:jc w:val="center"/>
            </w:pPr>
            <w:r>
              <w:t xml:space="preserve">Full </w:t>
            </w:r>
            <w:proofErr w:type="spellStart"/>
            <w:r>
              <w:rPr>
                <w:rFonts w:hint="eastAsia"/>
              </w:rPr>
              <w:t>显著优于</w:t>
            </w:r>
            <w:proofErr w:type="spellEnd"/>
            <w:r>
              <w:t xml:space="preserve"> RF</w:t>
            </w:r>
          </w:p>
        </w:tc>
      </w:tr>
      <w:tr w:rsidR="003E1D13" w14:paraId="77271F1A" w14:textId="77777777" w:rsidTr="008659C2">
        <w:trPr>
          <w:jc w:val="center"/>
        </w:trPr>
        <w:tc>
          <w:tcPr>
            <w:tcW w:w="3969" w:type="dxa"/>
            <w:tcBorders>
              <w:top w:val="nil"/>
              <w:left w:val="nil"/>
              <w:bottom w:val="nil"/>
              <w:right w:val="nil"/>
            </w:tcBorders>
            <w:vAlign w:val="center"/>
          </w:tcPr>
          <w:p w14:paraId="77271F17" w14:textId="77777777" w:rsidR="003E1D13" w:rsidRDefault="00C10AC6">
            <w:pPr>
              <w:ind w:firstLine="0"/>
              <w:jc w:val="center"/>
            </w:pPr>
            <w:proofErr w:type="spellStart"/>
            <w:r>
              <w:t>GeoPFNMix</w:t>
            </w:r>
            <w:proofErr w:type="spellEnd"/>
            <w:r>
              <w:t xml:space="preserve">-Lite vs </w:t>
            </w:r>
            <w:proofErr w:type="spellStart"/>
            <w:r>
              <w:t>GeoPFNMix</w:t>
            </w:r>
            <w:proofErr w:type="spellEnd"/>
          </w:p>
        </w:tc>
        <w:tc>
          <w:tcPr>
            <w:tcW w:w="1134" w:type="dxa"/>
            <w:tcBorders>
              <w:top w:val="nil"/>
              <w:left w:val="nil"/>
              <w:bottom w:val="nil"/>
              <w:right w:val="nil"/>
            </w:tcBorders>
            <w:vAlign w:val="center"/>
          </w:tcPr>
          <w:p w14:paraId="77271F18" w14:textId="77777777" w:rsidR="003E1D13" w:rsidRDefault="00C10AC6">
            <w:pPr>
              <w:ind w:firstLine="0"/>
              <w:jc w:val="center"/>
            </w:pPr>
            <w:r>
              <w:t>0.9875</w:t>
            </w:r>
          </w:p>
        </w:tc>
        <w:tc>
          <w:tcPr>
            <w:tcW w:w="3969" w:type="dxa"/>
            <w:tcBorders>
              <w:top w:val="nil"/>
              <w:left w:val="nil"/>
              <w:bottom w:val="nil"/>
              <w:right w:val="nil"/>
            </w:tcBorders>
            <w:vAlign w:val="center"/>
          </w:tcPr>
          <w:p w14:paraId="77271F19" w14:textId="77777777" w:rsidR="003E1D13" w:rsidRDefault="00C10AC6">
            <w:pPr>
              <w:ind w:firstLine="0"/>
              <w:jc w:val="center"/>
            </w:pPr>
            <w:r>
              <w:t xml:space="preserve">RF </w:t>
            </w:r>
            <w:proofErr w:type="spellStart"/>
            <w:r>
              <w:rPr>
                <w:rFonts w:hint="eastAsia"/>
              </w:rPr>
              <w:t>骨干下</w:t>
            </w:r>
            <w:proofErr w:type="spellEnd"/>
            <w:r>
              <w:t xml:space="preserve"> Lite </w:t>
            </w:r>
            <w:r>
              <w:rPr>
                <w:rFonts w:hint="eastAsia"/>
              </w:rPr>
              <w:t>与</w:t>
            </w:r>
            <w:r>
              <w:t xml:space="preserve"> Full </w:t>
            </w:r>
            <w:proofErr w:type="spellStart"/>
            <w:r>
              <w:rPr>
                <w:rFonts w:hint="eastAsia"/>
              </w:rPr>
              <w:t>无显著差异</w:t>
            </w:r>
            <w:proofErr w:type="spellEnd"/>
          </w:p>
        </w:tc>
      </w:tr>
      <w:tr w:rsidR="003E1D13" w14:paraId="77271F1E" w14:textId="77777777" w:rsidTr="008659C2">
        <w:trPr>
          <w:jc w:val="center"/>
        </w:trPr>
        <w:tc>
          <w:tcPr>
            <w:tcW w:w="3969" w:type="dxa"/>
            <w:tcBorders>
              <w:top w:val="nil"/>
              <w:left w:val="nil"/>
              <w:bottom w:val="nil"/>
              <w:right w:val="nil"/>
            </w:tcBorders>
            <w:vAlign w:val="center"/>
          </w:tcPr>
          <w:p w14:paraId="77271F1B" w14:textId="77777777" w:rsidR="003E1D13" w:rsidRDefault="00C10AC6">
            <w:pPr>
              <w:ind w:firstLine="0"/>
              <w:jc w:val="center"/>
            </w:pPr>
            <w:proofErr w:type="spellStart"/>
            <w:r>
              <w:t>CatBoost</w:t>
            </w:r>
            <w:proofErr w:type="spellEnd"/>
            <w:r>
              <w:t xml:space="preserve"> vs </w:t>
            </w:r>
            <w:proofErr w:type="spellStart"/>
            <w:r>
              <w:t>GeoPFNMix</w:t>
            </w:r>
            <w:proofErr w:type="spellEnd"/>
            <w:r>
              <w:t>-Lite-</w:t>
            </w:r>
            <w:proofErr w:type="spellStart"/>
            <w:r>
              <w:t>CatBoost</w:t>
            </w:r>
            <w:proofErr w:type="spellEnd"/>
          </w:p>
        </w:tc>
        <w:tc>
          <w:tcPr>
            <w:tcW w:w="1134" w:type="dxa"/>
            <w:tcBorders>
              <w:top w:val="nil"/>
              <w:left w:val="nil"/>
              <w:bottom w:val="nil"/>
              <w:right w:val="nil"/>
            </w:tcBorders>
            <w:vAlign w:val="center"/>
          </w:tcPr>
          <w:p w14:paraId="77271F1C" w14:textId="77777777" w:rsidR="003E1D13" w:rsidRDefault="00C10AC6">
            <w:pPr>
              <w:ind w:firstLine="0"/>
              <w:jc w:val="center"/>
            </w:pPr>
            <w:r>
              <w:t>1.88e-28</w:t>
            </w:r>
          </w:p>
        </w:tc>
        <w:tc>
          <w:tcPr>
            <w:tcW w:w="3969" w:type="dxa"/>
            <w:tcBorders>
              <w:top w:val="nil"/>
              <w:left w:val="nil"/>
              <w:bottom w:val="nil"/>
              <w:right w:val="nil"/>
            </w:tcBorders>
            <w:vAlign w:val="center"/>
          </w:tcPr>
          <w:p w14:paraId="77271F1D" w14:textId="77777777" w:rsidR="003E1D13" w:rsidRDefault="00C10AC6">
            <w:pPr>
              <w:ind w:firstLine="0"/>
              <w:jc w:val="center"/>
            </w:pPr>
            <w:r>
              <w:t>Lite-</w:t>
            </w:r>
            <w:proofErr w:type="spellStart"/>
            <w:r>
              <w:t>CatBoost</w:t>
            </w:r>
            <w:proofErr w:type="spellEnd"/>
            <w:r>
              <w:t xml:space="preserve"> </w:t>
            </w:r>
            <w:proofErr w:type="spellStart"/>
            <w:r>
              <w:rPr>
                <w:rFonts w:hint="eastAsia"/>
              </w:rPr>
              <w:t>显著优于单模型</w:t>
            </w:r>
            <w:proofErr w:type="spellEnd"/>
            <w:r>
              <w:t xml:space="preserve"> </w:t>
            </w:r>
            <w:proofErr w:type="spellStart"/>
            <w:r>
              <w:t>CatBoost</w:t>
            </w:r>
            <w:proofErr w:type="spellEnd"/>
          </w:p>
        </w:tc>
      </w:tr>
      <w:tr w:rsidR="003E1D13" w14:paraId="77271F22" w14:textId="77777777" w:rsidTr="008659C2">
        <w:trPr>
          <w:jc w:val="center"/>
        </w:trPr>
        <w:tc>
          <w:tcPr>
            <w:tcW w:w="3969" w:type="dxa"/>
            <w:tcBorders>
              <w:top w:val="nil"/>
              <w:left w:val="nil"/>
              <w:bottom w:val="nil"/>
              <w:right w:val="nil"/>
            </w:tcBorders>
            <w:vAlign w:val="center"/>
          </w:tcPr>
          <w:p w14:paraId="77271F1F" w14:textId="77777777" w:rsidR="003E1D13" w:rsidRDefault="00C10AC6">
            <w:pPr>
              <w:ind w:firstLine="0"/>
              <w:jc w:val="center"/>
            </w:pPr>
            <w:proofErr w:type="spellStart"/>
            <w:r>
              <w:t>CatBoost</w:t>
            </w:r>
            <w:proofErr w:type="spellEnd"/>
            <w:r>
              <w:t xml:space="preserve"> vs </w:t>
            </w:r>
            <w:proofErr w:type="spellStart"/>
            <w:r>
              <w:t>GeoPFNMix-CatBoost</w:t>
            </w:r>
            <w:proofErr w:type="spellEnd"/>
          </w:p>
        </w:tc>
        <w:tc>
          <w:tcPr>
            <w:tcW w:w="1134" w:type="dxa"/>
            <w:tcBorders>
              <w:top w:val="nil"/>
              <w:left w:val="nil"/>
              <w:bottom w:val="nil"/>
              <w:right w:val="nil"/>
            </w:tcBorders>
            <w:vAlign w:val="center"/>
          </w:tcPr>
          <w:p w14:paraId="77271F20" w14:textId="77777777" w:rsidR="003E1D13" w:rsidRDefault="00C10AC6">
            <w:pPr>
              <w:ind w:firstLine="0"/>
              <w:jc w:val="center"/>
            </w:pPr>
            <w:r>
              <w:t>8.68e-32</w:t>
            </w:r>
          </w:p>
        </w:tc>
        <w:tc>
          <w:tcPr>
            <w:tcW w:w="3969" w:type="dxa"/>
            <w:tcBorders>
              <w:top w:val="nil"/>
              <w:left w:val="nil"/>
              <w:bottom w:val="nil"/>
              <w:right w:val="nil"/>
            </w:tcBorders>
            <w:vAlign w:val="center"/>
          </w:tcPr>
          <w:p w14:paraId="77271F21" w14:textId="77777777" w:rsidR="003E1D13" w:rsidRDefault="00C10AC6">
            <w:pPr>
              <w:ind w:firstLine="0"/>
              <w:jc w:val="center"/>
            </w:pPr>
            <w:proofErr w:type="spellStart"/>
            <w:r>
              <w:t>CatBoost</w:t>
            </w:r>
            <w:proofErr w:type="spellEnd"/>
            <w:r>
              <w:t xml:space="preserve"> </w:t>
            </w:r>
            <w:proofErr w:type="spellStart"/>
            <w:r>
              <w:rPr>
                <w:rFonts w:hint="eastAsia"/>
              </w:rPr>
              <w:t>版融合显著优于单模型</w:t>
            </w:r>
            <w:proofErr w:type="spellEnd"/>
            <w:r>
              <w:t xml:space="preserve"> </w:t>
            </w:r>
            <w:proofErr w:type="spellStart"/>
            <w:r>
              <w:t>CatBoost</w:t>
            </w:r>
            <w:proofErr w:type="spellEnd"/>
          </w:p>
        </w:tc>
      </w:tr>
      <w:tr w:rsidR="003E1D13" w14:paraId="77271F26" w14:textId="77777777" w:rsidTr="008659C2">
        <w:trPr>
          <w:jc w:val="center"/>
        </w:trPr>
        <w:tc>
          <w:tcPr>
            <w:tcW w:w="3969" w:type="dxa"/>
            <w:tcBorders>
              <w:top w:val="nil"/>
              <w:left w:val="nil"/>
              <w:bottom w:val="nil"/>
              <w:right w:val="nil"/>
            </w:tcBorders>
            <w:vAlign w:val="center"/>
          </w:tcPr>
          <w:p w14:paraId="77271F23" w14:textId="77777777" w:rsidR="003E1D13" w:rsidRDefault="00C10AC6">
            <w:pPr>
              <w:ind w:firstLine="0"/>
              <w:jc w:val="center"/>
            </w:pPr>
            <w:proofErr w:type="spellStart"/>
            <w:r>
              <w:t>CatBoost</w:t>
            </w:r>
            <w:proofErr w:type="spellEnd"/>
            <w:r>
              <w:t xml:space="preserve"> vs </w:t>
            </w:r>
            <w:proofErr w:type="spellStart"/>
            <w:r>
              <w:t>GeoPFNMix</w:t>
            </w:r>
            <w:proofErr w:type="spellEnd"/>
            <w:r>
              <w:t>-Lite-</w:t>
            </w:r>
            <w:proofErr w:type="spellStart"/>
            <w:r>
              <w:t>CatBoost</w:t>
            </w:r>
            <w:proofErr w:type="spellEnd"/>
            <w:r>
              <w:t>-</w:t>
            </w:r>
            <w:proofErr w:type="spellStart"/>
            <w:r>
              <w:t>TabPFN</w:t>
            </w:r>
            <w:proofErr w:type="spellEnd"/>
          </w:p>
        </w:tc>
        <w:tc>
          <w:tcPr>
            <w:tcW w:w="1134" w:type="dxa"/>
            <w:tcBorders>
              <w:top w:val="nil"/>
              <w:left w:val="nil"/>
              <w:bottom w:val="nil"/>
              <w:right w:val="nil"/>
            </w:tcBorders>
            <w:vAlign w:val="center"/>
          </w:tcPr>
          <w:p w14:paraId="77271F24" w14:textId="77777777" w:rsidR="003E1D13" w:rsidRDefault="00C10AC6">
            <w:pPr>
              <w:ind w:firstLine="0"/>
              <w:jc w:val="center"/>
            </w:pPr>
            <w:r>
              <w:t>2.14e-15</w:t>
            </w:r>
          </w:p>
        </w:tc>
        <w:tc>
          <w:tcPr>
            <w:tcW w:w="3969" w:type="dxa"/>
            <w:tcBorders>
              <w:top w:val="nil"/>
              <w:left w:val="nil"/>
              <w:bottom w:val="nil"/>
              <w:right w:val="nil"/>
            </w:tcBorders>
            <w:vAlign w:val="center"/>
          </w:tcPr>
          <w:p w14:paraId="77271F25" w14:textId="77777777" w:rsidR="003E1D13" w:rsidRDefault="00C10AC6">
            <w:pPr>
              <w:ind w:firstLine="0"/>
              <w:jc w:val="center"/>
            </w:pPr>
            <w:r>
              <w:t>Lite-</w:t>
            </w:r>
            <w:proofErr w:type="spellStart"/>
            <w:r>
              <w:t>CatBoost</w:t>
            </w:r>
            <w:proofErr w:type="spellEnd"/>
            <w:r>
              <w:t>-</w:t>
            </w:r>
            <w:proofErr w:type="spellStart"/>
            <w:r>
              <w:t>TabPFN</w:t>
            </w:r>
            <w:proofErr w:type="spellEnd"/>
            <w:r>
              <w:t xml:space="preserve"> </w:t>
            </w:r>
            <w:proofErr w:type="spellStart"/>
            <w:r>
              <w:rPr>
                <w:rFonts w:hint="eastAsia"/>
              </w:rPr>
              <w:t>显著优于单模型</w:t>
            </w:r>
            <w:proofErr w:type="spellEnd"/>
            <w:r>
              <w:t xml:space="preserve"> </w:t>
            </w:r>
            <w:proofErr w:type="spellStart"/>
            <w:r>
              <w:t>CatBoost</w:t>
            </w:r>
            <w:proofErr w:type="spellEnd"/>
          </w:p>
        </w:tc>
      </w:tr>
      <w:tr w:rsidR="003E1D13" w14:paraId="77271F2A" w14:textId="77777777" w:rsidTr="008659C2">
        <w:trPr>
          <w:jc w:val="center"/>
        </w:trPr>
        <w:tc>
          <w:tcPr>
            <w:tcW w:w="3969" w:type="dxa"/>
            <w:tcBorders>
              <w:top w:val="nil"/>
              <w:left w:val="nil"/>
              <w:bottom w:val="nil"/>
              <w:right w:val="nil"/>
            </w:tcBorders>
            <w:vAlign w:val="center"/>
          </w:tcPr>
          <w:p w14:paraId="77271F27" w14:textId="77777777" w:rsidR="003E1D13" w:rsidRDefault="00C10AC6">
            <w:pPr>
              <w:ind w:firstLine="0"/>
              <w:jc w:val="center"/>
            </w:pPr>
            <w:proofErr w:type="spellStart"/>
            <w:r>
              <w:t>GeoPFNMix</w:t>
            </w:r>
            <w:proofErr w:type="spellEnd"/>
            <w:r>
              <w:t>-Lite-</w:t>
            </w:r>
            <w:proofErr w:type="spellStart"/>
            <w:r>
              <w:t>CatBoost</w:t>
            </w:r>
            <w:proofErr w:type="spellEnd"/>
            <w:r>
              <w:t xml:space="preserve"> vs </w:t>
            </w:r>
            <w:proofErr w:type="spellStart"/>
            <w:r>
              <w:t>GeoPFNMix</w:t>
            </w:r>
            <w:proofErr w:type="spellEnd"/>
            <w:r>
              <w:t>-Lite-</w:t>
            </w:r>
            <w:proofErr w:type="spellStart"/>
            <w:r>
              <w:t>CatBoost</w:t>
            </w:r>
            <w:proofErr w:type="spellEnd"/>
            <w:r>
              <w:t>-</w:t>
            </w:r>
            <w:proofErr w:type="spellStart"/>
            <w:r>
              <w:t>TabPFN</w:t>
            </w:r>
            <w:proofErr w:type="spellEnd"/>
          </w:p>
        </w:tc>
        <w:tc>
          <w:tcPr>
            <w:tcW w:w="1134" w:type="dxa"/>
            <w:tcBorders>
              <w:top w:val="nil"/>
              <w:left w:val="nil"/>
              <w:bottom w:val="nil"/>
              <w:right w:val="nil"/>
            </w:tcBorders>
            <w:vAlign w:val="center"/>
          </w:tcPr>
          <w:p w14:paraId="77271F28" w14:textId="77777777" w:rsidR="003E1D13" w:rsidRDefault="00C10AC6">
            <w:pPr>
              <w:ind w:firstLine="0"/>
              <w:jc w:val="center"/>
            </w:pPr>
            <w:r>
              <w:t>1.17e-02</w:t>
            </w:r>
          </w:p>
        </w:tc>
        <w:tc>
          <w:tcPr>
            <w:tcW w:w="3969" w:type="dxa"/>
            <w:tcBorders>
              <w:top w:val="nil"/>
              <w:left w:val="nil"/>
              <w:bottom w:val="nil"/>
              <w:right w:val="nil"/>
            </w:tcBorders>
            <w:vAlign w:val="center"/>
          </w:tcPr>
          <w:p w14:paraId="72F0F69B" w14:textId="77777777" w:rsidR="0071138E" w:rsidRDefault="00934BBA">
            <w:r>
              <w:t>Lite-</w:t>
            </w:r>
            <w:proofErr w:type="spellStart"/>
            <w:r>
              <w:t>CatBoost</w:t>
            </w:r>
            <w:proofErr w:type="spellEnd"/>
            <w:r>
              <w:t xml:space="preserve"> </w:t>
            </w:r>
            <w:proofErr w:type="spellStart"/>
            <w:r>
              <w:t>路线接入</w:t>
            </w:r>
            <w:proofErr w:type="spellEnd"/>
            <w:r>
              <w:t xml:space="preserve"> </w:t>
            </w:r>
            <w:proofErr w:type="spellStart"/>
            <w:r>
              <w:t>TabPFN</w:t>
            </w:r>
            <w:proofErr w:type="spellEnd"/>
            <w:r>
              <w:t xml:space="preserve"> </w:t>
            </w:r>
            <w:proofErr w:type="spellStart"/>
            <w:r>
              <w:t>后误差进一步降低</w:t>
            </w:r>
            <w:proofErr w:type="spellEnd"/>
          </w:p>
        </w:tc>
      </w:tr>
      <w:tr w:rsidR="003E1D13" w14:paraId="77271F2E" w14:textId="77777777" w:rsidTr="008659C2">
        <w:trPr>
          <w:jc w:val="center"/>
        </w:trPr>
        <w:tc>
          <w:tcPr>
            <w:tcW w:w="3969" w:type="dxa"/>
            <w:tcBorders>
              <w:top w:val="nil"/>
              <w:left w:val="nil"/>
              <w:bottom w:val="nil"/>
              <w:right w:val="nil"/>
            </w:tcBorders>
            <w:vAlign w:val="center"/>
          </w:tcPr>
          <w:p w14:paraId="77271F2B" w14:textId="77777777" w:rsidR="003E1D13" w:rsidRDefault="00C10AC6">
            <w:pPr>
              <w:ind w:firstLine="0"/>
              <w:jc w:val="center"/>
            </w:pPr>
            <w:proofErr w:type="spellStart"/>
            <w:r>
              <w:t>GeoPFNMix</w:t>
            </w:r>
            <w:proofErr w:type="spellEnd"/>
            <w:r>
              <w:t>-Lite-</w:t>
            </w:r>
            <w:proofErr w:type="spellStart"/>
            <w:r>
              <w:t>CatBoost</w:t>
            </w:r>
            <w:proofErr w:type="spellEnd"/>
            <w:r>
              <w:t>-</w:t>
            </w:r>
            <w:proofErr w:type="spellStart"/>
            <w:r>
              <w:t>TabPFN</w:t>
            </w:r>
            <w:proofErr w:type="spellEnd"/>
            <w:r>
              <w:t xml:space="preserve"> vs </w:t>
            </w:r>
            <w:proofErr w:type="spellStart"/>
            <w:r>
              <w:t>GeoPFNMix-CatBoost-TabPFN</w:t>
            </w:r>
            <w:proofErr w:type="spellEnd"/>
          </w:p>
        </w:tc>
        <w:tc>
          <w:tcPr>
            <w:tcW w:w="1134" w:type="dxa"/>
            <w:tcBorders>
              <w:top w:val="nil"/>
              <w:left w:val="nil"/>
              <w:bottom w:val="nil"/>
              <w:right w:val="nil"/>
            </w:tcBorders>
            <w:vAlign w:val="center"/>
          </w:tcPr>
          <w:p w14:paraId="77271F2C" w14:textId="77777777" w:rsidR="003E1D13" w:rsidRDefault="00C10AC6">
            <w:pPr>
              <w:ind w:firstLine="0"/>
              <w:jc w:val="center"/>
            </w:pPr>
            <w:r>
              <w:t>5.83e-22</w:t>
            </w:r>
          </w:p>
        </w:tc>
        <w:tc>
          <w:tcPr>
            <w:tcW w:w="3969" w:type="dxa"/>
            <w:tcBorders>
              <w:top w:val="nil"/>
              <w:left w:val="nil"/>
              <w:bottom w:val="nil"/>
              <w:right w:val="nil"/>
            </w:tcBorders>
            <w:vAlign w:val="center"/>
          </w:tcPr>
          <w:p w14:paraId="77271F2D" w14:textId="77777777" w:rsidR="003E1D13" w:rsidRDefault="00C10AC6">
            <w:pPr>
              <w:ind w:firstLine="0"/>
              <w:jc w:val="center"/>
            </w:pPr>
            <w:r>
              <w:rPr>
                <w:rFonts w:hint="eastAsia"/>
              </w:rPr>
              <w:t>在</w:t>
            </w:r>
            <w:r>
              <w:t xml:space="preserve"> </w:t>
            </w:r>
            <w:proofErr w:type="spellStart"/>
            <w:r>
              <w:t>CatBoost+TabPFN</w:t>
            </w:r>
            <w:proofErr w:type="spellEnd"/>
            <w:r>
              <w:t xml:space="preserve"> </w:t>
            </w:r>
            <w:proofErr w:type="spellStart"/>
            <w:r>
              <w:rPr>
                <w:rFonts w:hint="eastAsia"/>
              </w:rPr>
              <w:t>组合下，残差分支仍显著有效</w:t>
            </w:r>
            <w:proofErr w:type="spellEnd"/>
          </w:p>
        </w:tc>
      </w:tr>
      <w:tr w:rsidR="003E1D13" w14:paraId="77271F32" w14:textId="77777777" w:rsidTr="008659C2">
        <w:trPr>
          <w:jc w:val="center"/>
        </w:trPr>
        <w:tc>
          <w:tcPr>
            <w:tcW w:w="3969" w:type="dxa"/>
            <w:tcBorders>
              <w:top w:val="nil"/>
              <w:left w:val="nil"/>
              <w:bottom w:val="nil"/>
              <w:right w:val="nil"/>
            </w:tcBorders>
            <w:vAlign w:val="center"/>
          </w:tcPr>
          <w:p w14:paraId="77271F2F" w14:textId="77777777" w:rsidR="003E1D13" w:rsidRDefault="00C10AC6">
            <w:pPr>
              <w:ind w:firstLine="0"/>
              <w:jc w:val="center"/>
            </w:pPr>
            <w:proofErr w:type="spellStart"/>
            <w:r>
              <w:t>CatBoost</w:t>
            </w:r>
            <w:proofErr w:type="spellEnd"/>
            <w:r>
              <w:t xml:space="preserve"> vs </w:t>
            </w:r>
            <w:proofErr w:type="spellStart"/>
            <w:r>
              <w:t>GeoPFNMix-CatBoost-TabPFN</w:t>
            </w:r>
            <w:proofErr w:type="spellEnd"/>
          </w:p>
        </w:tc>
        <w:tc>
          <w:tcPr>
            <w:tcW w:w="1134" w:type="dxa"/>
            <w:tcBorders>
              <w:top w:val="nil"/>
              <w:left w:val="nil"/>
              <w:bottom w:val="nil"/>
              <w:right w:val="nil"/>
            </w:tcBorders>
            <w:vAlign w:val="center"/>
          </w:tcPr>
          <w:p w14:paraId="77271F30" w14:textId="77777777" w:rsidR="003E1D13" w:rsidRDefault="00C10AC6">
            <w:pPr>
              <w:ind w:firstLine="0"/>
              <w:jc w:val="center"/>
            </w:pPr>
            <w:r>
              <w:t>2.14e-21</w:t>
            </w:r>
          </w:p>
        </w:tc>
        <w:tc>
          <w:tcPr>
            <w:tcW w:w="3969" w:type="dxa"/>
            <w:tcBorders>
              <w:top w:val="nil"/>
              <w:left w:val="nil"/>
              <w:bottom w:val="nil"/>
              <w:right w:val="nil"/>
            </w:tcBorders>
            <w:vAlign w:val="center"/>
          </w:tcPr>
          <w:p w14:paraId="77271F31" w14:textId="77777777" w:rsidR="003E1D13" w:rsidRDefault="00C10AC6">
            <w:pPr>
              <w:ind w:firstLine="0"/>
              <w:jc w:val="center"/>
            </w:pPr>
            <w:proofErr w:type="spellStart"/>
            <w:r>
              <w:rPr>
                <w:rFonts w:hint="eastAsia"/>
              </w:rPr>
              <w:t>当前最佳均值模型显著优于单模型</w:t>
            </w:r>
            <w:proofErr w:type="spellEnd"/>
            <w:r>
              <w:t xml:space="preserve"> </w:t>
            </w:r>
            <w:proofErr w:type="spellStart"/>
            <w:r>
              <w:t>CatBoost</w:t>
            </w:r>
            <w:proofErr w:type="spellEnd"/>
          </w:p>
        </w:tc>
      </w:tr>
      <w:tr w:rsidR="003E1D13" w14:paraId="77271F36" w14:textId="77777777" w:rsidTr="008659C2">
        <w:trPr>
          <w:jc w:val="center"/>
        </w:trPr>
        <w:tc>
          <w:tcPr>
            <w:tcW w:w="3969" w:type="dxa"/>
            <w:tcBorders>
              <w:top w:val="nil"/>
              <w:left w:val="nil"/>
              <w:bottom w:val="nil"/>
              <w:right w:val="nil"/>
            </w:tcBorders>
            <w:vAlign w:val="center"/>
          </w:tcPr>
          <w:p w14:paraId="77271F33" w14:textId="77777777" w:rsidR="003E1D13" w:rsidRDefault="00C10AC6">
            <w:pPr>
              <w:ind w:firstLine="0"/>
              <w:jc w:val="center"/>
            </w:pPr>
            <w:proofErr w:type="spellStart"/>
            <w:r>
              <w:t>GeoPFNMix-CatBoost</w:t>
            </w:r>
            <w:proofErr w:type="spellEnd"/>
            <w:r>
              <w:t xml:space="preserve"> vs </w:t>
            </w:r>
            <w:proofErr w:type="spellStart"/>
            <w:r>
              <w:t>GeoPFNMix-CatBoost-TabPFN</w:t>
            </w:r>
            <w:proofErr w:type="spellEnd"/>
          </w:p>
        </w:tc>
        <w:tc>
          <w:tcPr>
            <w:tcW w:w="1134" w:type="dxa"/>
            <w:tcBorders>
              <w:top w:val="nil"/>
              <w:left w:val="nil"/>
              <w:bottom w:val="nil"/>
              <w:right w:val="nil"/>
            </w:tcBorders>
            <w:vAlign w:val="center"/>
          </w:tcPr>
          <w:p w14:paraId="77271F34" w14:textId="77777777" w:rsidR="003E1D13" w:rsidRDefault="00C10AC6">
            <w:pPr>
              <w:ind w:firstLine="0"/>
              <w:jc w:val="center"/>
            </w:pPr>
            <w:r>
              <w:t>1.16e-01</w:t>
            </w:r>
          </w:p>
        </w:tc>
        <w:tc>
          <w:tcPr>
            <w:tcW w:w="3969" w:type="dxa"/>
            <w:tcBorders>
              <w:top w:val="nil"/>
              <w:left w:val="nil"/>
              <w:bottom w:val="nil"/>
              <w:right w:val="nil"/>
            </w:tcBorders>
            <w:vAlign w:val="center"/>
          </w:tcPr>
          <w:p w14:paraId="77271F35" w14:textId="77777777" w:rsidR="003E1D13" w:rsidRDefault="00C10AC6">
            <w:pPr>
              <w:ind w:firstLine="0"/>
              <w:jc w:val="center"/>
            </w:pPr>
            <w:proofErr w:type="spellStart"/>
            <w:r>
              <w:t>TabPFN</w:t>
            </w:r>
            <w:proofErr w:type="spellEnd"/>
            <w:r>
              <w:t xml:space="preserve"> </w:t>
            </w:r>
            <w:proofErr w:type="spellStart"/>
            <w:r>
              <w:rPr>
                <w:rFonts w:hint="eastAsia"/>
              </w:rPr>
              <w:t>先验相对</w:t>
            </w:r>
            <w:proofErr w:type="spellEnd"/>
            <w:r>
              <w:t xml:space="preserve"> </w:t>
            </w:r>
            <w:proofErr w:type="spellStart"/>
            <w:r>
              <w:t>LightGBM</w:t>
            </w:r>
            <w:proofErr w:type="spellEnd"/>
            <w:r>
              <w:t xml:space="preserve"> </w:t>
            </w:r>
            <w:proofErr w:type="spellStart"/>
            <w:r>
              <w:rPr>
                <w:rFonts w:hint="eastAsia"/>
              </w:rPr>
              <w:t>先验的增益未达显著</w:t>
            </w:r>
            <w:proofErr w:type="spellEnd"/>
          </w:p>
        </w:tc>
      </w:tr>
      <w:tr w:rsidR="003E1D13" w14:paraId="77271F3A" w14:textId="77777777" w:rsidTr="008659C2">
        <w:trPr>
          <w:jc w:val="center"/>
        </w:trPr>
        <w:tc>
          <w:tcPr>
            <w:tcW w:w="3969" w:type="dxa"/>
            <w:tcBorders>
              <w:top w:val="nil"/>
              <w:left w:val="nil"/>
              <w:bottom w:val="nil"/>
              <w:right w:val="nil"/>
            </w:tcBorders>
            <w:vAlign w:val="center"/>
          </w:tcPr>
          <w:p w14:paraId="77271F37" w14:textId="77777777" w:rsidR="003E1D13" w:rsidRDefault="00C10AC6">
            <w:pPr>
              <w:ind w:firstLine="0"/>
              <w:jc w:val="center"/>
            </w:pPr>
            <w:proofErr w:type="spellStart"/>
            <w:r>
              <w:t>TabPFN</w:t>
            </w:r>
            <w:proofErr w:type="spellEnd"/>
            <w:r>
              <w:t xml:space="preserve"> vs </w:t>
            </w:r>
            <w:proofErr w:type="spellStart"/>
            <w:r>
              <w:t>GeoPFNMix</w:t>
            </w:r>
            <w:proofErr w:type="spellEnd"/>
            <w:r>
              <w:t>-Lite-</w:t>
            </w:r>
            <w:proofErr w:type="spellStart"/>
            <w:r>
              <w:t>TabPFN</w:t>
            </w:r>
            <w:proofErr w:type="spellEnd"/>
          </w:p>
        </w:tc>
        <w:tc>
          <w:tcPr>
            <w:tcW w:w="1134" w:type="dxa"/>
            <w:tcBorders>
              <w:top w:val="nil"/>
              <w:left w:val="nil"/>
              <w:bottom w:val="nil"/>
              <w:right w:val="nil"/>
            </w:tcBorders>
            <w:vAlign w:val="center"/>
          </w:tcPr>
          <w:p w14:paraId="77271F38" w14:textId="77777777" w:rsidR="003E1D13" w:rsidRDefault="00C10AC6">
            <w:pPr>
              <w:ind w:firstLine="0"/>
              <w:jc w:val="center"/>
            </w:pPr>
            <w:r>
              <w:t>2.11e-145</w:t>
            </w:r>
          </w:p>
        </w:tc>
        <w:tc>
          <w:tcPr>
            <w:tcW w:w="3969" w:type="dxa"/>
            <w:tcBorders>
              <w:top w:val="nil"/>
              <w:left w:val="nil"/>
              <w:bottom w:val="nil"/>
              <w:right w:val="nil"/>
            </w:tcBorders>
            <w:vAlign w:val="center"/>
          </w:tcPr>
          <w:p w14:paraId="77271F39" w14:textId="77777777" w:rsidR="003E1D13" w:rsidRDefault="00C10AC6">
            <w:pPr>
              <w:ind w:firstLine="0"/>
              <w:jc w:val="center"/>
            </w:pPr>
            <w:r>
              <w:t>Lite-</w:t>
            </w:r>
            <w:proofErr w:type="spellStart"/>
            <w:r>
              <w:t>TabPFN</w:t>
            </w:r>
            <w:proofErr w:type="spellEnd"/>
            <w:r>
              <w:t xml:space="preserve"> </w:t>
            </w:r>
            <w:proofErr w:type="spellStart"/>
            <w:r>
              <w:rPr>
                <w:rFonts w:hint="eastAsia"/>
              </w:rPr>
              <w:t>显著优于单模型</w:t>
            </w:r>
            <w:proofErr w:type="spellEnd"/>
            <w:r>
              <w:t xml:space="preserve"> </w:t>
            </w:r>
            <w:proofErr w:type="spellStart"/>
            <w:r>
              <w:t>TabPFN</w:t>
            </w:r>
            <w:proofErr w:type="spellEnd"/>
          </w:p>
        </w:tc>
      </w:tr>
      <w:tr w:rsidR="003E1D13" w14:paraId="77271F3E" w14:textId="77777777" w:rsidTr="008659C2">
        <w:trPr>
          <w:jc w:val="center"/>
        </w:trPr>
        <w:tc>
          <w:tcPr>
            <w:tcW w:w="3969" w:type="dxa"/>
            <w:tcBorders>
              <w:top w:val="nil"/>
              <w:left w:val="nil"/>
              <w:bottom w:val="single" w:sz="12" w:space="0" w:color="auto"/>
              <w:right w:val="nil"/>
            </w:tcBorders>
            <w:vAlign w:val="center"/>
          </w:tcPr>
          <w:p w14:paraId="77271F3B" w14:textId="77777777" w:rsidR="003E1D13" w:rsidRDefault="00C10AC6">
            <w:pPr>
              <w:ind w:firstLine="0"/>
              <w:jc w:val="center"/>
            </w:pPr>
            <w:proofErr w:type="spellStart"/>
            <w:r>
              <w:t>TabPFN</w:t>
            </w:r>
            <w:proofErr w:type="spellEnd"/>
            <w:r>
              <w:t xml:space="preserve"> vs </w:t>
            </w:r>
            <w:proofErr w:type="spellStart"/>
            <w:r>
              <w:t>GeoPFNMix-CatBoost-TabPFN</w:t>
            </w:r>
            <w:proofErr w:type="spellEnd"/>
          </w:p>
        </w:tc>
        <w:tc>
          <w:tcPr>
            <w:tcW w:w="1134" w:type="dxa"/>
            <w:tcBorders>
              <w:top w:val="nil"/>
              <w:left w:val="nil"/>
              <w:bottom w:val="single" w:sz="12" w:space="0" w:color="auto"/>
              <w:right w:val="nil"/>
            </w:tcBorders>
            <w:vAlign w:val="center"/>
          </w:tcPr>
          <w:p w14:paraId="77271F3C" w14:textId="77777777" w:rsidR="003E1D13" w:rsidRDefault="00C10AC6">
            <w:pPr>
              <w:ind w:firstLine="0"/>
              <w:jc w:val="center"/>
            </w:pPr>
            <w:r>
              <w:t>0.0</w:t>
            </w:r>
          </w:p>
        </w:tc>
        <w:tc>
          <w:tcPr>
            <w:tcW w:w="3969" w:type="dxa"/>
            <w:tcBorders>
              <w:top w:val="nil"/>
              <w:left w:val="nil"/>
              <w:bottom w:val="single" w:sz="12" w:space="0" w:color="auto"/>
              <w:right w:val="nil"/>
            </w:tcBorders>
            <w:vAlign w:val="center"/>
          </w:tcPr>
          <w:p w14:paraId="77271F3D" w14:textId="77777777" w:rsidR="003E1D13" w:rsidRDefault="00C10AC6">
            <w:pPr>
              <w:ind w:firstLine="0"/>
              <w:jc w:val="center"/>
              <w:rPr>
                <w:lang w:eastAsia="zh-CN"/>
              </w:rPr>
            </w:pPr>
            <w:r>
              <w:rPr>
                <w:rFonts w:hint="eastAsia"/>
                <w:lang w:eastAsia="zh-CN"/>
              </w:rPr>
              <w:t>最终最佳模型显著优于单模型</w:t>
            </w:r>
            <w:r>
              <w:rPr>
                <w:lang w:eastAsia="zh-CN"/>
              </w:rPr>
              <w:t xml:space="preserve"> </w:t>
            </w:r>
            <w:proofErr w:type="spellStart"/>
            <w:r>
              <w:rPr>
                <w:lang w:eastAsia="zh-CN"/>
              </w:rPr>
              <w:t>TabPFN</w:t>
            </w:r>
            <w:proofErr w:type="spellEnd"/>
          </w:p>
        </w:tc>
      </w:tr>
    </w:tbl>
    <w:p w14:paraId="77271F3F" w14:textId="77777777" w:rsidR="003E1D13" w:rsidRDefault="00C10AC6">
      <w:pPr>
        <w:pStyle w:val="af"/>
        <w:rPr>
          <w:lang w:eastAsia="zh-CN"/>
        </w:rPr>
      </w:pPr>
      <w:r>
        <w:rPr>
          <w:lang w:eastAsia="zh-CN"/>
        </w:rPr>
        <w:t>这些检验结果说明，</w:t>
      </w:r>
      <w:proofErr w:type="spellStart"/>
      <w:r>
        <w:rPr>
          <w:lang w:eastAsia="zh-CN"/>
        </w:rPr>
        <w:t>GeoPFNMix</w:t>
      </w:r>
      <w:proofErr w:type="spellEnd"/>
      <w:r>
        <w:rPr>
          <w:lang w:eastAsia="zh-CN"/>
        </w:rPr>
        <w:t xml:space="preserve"> </w:t>
      </w:r>
      <w:r>
        <w:rPr>
          <w:lang w:eastAsia="zh-CN"/>
        </w:rPr>
        <w:t>家族相对</w:t>
      </w:r>
      <w:r>
        <w:rPr>
          <w:lang w:eastAsia="zh-CN"/>
        </w:rPr>
        <w:t xml:space="preserve"> RF</w:t>
      </w:r>
      <w:r>
        <w:rPr>
          <w:lang w:eastAsia="zh-CN"/>
        </w:rPr>
        <w:t>、</w:t>
      </w:r>
      <w:proofErr w:type="spellStart"/>
      <w:r>
        <w:rPr>
          <w:lang w:eastAsia="zh-CN"/>
        </w:rPr>
        <w:t>CatBoost</w:t>
      </w:r>
      <w:proofErr w:type="spellEnd"/>
      <w:r>
        <w:rPr>
          <w:lang w:eastAsia="zh-CN"/>
        </w:rPr>
        <w:t xml:space="preserve"> </w:t>
      </w:r>
      <w:r>
        <w:rPr>
          <w:lang w:eastAsia="zh-CN"/>
        </w:rPr>
        <w:t>和</w:t>
      </w:r>
      <w:r>
        <w:rPr>
          <w:lang w:eastAsia="zh-CN"/>
        </w:rPr>
        <w:t xml:space="preserve"> </w:t>
      </w:r>
      <w:proofErr w:type="spellStart"/>
      <w:r>
        <w:rPr>
          <w:lang w:eastAsia="zh-CN"/>
        </w:rPr>
        <w:t>TabPFN</w:t>
      </w:r>
      <w:proofErr w:type="spellEnd"/>
      <w:r>
        <w:rPr>
          <w:lang w:eastAsia="zh-CN"/>
        </w:rPr>
        <w:t xml:space="preserve"> </w:t>
      </w:r>
      <w:r>
        <w:rPr>
          <w:lang w:eastAsia="zh-CN"/>
        </w:rPr>
        <w:t>单模型的误差差异并非偶然波动，但不同模块的贡献并不相同。首先，替换为</w:t>
      </w:r>
      <w:r>
        <w:rPr>
          <w:lang w:eastAsia="zh-CN"/>
        </w:rPr>
        <w:t xml:space="preserve"> </w:t>
      </w:r>
      <w:proofErr w:type="spellStart"/>
      <w:r>
        <w:rPr>
          <w:lang w:eastAsia="zh-CN"/>
        </w:rPr>
        <w:t>CatBoost</w:t>
      </w:r>
      <w:proofErr w:type="spellEnd"/>
      <w:r>
        <w:rPr>
          <w:lang w:eastAsia="zh-CN"/>
        </w:rPr>
        <w:t xml:space="preserve"> </w:t>
      </w:r>
      <w:r>
        <w:rPr>
          <w:lang w:eastAsia="zh-CN"/>
        </w:rPr>
        <w:t>骨干后，模型整体性能提升最明显，说明强全局专家是当前任务中</w:t>
      </w:r>
      <w:proofErr w:type="gramStart"/>
      <w:r>
        <w:rPr>
          <w:lang w:eastAsia="zh-CN"/>
        </w:rPr>
        <w:t>最</w:t>
      </w:r>
      <w:proofErr w:type="gramEnd"/>
      <w:r>
        <w:rPr>
          <w:lang w:eastAsia="zh-CN"/>
        </w:rPr>
        <w:t>关键的组成部分。其次，</w:t>
      </w:r>
      <w:proofErr w:type="spellStart"/>
      <w:r>
        <w:rPr>
          <w:lang w:eastAsia="zh-CN"/>
        </w:rPr>
        <w:t>TabPFN</w:t>
      </w:r>
      <w:proofErr w:type="spellEnd"/>
      <w:r>
        <w:rPr>
          <w:lang w:eastAsia="zh-CN"/>
        </w:rPr>
        <w:t xml:space="preserve"> </w:t>
      </w:r>
      <w:r>
        <w:rPr>
          <w:lang w:eastAsia="zh-CN"/>
        </w:rPr>
        <w:t>先验在</w:t>
      </w:r>
      <w:r>
        <w:rPr>
          <w:lang w:eastAsia="zh-CN"/>
        </w:rPr>
        <w:t xml:space="preserve"> Lite-</w:t>
      </w:r>
      <w:proofErr w:type="spellStart"/>
      <w:r>
        <w:rPr>
          <w:lang w:eastAsia="zh-CN"/>
        </w:rPr>
        <w:t>CatBoost</w:t>
      </w:r>
      <w:proofErr w:type="spellEnd"/>
      <w:r>
        <w:rPr>
          <w:lang w:eastAsia="zh-CN"/>
        </w:rPr>
        <w:t xml:space="preserve"> </w:t>
      </w:r>
      <w:r>
        <w:rPr>
          <w:lang w:eastAsia="zh-CN"/>
        </w:rPr>
        <w:t>路线中带来了可检出的误差下降，而在完整</w:t>
      </w:r>
      <w:r>
        <w:rPr>
          <w:lang w:eastAsia="zh-CN"/>
        </w:rPr>
        <w:t xml:space="preserve"> </w:t>
      </w:r>
      <w:proofErr w:type="spellStart"/>
      <w:r>
        <w:rPr>
          <w:lang w:eastAsia="zh-CN"/>
        </w:rPr>
        <w:t>CatBoost</w:t>
      </w:r>
      <w:proofErr w:type="spellEnd"/>
      <w:r>
        <w:rPr>
          <w:lang w:eastAsia="zh-CN"/>
        </w:rPr>
        <w:t xml:space="preserve"> </w:t>
      </w:r>
      <w:r>
        <w:rPr>
          <w:lang w:eastAsia="zh-CN"/>
        </w:rPr>
        <w:t>结构中，相比</w:t>
      </w:r>
      <w:r>
        <w:rPr>
          <w:lang w:eastAsia="zh-CN"/>
        </w:rPr>
        <w:t xml:space="preserve"> </w:t>
      </w:r>
      <w:proofErr w:type="spellStart"/>
      <w:r>
        <w:rPr>
          <w:lang w:eastAsia="zh-CN"/>
        </w:rPr>
        <w:t>LightGBM</w:t>
      </w:r>
      <w:proofErr w:type="spellEnd"/>
      <w:r>
        <w:rPr>
          <w:lang w:eastAsia="zh-CN"/>
        </w:rPr>
        <w:t xml:space="preserve"> </w:t>
      </w:r>
      <w:r>
        <w:rPr>
          <w:lang w:eastAsia="zh-CN"/>
        </w:rPr>
        <w:t>先验的差异未达到显著水平。这表明</w:t>
      </w:r>
      <w:r>
        <w:rPr>
          <w:lang w:eastAsia="zh-CN"/>
        </w:rPr>
        <w:t xml:space="preserve"> </w:t>
      </w:r>
      <w:proofErr w:type="spellStart"/>
      <w:r>
        <w:rPr>
          <w:lang w:eastAsia="zh-CN"/>
        </w:rPr>
        <w:t>TabPFN</w:t>
      </w:r>
      <w:proofErr w:type="spellEnd"/>
      <w:r>
        <w:rPr>
          <w:lang w:eastAsia="zh-CN"/>
        </w:rPr>
        <w:t xml:space="preserve"> </w:t>
      </w:r>
      <w:r>
        <w:rPr>
          <w:lang w:eastAsia="zh-CN"/>
        </w:rPr>
        <w:t>的作用依赖于具体结构位置，并不是在所有融合配置中都会带来同等收益。最后，极小的</w:t>
      </w:r>
      <w:r>
        <w:rPr>
          <w:lang w:eastAsia="zh-CN"/>
        </w:rPr>
        <w:t xml:space="preserve"> p </w:t>
      </w:r>
      <w:proofErr w:type="gramStart"/>
      <w:r>
        <w:rPr>
          <w:lang w:eastAsia="zh-CN"/>
        </w:rPr>
        <w:t>值只说明样本级</w:t>
      </w:r>
      <w:proofErr w:type="gramEnd"/>
      <w:r>
        <w:rPr>
          <w:lang w:eastAsia="zh-CN"/>
        </w:rPr>
        <w:t>误差差异具有一致性，并不代表</w:t>
      </w:r>
      <w:r>
        <w:rPr>
          <w:lang w:eastAsia="zh-CN"/>
        </w:rPr>
        <w:t xml:space="preserve"> RMSE </w:t>
      </w:r>
      <w:r>
        <w:rPr>
          <w:lang w:eastAsia="zh-CN"/>
        </w:rPr>
        <w:t>或</w:t>
      </w:r>
      <w:r>
        <w:rPr>
          <w:lang w:eastAsia="zh-CN"/>
        </w:rPr>
        <w:t xml:space="preserve"> MAE </w:t>
      </w:r>
      <w:r>
        <w:rPr>
          <w:lang w:eastAsia="zh-CN"/>
        </w:rPr>
        <w:t>的绝对下降幅度很大；因此，统计显著性需要和表</w:t>
      </w:r>
      <w:r>
        <w:rPr>
          <w:lang w:eastAsia="zh-CN"/>
        </w:rPr>
        <w:t xml:space="preserve"> 6 </w:t>
      </w:r>
      <w:r>
        <w:rPr>
          <w:lang w:eastAsia="zh-CN"/>
        </w:rPr>
        <w:t>中的具体指标变化一起解释。</w:t>
      </w:r>
    </w:p>
    <w:p w14:paraId="77271F40" w14:textId="77777777" w:rsidR="003E1D13" w:rsidRDefault="00C10AC6">
      <w:pPr>
        <w:pStyle w:val="21"/>
        <w:ind w:firstLine="0"/>
        <w:rPr>
          <w:lang w:eastAsia="zh-CN"/>
        </w:rPr>
      </w:pPr>
      <w:bookmarkStart w:id="56" w:name="_Toc230987365"/>
      <w:bookmarkStart w:id="57" w:name="误差结构来源差异与解释性分析"/>
      <w:bookmarkEnd w:id="55"/>
      <w:r>
        <w:rPr>
          <w:rFonts w:ascii="Times New Roman" w:eastAsia="SimHei" w:hAnsi="Times New Roman" w:cs="Times New Roman" w:hint="eastAsia"/>
          <w:color w:val="000000"/>
          <w:szCs w:val="30"/>
          <w:lang w:eastAsia="zh-CN"/>
        </w:rPr>
        <w:lastRenderedPageBreak/>
        <w:t xml:space="preserve">5.5 </w:t>
      </w:r>
      <w:r>
        <w:rPr>
          <w:rFonts w:ascii="Times New Roman" w:eastAsia="SimHei" w:hAnsi="Times New Roman" w:cs="Times New Roman" w:hint="eastAsia"/>
          <w:color w:val="000000"/>
          <w:szCs w:val="30"/>
          <w:lang w:eastAsia="zh-CN"/>
        </w:rPr>
        <w:t>误差结构、来源差异与解释性分析</w:t>
      </w:r>
      <w:bookmarkEnd w:id="56"/>
    </w:p>
    <w:p w14:paraId="77271F41" w14:textId="77777777" w:rsidR="003E1D13" w:rsidRDefault="00C10AC6">
      <w:r>
        <w:rPr>
          <w:rFonts w:hint="eastAsia"/>
        </w:rPr>
        <w:t>图</w:t>
      </w:r>
      <w:r>
        <w:t xml:space="preserve"> 9 </w:t>
      </w:r>
      <w:proofErr w:type="spellStart"/>
      <w:r>
        <w:rPr>
          <w:rFonts w:hint="eastAsia"/>
        </w:rPr>
        <w:t>为当前最佳模型</w:t>
      </w:r>
      <w:proofErr w:type="spellEnd"/>
      <w:r>
        <w:t xml:space="preserve"> </w:t>
      </w:r>
      <w:proofErr w:type="spellStart"/>
      <w:r>
        <w:t>GeoPFNMix-CatBoost-TabPFN</w:t>
      </w:r>
      <w:proofErr w:type="spellEnd"/>
      <w:r>
        <w:t xml:space="preserve"> </w:t>
      </w:r>
      <w:r>
        <w:rPr>
          <w:rFonts w:hint="eastAsia"/>
        </w:rPr>
        <w:t>的</w:t>
      </w:r>
      <w:r>
        <w:t xml:space="preserve"> OOF </w:t>
      </w:r>
      <w:proofErr w:type="spellStart"/>
      <w:r>
        <w:rPr>
          <w:rFonts w:hint="eastAsia"/>
        </w:rPr>
        <w:t>预测散点图</w:t>
      </w:r>
      <w:proofErr w:type="spellEnd"/>
      <w:r>
        <w:rPr>
          <w:rFonts w:hint="eastAsia"/>
        </w:rPr>
        <w:t>。</w:t>
      </w:r>
    </w:p>
    <w:p w14:paraId="77271F42" w14:textId="77777777" w:rsidR="003E1D13" w:rsidRDefault="00C10AC6">
      <w:pPr>
        <w:jc w:val="center"/>
      </w:pPr>
      <w:r>
        <w:rPr>
          <w:noProof/>
          <w:sz w:val="18"/>
          <w:szCs w:val="18"/>
        </w:rPr>
        <w:drawing>
          <wp:inline distT="0" distB="0" distL="0" distR="0" wp14:anchorId="772720B6" wp14:editId="2E2FD656">
            <wp:extent cx="3600000" cy="3600000"/>
            <wp:effectExtent l="0" t="0" r="635" b="635"/>
            <wp:docPr id="70" name="Picture" descr="图 9 当前最佳模型的 OOF 预测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artifacts/figures/best_geopfnmix_scatter.png"/>
                    <pic:cNvPicPr>
                      <a:picLocks noChangeAspect="1" noChangeArrowheads="1"/>
                    </pic:cNvPicPr>
                  </pic:nvPicPr>
                  <pic:blipFill>
                    <a:blip r:embed="rId19"/>
                    <a:stretch>
                      <a:fillRect/>
                    </a:stretch>
                  </pic:blipFill>
                  <pic:spPr bwMode="auto">
                    <a:xfrm>
                      <a:off x="0" y="0"/>
                      <a:ext cx="3600000" cy="3600000"/>
                    </a:xfrm>
                    <a:prstGeom prst="rect">
                      <a:avLst/>
                    </a:prstGeom>
                    <a:noFill/>
                    <a:ln w="9525">
                      <a:noFill/>
                      <a:headEnd/>
                      <a:tailEnd/>
                    </a:ln>
                  </pic:spPr>
                </pic:pic>
              </a:graphicData>
            </a:graphic>
          </wp:inline>
        </w:drawing>
      </w:r>
    </w:p>
    <w:p w14:paraId="77271F43" w14:textId="77777777" w:rsidR="003E1D13" w:rsidRDefault="00C10AC6">
      <w:pPr>
        <w:jc w:val="center"/>
        <w:rPr>
          <w:lang w:eastAsia="zh-CN"/>
        </w:rPr>
      </w:pPr>
      <w:r>
        <w:rPr>
          <w:rFonts w:hint="eastAsia"/>
          <w:sz w:val="18"/>
          <w:szCs w:val="18"/>
          <w:lang w:eastAsia="zh-CN"/>
        </w:rPr>
        <w:t>图</w:t>
      </w:r>
      <w:r>
        <w:rPr>
          <w:sz w:val="18"/>
          <w:szCs w:val="18"/>
          <w:lang w:eastAsia="zh-CN"/>
        </w:rPr>
        <w:t xml:space="preserve"> 9 </w:t>
      </w:r>
      <w:r>
        <w:rPr>
          <w:rFonts w:hint="eastAsia"/>
          <w:sz w:val="18"/>
          <w:szCs w:val="18"/>
          <w:lang w:eastAsia="zh-CN"/>
        </w:rPr>
        <w:t>当前最佳模型的</w:t>
      </w:r>
      <w:r>
        <w:rPr>
          <w:sz w:val="18"/>
          <w:szCs w:val="18"/>
          <w:lang w:eastAsia="zh-CN"/>
        </w:rPr>
        <w:t xml:space="preserve"> OOF </w:t>
      </w:r>
      <w:r>
        <w:rPr>
          <w:rFonts w:hint="eastAsia"/>
          <w:sz w:val="18"/>
          <w:szCs w:val="18"/>
          <w:lang w:eastAsia="zh-CN"/>
        </w:rPr>
        <w:t>预测散点图</w:t>
      </w:r>
    </w:p>
    <w:p w14:paraId="77271F44" w14:textId="091AA892" w:rsidR="003E1D13" w:rsidRDefault="00C10AC6">
      <w:pPr>
        <w:pStyle w:val="af"/>
        <w:rPr>
          <w:lang w:eastAsia="zh-CN"/>
        </w:rPr>
      </w:pPr>
      <w:r>
        <w:rPr>
          <w:rFonts w:hint="eastAsia"/>
          <w:lang w:eastAsia="zh-CN"/>
        </w:rPr>
        <w:t>表</w:t>
      </w:r>
      <w:r>
        <w:rPr>
          <w:lang w:eastAsia="zh-CN"/>
        </w:rPr>
        <w:t xml:space="preserve"> 8 </w:t>
      </w:r>
      <w:r>
        <w:rPr>
          <w:rFonts w:hint="eastAsia"/>
          <w:lang w:eastAsia="zh-CN"/>
        </w:rPr>
        <w:t>给出了不同</w:t>
      </w:r>
      <w:r>
        <w:rPr>
          <w:lang w:eastAsia="zh-CN"/>
        </w:rPr>
        <w:t xml:space="preserve"> PM2.5 </w:t>
      </w:r>
      <w:r>
        <w:rPr>
          <w:rFonts w:hint="eastAsia"/>
          <w:lang w:eastAsia="zh-CN"/>
        </w:rPr>
        <w:t>区间上的误差情况。</w:t>
      </w:r>
    </w:p>
    <w:p w14:paraId="77271F45" w14:textId="77777777" w:rsidR="003E1D13" w:rsidRDefault="00C10AC6">
      <w:pPr>
        <w:pStyle w:val="af"/>
        <w:jc w:val="center"/>
        <w:rPr>
          <w:lang w:eastAsia="zh-CN"/>
        </w:rPr>
      </w:pPr>
      <w:r>
        <w:rPr>
          <w:rFonts w:hint="eastAsia"/>
          <w:sz w:val="18"/>
          <w:szCs w:val="18"/>
          <w:lang w:eastAsia="zh-CN"/>
        </w:rPr>
        <w:t>表</w:t>
      </w:r>
      <w:r>
        <w:rPr>
          <w:sz w:val="18"/>
          <w:szCs w:val="18"/>
          <w:lang w:eastAsia="zh-CN"/>
        </w:rPr>
        <w:t xml:space="preserve"> 8 </w:t>
      </w:r>
      <w:r>
        <w:rPr>
          <w:rFonts w:hint="eastAsia"/>
          <w:sz w:val="18"/>
          <w:szCs w:val="18"/>
          <w:lang w:eastAsia="zh-CN"/>
        </w:rPr>
        <w:t>当前最佳模型在不同</w:t>
      </w:r>
      <w:r>
        <w:rPr>
          <w:sz w:val="18"/>
          <w:szCs w:val="18"/>
          <w:lang w:eastAsia="zh-CN"/>
        </w:rPr>
        <w:t xml:space="preserve"> PM2.5 </w:t>
      </w:r>
      <w:r>
        <w:rPr>
          <w:rFonts w:hint="eastAsia"/>
          <w:sz w:val="18"/>
          <w:szCs w:val="18"/>
          <w:lang w:eastAsia="zh-CN"/>
        </w:rPr>
        <w:t>区间上的误差</w:t>
      </w:r>
    </w:p>
    <w:tbl>
      <w:tblPr>
        <w:tblW w:w="0" w:type="auto"/>
        <w:jc w:val="center"/>
        <w:tblLook w:val="0020" w:firstRow="1" w:lastRow="0" w:firstColumn="0" w:lastColumn="0" w:noHBand="0" w:noVBand="0"/>
      </w:tblPr>
      <w:tblGrid>
        <w:gridCol w:w="1701"/>
        <w:gridCol w:w="1701"/>
        <w:gridCol w:w="1701"/>
        <w:gridCol w:w="1701"/>
      </w:tblGrid>
      <w:tr w:rsidR="003E1D13" w14:paraId="77271F4A" w14:textId="77777777" w:rsidTr="005C431D">
        <w:trPr>
          <w:tblHeader/>
          <w:jc w:val="center"/>
        </w:trPr>
        <w:tc>
          <w:tcPr>
            <w:tcW w:w="1701" w:type="dxa"/>
            <w:tcBorders>
              <w:top w:val="single" w:sz="12" w:space="0" w:color="auto"/>
              <w:left w:val="nil"/>
              <w:bottom w:val="single" w:sz="4" w:space="0" w:color="auto"/>
              <w:right w:val="nil"/>
            </w:tcBorders>
            <w:vAlign w:val="center"/>
          </w:tcPr>
          <w:p w14:paraId="77271F46" w14:textId="77777777" w:rsidR="003E1D13" w:rsidRDefault="00C10AC6">
            <w:pPr>
              <w:ind w:firstLine="0"/>
              <w:jc w:val="center"/>
            </w:pPr>
            <w:r>
              <w:rPr>
                <w:b/>
                <w:bCs/>
              </w:rPr>
              <w:t xml:space="preserve">PM2.5 </w:t>
            </w:r>
            <w:proofErr w:type="spellStart"/>
            <w:r>
              <w:rPr>
                <w:rFonts w:hint="eastAsia"/>
                <w:b/>
                <w:bCs/>
              </w:rPr>
              <w:t>区间</w:t>
            </w:r>
            <w:proofErr w:type="spellEnd"/>
          </w:p>
        </w:tc>
        <w:tc>
          <w:tcPr>
            <w:tcW w:w="1701" w:type="dxa"/>
            <w:tcBorders>
              <w:top w:val="single" w:sz="12" w:space="0" w:color="auto"/>
              <w:left w:val="nil"/>
              <w:bottom w:val="single" w:sz="4" w:space="0" w:color="auto"/>
              <w:right w:val="nil"/>
            </w:tcBorders>
            <w:vAlign w:val="center"/>
          </w:tcPr>
          <w:p w14:paraId="77271F47" w14:textId="77777777" w:rsidR="003E1D13" w:rsidRDefault="00C10AC6">
            <w:pPr>
              <w:ind w:firstLine="0"/>
              <w:jc w:val="center"/>
            </w:pPr>
            <w:proofErr w:type="spellStart"/>
            <w:r>
              <w:rPr>
                <w:rFonts w:hint="eastAsia"/>
                <w:b/>
                <w:bCs/>
              </w:rPr>
              <w:t>样本数</w:t>
            </w:r>
            <w:proofErr w:type="spellEnd"/>
          </w:p>
        </w:tc>
        <w:tc>
          <w:tcPr>
            <w:tcW w:w="1701" w:type="dxa"/>
            <w:tcBorders>
              <w:top w:val="single" w:sz="12" w:space="0" w:color="auto"/>
              <w:left w:val="nil"/>
              <w:bottom w:val="single" w:sz="4" w:space="0" w:color="auto"/>
              <w:right w:val="nil"/>
            </w:tcBorders>
            <w:vAlign w:val="center"/>
          </w:tcPr>
          <w:p w14:paraId="77271F48" w14:textId="77777777" w:rsidR="003E1D13" w:rsidRDefault="00C10AC6">
            <w:pPr>
              <w:ind w:firstLine="0"/>
              <w:jc w:val="center"/>
            </w:pPr>
            <w:r>
              <w:rPr>
                <w:b/>
                <w:bCs/>
              </w:rPr>
              <w:t>MAE</w:t>
            </w:r>
          </w:p>
        </w:tc>
        <w:tc>
          <w:tcPr>
            <w:tcW w:w="1701" w:type="dxa"/>
            <w:tcBorders>
              <w:top w:val="single" w:sz="12" w:space="0" w:color="auto"/>
              <w:left w:val="nil"/>
              <w:bottom w:val="single" w:sz="4" w:space="0" w:color="auto"/>
              <w:right w:val="nil"/>
            </w:tcBorders>
            <w:vAlign w:val="center"/>
          </w:tcPr>
          <w:p w14:paraId="77271F49" w14:textId="77777777" w:rsidR="003E1D13" w:rsidRDefault="00C10AC6">
            <w:pPr>
              <w:ind w:firstLine="0"/>
              <w:jc w:val="center"/>
            </w:pPr>
            <w:r>
              <w:rPr>
                <w:b/>
                <w:bCs/>
              </w:rPr>
              <w:t>RMSE</w:t>
            </w:r>
          </w:p>
        </w:tc>
      </w:tr>
      <w:tr w:rsidR="003E1D13" w14:paraId="77271F4F" w14:textId="77777777" w:rsidTr="005C431D">
        <w:trPr>
          <w:jc w:val="center"/>
        </w:trPr>
        <w:tc>
          <w:tcPr>
            <w:tcW w:w="1701" w:type="dxa"/>
            <w:tcBorders>
              <w:top w:val="nil"/>
              <w:left w:val="nil"/>
              <w:bottom w:val="nil"/>
              <w:right w:val="nil"/>
            </w:tcBorders>
            <w:vAlign w:val="center"/>
          </w:tcPr>
          <w:p w14:paraId="77271F4B" w14:textId="77777777" w:rsidR="003E1D13" w:rsidRDefault="00C10AC6">
            <w:pPr>
              <w:ind w:firstLine="0"/>
              <w:jc w:val="center"/>
            </w:pPr>
            <w:r>
              <w:t>&lt;20</w:t>
            </w:r>
          </w:p>
        </w:tc>
        <w:tc>
          <w:tcPr>
            <w:tcW w:w="1701" w:type="dxa"/>
            <w:tcBorders>
              <w:top w:val="nil"/>
              <w:left w:val="nil"/>
              <w:bottom w:val="nil"/>
              <w:right w:val="nil"/>
            </w:tcBorders>
            <w:vAlign w:val="center"/>
          </w:tcPr>
          <w:p w14:paraId="77271F4C" w14:textId="77777777" w:rsidR="003E1D13" w:rsidRDefault="00C10AC6">
            <w:pPr>
              <w:ind w:firstLine="0"/>
              <w:jc w:val="center"/>
            </w:pPr>
            <w:r>
              <w:t>9802</w:t>
            </w:r>
          </w:p>
        </w:tc>
        <w:tc>
          <w:tcPr>
            <w:tcW w:w="1701" w:type="dxa"/>
            <w:tcBorders>
              <w:top w:val="nil"/>
              <w:left w:val="nil"/>
              <w:bottom w:val="nil"/>
              <w:right w:val="nil"/>
            </w:tcBorders>
            <w:vAlign w:val="center"/>
          </w:tcPr>
          <w:p w14:paraId="77271F4D" w14:textId="77777777" w:rsidR="003E1D13" w:rsidRDefault="00C10AC6">
            <w:pPr>
              <w:ind w:firstLine="0"/>
              <w:jc w:val="center"/>
            </w:pPr>
            <w:r>
              <w:t>1.7273</w:t>
            </w:r>
          </w:p>
        </w:tc>
        <w:tc>
          <w:tcPr>
            <w:tcW w:w="1701" w:type="dxa"/>
            <w:tcBorders>
              <w:top w:val="nil"/>
              <w:left w:val="nil"/>
              <w:bottom w:val="nil"/>
              <w:right w:val="nil"/>
            </w:tcBorders>
            <w:vAlign w:val="center"/>
          </w:tcPr>
          <w:p w14:paraId="77271F4E" w14:textId="77777777" w:rsidR="003E1D13" w:rsidRDefault="00C10AC6">
            <w:pPr>
              <w:ind w:firstLine="0"/>
              <w:jc w:val="center"/>
            </w:pPr>
            <w:r>
              <w:t>3.4687</w:t>
            </w:r>
          </w:p>
        </w:tc>
      </w:tr>
      <w:tr w:rsidR="003E1D13" w14:paraId="77271F54" w14:textId="77777777" w:rsidTr="005C431D">
        <w:trPr>
          <w:jc w:val="center"/>
        </w:trPr>
        <w:tc>
          <w:tcPr>
            <w:tcW w:w="1701" w:type="dxa"/>
            <w:tcBorders>
              <w:top w:val="nil"/>
              <w:left w:val="nil"/>
              <w:bottom w:val="nil"/>
              <w:right w:val="nil"/>
            </w:tcBorders>
            <w:vAlign w:val="center"/>
          </w:tcPr>
          <w:p w14:paraId="77271F50" w14:textId="77777777" w:rsidR="003E1D13" w:rsidRDefault="00C10AC6">
            <w:pPr>
              <w:ind w:firstLine="0"/>
              <w:jc w:val="center"/>
            </w:pPr>
            <w:r>
              <w:t>20-35</w:t>
            </w:r>
          </w:p>
        </w:tc>
        <w:tc>
          <w:tcPr>
            <w:tcW w:w="1701" w:type="dxa"/>
            <w:tcBorders>
              <w:top w:val="nil"/>
              <w:left w:val="nil"/>
              <w:bottom w:val="nil"/>
              <w:right w:val="nil"/>
            </w:tcBorders>
            <w:vAlign w:val="center"/>
          </w:tcPr>
          <w:p w14:paraId="77271F51" w14:textId="77777777" w:rsidR="003E1D13" w:rsidRDefault="00C10AC6">
            <w:pPr>
              <w:ind w:firstLine="0"/>
              <w:jc w:val="center"/>
            </w:pPr>
            <w:r>
              <w:t>1651</w:t>
            </w:r>
          </w:p>
        </w:tc>
        <w:tc>
          <w:tcPr>
            <w:tcW w:w="1701" w:type="dxa"/>
            <w:tcBorders>
              <w:top w:val="nil"/>
              <w:left w:val="nil"/>
              <w:bottom w:val="nil"/>
              <w:right w:val="nil"/>
            </w:tcBorders>
            <w:vAlign w:val="center"/>
          </w:tcPr>
          <w:p w14:paraId="77271F52" w14:textId="77777777" w:rsidR="003E1D13" w:rsidRDefault="00C10AC6">
            <w:pPr>
              <w:ind w:firstLine="0"/>
              <w:jc w:val="center"/>
            </w:pPr>
            <w:r>
              <w:t>5.8858</w:t>
            </w:r>
          </w:p>
        </w:tc>
        <w:tc>
          <w:tcPr>
            <w:tcW w:w="1701" w:type="dxa"/>
            <w:tcBorders>
              <w:top w:val="nil"/>
              <w:left w:val="nil"/>
              <w:bottom w:val="nil"/>
              <w:right w:val="nil"/>
            </w:tcBorders>
            <w:vAlign w:val="center"/>
          </w:tcPr>
          <w:p w14:paraId="77271F53" w14:textId="77777777" w:rsidR="003E1D13" w:rsidRDefault="00C10AC6">
            <w:pPr>
              <w:ind w:firstLine="0"/>
              <w:jc w:val="center"/>
            </w:pPr>
            <w:r>
              <w:t>7.3857</w:t>
            </w:r>
          </w:p>
        </w:tc>
      </w:tr>
      <w:tr w:rsidR="003E1D13" w14:paraId="77271F59" w14:textId="77777777" w:rsidTr="005C431D">
        <w:trPr>
          <w:jc w:val="center"/>
        </w:trPr>
        <w:tc>
          <w:tcPr>
            <w:tcW w:w="1701" w:type="dxa"/>
            <w:tcBorders>
              <w:top w:val="nil"/>
              <w:left w:val="nil"/>
              <w:bottom w:val="nil"/>
              <w:right w:val="nil"/>
            </w:tcBorders>
            <w:vAlign w:val="center"/>
          </w:tcPr>
          <w:p w14:paraId="77271F55" w14:textId="77777777" w:rsidR="003E1D13" w:rsidRDefault="00C10AC6">
            <w:pPr>
              <w:ind w:firstLine="0"/>
              <w:jc w:val="center"/>
            </w:pPr>
            <w:r>
              <w:t>35-50</w:t>
            </w:r>
          </w:p>
        </w:tc>
        <w:tc>
          <w:tcPr>
            <w:tcW w:w="1701" w:type="dxa"/>
            <w:tcBorders>
              <w:top w:val="nil"/>
              <w:left w:val="nil"/>
              <w:bottom w:val="nil"/>
              <w:right w:val="nil"/>
            </w:tcBorders>
            <w:vAlign w:val="center"/>
          </w:tcPr>
          <w:p w14:paraId="77271F56" w14:textId="77777777" w:rsidR="003E1D13" w:rsidRDefault="00C10AC6">
            <w:pPr>
              <w:ind w:firstLine="0"/>
              <w:jc w:val="center"/>
            </w:pPr>
            <w:r>
              <w:t>651</w:t>
            </w:r>
          </w:p>
        </w:tc>
        <w:tc>
          <w:tcPr>
            <w:tcW w:w="1701" w:type="dxa"/>
            <w:tcBorders>
              <w:top w:val="nil"/>
              <w:left w:val="nil"/>
              <w:bottom w:val="nil"/>
              <w:right w:val="nil"/>
            </w:tcBorders>
            <w:vAlign w:val="center"/>
          </w:tcPr>
          <w:p w14:paraId="77271F57" w14:textId="77777777" w:rsidR="003E1D13" w:rsidRDefault="00C10AC6">
            <w:pPr>
              <w:ind w:firstLine="0"/>
              <w:jc w:val="center"/>
            </w:pPr>
            <w:r>
              <w:t>7.5635</w:t>
            </w:r>
          </w:p>
        </w:tc>
        <w:tc>
          <w:tcPr>
            <w:tcW w:w="1701" w:type="dxa"/>
            <w:tcBorders>
              <w:top w:val="nil"/>
              <w:left w:val="nil"/>
              <w:bottom w:val="nil"/>
              <w:right w:val="nil"/>
            </w:tcBorders>
            <w:vAlign w:val="center"/>
          </w:tcPr>
          <w:p w14:paraId="77271F58" w14:textId="77777777" w:rsidR="003E1D13" w:rsidRDefault="00C10AC6">
            <w:pPr>
              <w:ind w:firstLine="0"/>
              <w:jc w:val="center"/>
            </w:pPr>
            <w:r>
              <w:t>9.0843</w:t>
            </w:r>
          </w:p>
        </w:tc>
      </w:tr>
      <w:tr w:rsidR="003E1D13" w14:paraId="77271F5E" w14:textId="77777777" w:rsidTr="005C431D">
        <w:trPr>
          <w:jc w:val="center"/>
        </w:trPr>
        <w:tc>
          <w:tcPr>
            <w:tcW w:w="1701" w:type="dxa"/>
            <w:tcBorders>
              <w:top w:val="nil"/>
              <w:left w:val="nil"/>
              <w:bottom w:val="single" w:sz="12" w:space="0" w:color="auto"/>
              <w:right w:val="nil"/>
            </w:tcBorders>
            <w:vAlign w:val="center"/>
          </w:tcPr>
          <w:p w14:paraId="77271F5A" w14:textId="77777777" w:rsidR="003E1D13" w:rsidRDefault="00C10AC6">
            <w:pPr>
              <w:ind w:firstLine="0"/>
              <w:jc w:val="center"/>
            </w:pPr>
            <w:r>
              <w:t>&gt;=50</w:t>
            </w:r>
          </w:p>
        </w:tc>
        <w:tc>
          <w:tcPr>
            <w:tcW w:w="1701" w:type="dxa"/>
            <w:tcBorders>
              <w:top w:val="nil"/>
              <w:left w:val="nil"/>
              <w:bottom w:val="single" w:sz="12" w:space="0" w:color="auto"/>
              <w:right w:val="nil"/>
            </w:tcBorders>
            <w:vAlign w:val="center"/>
          </w:tcPr>
          <w:p w14:paraId="77271F5B" w14:textId="77777777" w:rsidR="003E1D13" w:rsidRDefault="00C10AC6">
            <w:pPr>
              <w:ind w:firstLine="0"/>
              <w:jc w:val="center"/>
            </w:pPr>
            <w:r>
              <w:t>341</w:t>
            </w:r>
          </w:p>
        </w:tc>
        <w:tc>
          <w:tcPr>
            <w:tcW w:w="1701" w:type="dxa"/>
            <w:tcBorders>
              <w:top w:val="nil"/>
              <w:left w:val="nil"/>
              <w:bottom w:val="single" w:sz="12" w:space="0" w:color="auto"/>
              <w:right w:val="nil"/>
            </w:tcBorders>
            <w:vAlign w:val="center"/>
          </w:tcPr>
          <w:p w14:paraId="77271F5C" w14:textId="77777777" w:rsidR="003E1D13" w:rsidRDefault="00C10AC6">
            <w:pPr>
              <w:ind w:firstLine="0"/>
              <w:jc w:val="center"/>
            </w:pPr>
            <w:r>
              <w:t>20.8337</w:t>
            </w:r>
          </w:p>
        </w:tc>
        <w:tc>
          <w:tcPr>
            <w:tcW w:w="1701" w:type="dxa"/>
            <w:tcBorders>
              <w:top w:val="nil"/>
              <w:left w:val="nil"/>
              <w:bottom w:val="single" w:sz="12" w:space="0" w:color="auto"/>
              <w:right w:val="nil"/>
            </w:tcBorders>
            <w:vAlign w:val="center"/>
          </w:tcPr>
          <w:p w14:paraId="77271F5D" w14:textId="77777777" w:rsidR="003E1D13" w:rsidRDefault="00C10AC6">
            <w:pPr>
              <w:ind w:firstLine="0"/>
              <w:jc w:val="center"/>
            </w:pPr>
            <w:r>
              <w:t>22.7595</w:t>
            </w:r>
          </w:p>
        </w:tc>
      </w:tr>
    </w:tbl>
    <w:p w14:paraId="559AE62F" w14:textId="77777777" w:rsidR="005B10BE" w:rsidRDefault="00C10AC6">
      <w:pPr>
        <w:pStyle w:val="af"/>
        <w:rPr>
          <w:lang w:eastAsia="zh-CN"/>
        </w:rPr>
      </w:pPr>
      <w:r>
        <w:rPr>
          <w:rFonts w:hint="eastAsia"/>
          <w:lang w:eastAsia="zh-CN"/>
        </w:rPr>
        <w:t>这说明当前模型在主体分布区间表现较好，而在高污染尾部仍存在明显难度。</w:t>
      </w:r>
    </w:p>
    <w:p w14:paraId="148E2B93" w14:textId="77777777" w:rsidR="005B10BE" w:rsidRDefault="005B10BE">
      <w:pPr>
        <w:spacing w:before="0" w:after="200"/>
        <w:ind w:firstLine="0"/>
        <w:jc w:val="left"/>
        <w:rPr>
          <w:lang w:eastAsia="zh-CN"/>
        </w:rPr>
      </w:pPr>
      <w:r>
        <w:rPr>
          <w:lang w:eastAsia="zh-CN"/>
        </w:rPr>
        <w:br w:type="page"/>
      </w:r>
    </w:p>
    <w:p w14:paraId="77271F5F" w14:textId="327D8619" w:rsidR="003E1D13" w:rsidRDefault="00C10AC6">
      <w:pPr>
        <w:pStyle w:val="af"/>
        <w:rPr>
          <w:lang w:eastAsia="zh-CN"/>
        </w:rPr>
      </w:pPr>
      <w:r>
        <w:rPr>
          <w:rFonts w:hint="eastAsia"/>
          <w:lang w:eastAsia="zh-CN"/>
        </w:rPr>
        <w:lastRenderedPageBreak/>
        <w:t>图</w:t>
      </w:r>
      <w:r>
        <w:rPr>
          <w:lang w:eastAsia="zh-CN"/>
        </w:rPr>
        <w:t xml:space="preserve"> 10 </w:t>
      </w:r>
      <w:r>
        <w:rPr>
          <w:rFonts w:hint="eastAsia"/>
          <w:lang w:eastAsia="zh-CN"/>
        </w:rPr>
        <w:t>进一步给出了按目标区间统计得到的误差图。</w:t>
      </w:r>
    </w:p>
    <w:p w14:paraId="77271F60" w14:textId="77777777" w:rsidR="003E1D13" w:rsidRDefault="00C10AC6">
      <w:pPr>
        <w:jc w:val="center"/>
      </w:pPr>
      <w:r>
        <w:rPr>
          <w:noProof/>
          <w:sz w:val="18"/>
          <w:szCs w:val="18"/>
        </w:rPr>
        <w:drawing>
          <wp:inline distT="0" distB="0" distL="0" distR="0" wp14:anchorId="772720B8" wp14:editId="75EE1BB0">
            <wp:extent cx="5040000" cy="3468446"/>
            <wp:effectExtent l="0" t="0" r="8255" b="0"/>
            <wp:docPr id="73" name="Picture" descr="图 10 当前最佳模型在不同 PM2.5 区间上的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artifacts/figures/geopfnmix_error_by_target_bin.png"/>
                    <pic:cNvPicPr>
                      <a:picLocks noChangeAspect="1" noChangeArrowheads="1"/>
                    </pic:cNvPicPr>
                  </pic:nvPicPr>
                  <pic:blipFill>
                    <a:blip r:embed="rId20"/>
                    <a:stretch>
                      <a:fillRect/>
                    </a:stretch>
                  </pic:blipFill>
                  <pic:spPr bwMode="auto">
                    <a:xfrm>
                      <a:off x="0" y="0"/>
                      <a:ext cx="5040000" cy="3468446"/>
                    </a:xfrm>
                    <a:prstGeom prst="rect">
                      <a:avLst/>
                    </a:prstGeom>
                    <a:noFill/>
                    <a:ln w="9525">
                      <a:noFill/>
                      <a:headEnd/>
                      <a:tailEnd/>
                    </a:ln>
                  </pic:spPr>
                </pic:pic>
              </a:graphicData>
            </a:graphic>
          </wp:inline>
        </w:drawing>
      </w:r>
    </w:p>
    <w:p w14:paraId="77271F61" w14:textId="77777777" w:rsidR="003E1D13" w:rsidRDefault="00C10AC6">
      <w:pPr>
        <w:jc w:val="center"/>
        <w:rPr>
          <w:lang w:eastAsia="zh-CN"/>
        </w:rPr>
      </w:pPr>
      <w:r>
        <w:rPr>
          <w:rFonts w:hint="eastAsia"/>
          <w:sz w:val="18"/>
          <w:szCs w:val="18"/>
          <w:lang w:eastAsia="zh-CN"/>
        </w:rPr>
        <w:t>图</w:t>
      </w:r>
      <w:r>
        <w:rPr>
          <w:sz w:val="18"/>
          <w:szCs w:val="18"/>
          <w:lang w:eastAsia="zh-CN"/>
        </w:rPr>
        <w:t xml:space="preserve"> 10 </w:t>
      </w:r>
      <w:r>
        <w:rPr>
          <w:rFonts w:hint="eastAsia"/>
          <w:sz w:val="18"/>
          <w:szCs w:val="18"/>
          <w:lang w:eastAsia="zh-CN"/>
        </w:rPr>
        <w:t>当前最佳模型在不同</w:t>
      </w:r>
      <w:r>
        <w:rPr>
          <w:sz w:val="18"/>
          <w:szCs w:val="18"/>
          <w:lang w:eastAsia="zh-CN"/>
        </w:rPr>
        <w:t xml:space="preserve"> PM2.5 </w:t>
      </w:r>
      <w:r>
        <w:rPr>
          <w:rFonts w:hint="eastAsia"/>
          <w:sz w:val="18"/>
          <w:szCs w:val="18"/>
          <w:lang w:eastAsia="zh-CN"/>
        </w:rPr>
        <w:t>区间上的误差</w:t>
      </w:r>
    </w:p>
    <w:p w14:paraId="77271F62" w14:textId="4AECACC8" w:rsidR="003E1D13" w:rsidRDefault="00C10AC6">
      <w:pPr>
        <w:pStyle w:val="af"/>
        <w:rPr>
          <w:lang w:eastAsia="zh-CN"/>
        </w:rPr>
      </w:pPr>
      <w:r>
        <w:rPr>
          <w:rFonts w:hint="eastAsia"/>
          <w:lang w:eastAsia="zh-CN"/>
        </w:rPr>
        <w:t>图</w:t>
      </w:r>
      <w:r>
        <w:rPr>
          <w:lang w:eastAsia="zh-CN"/>
        </w:rPr>
        <w:t xml:space="preserve"> 11 </w:t>
      </w:r>
      <w:r>
        <w:rPr>
          <w:rFonts w:hint="eastAsia"/>
          <w:lang w:eastAsia="zh-CN"/>
        </w:rPr>
        <w:t>展示了当前最佳模型按数据源拆分后的表现，表</w:t>
      </w:r>
      <w:r>
        <w:rPr>
          <w:lang w:eastAsia="zh-CN"/>
        </w:rPr>
        <w:t xml:space="preserve"> 9 </w:t>
      </w:r>
      <w:r>
        <w:rPr>
          <w:rFonts w:hint="eastAsia"/>
          <w:lang w:eastAsia="zh-CN"/>
        </w:rPr>
        <w:t>给出了对应指标。</w:t>
      </w:r>
    </w:p>
    <w:p w14:paraId="77271F63" w14:textId="77777777" w:rsidR="003E1D13" w:rsidRDefault="00C10AC6">
      <w:pPr>
        <w:jc w:val="center"/>
      </w:pPr>
      <w:r>
        <w:rPr>
          <w:noProof/>
          <w:sz w:val="18"/>
          <w:szCs w:val="18"/>
        </w:rPr>
        <w:drawing>
          <wp:inline distT="0" distB="0" distL="0" distR="0" wp14:anchorId="772720BA" wp14:editId="66435FC7">
            <wp:extent cx="5040000" cy="2536543"/>
            <wp:effectExtent l="0" t="0" r="8255" b="0"/>
            <wp:docPr id="76" name="Picture" descr="图 11 当前最佳模型按数据源拆分的表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artifacts/figures/best_model_country_metrics.png"/>
                    <pic:cNvPicPr>
                      <a:picLocks noChangeAspect="1" noChangeArrowheads="1"/>
                    </pic:cNvPicPr>
                  </pic:nvPicPr>
                  <pic:blipFill>
                    <a:blip r:embed="rId21"/>
                    <a:stretch>
                      <a:fillRect/>
                    </a:stretch>
                  </pic:blipFill>
                  <pic:spPr bwMode="auto">
                    <a:xfrm>
                      <a:off x="0" y="0"/>
                      <a:ext cx="5040000" cy="2536543"/>
                    </a:xfrm>
                    <a:prstGeom prst="rect">
                      <a:avLst/>
                    </a:prstGeom>
                    <a:noFill/>
                    <a:ln w="9525">
                      <a:noFill/>
                      <a:headEnd/>
                      <a:tailEnd/>
                    </a:ln>
                  </pic:spPr>
                </pic:pic>
              </a:graphicData>
            </a:graphic>
          </wp:inline>
        </w:drawing>
      </w:r>
    </w:p>
    <w:p w14:paraId="77271F64" w14:textId="77777777" w:rsidR="003E1D13" w:rsidRDefault="00C10AC6">
      <w:pPr>
        <w:jc w:val="center"/>
        <w:rPr>
          <w:lang w:eastAsia="zh-CN"/>
        </w:rPr>
      </w:pPr>
      <w:r>
        <w:rPr>
          <w:rFonts w:hint="eastAsia"/>
          <w:sz w:val="18"/>
          <w:szCs w:val="18"/>
          <w:lang w:eastAsia="zh-CN"/>
        </w:rPr>
        <w:t>图</w:t>
      </w:r>
      <w:r>
        <w:rPr>
          <w:sz w:val="18"/>
          <w:szCs w:val="18"/>
          <w:lang w:eastAsia="zh-CN"/>
        </w:rPr>
        <w:t xml:space="preserve"> 11 </w:t>
      </w:r>
      <w:r>
        <w:rPr>
          <w:rFonts w:hint="eastAsia"/>
          <w:sz w:val="18"/>
          <w:szCs w:val="18"/>
          <w:lang w:eastAsia="zh-CN"/>
        </w:rPr>
        <w:t>当前最佳模型按数据源拆分的表现</w:t>
      </w:r>
    </w:p>
    <w:p w14:paraId="7ADAEE31" w14:textId="77777777" w:rsidR="005B10BE" w:rsidRDefault="005B10BE">
      <w:pPr>
        <w:spacing w:before="0" w:after="200"/>
        <w:ind w:firstLine="0"/>
        <w:jc w:val="left"/>
        <w:rPr>
          <w:sz w:val="18"/>
          <w:szCs w:val="18"/>
          <w:lang w:eastAsia="zh-CN"/>
        </w:rPr>
      </w:pPr>
      <w:r>
        <w:rPr>
          <w:sz w:val="18"/>
          <w:szCs w:val="18"/>
          <w:lang w:eastAsia="zh-CN"/>
        </w:rPr>
        <w:br w:type="page"/>
      </w:r>
    </w:p>
    <w:p w14:paraId="77271F65" w14:textId="6BF6EC7A" w:rsidR="003E1D13" w:rsidRDefault="00C10AC6">
      <w:pPr>
        <w:pStyle w:val="af"/>
        <w:jc w:val="center"/>
        <w:rPr>
          <w:lang w:eastAsia="zh-CN"/>
        </w:rPr>
      </w:pPr>
      <w:r>
        <w:rPr>
          <w:rFonts w:hint="eastAsia"/>
          <w:sz w:val="18"/>
          <w:szCs w:val="18"/>
          <w:lang w:eastAsia="zh-CN"/>
        </w:rPr>
        <w:lastRenderedPageBreak/>
        <w:t>表</w:t>
      </w:r>
      <w:r>
        <w:rPr>
          <w:sz w:val="18"/>
          <w:szCs w:val="18"/>
          <w:lang w:eastAsia="zh-CN"/>
        </w:rPr>
        <w:t xml:space="preserve"> 9 </w:t>
      </w:r>
      <w:r>
        <w:rPr>
          <w:rFonts w:hint="eastAsia"/>
          <w:sz w:val="18"/>
          <w:szCs w:val="18"/>
          <w:lang w:eastAsia="zh-CN"/>
        </w:rPr>
        <w:t>当前最佳模型按数据源拆分指标</w:t>
      </w:r>
    </w:p>
    <w:tbl>
      <w:tblPr>
        <w:tblW w:w="0" w:type="auto"/>
        <w:jc w:val="center"/>
        <w:tblLook w:val="0020" w:firstRow="1" w:lastRow="0" w:firstColumn="0" w:lastColumn="0" w:noHBand="0" w:noVBand="0"/>
      </w:tblPr>
      <w:tblGrid>
        <w:gridCol w:w="1701"/>
        <w:gridCol w:w="1701"/>
        <w:gridCol w:w="1701"/>
        <w:gridCol w:w="1701"/>
        <w:gridCol w:w="1701"/>
      </w:tblGrid>
      <w:tr w:rsidR="003E1D13" w14:paraId="77271F6B" w14:textId="77777777" w:rsidTr="005C431D">
        <w:trPr>
          <w:tblHeader/>
          <w:jc w:val="center"/>
        </w:trPr>
        <w:tc>
          <w:tcPr>
            <w:tcW w:w="1701" w:type="dxa"/>
            <w:tcBorders>
              <w:top w:val="single" w:sz="12" w:space="0" w:color="auto"/>
              <w:left w:val="nil"/>
              <w:bottom w:val="single" w:sz="4" w:space="0" w:color="auto"/>
              <w:right w:val="nil"/>
            </w:tcBorders>
            <w:vAlign w:val="center"/>
          </w:tcPr>
          <w:p w14:paraId="77271F66" w14:textId="77777777" w:rsidR="003E1D13" w:rsidRDefault="00C10AC6">
            <w:pPr>
              <w:ind w:firstLine="0"/>
              <w:jc w:val="center"/>
            </w:pPr>
            <w:proofErr w:type="spellStart"/>
            <w:r>
              <w:rPr>
                <w:rFonts w:hint="eastAsia"/>
                <w:b/>
                <w:bCs/>
              </w:rPr>
              <w:t>数据源</w:t>
            </w:r>
            <w:proofErr w:type="spellEnd"/>
          </w:p>
        </w:tc>
        <w:tc>
          <w:tcPr>
            <w:tcW w:w="1701" w:type="dxa"/>
            <w:tcBorders>
              <w:top w:val="single" w:sz="12" w:space="0" w:color="auto"/>
              <w:left w:val="nil"/>
              <w:bottom w:val="single" w:sz="4" w:space="0" w:color="auto"/>
              <w:right w:val="nil"/>
            </w:tcBorders>
            <w:vAlign w:val="center"/>
          </w:tcPr>
          <w:p w14:paraId="77271F67" w14:textId="77777777" w:rsidR="003E1D13" w:rsidRDefault="00C10AC6">
            <w:pPr>
              <w:ind w:firstLine="0"/>
              <w:jc w:val="center"/>
            </w:pPr>
            <w:proofErr w:type="spellStart"/>
            <w:r>
              <w:rPr>
                <w:rFonts w:hint="eastAsia"/>
                <w:b/>
                <w:bCs/>
              </w:rPr>
              <w:t>样本数</w:t>
            </w:r>
            <w:proofErr w:type="spellEnd"/>
          </w:p>
        </w:tc>
        <w:tc>
          <w:tcPr>
            <w:tcW w:w="1701" w:type="dxa"/>
            <w:tcBorders>
              <w:top w:val="single" w:sz="12" w:space="0" w:color="auto"/>
              <w:left w:val="nil"/>
              <w:bottom w:val="single" w:sz="4" w:space="0" w:color="auto"/>
              <w:right w:val="nil"/>
            </w:tcBorders>
            <w:vAlign w:val="center"/>
          </w:tcPr>
          <w:p w14:paraId="77271F68" w14:textId="77777777" w:rsidR="003E1D13" w:rsidRDefault="00C10AC6">
            <w:pPr>
              <w:ind w:firstLine="0"/>
              <w:jc w:val="center"/>
            </w:pPr>
            <w:r>
              <w:rPr>
                <w:b/>
                <w:bCs/>
              </w:rPr>
              <w:t>RMSE</w:t>
            </w:r>
          </w:p>
        </w:tc>
        <w:tc>
          <w:tcPr>
            <w:tcW w:w="1701" w:type="dxa"/>
            <w:tcBorders>
              <w:top w:val="single" w:sz="12" w:space="0" w:color="auto"/>
              <w:left w:val="nil"/>
              <w:bottom w:val="single" w:sz="4" w:space="0" w:color="auto"/>
              <w:right w:val="nil"/>
            </w:tcBorders>
            <w:vAlign w:val="center"/>
          </w:tcPr>
          <w:p w14:paraId="77271F69" w14:textId="77777777" w:rsidR="003E1D13" w:rsidRDefault="00C10AC6">
            <w:pPr>
              <w:ind w:firstLine="0"/>
              <w:jc w:val="center"/>
            </w:pPr>
            <w:r>
              <w:rPr>
                <w:b/>
                <w:bCs/>
              </w:rPr>
              <w:t>MAE</w:t>
            </w:r>
          </w:p>
        </w:tc>
        <w:tc>
          <w:tcPr>
            <w:tcW w:w="1701" w:type="dxa"/>
            <w:tcBorders>
              <w:top w:val="single" w:sz="12" w:space="0" w:color="auto"/>
              <w:left w:val="nil"/>
              <w:bottom w:val="single" w:sz="4" w:space="0" w:color="auto"/>
              <w:right w:val="nil"/>
            </w:tcBorders>
            <w:vAlign w:val="center"/>
          </w:tcPr>
          <w:p w14:paraId="77271F6A" w14:textId="77777777" w:rsidR="003E1D13" w:rsidRDefault="00C10AC6">
            <w:pPr>
              <w:ind w:firstLine="0"/>
              <w:jc w:val="center"/>
            </w:pPr>
            <w:r>
              <w:rPr>
                <w:b/>
                <w:bCs/>
              </w:rPr>
              <w:t>R²</w:t>
            </w:r>
          </w:p>
        </w:tc>
      </w:tr>
      <w:tr w:rsidR="003E1D13" w14:paraId="77271F71" w14:textId="77777777" w:rsidTr="005C431D">
        <w:trPr>
          <w:jc w:val="center"/>
        </w:trPr>
        <w:tc>
          <w:tcPr>
            <w:tcW w:w="1701" w:type="dxa"/>
            <w:tcBorders>
              <w:top w:val="nil"/>
              <w:left w:val="nil"/>
              <w:bottom w:val="nil"/>
              <w:right w:val="nil"/>
            </w:tcBorders>
            <w:vAlign w:val="center"/>
          </w:tcPr>
          <w:p w14:paraId="77271F6C" w14:textId="77777777" w:rsidR="003E1D13" w:rsidRDefault="00C10AC6">
            <w:pPr>
              <w:ind w:firstLine="0"/>
              <w:jc w:val="center"/>
            </w:pPr>
            <w:r>
              <w:t>Australia</w:t>
            </w:r>
          </w:p>
        </w:tc>
        <w:tc>
          <w:tcPr>
            <w:tcW w:w="1701" w:type="dxa"/>
            <w:tcBorders>
              <w:top w:val="nil"/>
              <w:left w:val="nil"/>
              <w:bottom w:val="nil"/>
              <w:right w:val="nil"/>
            </w:tcBorders>
            <w:vAlign w:val="center"/>
          </w:tcPr>
          <w:p w14:paraId="77271F6D" w14:textId="77777777" w:rsidR="003E1D13" w:rsidRDefault="00C10AC6">
            <w:pPr>
              <w:ind w:firstLine="0"/>
              <w:jc w:val="center"/>
            </w:pPr>
            <w:r>
              <w:t>1124</w:t>
            </w:r>
          </w:p>
        </w:tc>
        <w:tc>
          <w:tcPr>
            <w:tcW w:w="1701" w:type="dxa"/>
            <w:tcBorders>
              <w:top w:val="nil"/>
              <w:left w:val="nil"/>
              <w:bottom w:val="nil"/>
              <w:right w:val="nil"/>
            </w:tcBorders>
            <w:vAlign w:val="center"/>
          </w:tcPr>
          <w:p w14:paraId="77271F6E" w14:textId="77777777" w:rsidR="003E1D13" w:rsidRDefault="00C10AC6">
            <w:pPr>
              <w:ind w:firstLine="0"/>
              <w:jc w:val="center"/>
            </w:pPr>
            <w:r>
              <w:t>2.3777</w:t>
            </w:r>
          </w:p>
        </w:tc>
        <w:tc>
          <w:tcPr>
            <w:tcW w:w="1701" w:type="dxa"/>
            <w:tcBorders>
              <w:top w:val="nil"/>
              <w:left w:val="nil"/>
              <w:bottom w:val="nil"/>
              <w:right w:val="nil"/>
            </w:tcBorders>
            <w:vAlign w:val="center"/>
          </w:tcPr>
          <w:p w14:paraId="77271F6F" w14:textId="77777777" w:rsidR="003E1D13" w:rsidRDefault="00C10AC6">
            <w:pPr>
              <w:ind w:firstLine="0"/>
              <w:jc w:val="center"/>
            </w:pPr>
            <w:r>
              <w:t>1.5749</w:t>
            </w:r>
          </w:p>
        </w:tc>
        <w:tc>
          <w:tcPr>
            <w:tcW w:w="1701" w:type="dxa"/>
            <w:tcBorders>
              <w:top w:val="nil"/>
              <w:left w:val="nil"/>
              <w:bottom w:val="nil"/>
              <w:right w:val="nil"/>
            </w:tcBorders>
            <w:vAlign w:val="center"/>
          </w:tcPr>
          <w:p w14:paraId="77271F70" w14:textId="77777777" w:rsidR="003E1D13" w:rsidRDefault="00C10AC6">
            <w:pPr>
              <w:ind w:firstLine="0"/>
              <w:jc w:val="center"/>
            </w:pPr>
            <w:r>
              <w:t>0.6966</w:t>
            </w:r>
          </w:p>
        </w:tc>
      </w:tr>
      <w:tr w:rsidR="003E1D13" w14:paraId="77271F77" w14:textId="77777777" w:rsidTr="005C431D">
        <w:trPr>
          <w:jc w:val="center"/>
        </w:trPr>
        <w:tc>
          <w:tcPr>
            <w:tcW w:w="1701" w:type="dxa"/>
            <w:tcBorders>
              <w:top w:val="nil"/>
              <w:left w:val="nil"/>
              <w:bottom w:val="nil"/>
              <w:right w:val="nil"/>
            </w:tcBorders>
            <w:vAlign w:val="center"/>
          </w:tcPr>
          <w:p w14:paraId="77271F72" w14:textId="77777777" w:rsidR="003E1D13" w:rsidRDefault="00C10AC6">
            <w:pPr>
              <w:ind w:firstLine="0"/>
              <w:jc w:val="center"/>
            </w:pPr>
            <w:r>
              <w:t>Brazil</w:t>
            </w:r>
          </w:p>
        </w:tc>
        <w:tc>
          <w:tcPr>
            <w:tcW w:w="1701" w:type="dxa"/>
            <w:tcBorders>
              <w:top w:val="nil"/>
              <w:left w:val="nil"/>
              <w:bottom w:val="nil"/>
              <w:right w:val="nil"/>
            </w:tcBorders>
            <w:vAlign w:val="center"/>
          </w:tcPr>
          <w:p w14:paraId="77271F73" w14:textId="77777777" w:rsidR="003E1D13" w:rsidRDefault="00C10AC6">
            <w:pPr>
              <w:ind w:firstLine="0"/>
              <w:jc w:val="center"/>
            </w:pPr>
            <w:r>
              <w:t>5303</w:t>
            </w:r>
          </w:p>
        </w:tc>
        <w:tc>
          <w:tcPr>
            <w:tcW w:w="1701" w:type="dxa"/>
            <w:tcBorders>
              <w:top w:val="nil"/>
              <w:left w:val="nil"/>
              <w:bottom w:val="nil"/>
              <w:right w:val="nil"/>
            </w:tcBorders>
            <w:vAlign w:val="center"/>
          </w:tcPr>
          <w:p w14:paraId="77271F74" w14:textId="77777777" w:rsidR="003E1D13" w:rsidRDefault="00C10AC6">
            <w:pPr>
              <w:ind w:firstLine="0"/>
              <w:jc w:val="center"/>
            </w:pPr>
            <w:r>
              <w:t>1.9198</w:t>
            </w:r>
          </w:p>
        </w:tc>
        <w:tc>
          <w:tcPr>
            <w:tcW w:w="1701" w:type="dxa"/>
            <w:tcBorders>
              <w:top w:val="nil"/>
              <w:left w:val="nil"/>
              <w:bottom w:val="nil"/>
              <w:right w:val="nil"/>
            </w:tcBorders>
            <w:vAlign w:val="center"/>
          </w:tcPr>
          <w:p w14:paraId="77271F75" w14:textId="77777777" w:rsidR="003E1D13" w:rsidRDefault="00C10AC6">
            <w:pPr>
              <w:ind w:firstLine="0"/>
              <w:jc w:val="center"/>
            </w:pPr>
            <w:r>
              <w:t>1.3436</w:t>
            </w:r>
          </w:p>
        </w:tc>
        <w:tc>
          <w:tcPr>
            <w:tcW w:w="1701" w:type="dxa"/>
            <w:tcBorders>
              <w:top w:val="nil"/>
              <w:left w:val="nil"/>
              <w:bottom w:val="nil"/>
              <w:right w:val="nil"/>
            </w:tcBorders>
            <w:vAlign w:val="center"/>
          </w:tcPr>
          <w:p w14:paraId="77271F76" w14:textId="77777777" w:rsidR="003E1D13" w:rsidRDefault="00C10AC6">
            <w:pPr>
              <w:ind w:firstLine="0"/>
              <w:jc w:val="center"/>
            </w:pPr>
            <w:r>
              <w:t>0.8450</w:t>
            </w:r>
          </w:p>
        </w:tc>
      </w:tr>
      <w:tr w:rsidR="003E1D13" w14:paraId="77271F7D" w14:textId="77777777" w:rsidTr="005C431D">
        <w:trPr>
          <w:jc w:val="center"/>
        </w:trPr>
        <w:tc>
          <w:tcPr>
            <w:tcW w:w="1701" w:type="dxa"/>
            <w:tcBorders>
              <w:top w:val="nil"/>
              <w:left w:val="nil"/>
              <w:bottom w:val="nil"/>
              <w:right w:val="nil"/>
            </w:tcBorders>
            <w:vAlign w:val="center"/>
          </w:tcPr>
          <w:p w14:paraId="77271F78" w14:textId="77777777" w:rsidR="003E1D13" w:rsidRDefault="00C10AC6">
            <w:pPr>
              <w:ind w:firstLine="0"/>
              <w:jc w:val="center"/>
            </w:pPr>
            <w:r>
              <w:t>China</w:t>
            </w:r>
          </w:p>
        </w:tc>
        <w:tc>
          <w:tcPr>
            <w:tcW w:w="1701" w:type="dxa"/>
            <w:tcBorders>
              <w:top w:val="nil"/>
              <w:left w:val="nil"/>
              <w:bottom w:val="nil"/>
              <w:right w:val="nil"/>
            </w:tcBorders>
            <w:vAlign w:val="center"/>
          </w:tcPr>
          <w:p w14:paraId="77271F79" w14:textId="77777777" w:rsidR="003E1D13" w:rsidRDefault="00C10AC6">
            <w:pPr>
              <w:ind w:firstLine="0"/>
              <w:jc w:val="center"/>
            </w:pPr>
            <w:r>
              <w:t>2676</w:t>
            </w:r>
          </w:p>
        </w:tc>
        <w:tc>
          <w:tcPr>
            <w:tcW w:w="1701" w:type="dxa"/>
            <w:tcBorders>
              <w:top w:val="nil"/>
              <w:left w:val="nil"/>
              <w:bottom w:val="nil"/>
              <w:right w:val="nil"/>
            </w:tcBorders>
            <w:vAlign w:val="center"/>
          </w:tcPr>
          <w:p w14:paraId="77271F7A" w14:textId="77777777" w:rsidR="003E1D13" w:rsidRDefault="00C10AC6">
            <w:pPr>
              <w:ind w:firstLine="0"/>
              <w:jc w:val="center"/>
            </w:pPr>
            <w:r>
              <w:t>12.2625</w:t>
            </w:r>
          </w:p>
        </w:tc>
        <w:tc>
          <w:tcPr>
            <w:tcW w:w="1701" w:type="dxa"/>
            <w:tcBorders>
              <w:top w:val="nil"/>
              <w:left w:val="nil"/>
              <w:bottom w:val="nil"/>
              <w:right w:val="nil"/>
            </w:tcBorders>
            <w:vAlign w:val="center"/>
          </w:tcPr>
          <w:p w14:paraId="77271F7B" w14:textId="77777777" w:rsidR="003E1D13" w:rsidRDefault="00C10AC6">
            <w:pPr>
              <w:ind w:firstLine="0"/>
              <w:jc w:val="center"/>
            </w:pPr>
            <w:r>
              <w:t>9.4783</w:t>
            </w:r>
          </w:p>
        </w:tc>
        <w:tc>
          <w:tcPr>
            <w:tcW w:w="1701" w:type="dxa"/>
            <w:tcBorders>
              <w:top w:val="nil"/>
              <w:left w:val="nil"/>
              <w:bottom w:val="nil"/>
              <w:right w:val="nil"/>
            </w:tcBorders>
            <w:vAlign w:val="center"/>
          </w:tcPr>
          <w:p w14:paraId="77271F7C" w14:textId="77777777" w:rsidR="003E1D13" w:rsidRDefault="00C10AC6">
            <w:pPr>
              <w:ind w:firstLine="0"/>
              <w:jc w:val="center"/>
            </w:pPr>
            <w:r>
              <w:t>0.1863</w:t>
            </w:r>
          </w:p>
        </w:tc>
      </w:tr>
      <w:tr w:rsidR="003E1D13" w14:paraId="77271F83" w14:textId="77777777" w:rsidTr="005C431D">
        <w:trPr>
          <w:jc w:val="center"/>
        </w:trPr>
        <w:tc>
          <w:tcPr>
            <w:tcW w:w="1701" w:type="dxa"/>
            <w:tcBorders>
              <w:top w:val="nil"/>
              <w:left w:val="nil"/>
              <w:bottom w:val="nil"/>
              <w:right w:val="nil"/>
            </w:tcBorders>
            <w:vAlign w:val="center"/>
          </w:tcPr>
          <w:p w14:paraId="77271F7E" w14:textId="77777777" w:rsidR="003E1D13" w:rsidRDefault="00C10AC6">
            <w:pPr>
              <w:ind w:firstLine="0"/>
              <w:jc w:val="center"/>
            </w:pPr>
            <w:r>
              <w:t>EU</w:t>
            </w:r>
          </w:p>
        </w:tc>
        <w:tc>
          <w:tcPr>
            <w:tcW w:w="1701" w:type="dxa"/>
            <w:tcBorders>
              <w:top w:val="nil"/>
              <w:left w:val="nil"/>
              <w:bottom w:val="nil"/>
              <w:right w:val="nil"/>
            </w:tcBorders>
            <w:vAlign w:val="center"/>
          </w:tcPr>
          <w:p w14:paraId="77271F7F" w14:textId="77777777" w:rsidR="003E1D13" w:rsidRDefault="00C10AC6">
            <w:pPr>
              <w:ind w:firstLine="0"/>
              <w:jc w:val="center"/>
            </w:pPr>
            <w:r>
              <w:t>276</w:t>
            </w:r>
          </w:p>
        </w:tc>
        <w:tc>
          <w:tcPr>
            <w:tcW w:w="1701" w:type="dxa"/>
            <w:tcBorders>
              <w:top w:val="nil"/>
              <w:left w:val="nil"/>
              <w:bottom w:val="nil"/>
              <w:right w:val="nil"/>
            </w:tcBorders>
            <w:vAlign w:val="center"/>
          </w:tcPr>
          <w:p w14:paraId="77271F80" w14:textId="77777777" w:rsidR="003E1D13" w:rsidRDefault="00C10AC6">
            <w:pPr>
              <w:ind w:firstLine="0"/>
              <w:jc w:val="center"/>
            </w:pPr>
            <w:r>
              <w:t>2.4934</w:t>
            </w:r>
          </w:p>
        </w:tc>
        <w:tc>
          <w:tcPr>
            <w:tcW w:w="1701" w:type="dxa"/>
            <w:tcBorders>
              <w:top w:val="nil"/>
              <w:left w:val="nil"/>
              <w:bottom w:val="nil"/>
              <w:right w:val="nil"/>
            </w:tcBorders>
            <w:vAlign w:val="center"/>
          </w:tcPr>
          <w:p w14:paraId="77271F81" w14:textId="77777777" w:rsidR="003E1D13" w:rsidRDefault="00C10AC6">
            <w:pPr>
              <w:ind w:firstLine="0"/>
              <w:jc w:val="center"/>
            </w:pPr>
            <w:r>
              <w:t>1.7414</w:t>
            </w:r>
          </w:p>
        </w:tc>
        <w:tc>
          <w:tcPr>
            <w:tcW w:w="1701" w:type="dxa"/>
            <w:tcBorders>
              <w:top w:val="nil"/>
              <w:left w:val="nil"/>
              <w:bottom w:val="nil"/>
              <w:right w:val="nil"/>
            </w:tcBorders>
            <w:vAlign w:val="center"/>
          </w:tcPr>
          <w:p w14:paraId="77271F82" w14:textId="77777777" w:rsidR="003E1D13" w:rsidRDefault="00C10AC6">
            <w:pPr>
              <w:ind w:firstLine="0"/>
              <w:jc w:val="center"/>
            </w:pPr>
            <w:r>
              <w:t>0.5041</w:t>
            </w:r>
          </w:p>
        </w:tc>
      </w:tr>
      <w:tr w:rsidR="003E1D13" w14:paraId="77271F89" w14:textId="77777777" w:rsidTr="005C431D">
        <w:trPr>
          <w:jc w:val="center"/>
        </w:trPr>
        <w:tc>
          <w:tcPr>
            <w:tcW w:w="1701" w:type="dxa"/>
            <w:tcBorders>
              <w:top w:val="nil"/>
              <w:left w:val="nil"/>
              <w:bottom w:val="single" w:sz="12" w:space="0" w:color="auto"/>
              <w:right w:val="nil"/>
            </w:tcBorders>
            <w:vAlign w:val="center"/>
          </w:tcPr>
          <w:p w14:paraId="77271F84" w14:textId="77777777" w:rsidR="003E1D13" w:rsidRDefault="00C10AC6">
            <w:pPr>
              <w:ind w:firstLine="0"/>
              <w:jc w:val="center"/>
            </w:pPr>
            <w:r>
              <w:t>USA</w:t>
            </w:r>
          </w:p>
        </w:tc>
        <w:tc>
          <w:tcPr>
            <w:tcW w:w="1701" w:type="dxa"/>
            <w:tcBorders>
              <w:top w:val="nil"/>
              <w:left w:val="nil"/>
              <w:bottom w:val="single" w:sz="12" w:space="0" w:color="auto"/>
              <w:right w:val="nil"/>
            </w:tcBorders>
            <w:vAlign w:val="center"/>
          </w:tcPr>
          <w:p w14:paraId="77271F85" w14:textId="77777777" w:rsidR="003E1D13" w:rsidRDefault="00C10AC6">
            <w:pPr>
              <w:ind w:firstLine="0"/>
              <w:jc w:val="center"/>
            </w:pPr>
            <w:r>
              <w:t>3066</w:t>
            </w:r>
          </w:p>
        </w:tc>
        <w:tc>
          <w:tcPr>
            <w:tcW w:w="1701" w:type="dxa"/>
            <w:tcBorders>
              <w:top w:val="nil"/>
              <w:left w:val="nil"/>
              <w:bottom w:val="single" w:sz="12" w:space="0" w:color="auto"/>
              <w:right w:val="nil"/>
            </w:tcBorders>
            <w:vAlign w:val="center"/>
          </w:tcPr>
          <w:p w14:paraId="77271F86" w14:textId="77777777" w:rsidR="003E1D13" w:rsidRDefault="00C10AC6">
            <w:pPr>
              <w:ind w:firstLine="0"/>
              <w:jc w:val="center"/>
            </w:pPr>
            <w:r>
              <w:t>1.6511</w:t>
            </w:r>
          </w:p>
        </w:tc>
        <w:tc>
          <w:tcPr>
            <w:tcW w:w="1701" w:type="dxa"/>
            <w:tcBorders>
              <w:top w:val="nil"/>
              <w:left w:val="nil"/>
              <w:bottom w:val="single" w:sz="12" w:space="0" w:color="auto"/>
              <w:right w:val="nil"/>
            </w:tcBorders>
            <w:vAlign w:val="center"/>
          </w:tcPr>
          <w:p w14:paraId="77271F87" w14:textId="77777777" w:rsidR="003E1D13" w:rsidRDefault="00C10AC6">
            <w:pPr>
              <w:ind w:firstLine="0"/>
              <w:jc w:val="center"/>
            </w:pPr>
            <w:r>
              <w:t>1.2839</w:t>
            </w:r>
          </w:p>
        </w:tc>
        <w:tc>
          <w:tcPr>
            <w:tcW w:w="1701" w:type="dxa"/>
            <w:tcBorders>
              <w:top w:val="nil"/>
              <w:left w:val="nil"/>
              <w:bottom w:val="single" w:sz="12" w:space="0" w:color="auto"/>
              <w:right w:val="nil"/>
            </w:tcBorders>
            <w:vAlign w:val="center"/>
          </w:tcPr>
          <w:p w14:paraId="77271F88" w14:textId="77777777" w:rsidR="003E1D13" w:rsidRDefault="00C10AC6">
            <w:pPr>
              <w:ind w:firstLine="0"/>
              <w:jc w:val="center"/>
            </w:pPr>
            <w:r>
              <w:t>-0.3916</w:t>
            </w:r>
          </w:p>
        </w:tc>
      </w:tr>
    </w:tbl>
    <w:p w14:paraId="77271F8A" w14:textId="77777777" w:rsidR="003E1D13" w:rsidRDefault="00C10AC6">
      <w:pPr>
        <w:pStyle w:val="af"/>
        <w:rPr>
          <w:lang w:eastAsia="zh-CN"/>
        </w:rPr>
      </w:pPr>
      <w:r>
        <w:rPr>
          <w:rFonts w:hint="eastAsia"/>
          <w:lang w:eastAsia="zh-CN"/>
        </w:rPr>
        <w:t>从表</w:t>
      </w:r>
      <w:r>
        <w:rPr>
          <w:lang w:eastAsia="zh-CN"/>
        </w:rPr>
        <w:t xml:space="preserve"> 9 </w:t>
      </w:r>
      <w:r>
        <w:rPr>
          <w:rFonts w:hint="eastAsia"/>
          <w:lang w:eastAsia="zh-CN"/>
        </w:rPr>
        <w:t>可以看到，全球整体均值掩盖了非常强的来源差异。</w:t>
      </w:r>
      <w:r>
        <w:rPr>
          <w:lang w:eastAsia="zh-CN"/>
        </w:rPr>
        <w:t xml:space="preserve">China </w:t>
      </w:r>
      <w:r>
        <w:rPr>
          <w:rFonts w:hint="eastAsia"/>
          <w:lang w:eastAsia="zh-CN"/>
        </w:rPr>
        <w:t>明显是当前最难的来源，而</w:t>
      </w:r>
      <w:r>
        <w:rPr>
          <w:lang w:eastAsia="zh-CN"/>
        </w:rPr>
        <w:t xml:space="preserve"> Brazil</w:t>
      </w:r>
      <w:r>
        <w:rPr>
          <w:lang w:eastAsia="zh-CN"/>
        </w:rPr>
        <w:t>、</w:t>
      </w:r>
      <w:r>
        <w:rPr>
          <w:lang w:eastAsia="zh-CN"/>
        </w:rPr>
        <w:t xml:space="preserve">Australia </w:t>
      </w:r>
      <w:r>
        <w:rPr>
          <w:rFonts w:hint="eastAsia"/>
          <w:lang w:eastAsia="zh-CN"/>
        </w:rPr>
        <w:t>与</w:t>
      </w:r>
      <w:r>
        <w:rPr>
          <w:lang w:eastAsia="zh-CN"/>
        </w:rPr>
        <w:t xml:space="preserve"> EU </w:t>
      </w:r>
      <w:r>
        <w:rPr>
          <w:rFonts w:hint="eastAsia"/>
          <w:lang w:eastAsia="zh-CN"/>
        </w:rPr>
        <w:t>的绝对误差显著更低；</w:t>
      </w:r>
      <w:r>
        <w:rPr>
          <w:lang w:eastAsia="zh-CN"/>
        </w:rPr>
        <w:t xml:space="preserve">USA </w:t>
      </w:r>
      <w:r>
        <w:rPr>
          <w:rFonts w:hint="eastAsia"/>
          <w:lang w:eastAsia="zh-CN"/>
        </w:rPr>
        <w:t>虽然</w:t>
      </w:r>
      <w:r>
        <w:rPr>
          <w:lang w:eastAsia="zh-CN"/>
        </w:rPr>
        <w:t xml:space="preserve"> RMSE </w:t>
      </w:r>
      <w:r>
        <w:rPr>
          <w:rFonts w:hint="eastAsia"/>
          <w:lang w:eastAsia="zh-CN"/>
        </w:rPr>
        <w:t>和</w:t>
      </w:r>
      <w:r>
        <w:rPr>
          <w:lang w:eastAsia="zh-CN"/>
        </w:rPr>
        <w:t xml:space="preserve"> MAE </w:t>
      </w:r>
      <w:r>
        <w:rPr>
          <w:rFonts w:hint="eastAsia"/>
          <w:lang w:eastAsia="zh-CN"/>
        </w:rPr>
        <w:t>都较低，但</w:t>
      </w:r>
      <w:r>
        <w:rPr>
          <w:lang w:eastAsia="zh-CN"/>
        </w:rPr>
        <w:t xml:space="preserve"> R² </w:t>
      </w:r>
      <w:r>
        <w:rPr>
          <w:rFonts w:hint="eastAsia"/>
          <w:lang w:eastAsia="zh-CN"/>
        </w:rPr>
        <w:t>为负，说明该来源内部目标波动范围较小，模型即使取得较低绝对误差，也未必能显著优于来源内均值预测。</w:t>
      </w:r>
    </w:p>
    <w:p w14:paraId="77271F8B" w14:textId="4E0B4F35" w:rsidR="003E1D13" w:rsidRDefault="00C10AC6">
      <w:pPr>
        <w:pStyle w:val="af"/>
      </w:pPr>
      <w:r>
        <w:rPr>
          <w:rFonts w:hint="eastAsia"/>
        </w:rPr>
        <w:t>图</w:t>
      </w:r>
      <w:r>
        <w:t xml:space="preserve"> 12 </w:t>
      </w:r>
      <w:proofErr w:type="spellStart"/>
      <w:proofErr w:type="gramStart"/>
      <w:r>
        <w:rPr>
          <w:rFonts w:hint="eastAsia"/>
        </w:rPr>
        <w:t>进一步给出“</w:t>
      </w:r>
      <w:proofErr w:type="gramEnd"/>
      <w:r>
        <w:rPr>
          <w:rFonts w:hint="eastAsia"/>
        </w:rPr>
        <w:t>当前最优两个</w:t>
      </w:r>
      <w:proofErr w:type="spellEnd"/>
      <w:r>
        <w:t xml:space="preserve"> </w:t>
      </w:r>
      <w:proofErr w:type="spellStart"/>
      <w:r>
        <w:t>GeoPFNMix</w:t>
      </w:r>
      <w:proofErr w:type="spellEnd"/>
      <w:r>
        <w:t xml:space="preserve"> </w:t>
      </w:r>
      <w:proofErr w:type="spellStart"/>
      <w:r>
        <w:rPr>
          <w:rFonts w:hint="eastAsia"/>
        </w:rPr>
        <w:t>家族模型</w:t>
      </w:r>
      <w:proofErr w:type="spellEnd"/>
      <w:r>
        <w:t xml:space="preserve"> + </w:t>
      </w:r>
      <w:proofErr w:type="spellStart"/>
      <w:r>
        <w:t>CatBoost</w:t>
      </w:r>
      <w:proofErr w:type="spellEnd"/>
      <w:r>
        <w:t xml:space="preserve"> + </w:t>
      </w:r>
      <w:proofErr w:type="spellStart"/>
      <w:proofErr w:type="gramStart"/>
      <w:r>
        <w:rPr>
          <w:rFonts w:hint="eastAsia"/>
        </w:rPr>
        <w:t>TabPFN</w:t>
      </w:r>
      <w:r>
        <w:rPr>
          <w:rFonts w:hint="eastAsia"/>
        </w:rPr>
        <w:t>”在不同来源上的并排对照</w:t>
      </w:r>
      <w:proofErr w:type="gramEnd"/>
      <w:r>
        <w:rPr>
          <w:rFonts w:hint="eastAsia"/>
        </w:rPr>
        <w:t>，表</w:t>
      </w:r>
      <w:proofErr w:type="spellEnd"/>
      <w:r>
        <w:t xml:space="preserve"> 10 </w:t>
      </w:r>
      <w:proofErr w:type="spellStart"/>
      <w:r>
        <w:rPr>
          <w:rFonts w:hint="eastAsia"/>
        </w:rPr>
        <w:t>则总结了各来源</w:t>
      </w:r>
      <w:proofErr w:type="spellEnd"/>
      <w:r>
        <w:t xml:space="preserve"> RMSE </w:t>
      </w:r>
      <w:proofErr w:type="spellStart"/>
      <w:r>
        <w:rPr>
          <w:rFonts w:hint="eastAsia"/>
        </w:rPr>
        <w:t>最低的模型</w:t>
      </w:r>
      <w:proofErr w:type="spellEnd"/>
      <w:r>
        <w:rPr>
          <w:rFonts w:hint="eastAsia"/>
        </w:rPr>
        <w:t>。</w:t>
      </w:r>
    </w:p>
    <w:p w14:paraId="77271F8C" w14:textId="77777777" w:rsidR="003E1D13" w:rsidRDefault="00C10AC6">
      <w:pPr>
        <w:jc w:val="center"/>
      </w:pPr>
      <w:r>
        <w:rPr>
          <w:noProof/>
          <w:sz w:val="18"/>
          <w:szCs w:val="18"/>
        </w:rPr>
        <w:drawing>
          <wp:inline distT="0" distB="0" distL="0" distR="0" wp14:anchorId="772720BC" wp14:editId="3494EEA7">
            <wp:extent cx="5040000" cy="1836237"/>
            <wp:effectExtent l="0" t="0" r="8255" b="0"/>
            <wp:docPr id="79" name="Picture" descr="图 12 四个代表模型按数据源拆分后的对比热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artifacts/figures/selected_models_country_metrics.png"/>
                    <pic:cNvPicPr>
                      <a:picLocks noChangeAspect="1" noChangeArrowheads="1"/>
                    </pic:cNvPicPr>
                  </pic:nvPicPr>
                  <pic:blipFill>
                    <a:blip r:embed="rId22"/>
                    <a:stretch>
                      <a:fillRect/>
                    </a:stretch>
                  </pic:blipFill>
                  <pic:spPr bwMode="auto">
                    <a:xfrm>
                      <a:off x="0" y="0"/>
                      <a:ext cx="5040000" cy="1836237"/>
                    </a:xfrm>
                    <a:prstGeom prst="rect">
                      <a:avLst/>
                    </a:prstGeom>
                    <a:noFill/>
                    <a:ln w="9525">
                      <a:noFill/>
                      <a:headEnd/>
                      <a:tailEnd/>
                    </a:ln>
                  </pic:spPr>
                </pic:pic>
              </a:graphicData>
            </a:graphic>
          </wp:inline>
        </w:drawing>
      </w:r>
    </w:p>
    <w:p w14:paraId="77271F8D" w14:textId="77777777" w:rsidR="003E1D13" w:rsidRDefault="00C10AC6">
      <w:pPr>
        <w:jc w:val="center"/>
        <w:rPr>
          <w:lang w:eastAsia="zh-CN"/>
        </w:rPr>
      </w:pPr>
      <w:r>
        <w:rPr>
          <w:rFonts w:hint="eastAsia"/>
          <w:sz w:val="18"/>
          <w:szCs w:val="18"/>
          <w:lang w:eastAsia="zh-CN"/>
        </w:rPr>
        <w:t>图</w:t>
      </w:r>
      <w:r>
        <w:rPr>
          <w:sz w:val="18"/>
          <w:szCs w:val="18"/>
          <w:lang w:eastAsia="zh-CN"/>
        </w:rPr>
        <w:t xml:space="preserve"> 12 </w:t>
      </w:r>
      <w:r>
        <w:rPr>
          <w:rFonts w:hint="eastAsia"/>
          <w:sz w:val="18"/>
          <w:szCs w:val="18"/>
          <w:lang w:eastAsia="zh-CN"/>
        </w:rPr>
        <w:t>四个代表模型按数据源拆分后的对比热图</w:t>
      </w:r>
    </w:p>
    <w:p w14:paraId="77271F8E" w14:textId="77777777" w:rsidR="003E1D13" w:rsidRDefault="00C10AC6">
      <w:pPr>
        <w:pStyle w:val="af"/>
        <w:jc w:val="center"/>
      </w:pPr>
      <w:r>
        <w:rPr>
          <w:rFonts w:hint="eastAsia"/>
          <w:sz w:val="18"/>
          <w:szCs w:val="18"/>
        </w:rPr>
        <w:t>表</w:t>
      </w:r>
      <w:r>
        <w:rPr>
          <w:sz w:val="18"/>
          <w:szCs w:val="18"/>
        </w:rPr>
        <w:t xml:space="preserve"> 10 </w:t>
      </w:r>
      <w:proofErr w:type="spellStart"/>
      <w:r>
        <w:rPr>
          <w:rFonts w:hint="eastAsia"/>
          <w:sz w:val="18"/>
          <w:szCs w:val="18"/>
        </w:rPr>
        <w:t>各数据源上</w:t>
      </w:r>
      <w:proofErr w:type="spellEnd"/>
      <w:r>
        <w:rPr>
          <w:sz w:val="18"/>
          <w:szCs w:val="18"/>
        </w:rPr>
        <w:t xml:space="preserve"> RMSE </w:t>
      </w:r>
      <w:proofErr w:type="spellStart"/>
      <w:r>
        <w:rPr>
          <w:rFonts w:hint="eastAsia"/>
          <w:sz w:val="18"/>
          <w:szCs w:val="18"/>
        </w:rPr>
        <w:t>最优的模型</w:t>
      </w:r>
      <w:proofErr w:type="spellEnd"/>
    </w:p>
    <w:tbl>
      <w:tblPr>
        <w:tblW w:w="5603" w:type="pct"/>
        <w:jc w:val="center"/>
        <w:tblLayout w:type="fixed"/>
        <w:tblLook w:val="0020" w:firstRow="1" w:lastRow="0" w:firstColumn="0" w:lastColumn="0" w:noHBand="0" w:noVBand="0"/>
      </w:tblPr>
      <w:tblGrid>
        <w:gridCol w:w="1136"/>
        <w:gridCol w:w="2948"/>
        <w:gridCol w:w="1134"/>
        <w:gridCol w:w="4706"/>
      </w:tblGrid>
      <w:tr w:rsidR="003E1D13" w14:paraId="77271F93" w14:textId="77777777" w:rsidTr="005B10BE">
        <w:trPr>
          <w:tblHeader/>
          <w:jc w:val="center"/>
        </w:trPr>
        <w:tc>
          <w:tcPr>
            <w:tcW w:w="1136" w:type="dxa"/>
            <w:tcBorders>
              <w:top w:val="single" w:sz="12" w:space="0" w:color="auto"/>
              <w:left w:val="nil"/>
              <w:bottom w:val="single" w:sz="4" w:space="0" w:color="auto"/>
              <w:right w:val="nil"/>
            </w:tcBorders>
            <w:vAlign w:val="center"/>
          </w:tcPr>
          <w:p w14:paraId="77271F8F" w14:textId="77777777" w:rsidR="003E1D13" w:rsidRDefault="00C10AC6">
            <w:pPr>
              <w:ind w:firstLine="0"/>
              <w:jc w:val="center"/>
            </w:pPr>
            <w:proofErr w:type="spellStart"/>
            <w:r>
              <w:rPr>
                <w:rFonts w:hint="eastAsia"/>
                <w:b/>
                <w:bCs/>
              </w:rPr>
              <w:t>数据源</w:t>
            </w:r>
            <w:proofErr w:type="spellEnd"/>
          </w:p>
        </w:tc>
        <w:tc>
          <w:tcPr>
            <w:tcW w:w="2948" w:type="dxa"/>
            <w:tcBorders>
              <w:top w:val="single" w:sz="12" w:space="0" w:color="auto"/>
              <w:left w:val="nil"/>
              <w:bottom w:val="single" w:sz="4" w:space="0" w:color="auto"/>
              <w:right w:val="nil"/>
            </w:tcBorders>
            <w:vAlign w:val="center"/>
          </w:tcPr>
          <w:p w14:paraId="77271F90" w14:textId="77777777" w:rsidR="003E1D13" w:rsidRDefault="00C10AC6">
            <w:pPr>
              <w:ind w:firstLine="0"/>
              <w:jc w:val="center"/>
            </w:pPr>
            <w:r>
              <w:rPr>
                <w:b/>
                <w:bCs/>
              </w:rPr>
              <w:t xml:space="preserve">RMSE </w:t>
            </w:r>
            <w:proofErr w:type="spellStart"/>
            <w:r>
              <w:rPr>
                <w:rFonts w:hint="eastAsia"/>
                <w:b/>
                <w:bCs/>
              </w:rPr>
              <w:t>最优模型</w:t>
            </w:r>
            <w:proofErr w:type="spellEnd"/>
          </w:p>
        </w:tc>
        <w:tc>
          <w:tcPr>
            <w:tcW w:w="1134" w:type="dxa"/>
            <w:tcBorders>
              <w:top w:val="single" w:sz="12" w:space="0" w:color="auto"/>
              <w:left w:val="nil"/>
              <w:bottom w:val="single" w:sz="4" w:space="0" w:color="auto"/>
              <w:right w:val="nil"/>
            </w:tcBorders>
            <w:vAlign w:val="center"/>
          </w:tcPr>
          <w:p w14:paraId="77271F91" w14:textId="77777777" w:rsidR="003E1D13" w:rsidRDefault="00C10AC6">
            <w:pPr>
              <w:ind w:firstLine="0"/>
              <w:jc w:val="center"/>
            </w:pPr>
            <w:r>
              <w:rPr>
                <w:b/>
                <w:bCs/>
              </w:rPr>
              <w:t>RMSE</w:t>
            </w:r>
          </w:p>
        </w:tc>
        <w:tc>
          <w:tcPr>
            <w:tcW w:w="4706" w:type="dxa"/>
            <w:tcBorders>
              <w:top w:val="single" w:sz="12" w:space="0" w:color="auto"/>
              <w:left w:val="nil"/>
              <w:bottom w:val="single" w:sz="4" w:space="0" w:color="auto"/>
              <w:right w:val="nil"/>
            </w:tcBorders>
            <w:vAlign w:val="center"/>
          </w:tcPr>
          <w:p w14:paraId="77271F92" w14:textId="77777777" w:rsidR="003E1D13" w:rsidRDefault="00C10AC6">
            <w:pPr>
              <w:ind w:firstLine="0"/>
              <w:jc w:val="center"/>
            </w:pPr>
            <w:proofErr w:type="spellStart"/>
            <w:r>
              <w:rPr>
                <w:rFonts w:hint="eastAsia"/>
                <w:b/>
                <w:bCs/>
              </w:rPr>
              <w:t>解释</w:t>
            </w:r>
            <w:proofErr w:type="spellEnd"/>
          </w:p>
        </w:tc>
      </w:tr>
      <w:tr w:rsidR="003E1D13" w14:paraId="77271F98" w14:textId="77777777" w:rsidTr="005B10BE">
        <w:trPr>
          <w:jc w:val="center"/>
        </w:trPr>
        <w:tc>
          <w:tcPr>
            <w:tcW w:w="1136" w:type="dxa"/>
            <w:tcBorders>
              <w:top w:val="nil"/>
              <w:left w:val="nil"/>
              <w:bottom w:val="nil"/>
              <w:right w:val="nil"/>
            </w:tcBorders>
            <w:vAlign w:val="center"/>
          </w:tcPr>
          <w:p w14:paraId="77271F94" w14:textId="77777777" w:rsidR="003E1D13" w:rsidRDefault="00C10AC6">
            <w:pPr>
              <w:ind w:firstLine="0"/>
              <w:jc w:val="center"/>
            </w:pPr>
            <w:r>
              <w:t>Australia</w:t>
            </w:r>
          </w:p>
        </w:tc>
        <w:tc>
          <w:tcPr>
            <w:tcW w:w="2948" w:type="dxa"/>
            <w:tcBorders>
              <w:top w:val="nil"/>
              <w:left w:val="nil"/>
              <w:bottom w:val="nil"/>
              <w:right w:val="nil"/>
            </w:tcBorders>
            <w:vAlign w:val="center"/>
          </w:tcPr>
          <w:p w14:paraId="77271F95" w14:textId="77777777" w:rsidR="003E1D13" w:rsidRDefault="00C10AC6">
            <w:pPr>
              <w:ind w:firstLine="0"/>
              <w:jc w:val="center"/>
            </w:pPr>
            <w:proofErr w:type="spellStart"/>
            <w:r>
              <w:t>GeoPFNMix-CatBoost-TabPFN</w:t>
            </w:r>
            <w:proofErr w:type="spellEnd"/>
          </w:p>
        </w:tc>
        <w:tc>
          <w:tcPr>
            <w:tcW w:w="1134" w:type="dxa"/>
            <w:tcBorders>
              <w:top w:val="nil"/>
              <w:left w:val="nil"/>
              <w:bottom w:val="nil"/>
              <w:right w:val="nil"/>
            </w:tcBorders>
            <w:vAlign w:val="center"/>
          </w:tcPr>
          <w:p w14:paraId="77271F96" w14:textId="77777777" w:rsidR="003E1D13" w:rsidRDefault="00C10AC6">
            <w:pPr>
              <w:ind w:firstLine="0"/>
              <w:jc w:val="center"/>
            </w:pPr>
            <w:r>
              <w:t>2.3777</w:t>
            </w:r>
          </w:p>
        </w:tc>
        <w:tc>
          <w:tcPr>
            <w:tcW w:w="4706" w:type="dxa"/>
            <w:tcBorders>
              <w:top w:val="nil"/>
              <w:left w:val="nil"/>
              <w:bottom w:val="nil"/>
              <w:right w:val="nil"/>
            </w:tcBorders>
            <w:vAlign w:val="center"/>
          </w:tcPr>
          <w:p w14:paraId="77271F97" w14:textId="77777777" w:rsidR="003E1D13" w:rsidRDefault="00C10AC6">
            <w:pPr>
              <w:ind w:firstLine="0"/>
              <w:jc w:val="center"/>
              <w:rPr>
                <w:lang w:eastAsia="zh-CN"/>
              </w:rPr>
            </w:pPr>
            <w:r>
              <w:rPr>
                <w:rFonts w:hint="eastAsia"/>
                <w:lang w:eastAsia="zh-CN"/>
              </w:rPr>
              <w:t>融合模型在来源内保持最优</w:t>
            </w:r>
          </w:p>
        </w:tc>
      </w:tr>
      <w:tr w:rsidR="003E1D13" w14:paraId="77271F9D" w14:textId="77777777" w:rsidTr="005B10BE">
        <w:trPr>
          <w:jc w:val="center"/>
        </w:trPr>
        <w:tc>
          <w:tcPr>
            <w:tcW w:w="1136" w:type="dxa"/>
            <w:tcBorders>
              <w:top w:val="nil"/>
              <w:left w:val="nil"/>
              <w:bottom w:val="nil"/>
              <w:right w:val="nil"/>
            </w:tcBorders>
            <w:vAlign w:val="center"/>
          </w:tcPr>
          <w:p w14:paraId="77271F99" w14:textId="77777777" w:rsidR="003E1D13" w:rsidRDefault="00C10AC6">
            <w:pPr>
              <w:ind w:firstLine="0"/>
              <w:jc w:val="center"/>
            </w:pPr>
            <w:r>
              <w:t>Brazil</w:t>
            </w:r>
          </w:p>
        </w:tc>
        <w:tc>
          <w:tcPr>
            <w:tcW w:w="2948" w:type="dxa"/>
            <w:tcBorders>
              <w:top w:val="nil"/>
              <w:left w:val="nil"/>
              <w:bottom w:val="nil"/>
              <w:right w:val="nil"/>
            </w:tcBorders>
            <w:vAlign w:val="center"/>
          </w:tcPr>
          <w:p w14:paraId="77271F9A" w14:textId="77777777" w:rsidR="003E1D13" w:rsidRDefault="00C10AC6">
            <w:pPr>
              <w:ind w:firstLine="0"/>
              <w:jc w:val="center"/>
            </w:pPr>
            <w:proofErr w:type="spellStart"/>
            <w:r>
              <w:t>GeoPFNMix-CatBoost-TabPFN</w:t>
            </w:r>
            <w:proofErr w:type="spellEnd"/>
          </w:p>
        </w:tc>
        <w:tc>
          <w:tcPr>
            <w:tcW w:w="1134" w:type="dxa"/>
            <w:tcBorders>
              <w:top w:val="nil"/>
              <w:left w:val="nil"/>
              <w:bottom w:val="nil"/>
              <w:right w:val="nil"/>
            </w:tcBorders>
            <w:vAlign w:val="center"/>
          </w:tcPr>
          <w:p w14:paraId="77271F9B" w14:textId="77777777" w:rsidR="003E1D13" w:rsidRDefault="00C10AC6">
            <w:pPr>
              <w:ind w:firstLine="0"/>
              <w:jc w:val="center"/>
            </w:pPr>
            <w:r>
              <w:t>1.9198</w:t>
            </w:r>
          </w:p>
        </w:tc>
        <w:tc>
          <w:tcPr>
            <w:tcW w:w="4706" w:type="dxa"/>
            <w:tcBorders>
              <w:top w:val="nil"/>
              <w:left w:val="nil"/>
              <w:bottom w:val="nil"/>
              <w:right w:val="nil"/>
            </w:tcBorders>
            <w:vAlign w:val="center"/>
          </w:tcPr>
          <w:p w14:paraId="77271F9C" w14:textId="77777777" w:rsidR="003E1D13" w:rsidRDefault="00C10AC6">
            <w:pPr>
              <w:ind w:firstLine="0"/>
              <w:jc w:val="center"/>
              <w:rPr>
                <w:lang w:eastAsia="zh-CN"/>
              </w:rPr>
            </w:pPr>
            <w:r>
              <w:rPr>
                <w:rFonts w:hint="eastAsia"/>
                <w:lang w:eastAsia="zh-CN"/>
              </w:rPr>
              <w:t>融合模型在大样本来源上优势明显</w:t>
            </w:r>
          </w:p>
        </w:tc>
      </w:tr>
      <w:tr w:rsidR="003E1D13" w14:paraId="77271FA2" w14:textId="77777777" w:rsidTr="005B10BE">
        <w:trPr>
          <w:jc w:val="center"/>
        </w:trPr>
        <w:tc>
          <w:tcPr>
            <w:tcW w:w="1136" w:type="dxa"/>
            <w:tcBorders>
              <w:top w:val="nil"/>
              <w:left w:val="nil"/>
              <w:bottom w:val="nil"/>
              <w:right w:val="nil"/>
            </w:tcBorders>
            <w:vAlign w:val="center"/>
          </w:tcPr>
          <w:p w14:paraId="77271F9E" w14:textId="77777777" w:rsidR="003E1D13" w:rsidRDefault="00C10AC6">
            <w:pPr>
              <w:ind w:firstLine="0"/>
              <w:jc w:val="center"/>
            </w:pPr>
            <w:r>
              <w:t>China</w:t>
            </w:r>
          </w:p>
        </w:tc>
        <w:tc>
          <w:tcPr>
            <w:tcW w:w="2948" w:type="dxa"/>
            <w:tcBorders>
              <w:top w:val="nil"/>
              <w:left w:val="nil"/>
              <w:bottom w:val="nil"/>
              <w:right w:val="nil"/>
            </w:tcBorders>
            <w:vAlign w:val="center"/>
          </w:tcPr>
          <w:p w14:paraId="77271F9F" w14:textId="77777777" w:rsidR="003E1D13" w:rsidRDefault="00C10AC6">
            <w:pPr>
              <w:ind w:firstLine="0"/>
              <w:jc w:val="center"/>
            </w:pPr>
            <w:proofErr w:type="spellStart"/>
            <w:r>
              <w:t>GeoPFNMix-CatBoost-TabPFN</w:t>
            </w:r>
            <w:proofErr w:type="spellEnd"/>
          </w:p>
        </w:tc>
        <w:tc>
          <w:tcPr>
            <w:tcW w:w="1134" w:type="dxa"/>
            <w:tcBorders>
              <w:top w:val="nil"/>
              <w:left w:val="nil"/>
              <w:bottom w:val="nil"/>
              <w:right w:val="nil"/>
            </w:tcBorders>
            <w:vAlign w:val="center"/>
          </w:tcPr>
          <w:p w14:paraId="77271FA0" w14:textId="77777777" w:rsidR="003E1D13" w:rsidRDefault="00C10AC6">
            <w:pPr>
              <w:ind w:firstLine="0"/>
              <w:jc w:val="center"/>
            </w:pPr>
            <w:r>
              <w:t>12.2625</w:t>
            </w:r>
          </w:p>
        </w:tc>
        <w:tc>
          <w:tcPr>
            <w:tcW w:w="4706" w:type="dxa"/>
            <w:tcBorders>
              <w:top w:val="nil"/>
              <w:left w:val="nil"/>
              <w:bottom w:val="nil"/>
              <w:right w:val="nil"/>
            </w:tcBorders>
            <w:vAlign w:val="center"/>
          </w:tcPr>
          <w:p w14:paraId="77271FA1" w14:textId="77777777" w:rsidR="003E1D13" w:rsidRDefault="00C10AC6">
            <w:pPr>
              <w:ind w:firstLine="0"/>
              <w:jc w:val="center"/>
              <w:rPr>
                <w:lang w:eastAsia="zh-CN"/>
              </w:rPr>
            </w:pPr>
            <w:r>
              <w:rPr>
                <w:rFonts w:hint="eastAsia"/>
                <w:lang w:eastAsia="zh-CN"/>
              </w:rPr>
              <w:t>当前最难来源仍由融合模型略占优</w:t>
            </w:r>
          </w:p>
        </w:tc>
      </w:tr>
      <w:tr w:rsidR="003E1D13" w14:paraId="77271FA7" w14:textId="77777777" w:rsidTr="005B10BE">
        <w:trPr>
          <w:jc w:val="center"/>
        </w:trPr>
        <w:tc>
          <w:tcPr>
            <w:tcW w:w="1136" w:type="dxa"/>
            <w:tcBorders>
              <w:top w:val="nil"/>
              <w:left w:val="nil"/>
              <w:bottom w:val="nil"/>
              <w:right w:val="nil"/>
            </w:tcBorders>
            <w:vAlign w:val="center"/>
          </w:tcPr>
          <w:p w14:paraId="77271FA3" w14:textId="77777777" w:rsidR="003E1D13" w:rsidRDefault="00C10AC6">
            <w:pPr>
              <w:ind w:firstLine="0"/>
              <w:jc w:val="center"/>
            </w:pPr>
            <w:r>
              <w:t>EU</w:t>
            </w:r>
          </w:p>
        </w:tc>
        <w:tc>
          <w:tcPr>
            <w:tcW w:w="2948" w:type="dxa"/>
            <w:tcBorders>
              <w:top w:val="nil"/>
              <w:left w:val="nil"/>
              <w:bottom w:val="nil"/>
              <w:right w:val="nil"/>
            </w:tcBorders>
            <w:vAlign w:val="center"/>
          </w:tcPr>
          <w:p w14:paraId="77271FA4" w14:textId="77777777" w:rsidR="003E1D13" w:rsidRDefault="00C10AC6">
            <w:pPr>
              <w:ind w:firstLine="0"/>
              <w:jc w:val="center"/>
            </w:pPr>
            <w:proofErr w:type="spellStart"/>
            <w:r>
              <w:t>CatBoost</w:t>
            </w:r>
            <w:proofErr w:type="spellEnd"/>
          </w:p>
        </w:tc>
        <w:tc>
          <w:tcPr>
            <w:tcW w:w="1134" w:type="dxa"/>
            <w:tcBorders>
              <w:top w:val="nil"/>
              <w:left w:val="nil"/>
              <w:bottom w:val="nil"/>
              <w:right w:val="nil"/>
            </w:tcBorders>
            <w:vAlign w:val="center"/>
          </w:tcPr>
          <w:p w14:paraId="77271FA5" w14:textId="77777777" w:rsidR="003E1D13" w:rsidRDefault="00C10AC6">
            <w:pPr>
              <w:ind w:firstLine="0"/>
              <w:jc w:val="center"/>
            </w:pPr>
            <w:r>
              <w:t>2.4100</w:t>
            </w:r>
          </w:p>
        </w:tc>
        <w:tc>
          <w:tcPr>
            <w:tcW w:w="4706" w:type="dxa"/>
            <w:tcBorders>
              <w:top w:val="nil"/>
              <w:left w:val="nil"/>
              <w:bottom w:val="nil"/>
              <w:right w:val="nil"/>
            </w:tcBorders>
            <w:vAlign w:val="center"/>
          </w:tcPr>
          <w:p w14:paraId="77271FA6" w14:textId="77777777" w:rsidR="003E1D13" w:rsidRDefault="00C10AC6">
            <w:pPr>
              <w:ind w:firstLine="0"/>
              <w:jc w:val="center"/>
              <w:rPr>
                <w:lang w:eastAsia="zh-CN"/>
              </w:rPr>
            </w:pPr>
            <w:r>
              <w:rPr>
                <w:rFonts w:hint="eastAsia"/>
                <w:lang w:eastAsia="zh-CN"/>
              </w:rPr>
              <w:t>小样本来源上单模型更稳健</w:t>
            </w:r>
          </w:p>
        </w:tc>
      </w:tr>
      <w:tr w:rsidR="003E1D13" w14:paraId="77271FAC" w14:textId="77777777" w:rsidTr="005B10BE">
        <w:trPr>
          <w:jc w:val="center"/>
        </w:trPr>
        <w:tc>
          <w:tcPr>
            <w:tcW w:w="1136" w:type="dxa"/>
            <w:tcBorders>
              <w:top w:val="nil"/>
              <w:left w:val="nil"/>
              <w:bottom w:val="single" w:sz="12" w:space="0" w:color="auto"/>
              <w:right w:val="nil"/>
            </w:tcBorders>
            <w:vAlign w:val="center"/>
          </w:tcPr>
          <w:p w14:paraId="77271FA8" w14:textId="77777777" w:rsidR="003E1D13" w:rsidRDefault="00C10AC6">
            <w:pPr>
              <w:ind w:firstLine="0"/>
              <w:jc w:val="center"/>
            </w:pPr>
            <w:r>
              <w:t>USA</w:t>
            </w:r>
          </w:p>
        </w:tc>
        <w:tc>
          <w:tcPr>
            <w:tcW w:w="2948" w:type="dxa"/>
            <w:tcBorders>
              <w:top w:val="nil"/>
              <w:left w:val="nil"/>
              <w:bottom w:val="single" w:sz="12" w:space="0" w:color="auto"/>
              <w:right w:val="nil"/>
            </w:tcBorders>
            <w:vAlign w:val="center"/>
          </w:tcPr>
          <w:p w14:paraId="77271FA9" w14:textId="77777777" w:rsidR="003E1D13" w:rsidRDefault="00C10AC6">
            <w:pPr>
              <w:ind w:firstLine="0"/>
              <w:jc w:val="center"/>
            </w:pPr>
            <w:proofErr w:type="spellStart"/>
            <w:r>
              <w:t>CatBoost</w:t>
            </w:r>
            <w:proofErr w:type="spellEnd"/>
          </w:p>
        </w:tc>
        <w:tc>
          <w:tcPr>
            <w:tcW w:w="1134" w:type="dxa"/>
            <w:tcBorders>
              <w:top w:val="nil"/>
              <w:left w:val="nil"/>
              <w:bottom w:val="single" w:sz="12" w:space="0" w:color="auto"/>
              <w:right w:val="nil"/>
            </w:tcBorders>
            <w:vAlign w:val="center"/>
          </w:tcPr>
          <w:p w14:paraId="77271FAA" w14:textId="77777777" w:rsidR="003E1D13" w:rsidRDefault="00C10AC6">
            <w:pPr>
              <w:ind w:firstLine="0"/>
              <w:jc w:val="center"/>
            </w:pPr>
            <w:r>
              <w:t>1.5399</w:t>
            </w:r>
          </w:p>
        </w:tc>
        <w:tc>
          <w:tcPr>
            <w:tcW w:w="4706" w:type="dxa"/>
            <w:tcBorders>
              <w:top w:val="nil"/>
              <w:left w:val="nil"/>
              <w:bottom w:val="single" w:sz="12" w:space="0" w:color="auto"/>
              <w:right w:val="nil"/>
            </w:tcBorders>
            <w:vAlign w:val="center"/>
          </w:tcPr>
          <w:p w14:paraId="77271FAB" w14:textId="77777777" w:rsidR="003E1D13" w:rsidRDefault="00C10AC6">
            <w:pPr>
              <w:ind w:firstLine="0"/>
              <w:jc w:val="center"/>
            </w:pPr>
            <w:proofErr w:type="spellStart"/>
            <w:r>
              <w:rPr>
                <w:rFonts w:hint="eastAsia"/>
              </w:rPr>
              <w:t>在该来源内</w:t>
            </w:r>
            <w:proofErr w:type="spellEnd"/>
            <w:r>
              <w:t xml:space="preserve"> </w:t>
            </w:r>
            <w:proofErr w:type="spellStart"/>
            <w:r>
              <w:t>CatBoost</w:t>
            </w:r>
            <w:proofErr w:type="spellEnd"/>
            <w:r>
              <w:t xml:space="preserve"> </w:t>
            </w:r>
            <w:proofErr w:type="spellStart"/>
            <w:r>
              <w:rPr>
                <w:rFonts w:hint="eastAsia"/>
              </w:rPr>
              <w:t>明显优于</w:t>
            </w:r>
            <w:proofErr w:type="spellEnd"/>
            <w:r>
              <w:t xml:space="preserve"> </w:t>
            </w:r>
            <w:proofErr w:type="spellStart"/>
            <w:r>
              <w:t>TabPFN</w:t>
            </w:r>
            <w:proofErr w:type="spellEnd"/>
            <w:r>
              <w:t xml:space="preserve"> </w:t>
            </w:r>
            <w:proofErr w:type="spellStart"/>
            <w:r>
              <w:rPr>
                <w:rFonts w:hint="eastAsia"/>
              </w:rPr>
              <w:t>路线</w:t>
            </w:r>
            <w:proofErr w:type="spellEnd"/>
          </w:p>
        </w:tc>
      </w:tr>
    </w:tbl>
    <w:p w14:paraId="77271FAD" w14:textId="77777777" w:rsidR="003E1D13" w:rsidRDefault="00C10AC6">
      <w:pPr>
        <w:pStyle w:val="af"/>
        <w:rPr>
          <w:lang w:eastAsia="zh-CN"/>
        </w:rPr>
      </w:pPr>
      <w:r>
        <w:rPr>
          <w:rFonts w:hint="eastAsia"/>
          <w:lang w:eastAsia="zh-CN"/>
        </w:rPr>
        <w:lastRenderedPageBreak/>
        <w:t>图</w:t>
      </w:r>
      <w:r>
        <w:rPr>
          <w:lang w:eastAsia="zh-CN"/>
        </w:rPr>
        <w:t xml:space="preserve"> 12 </w:t>
      </w:r>
      <w:r>
        <w:rPr>
          <w:rFonts w:hint="eastAsia"/>
          <w:lang w:eastAsia="zh-CN"/>
        </w:rPr>
        <w:t>与表</w:t>
      </w:r>
      <w:r>
        <w:rPr>
          <w:lang w:eastAsia="zh-CN"/>
        </w:rPr>
        <w:t xml:space="preserve"> 10 </w:t>
      </w:r>
      <w:r>
        <w:rPr>
          <w:rFonts w:hint="eastAsia"/>
          <w:lang w:eastAsia="zh-CN"/>
        </w:rPr>
        <w:t>共同说明了一个更细的事实：当前全球冠军并不意味着它在所有来源上都单独最优。</w:t>
      </w:r>
      <w:proofErr w:type="spellStart"/>
      <w:r>
        <w:rPr>
          <w:lang w:eastAsia="zh-CN"/>
        </w:rPr>
        <w:t>GeoPFNMix-CatBoost-TabPFN</w:t>
      </w:r>
      <w:proofErr w:type="spellEnd"/>
      <w:r>
        <w:rPr>
          <w:lang w:eastAsia="zh-CN"/>
        </w:rPr>
        <w:t xml:space="preserve"> </w:t>
      </w:r>
      <w:r>
        <w:rPr>
          <w:rFonts w:hint="eastAsia"/>
          <w:lang w:eastAsia="zh-CN"/>
        </w:rPr>
        <w:t>与</w:t>
      </w:r>
      <w:r>
        <w:rPr>
          <w:lang w:eastAsia="zh-CN"/>
        </w:rPr>
        <w:t xml:space="preserve"> </w:t>
      </w:r>
      <w:proofErr w:type="spellStart"/>
      <w:r>
        <w:rPr>
          <w:lang w:eastAsia="zh-CN"/>
        </w:rPr>
        <w:t>GeoPFNMix</w:t>
      </w:r>
      <w:proofErr w:type="spellEnd"/>
      <w:r>
        <w:rPr>
          <w:lang w:eastAsia="zh-CN"/>
        </w:rPr>
        <w:t>-Lite-</w:t>
      </w:r>
      <w:proofErr w:type="spellStart"/>
      <w:r>
        <w:rPr>
          <w:lang w:eastAsia="zh-CN"/>
        </w:rPr>
        <w:t>CatBoost</w:t>
      </w:r>
      <w:proofErr w:type="spellEnd"/>
      <w:r>
        <w:rPr>
          <w:lang w:eastAsia="zh-CN"/>
        </w:rPr>
        <w:t>-</w:t>
      </w:r>
      <w:proofErr w:type="spellStart"/>
      <w:r>
        <w:rPr>
          <w:lang w:eastAsia="zh-CN"/>
        </w:rPr>
        <w:t>TabPFN</w:t>
      </w:r>
      <w:proofErr w:type="spellEnd"/>
      <w:r>
        <w:rPr>
          <w:lang w:eastAsia="zh-CN"/>
        </w:rPr>
        <w:t xml:space="preserve"> </w:t>
      </w:r>
      <w:r>
        <w:rPr>
          <w:rFonts w:hint="eastAsia"/>
          <w:lang w:eastAsia="zh-CN"/>
        </w:rPr>
        <w:t>在</w:t>
      </w:r>
      <w:r>
        <w:rPr>
          <w:lang w:eastAsia="zh-CN"/>
        </w:rPr>
        <w:t xml:space="preserve"> Australia</w:t>
      </w:r>
      <w:r>
        <w:rPr>
          <w:lang w:eastAsia="zh-CN"/>
        </w:rPr>
        <w:t>、</w:t>
      </w:r>
      <w:r>
        <w:rPr>
          <w:lang w:eastAsia="zh-CN"/>
        </w:rPr>
        <w:t xml:space="preserve">Brazil </w:t>
      </w:r>
      <w:r>
        <w:rPr>
          <w:rFonts w:hint="eastAsia"/>
          <w:lang w:eastAsia="zh-CN"/>
        </w:rPr>
        <w:t>和</w:t>
      </w:r>
      <w:r>
        <w:rPr>
          <w:lang w:eastAsia="zh-CN"/>
        </w:rPr>
        <w:t xml:space="preserve"> China </w:t>
      </w:r>
      <w:r>
        <w:rPr>
          <w:rFonts w:hint="eastAsia"/>
          <w:lang w:eastAsia="zh-CN"/>
        </w:rPr>
        <w:t>上整体占优，说明融合结构的收益主要集中在较难或样本更大的来源；但在</w:t>
      </w:r>
      <w:r>
        <w:rPr>
          <w:lang w:eastAsia="zh-CN"/>
        </w:rPr>
        <w:t xml:space="preserve"> EU </w:t>
      </w:r>
      <w:r>
        <w:rPr>
          <w:rFonts w:hint="eastAsia"/>
          <w:lang w:eastAsia="zh-CN"/>
        </w:rPr>
        <w:t>和</w:t>
      </w:r>
      <w:r>
        <w:rPr>
          <w:lang w:eastAsia="zh-CN"/>
        </w:rPr>
        <w:t xml:space="preserve"> USA </w:t>
      </w:r>
      <w:r>
        <w:rPr>
          <w:rFonts w:hint="eastAsia"/>
          <w:lang w:eastAsia="zh-CN"/>
        </w:rPr>
        <w:t>上，单模型</w:t>
      </w:r>
      <w:r>
        <w:rPr>
          <w:lang w:eastAsia="zh-CN"/>
        </w:rPr>
        <w:t xml:space="preserve"> </w:t>
      </w:r>
      <w:proofErr w:type="spellStart"/>
      <w:r>
        <w:rPr>
          <w:lang w:eastAsia="zh-CN"/>
        </w:rPr>
        <w:t>CatBoost</w:t>
      </w:r>
      <w:proofErr w:type="spellEnd"/>
      <w:r>
        <w:rPr>
          <w:lang w:eastAsia="zh-CN"/>
        </w:rPr>
        <w:t xml:space="preserve"> </w:t>
      </w:r>
      <w:r>
        <w:rPr>
          <w:rFonts w:hint="eastAsia"/>
          <w:lang w:eastAsia="zh-CN"/>
        </w:rPr>
        <w:t>反而更优。这意味着</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家族的整体优势并不是“所有来源统一提升”，而更像是“在若干关键来源上提供更强修正，从而带动总体均值领先”。</w:t>
      </w:r>
    </w:p>
    <w:p w14:paraId="77271FAE" w14:textId="1A6F382B" w:rsidR="003E1D13" w:rsidRDefault="00C10AC6">
      <w:pPr>
        <w:pStyle w:val="af"/>
        <w:rPr>
          <w:lang w:eastAsia="zh-CN"/>
        </w:rPr>
      </w:pPr>
      <w:r>
        <w:rPr>
          <w:rFonts w:hint="eastAsia"/>
          <w:lang w:eastAsia="zh-CN"/>
        </w:rPr>
        <w:t>图</w:t>
      </w:r>
      <w:r>
        <w:rPr>
          <w:lang w:eastAsia="zh-CN"/>
        </w:rPr>
        <w:t xml:space="preserve"> 13 </w:t>
      </w:r>
      <w:r>
        <w:rPr>
          <w:rFonts w:hint="eastAsia"/>
          <w:lang w:eastAsia="zh-CN"/>
        </w:rPr>
        <w:t>展示了一级地理组误差分布。为避免中文标签在不同环境中的显示问题，图中已统一使用英文或代码化标签；表</w:t>
      </w:r>
      <w:r>
        <w:rPr>
          <w:lang w:eastAsia="zh-CN"/>
        </w:rPr>
        <w:t xml:space="preserve"> 11 </w:t>
      </w:r>
      <w:r>
        <w:rPr>
          <w:rFonts w:hint="eastAsia"/>
          <w:lang w:eastAsia="zh-CN"/>
        </w:rPr>
        <w:t>则列出了误差最高和最低的若干一级地理组。</w:t>
      </w:r>
    </w:p>
    <w:p w14:paraId="77271FAF" w14:textId="77777777" w:rsidR="003E1D13" w:rsidRDefault="00C10AC6">
      <w:pPr>
        <w:jc w:val="center"/>
      </w:pPr>
      <w:r>
        <w:rPr>
          <w:noProof/>
          <w:sz w:val="18"/>
          <w:szCs w:val="18"/>
        </w:rPr>
        <w:drawing>
          <wp:inline distT="0" distB="0" distL="0" distR="0" wp14:anchorId="772720BE" wp14:editId="4DF7C4BD">
            <wp:extent cx="3420000" cy="3764247"/>
            <wp:effectExtent l="0" t="0" r="0" b="8255"/>
            <wp:docPr id="82" name="Picture" descr="图 13 一级地理组误差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descr="../artifacts/figures/province_level_mae.png"/>
                    <pic:cNvPicPr>
                      <a:picLocks noChangeAspect="1" noChangeArrowheads="1"/>
                    </pic:cNvPicPr>
                  </pic:nvPicPr>
                  <pic:blipFill>
                    <a:blip r:embed="rId23"/>
                    <a:stretch>
                      <a:fillRect/>
                    </a:stretch>
                  </pic:blipFill>
                  <pic:spPr bwMode="auto">
                    <a:xfrm>
                      <a:off x="0" y="0"/>
                      <a:ext cx="3420000" cy="3764247"/>
                    </a:xfrm>
                    <a:prstGeom prst="rect">
                      <a:avLst/>
                    </a:prstGeom>
                    <a:noFill/>
                    <a:ln w="9525">
                      <a:noFill/>
                      <a:headEnd/>
                      <a:tailEnd/>
                    </a:ln>
                  </pic:spPr>
                </pic:pic>
              </a:graphicData>
            </a:graphic>
          </wp:inline>
        </w:drawing>
      </w:r>
    </w:p>
    <w:p w14:paraId="39D558B9" w14:textId="3A1976E9" w:rsidR="005B10BE" w:rsidRPr="00A01F75" w:rsidRDefault="00C10AC6" w:rsidP="00A01F75">
      <w:pPr>
        <w:jc w:val="center"/>
        <w:rPr>
          <w:lang w:eastAsia="zh-CN"/>
        </w:rPr>
      </w:pPr>
      <w:r>
        <w:rPr>
          <w:rFonts w:hint="eastAsia"/>
          <w:sz w:val="18"/>
          <w:szCs w:val="18"/>
          <w:lang w:eastAsia="zh-CN"/>
        </w:rPr>
        <w:t>图</w:t>
      </w:r>
      <w:r>
        <w:rPr>
          <w:sz w:val="18"/>
          <w:szCs w:val="18"/>
          <w:lang w:eastAsia="zh-CN"/>
        </w:rPr>
        <w:t xml:space="preserve"> 13 </w:t>
      </w:r>
      <w:r>
        <w:rPr>
          <w:rFonts w:hint="eastAsia"/>
          <w:sz w:val="18"/>
          <w:szCs w:val="18"/>
          <w:lang w:eastAsia="zh-CN"/>
        </w:rPr>
        <w:t>一级地理组误差分布</w:t>
      </w:r>
    </w:p>
    <w:p w14:paraId="77271FB1" w14:textId="69D8B645" w:rsidR="003E1D13" w:rsidRDefault="00C10AC6">
      <w:pPr>
        <w:pStyle w:val="af"/>
        <w:jc w:val="center"/>
        <w:rPr>
          <w:lang w:eastAsia="zh-CN"/>
        </w:rPr>
      </w:pPr>
      <w:r>
        <w:rPr>
          <w:rFonts w:hint="eastAsia"/>
          <w:sz w:val="18"/>
          <w:szCs w:val="18"/>
          <w:lang w:eastAsia="zh-CN"/>
        </w:rPr>
        <w:t>表</w:t>
      </w:r>
      <w:r>
        <w:rPr>
          <w:sz w:val="18"/>
          <w:szCs w:val="18"/>
          <w:lang w:eastAsia="zh-CN"/>
        </w:rPr>
        <w:t xml:space="preserve"> 11 </w:t>
      </w:r>
      <w:r>
        <w:rPr>
          <w:rFonts w:hint="eastAsia"/>
          <w:sz w:val="18"/>
          <w:szCs w:val="18"/>
          <w:lang w:eastAsia="zh-CN"/>
        </w:rPr>
        <w:t>一级地理组误差高低对比</w:t>
      </w:r>
    </w:p>
    <w:tbl>
      <w:tblPr>
        <w:tblW w:w="0" w:type="auto"/>
        <w:jc w:val="center"/>
        <w:tblLook w:val="0020" w:firstRow="1" w:lastRow="0" w:firstColumn="0" w:lastColumn="0" w:noHBand="0" w:noVBand="0"/>
      </w:tblPr>
      <w:tblGrid>
        <w:gridCol w:w="1701"/>
        <w:gridCol w:w="1701"/>
        <w:gridCol w:w="2375"/>
        <w:gridCol w:w="1701"/>
      </w:tblGrid>
      <w:tr w:rsidR="003E1D13" w14:paraId="77271FB6" w14:textId="77777777" w:rsidTr="005C431D">
        <w:trPr>
          <w:tblHeader/>
          <w:jc w:val="center"/>
        </w:trPr>
        <w:tc>
          <w:tcPr>
            <w:tcW w:w="1701" w:type="dxa"/>
            <w:tcBorders>
              <w:top w:val="single" w:sz="12" w:space="0" w:color="auto"/>
              <w:left w:val="nil"/>
              <w:bottom w:val="single" w:sz="4" w:space="0" w:color="auto"/>
              <w:right w:val="nil"/>
            </w:tcBorders>
            <w:vAlign w:val="center"/>
          </w:tcPr>
          <w:p w14:paraId="77271FB2" w14:textId="77777777" w:rsidR="003E1D13" w:rsidRDefault="00C10AC6">
            <w:pPr>
              <w:ind w:firstLine="0"/>
              <w:jc w:val="center"/>
            </w:pPr>
            <w:proofErr w:type="spellStart"/>
            <w:r>
              <w:rPr>
                <w:rFonts w:hint="eastAsia"/>
                <w:b/>
                <w:bCs/>
              </w:rPr>
              <w:t>误差较高区域</w:t>
            </w:r>
            <w:proofErr w:type="spellEnd"/>
          </w:p>
        </w:tc>
        <w:tc>
          <w:tcPr>
            <w:tcW w:w="1701" w:type="dxa"/>
            <w:tcBorders>
              <w:top w:val="single" w:sz="12" w:space="0" w:color="auto"/>
              <w:left w:val="nil"/>
              <w:bottom w:val="single" w:sz="4" w:space="0" w:color="auto"/>
              <w:right w:val="nil"/>
            </w:tcBorders>
            <w:vAlign w:val="center"/>
          </w:tcPr>
          <w:p w14:paraId="77271FB3" w14:textId="77777777" w:rsidR="003E1D13" w:rsidRDefault="00C10AC6">
            <w:pPr>
              <w:ind w:firstLine="0"/>
              <w:jc w:val="center"/>
            </w:pPr>
            <w:r>
              <w:rPr>
                <w:b/>
                <w:bCs/>
              </w:rPr>
              <w:t>MAE</w:t>
            </w:r>
          </w:p>
        </w:tc>
        <w:tc>
          <w:tcPr>
            <w:tcW w:w="1701" w:type="dxa"/>
            <w:tcBorders>
              <w:top w:val="single" w:sz="12" w:space="0" w:color="auto"/>
              <w:left w:val="nil"/>
              <w:bottom w:val="single" w:sz="4" w:space="0" w:color="auto"/>
              <w:right w:val="nil"/>
            </w:tcBorders>
            <w:vAlign w:val="center"/>
          </w:tcPr>
          <w:p w14:paraId="77271FB4" w14:textId="77777777" w:rsidR="003E1D13" w:rsidRDefault="00C10AC6">
            <w:pPr>
              <w:ind w:firstLine="0"/>
              <w:jc w:val="center"/>
            </w:pPr>
            <w:proofErr w:type="spellStart"/>
            <w:r>
              <w:rPr>
                <w:rFonts w:hint="eastAsia"/>
                <w:b/>
                <w:bCs/>
              </w:rPr>
              <w:t>误差较低区域</w:t>
            </w:r>
            <w:proofErr w:type="spellEnd"/>
          </w:p>
        </w:tc>
        <w:tc>
          <w:tcPr>
            <w:tcW w:w="1701" w:type="dxa"/>
            <w:tcBorders>
              <w:top w:val="single" w:sz="12" w:space="0" w:color="auto"/>
              <w:left w:val="nil"/>
              <w:bottom w:val="single" w:sz="4" w:space="0" w:color="auto"/>
              <w:right w:val="nil"/>
            </w:tcBorders>
            <w:vAlign w:val="center"/>
          </w:tcPr>
          <w:p w14:paraId="77271FB5" w14:textId="77777777" w:rsidR="003E1D13" w:rsidRDefault="00C10AC6">
            <w:pPr>
              <w:ind w:firstLine="0"/>
              <w:jc w:val="center"/>
            </w:pPr>
            <w:r>
              <w:rPr>
                <w:b/>
                <w:bCs/>
              </w:rPr>
              <w:t>MAE</w:t>
            </w:r>
          </w:p>
        </w:tc>
      </w:tr>
      <w:tr w:rsidR="003E1D13" w14:paraId="77271FBB" w14:textId="77777777" w:rsidTr="005C431D">
        <w:trPr>
          <w:jc w:val="center"/>
        </w:trPr>
        <w:tc>
          <w:tcPr>
            <w:tcW w:w="1701" w:type="dxa"/>
            <w:tcBorders>
              <w:top w:val="nil"/>
              <w:left w:val="nil"/>
              <w:bottom w:val="nil"/>
              <w:right w:val="nil"/>
            </w:tcBorders>
            <w:vAlign w:val="center"/>
          </w:tcPr>
          <w:p w14:paraId="77271FB7" w14:textId="77777777" w:rsidR="003E1D13" w:rsidRDefault="00C10AC6">
            <w:pPr>
              <w:ind w:firstLine="0"/>
              <w:jc w:val="center"/>
            </w:pPr>
            <w:proofErr w:type="gramStart"/>
            <w:r>
              <w:t>China::</w:t>
            </w:r>
            <w:proofErr w:type="gramEnd"/>
            <w:r>
              <w:t>Hainan</w:t>
            </w:r>
          </w:p>
        </w:tc>
        <w:tc>
          <w:tcPr>
            <w:tcW w:w="1701" w:type="dxa"/>
            <w:tcBorders>
              <w:top w:val="nil"/>
              <w:left w:val="nil"/>
              <w:bottom w:val="nil"/>
              <w:right w:val="nil"/>
            </w:tcBorders>
            <w:vAlign w:val="center"/>
          </w:tcPr>
          <w:p w14:paraId="77271FB8" w14:textId="77777777" w:rsidR="003E1D13" w:rsidRDefault="00C10AC6">
            <w:pPr>
              <w:ind w:firstLine="0"/>
              <w:jc w:val="center"/>
            </w:pPr>
            <w:r>
              <w:t>17.63</w:t>
            </w:r>
          </w:p>
        </w:tc>
        <w:tc>
          <w:tcPr>
            <w:tcW w:w="1701" w:type="dxa"/>
            <w:tcBorders>
              <w:top w:val="nil"/>
              <w:left w:val="nil"/>
              <w:bottom w:val="nil"/>
              <w:right w:val="nil"/>
            </w:tcBorders>
            <w:vAlign w:val="center"/>
          </w:tcPr>
          <w:p w14:paraId="77271FB9" w14:textId="77777777" w:rsidR="003E1D13" w:rsidRDefault="00C10AC6">
            <w:pPr>
              <w:ind w:firstLine="0"/>
              <w:jc w:val="center"/>
            </w:pPr>
            <w:proofErr w:type="gramStart"/>
            <w:r>
              <w:t>USA::</w:t>
            </w:r>
            <w:proofErr w:type="gramEnd"/>
            <w:r>
              <w:t>PENNSYLVANIA</w:t>
            </w:r>
          </w:p>
        </w:tc>
        <w:tc>
          <w:tcPr>
            <w:tcW w:w="1701" w:type="dxa"/>
            <w:tcBorders>
              <w:top w:val="nil"/>
              <w:left w:val="nil"/>
              <w:bottom w:val="nil"/>
              <w:right w:val="nil"/>
            </w:tcBorders>
            <w:vAlign w:val="center"/>
          </w:tcPr>
          <w:p w14:paraId="77271FBA" w14:textId="77777777" w:rsidR="003E1D13" w:rsidRDefault="00C10AC6">
            <w:pPr>
              <w:ind w:firstLine="0"/>
              <w:jc w:val="center"/>
            </w:pPr>
            <w:r>
              <w:t>0.75</w:t>
            </w:r>
          </w:p>
        </w:tc>
      </w:tr>
      <w:tr w:rsidR="003E1D13" w14:paraId="77271FC0" w14:textId="77777777" w:rsidTr="005C431D">
        <w:trPr>
          <w:jc w:val="center"/>
        </w:trPr>
        <w:tc>
          <w:tcPr>
            <w:tcW w:w="1701" w:type="dxa"/>
            <w:tcBorders>
              <w:top w:val="nil"/>
              <w:left w:val="nil"/>
              <w:bottom w:val="nil"/>
              <w:right w:val="nil"/>
            </w:tcBorders>
            <w:vAlign w:val="center"/>
          </w:tcPr>
          <w:p w14:paraId="77271FBC" w14:textId="77777777" w:rsidR="003E1D13" w:rsidRDefault="00C10AC6">
            <w:pPr>
              <w:ind w:firstLine="0"/>
              <w:jc w:val="center"/>
            </w:pPr>
            <w:proofErr w:type="gramStart"/>
            <w:r>
              <w:t>China::</w:t>
            </w:r>
            <w:proofErr w:type="gramEnd"/>
            <w:r>
              <w:t>Qinghai</w:t>
            </w:r>
          </w:p>
        </w:tc>
        <w:tc>
          <w:tcPr>
            <w:tcW w:w="1701" w:type="dxa"/>
            <w:tcBorders>
              <w:top w:val="nil"/>
              <w:left w:val="nil"/>
              <w:bottom w:val="nil"/>
              <w:right w:val="nil"/>
            </w:tcBorders>
            <w:vAlign w:val="center"/>
          </w:tcPr>
          <w:p w14:paraId="77271FBD" w14:textId="77777777" w:rsidR="003E1D13" w:rsidRDefault="00C10AC6">
            <w:pPr>
              <w:ind w:firstLine="0"/>
              <w:jc w:val="center"/>
            </w:pPr>
            <w:r>
              <w:t>15.41</w:t>
            </w:r>
          </w:p>
        </w:tc>
        <w:tc>
          <w:tcPr>
            <w:tcW w:w="1701" w:type="dxa"/>
            <w:tcBorders>
              <w:top w:val="nil"/>
              <w:left w:val="nil"/>
              <w:bottom w:val="nil"/>
              <w:right w:val="nil"/>
            </w:tcBorders>
            <w:vAlign w:val="center"/>
          </w:tcPr>
          <w:p w14:paraId="77271FBE" w14:textId="77777777" w:rsidR="003E1D13" w:rsidRDefault="00C10AC6">
            <w:pPr>
              <w:ind w:firstLine="0"/>
              <w:jc w:val="center"/>
            </w:pPr>
            <w:proofErr w:type="gramStart"/>
            <w:r>
              <w:t>EU::</w:t>
            </w:r>
            <w:proofErr w:type="gramEnd"/>
            <w:r>
              <w:t>DE</w:t>
            </w:r>
          </w:p>
        </w:tc>
        <w:tc>
          <w:tcPr>
            <w:tcW w:w="1701" w:type="dxa"/>
            <w:tcBorders>
              <w:top w:val="nil"/>
              <w:left w:val="nil"/>
              <w:bottom w:val="nil"/>
              <w:right w:val="nil"/>
            </w:tcBorders>
            <w:vAlign w:val="center"/>
          </w:tcPr>
          <w:p w14:paraId="77271FBF" w14:textId="77777777" w:rsidR="003E1D13" w:rsidRDefault="00C10AC6">
            <w:pPr>
              <w:ind w:firstLine="0"/>
              <w:jc w:val="center"/>
            </w:pPr>
            <w:r>
              <w:t>0.74</w:t>
            </w:r>
          </w:p>
        </w:tc>
      </w:tr>
      <w:tr w:rsidR="003E1D13" w14:paraId="77271FC5" w14:textId="77777777" w:rsidTr="005C431D">
        <w:trPr>
          <w:jc w:val="center"/>
        </w:trPr>
        <w:tc>
          <w:tcPr>
            <w:tcW w:w="1701" w:type="dxa"/>
            <w:tcBorders>
              <w:top w:val="nil"/>
              <w:left w:val="nil"/>
              <w:bottom w:val="nil"/>
              <w:right w:val="nil"/>
            </w:tcBorders>
            <w:vAlign w:val="center"/>
          </w:tcPr>
          <w:p w14:paraId="77271FC1" w14:textId="77777777" w:rsidR="003E1D13" w:rsidRDefault="00C10AC6">
            <w:pPr>
              <w:ind w:firstLine="0"/>
              <w:jc w:val="center"/>
            </w:pPr>
            <w:proofErr w:type="gramStart"/>
            <w:r>
              <w:t>China::</w:t>
            </w:r>
            <w:proofErr w:type="gramEnd"/>
            <w:r>
              <w:t>Zhejiang</w:t>
            </w:r>
          </w:p>
        </w:tc>
        <w:tc>
          <w:tcPr>
            <w:tcW w:w="1701" w:type="dxa"/>
            <w:tcBorders>
              <w:top w:val="nil"/>
              <w:left w:val="nil"/>
              <w:bottom w:val="nil"/>
              <w:right w:val="nil"/>
            </w:tcBorders>
            <w:vAlign w:val="center"/>
          </w:tcPr>
          <w:p w14:paraId="77271FC2" w14:textId="77777777" w:rsidR="003E1D13" w:rsidRDefault="00C10AC6">
            <w:pPr>
              <w:ind w:firstLine="0"/>
              <w:jc w:val="center"/>
            </w:pPr>
            <w:r>
              <w:t>14.30</w:t>
            </w:r>
          </w:p>
        </w:tc>
        <w:tc>
          <w:tcPr>
            <w:tcW w:w="1701" w:type="dxa"/>
            <w:tcBorders>
              <w:top w:val="nil"/>
              <w:left w:val="nil"/>
              <w:bottom w:val="nil"/>
              <w:right w:val="nil"/>
            </w:tcBorders>
            <w:vAlign w:val="center"/>
          </w:tcPr>
          <w:p w14:paraId="77271FC3" w14:textId="77777777" w:rsidR="003E1D13" w:rsidRDefault="00C10AC6">
            <w:pPr>
              <w:ind w:firstLine="0"/>
              <w:jc w:val="center"/>
            </w:pPr>
            <w:proofErr w:type="gramStart"/>
            <w:r>
              <w:t>Brazil::</w:t>
            </w:r>
            <w:proofErr w:type="gramEnd"/>
            <w:r>
              <w:t>24</w:t>
            </w:r>
          </w:p>
        </w:tc>
        <w:tc>
          <w:tcPr>
            <w:tcW w:w="1701" w:type="dxa"/>
            <w:tcBorders>
              <w:top w:val="nil"/>
              <w:left w:val="nil"/>
              <w:bottom w:val="nil"/>
              <w:right w:val="nil"/>
            </w:tcBorders>
            <w:vAlign w:val="center"/>
          </w:tcPr>
          <w:p w14:paraId="77271FC4" w14:textId="77777777" w:rsidR="003E1D13" w:rsidRDefault="00C10AC6">
            <w:pPr>
              <w:ind w:firstLine="0"/>
              <w:jc w:val="center"/>
            </w:pPr>
            <w:r>
              <w:t>0.70</w:t>
            </w:r>
          </w:p>
        </w:tc>
      </w:tr>
      <w:tr w:rsidR="003E1D13" w14:paraId="77271FCA" w14:textId="77777777" w:rsidTr="005C431D">
        <w:trPr>
          <w:jc w:val="center"/>
        </w:trPr>
        <w:tc>
          <w:tcPr>
            <w:tcW w:w="1701" w:type="dxa"/>
            <w:tcBorders>
              <w:top w:val="nil"/>
              <w:left w:val="nil"/>
              <w:bottom w:val="nil"/>
              <w:right w:val="nil"/>
            </w:tcBorders>
            <w:vAlign w:val="center"/>
          </w:tcPr>
          <w:p w14:paraId="77271FC6" w14:textId="77777777" w:rsidR="003E1D13" w:rsidRDefault="00C10AC6">
            <w:pPr>
              <w:ind w:firstLine="0"/>
              <w:jc w:val="center"/>
            </w:pPr>
            <w:proofErr w:type="gramStart"/>
            <w:r>
              <w:t>China::</w:t>
            </w:r>
            <w:proofErr w:type="gramEnd"/>
            <w:r>
              <w:t>Xinjiang</w:t>
            </w:r>
          </w:p>
        </w:tc>
        <w:tc>
          <w:tcPr>
            <w:tcW w:w="1701" w:type="dxa"/>
            <w:tcBorders>
              <w:top w:val="nil"/>
              <w:left w:val="nil"/>
              <w:bottom w:val="nil"/>
              <w:right w:val="nil"/>
            </w:tcBorders>
            <w:vAlign w:val="center"/>
          </w:tcPr>
          <w:p w14:paraId="77271FC7" w14:textId="77777777" w:rsidR="003E1D13" w:rsidRDefault="00C10AC6">
            <w:pPr>
              <w:ind w:firstLine="0"/>
              <w:jc w:val="center"/>
            </w:pPr>
            <w:r>
              <w:t>13.58</w:t>
            </w:r>
          </w:p>
        </w:tc>
        <w:tc>
          <w:tcPr>
            <w:tcW w:w="1701" w:type="dxa"/>
            <w:tcBorders>
              <w:top w:val="nil"/>
              <w:left w:val="nil"/>
              <w:bottom w:val="nil"/>
              <w:right w:val="nil"/>
            </w:tcBorders>
            <w:vAlign w:val="center"/>
          </w:tcPr>
          <w:p w14:paraId="77271FC8" w14:textId="77777777" w:rsidR="003E1D13" w:rsidRDefault="00C10AC6">
            <w:pPr>
              <w:ind w:firstLine="0"/>
              <w:jc w:val="center"/>
            </w:pPr>
            <w:proofErr w:type="gramStart"/>
            <w:r>
              <w:t>EU::</w:t>
            </w:r>
            <w:proofErr w:type="gramEnd"/>
            <w:r>
              <w:t>LT</w:t>
            </w:r>
          </w:p>
        </w:tc>
        <w:tc>
          <w:tcPr>
            <w:tcW w:w="1701" w:type="dxa"/>
            <w:tcBorders>
              <w:top w:val="nil"/>
              <w:left w:val="nil"/>
              <w:bottom w:val="nil"/>
              <w:right w:val="nil"/>
            </w:tcBorders>
            <w:vAlign w:val="center"/>
          </w:tcPr>
          <w:p w14:paraId="77271FC9" w14:textId="77777777" w:rsidR="003E1D13" w:rsidRDefault="00C10AC6">
            <w:pPr>
              <w:ind w:firstLine="0"/>
              <w:jc w:val="center"/>
            </w:pPr>
            <w:r>
              <w:t>0.53</w:t>
            </w:r>
          </w:p>
        </w:tc>
      </w:tr>
      <w:tr w:rsidR="003E1D13" w14:paraId="77271FCF" w14:textId="77777777" w:rsidTr="005C431D">
        <w:trPr>
          <w:jc w:val="center"/>
        </w:trPr>
        <w:tc>
          <w:tcPr>
            <w:tcW w:w="1701" w:type="dxa"/>
            <w:tcBorders>
              <w:top w:val="nil"/>
              <w:left w:val="nil"/>
              <w:bottom w:val="single" w:sz="12" w:space="0" w:color="auto"/>
              <w:right w:val="nil"/>
            </w:tcBorders>
            <w:vAlign w:val="center"/>
          </w:tcPr>
          <w:p w14:paraId="77271FCB" w14:textId="77777777" w:rsidR="003E1D13" w:rsidRDefault="00C10AC6">
            <w:pPr>
              <w:ind w:firstLine="0"/>
              <w:jc w:val="center"/>
            </w:pPr>
            <w:proofErr w:type="gramStart"/>
            <w:r>
              <w:t>China::</w:t>
            </w:r>
            <w:proofErr w:type="gramEnd"/>
            <w:r>
              <w:t>Ningxia</w:t>
            </w:r>
          </w:p>
        </w:tc>
        <w:tc>
          <w:tcPr>
            <w:tcW w:w="1701" w:type="dxa"/>
            <w:tcBorders>
              <w:top w:val="nil"/>
              <w:left w:val="nil"/>
              <w:bottom w:val="single" w:sz="12" w:space="0" w:color="auto"/>
              <w:right w:val="nil"/>
            </w:tcBorders>
            <w:vAlign w:val="center"/>
          </w:tcPr>
          <w:p w14:paraId="77271FCC" w14:textId="77777777" w:rsidR="003E1D13" w:rsidRDefault="00C10AC6">
            <w:pPr>
              <w:ind w:firstLine="0"/>
              <w:jc w:val="center"/>
            </w:pPr>
            <w:r>
              <w:t>13.04</w:t>
            </w:r>
          </w:p>
        </w:tc>
        <w:tc>
          <w:tcPr>
            <w:tcW w:w="1701" w:type="dxa"/>
            <w:tcBorders>
              <w:top w:val="nil"/>
              <w:left w:val="nil"/>
              <w:bottom w:val="single" w:sz="12" w:space="0" w:color="auto"/>
              <w:right w:val="nil"/>
            </w:tcBorders>
            <w:vAlign w:val="center"/>
          </w:tcPr>
          <w:p w14:paraId="77271FCD" w14:textId="77777777" w:rsidR="003E1D13" w:rsidRDefault="00C10AC6">
            <w:pPr>
              <w:ind w:firstLine="0"/>
              <w:jc w:val="center"/>
            </w:pPr>
            <w:proofErr w:type="gramStart"/>
            <w:r>
              <w:t>USA::</w:t>
            </w:r>
            <w:proofErr w:type="gramEnd"/>
            <w:r>
              <w:t>WYOMING</w:t>
            </w:r>
          </w:p>
        </w:tc>
        <w:tc>
          <w:tcPr>
            <w:tcW w:w="1701" w:type="dxa"/>
            <w:tcBorders>
              <w:top w:val="nil"/>
              <w:left w:val="nil"/>
              <w:bottom w:val="single" w:sz="12" w:space="0" w:color="auto"/>
              <w:right w:val="nil"/>
            </w:tcBorders>
            <w:vAlign w:val="center"/>
          </w:tcPr>
          <w:p w14:paraId="77271FCE" w14:textId="77777777" w:rsidR="003E1D13" w:rsidRDefault="00C10AC6">
            <w:pPr>
              <w:ind w:firstLine="0"/>
              <w:jc w:val="center"/>
            </w:pPr>
            <w:r>
              <w:t>0.12</w:t>
            </w:r>
          </w:p>
        </w:tc>
      </w:tr>
    </w:tbl>
    <w:p w14:paraId="75D5D8C5" w14:textId="77777777" w:rsidR="008659C2" w:rsidRDefault="008659C2" w:rsidP="005B10BE">
      <w:pPr>
        <w:pStyle w:val="af"/>
      </w:pPr>
    </w:p>
    <w:p w14:paraId="77271FD0" w14:textId="27E9EFAF" w:rsidR="003E1D13" w:rsidRDefault="00C10AC6" w:rsidP="005B10BE">
      <w:pPr>
        <w:pStyle w:val="af"/>
      </w:pPr>
      <w:proofErr w:type="spellStart"/>
      <w:r>
        <w:rPr>
          <w:rFonts w:hint="eastAsia"/>
        </w:rPr>
        <w:lastRenderedPageBreak/>
        <w:t>最后，图</w:t>
      </w:r>
      <w:proofErr w:type="spellEnd"/>
      <w:r>
        <w:t xml:space="preserve"> 14 </w:t>
      </w:r>
      <w:proofErr w:type="spellStart"/>
      <w:r>
        <w:rPr>
          <w:rFonts w:hint="eastAsia"/>
        </w:rPr>
        <w:t>与表</w:t>
      </w:r>
      <w:proofErr w:type="spellEnd"/>
      <w:r>
        <w:t xml:space="preserve"> 12 </w:t>
      </w:r>
      <w:proofErr w:type="spellStart"/>
      <w:r>
        <w:rPr>
          <w:rFonts w:hint="eastAsia"/>
        </w:rPr>
        <w:t>展示了当前最佳全局专家</w:t>
      </w:r>
      <w:proofErr w:type="spellEnd"/>
      <w:r>
        <w:t xml:space="preserve"> </w:t>
      </w:r>
      <w:proofErr w:type="spellStart"/>
      <w:r>
        <w:t>CatBoost</w:t>
      </w:r>
      <w:proofErr w:type="spellEnd"/>
      <w:r>
        <w:t xml:space="preserve"> </w:t>
      </w:r>
      <w:r>
        <w:rPr>
          <w:rFonts w:hint="eastAsia"/>
        </w:rPr>
        <w:t>的</w:t>
      </w:r>
      <w:r>
        <w:t xml:space="preserve"> SHAP </w:t>
      </w:r>
      <w:proofErr w:type="spellStart"/>
      <w:r>
        <w:rPr>
          <w:rFonts w:hint="eastAsia"/>
        </w:rPr>
        <w:t>结果</w:t>
      </w:r>
      <w:proofErr w:type="spellEnd"/>
      <w:r>
        <w:rPr>
          <w:rFonts w:hint="eastAsia"/>
        </w:rPr>
        <w:t>。</w:t>
      </w:r>
    </w:p>
    <w:p w14:paraId="77271FD1" w14:textId="77777777" w:rsidR="003E1D13" w:rsidRDefault="00C10AC6">
      <w:pPr>
        <w:jc w:val="center"/>
      </w:pPr>
      <w:r>
        <w:rPr>
          <w:noProof/>
          <w:sz w:val="18"/>
          <w:szCs w:val="18"/>
        </w:rPr>
        <w:drawing>
          <wp:inline distT="0" distB="0" distL="0" distR="0" wp14:anchorId="772720C0" wp14:editId="4E376342">
            <wp:extent cx="5040000" cy="4709147"/>
            <wp:effectExtent l="0" t="0" r="8255" b="0"/>
            <wp:docPr id="85" name="Picture" descr="图 14 当前最佳全局专家的 SHAP 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artifacts/figures/best_global_expert_shap_bar.png"/>
                    <pic:cNvPicPr>
                      <a:picLocks noChangeAspect="1" noChangeArrowheads="1"/>
                    </pic:cNvPicPr>
                  </pic:nvPicPr>
                  <pic:blipFill>
                    <a:blip r:embed="rId24"/>
                    <a:stretch>
                      <a:fillRect/>
                    </a:stretch>
                  </pic:blipFill>
                  <pic:spPr bwMode="auto">
                    <a:xfrm>
                      <a:off x="0" y="0"/>
                      <a:ext cx="5040000" cy="4709147"/>
                    </a:xfrm>
                    <a:prstGeom prst="rect">
                      <a:avLst/>
                    </a:prstGeom>
                    <a:noFill/>
                    <a:ln w="9525">
                      <a:noFill/>
                      <a:headEnd/>
                      <a:tailEnd/>
                    </a:ln>
                  </pic:spPr>
                </pic:pic>
              </a:graphicData>
            </a:graphic>
          </wp:inline>
        </w:drawing>
      </w:r>
    </w:p>
    <w:p w14:paraId="77271FD2" w14:textId="0432F83E" w:rsidR="00CB07BD" w:rsidRDefault="00C10AC6">
      <w:pPr>
        <w:jc w:val="center"/>
        <w:rPr>
          <w:sz w:val="18"/>
          <w:szCs w:val="18"/>
          <w:lang w:eastAsia="zh-CN"/>
        </w:rPr>
      </w:pPr>
      <w:r>
        <w:rPr>
          <w:rFonts w:hint="eastAsia"/>
          <w:sz w:val="18"/>
          <w:szCs w:val="18"/>
          <w:lang w:eastAsia="zh-CN"/>
        </w:rPr>
        <w:t>图</w:t>
      </w:r>
      <w:r>
        <w:rPr>
          <w:sz w:val="18"/>
          <w:szCs w:val="18"/>
          <w:lang w:eastAsia="zh-CN"/>
        </w:rPr>
        <w:t xml:space="preserve"> 14 </w:t>
      </w:r>
      <w:r>
        <w:rPr>
          <w:rFonts w:hint="eastAsia"/>
          <w:sz w:val="18"/>
          <w:szCs w:val="18"/>
          <w:lang w:eastAsia="zh-CN"/>
        </w:rPr>
        <w:t>当前最佳全局专家的</w:t>
      </w:r>
      <w:r>
        <w:rPr>
          <w:sz w:val="18"/>
          <w:szCs w:val="18"/>
          <w:lang w:eastAsia="zh-CN"/>
        </w:rPr>
        <w:t xml:space="preserve"> SHAP </w:t>
      </w:r>
      <w:r>
        <w:rPr>
          <w:rFonts w:hint="eastAsia"/>
          <w:sz w:val="18"/>
          <w:szCs w:val="18"/>
          <w:lang w:eastAsia="zh-CN"/>
        </w:rPr>
        <w:t>排名</w:t>
      </w:r>
    </w:p>
    <w:p w14:paraId="77271FD3" w14:textId="47191E34" w:rsidR="003E1D13" w:rsidRDefault="00C10AC6">
      <w:pPr>
        <w:pStyle w:val="af"/>
        <w:jc w:val="center"/>
      </w:pPr>
      <w:r>
        <w:rPr>
          <w:rFonts w:hint="eastAsia"/>
          <w:sz w:val="18"/>
          <w:szCs w:val="18"/>
        </w:rPr>
        <w:t>表</w:t>
      </w:r>
      <w:r>
        <w:rPr>
          <w:sz w:val="18"/>
          <w:szCs w:val="18"/>
        </w:rPr>
        <w:t xml:space="preserve"> 12 </w:t>
      </w:r>
      <w:proofErr w:type="spellStart"/>
      <w:r>
        <w:rPr>
          <w:rFonts w:hint="eastAsia"/>
          <w:sz w:val="18"/>
          <w:szCs w:val="18"/>
        </w:rPr>
        <w:t>当前最佳全局专家</w:t>
      </w:r>
      <w:proofErr w:type="spellEnd"/>
      <w:r>
        <w:rPr>
          <w:sz w:val="18"/>
          <w:szCs w:val="18"/>
        </w:rPr>
        <w:t xml:space="preserve"> SHAP Top 10</w:t>
      </w:r>
    </w:p>
    <w:tbl>
      <w:tblPr>
        <w:tblW w:w="5279" w:type="pct"/>
        <w:jc w:val="center"/>
        <w:tblLayout w:type="fixed"/>
        <w:tblLook w:val="0020" w:firstRow="1" w:lastRow="0" w:firstColumn="0" w:lastColumn="0" w:noHBand="0" w:noVBand="0"/>
      </w:tblPr>
      <w:tblGrid>
        <w:gridCol w:w="850"/>
        <w:gridCol w:w="850"/>
        <w:gridCol w:w="850"/>
        <w:gridCol w:w="850"/>
        <w:gridCol w:w="850"/>
        <w:gridCol w:w="850"/>
        <w:gridCol w:w="850"/>
        <w:gridCol w:w="850"/>
        <w:gridCol w:w="850"/>
        <w:gridCol w:w="850"/>
        <w:gridCol w:w="850"/>
      </w:tblGrid>
      <w:tr w:rsidR="003E1D13" w14:paraId="77271FDF" w14:textId="77777777" w:rsidTr="005C431D">
        <w:trPr>
          <w:tblHeader/>
          <w:jc w:val="center"/>
        </w:trPr>
        <w:tc>
          <w:tcPr>
            <w:tcW w:w="850" w:type="dxa"/>
            <w:tcBorders>
              <w:top w:val="single" w:sz="12" w:space="0" w:color="auto"/>
              <w:left w:val="nil"/>
              <w:bottom w:val="single" w:sz="4" w:space="0" w:color="auto"/>
              <w:right w:val="nil"/>
            </w:tcBorders>
            <w:vAlign w:val="center"/>
          </w:tcPr>
          <w:p w14:paraId="77271FD4" w14:textId="77777777" w:rsidR="003E1D13" w:rsidRDefault="00C10AC6">
            <w:pPr>
              <w:ind w:firstLine="0"/>
              <w:jc w:val="center"/>
            </w:pPr>
            <w:proofErr w:type="spellStart"/>
            <w:r>
              <w:rPr>
                <w:rFonts w:hint="eastAsia"/>
                <w:b/>
                <w:bCs/>
              </w:rPr>
              <w:t>排名</w:t>
            </w:r>
            <w:proofErr w:type="spellEnd"/>
          </w:p>
        </w:tc>
        <w:tc>
          <w:tcPr>
            <w:tcW w:w="850" w:type="dxa"/>
            <w:tcBorders>
              <w:top w:val="single" w:sz="12" w:space="0" w:color="auto"/>
              <w:left w:val="nil"/>
              <w:bottom w:val="single" w:sz="4" w:space="0" w:color="auto"/>
              <w:right w:val="nil"/>
            </w:tcBorders>
            <w:vAlign w:val="center"/>
          </w:tcPr>
          <w:p w14:paraId="77271FD5" w14:textId="77777777" w:rsidR="003E1D13" w:rsidRDefault="00C10AC6">
            <w:pPr>
              <w:ind w:firstLine="0"/>
              <w:jc w:val="center"/>
            </w:pPr>
            <w:r>
              <w:rPr>
                <w:b/>
                <w:bCs/>
              </w:rPr>
              <w:t>1</w:t>
            </w:r>
          </w:p>
        </w:tc>
        <w:tc>
          <w:tcPr>
            <w:tcW w:w="850" w:type="dxa"/>
            <w:tcBorders>
              <w:top w:val="single" w:sz="12" w:space="0" w:color="auto"/>
              <w:left w:val="nil"/>
              <w:bottom w:val="single" w:sz="4" w:space="0" w:color="auto"/>
              <w:right w:val="nil"/>
            </w:tcBorders>
            <w:vAlign w:val="center"/>
          </w:tcPr>
          <w:p w14:paraId="77271FD6" w14:textId="77777777" w:rsidR="003E1D13" w:rsidRDefault="00C10AC6">
            <w:pPr>
              <w:ind w:firstLine="0"/>
              <w:jc w:val="center"/>
            </w:pPr>
            <w:r>
              <w:rPr>
                <w:b/>
                <w:bCs/>
              </w:rPr>
              <w:t>2</w:t>
            </w:r>
          </w:p>
        </w:tc>
        <w:tc>
          <w:tcPr>
            <w:tcW w:w="850" w:type="dxa"/>
            <w:tcBorders>
              <w:top w:val="single" w:sz="12" w:space="0" w:color="auto"/>
              <w:left w:val="nil"/>
              <w:bottom w:val="single" w:sz="4" w:space="0" w:color="auto"/>
              <w:right w:val="nil"/>
            </w:tcBorders>
            <w:vAlign w:val="center"/>
          </w:tcPr>
          <w:p w14:paraId="77271FD7" w14:textId="77777777" w:rsidR="003E1D13" w:rsidRDefault="00C10AC6">
            <w:pPr>
              <w:ind w:firstLine="0"/>
              <w:jc w:val="center"/>
            </w:pPr>
            <w:r>
              <w:rPr>
                <w:b/>
                <w:bCs/>
              </w:rPr>
              <w:t>3</w:t>
            </w:r>
          </w:p>
        </w:tc>
        <w:tc>
          <w:tcPr>
            <w:tcW w:w="850" w:type="dxa"/>
            <w:tcBorders>
              <w:top w:val="single" w:sz="12" w:space="0" w:color="auto"/>
              <w:left w:val="nil"/>
              <w:bottom w:val="single" w:sz="4" w:space="0" w:color="auto"/>
              <w:right w:val="nil"/>
            </w:tcBorders>
            <w:vAlign w:val="center"/>
          </w:tcPr>
          <w:p w14:paraId="77271FD8" w14:textId="77777777" w:rsidR="003E1D13" w:rsidRDefault="00C10AC6">
            <w:pPr>
              <w:ind w:firstLine="0"/>
              <w:jc w:val="center"/>
            </w:pPr>
            <w:r>
              <w:rPr>
                <w:b/>
                <w:bCs/>
              </w:rPr>
              <w:t>4</w:t>
            </w:r>
          </w:p>
        </w:tc>
        <w:tc>
          <w:tcPr>
            <w:tcW w:w="850" w:type="dxa"/>
            <w:tcBorders>
              <w:top w:val="single" w:sz="12" w:space="0" w:color="auto"/>
              <w:left w:val="nil"/>
              <w:bottom w:val="single" w:sz="4" w:space="0" w:color="auto"/>
              <w:right w:val="nil"/>
            </w:tcBorders>
            <w:vAlign w:val="center"/>
          </w:tcPr>
          <w:p w14:paraId="77271FD9" w14:textId="77777777" w:rsidR="003E1D13" w:rsidRDefault="00C10AC6">
            <w:pPr>
              <w:ind w:firstLine="0"/>
              <w:jc w:val="center"/>
            </w:pPr>
            <w:r>
              <w:rPr>
                <w:b/>
                <w:bCs/>
              </w:rPr>
              <w:t>5</w:t>
            </w:r>
          </w:p>
        </w:tc>
        <w:tc>
          <w:tcPr>
            <w:tcW w:w="850" w:type="dxa"/>
            <w:tcBorders>
              <w:top w:val="single" w:sz="12" w:space="0" w:color="auto"/>
              <w:left w:val="nil"/>
              <w:bottom w:val="single" w:sz="4" w:space="0" w:color="auto"/>
              <w:right w:val="nil"/>
            </w:tcBorders>
            <w:vAlign w:val="center"/>
          </w:tcPr>
          <w:p w14:paraId="77271FDA" w14:textId="77777777" w:rsidR="003E1D13" w:rsidRDefault="00C10AC6">
            <w:pPr>
              <w:ind w:firstLine="0"/>
              <w:jc w:val="center"/>
            </w:pPr>
            <w:r>
              <w:rPr>
                <w:b/>
                <w:bCs/>
              </w:rPr>
              <w:t>6</w:t>
            </w:r>
          </w:p>
        </w:tc>
        <w:tc>
          <w:tcPr>
            <w:tcW w:w="850" w:type="dxa"/>
            <w:tcBorders>
              <w:top w:val="single" w:sz="12" w:space="0" w:color="auto"/>
              <w:left w:val="nil"/>
              <w:bottom w:val="single" w:sz="4" w:space="0" w:color="auto"/>
              <w:right w:val="nil"/>
            </w:tcBorders>
            <w:vAlign w:val="center"/>
          </w:tcPr>
          <w:p w14:paraId="77271FDB" w14:textId="77777777" w:rsidR="003E1D13" w:rsidRDefault="00C10AC6">
            <w:pPr>
              <w:ind w:firstLine="0"/>
              <w:jc w:val="center"/>
            </w:pPr>
            <w:r>
              <w:rPr>
                <w:b/>
                <w:bCs/>
              </w:rPr>
              <w:t>7</w:t>
            </w:r>
          </w:p>
        </w:tc>
        <w:tc>
          <w:tcPr>
            <w:tcW w:w="850" w:type="dxa"/>
            <w:tcBorders>
              <w:top w:val="single" w:sz="12" w:space="0" w:color="auto"/>
              <w:left w:val="nil"/>
              <w:bottom w:val="single" w:sz="4" w:space="0" w:color="auto"/>
              <w:right w:val="nil"/>
            </w:tcBorders>
            <w:vAlign w:val="center"/>
          </w:tcPr>
          <w:p w14:paraId="77271FDC" w14:textId="77777777" w:rsidR="003E1D13" w:rsidRDefault="00C10AC6">
            <w:pPr>
              <w:ind w:firstLine="0"/>
              <w:jc w:val="center"/>
            </w:pPr>
            <w:r>
              <w:rPr>
                <w:b/>
                <w:bCs/>
              </w:rPr>
              <w:t>8</w:t>
            </w:r>
          </w:p>
        </w:tc>
        <w:tc>
          <w:tcPr>
            <w:tcW w:w="850" w:type="dxa"/>
            <w:tcBorders>
              <w:top w:val="single" w:sz="12" w:space="0" w:color="auto"/>
              <w:left w:val="nil"/>
              <w:bottom w:val="single" w:sz="4" w:space="0" w:color="auto"/>
              <w:right w:val="nil"/>
            </w:tcBorders>
            <w:vAlign w:val="center"/>
          </w:tcPr>
          <w:p w14:paraId="77271FDD" w14:textId="77777777" w:rsidR="003E1D13" w:rsidRDefault="00C10AC6">
            <w:pPr>
              <w:ind w:firstLine="0"/>
              <w:jc w:val="center"/>
            </w:pPr>
            <w:r>
              <w:rPr>
                <w:b/>
                <w:bCs/>
              </w:rPr>
              <w:t>9</w:t>
            </w:r>
          </w:p>
        </w:tc>
        <w:tc>
          <w:tcPr>
            <w:tcW w:w="850" w:type="dxa"/>
            <w:tcBorders>
              <w:top w:val="single" w:sz="12" w:space="0" w:color="auto"/>
              <w:left w:val="nil"/>
              <w:bottom w:val="single" w:sz="4" w:space="0" w:color="auto"/>
              <w:right w:val="nil"/>
            </w:tcBorders>
            <w:vAlign w:val="center"/>
          </w:tcPr>
          <w:p w14:paraId="77271FDE" w14:textId="77777777" w:rsidR="003E1D13" w:rsidRDefault="00C10AC6">
            <w:pPr>
              <w:ind w:firstLine="0"/>
              <w:jc w:val="center"/>
            </w:pPr>
            <w:r>
              <w:rPr>
                <w:b/>
                <w:bCs/>
              </w:rPr>
              <w:t>10</w:t>
            </w:r>
          </w:p>
        </w:tc>
      </w:tr>
      <w:tr w:rsidR="003E1D13" w14:paraId="77271FEB" w14:textId="77777777" w:rsidTr="005C431D">
        <w:trPr>
          <w:jc w:val="center"/>
        </w:trPr>
        <w:tc>
          <w:tcPr>
            <w:tcW w:w="850" w:type="dxa"/>
            <w:tcBorders>
              <w:top w:val="nil"/>
              <w:left w:val="nil"/>
              <w:bottom w:val="nil"/>
              <w:right w:val="nil"/>
            </w:tcBorders>
            <w:vAlign w:val="center"/>
          </w:tcPr>
          <w:p w14:paraId="77271FE0" w14:textId="77777777" w:rsidR="003E1D13" w:rsidRDefault="00C10AC6">
            <w:pPr>
              <w:ind w:firstLine="0"/>
              <w:jc w:val="center"/>
            </w:pPr>
            <w:proofErr w:type="spellStart"/>
            <w:r>
              <w:rPr>
                <w:rFonts w:hint="eastAsia"/>
              </w:rPr>
              <w:t>特征</w:t>
            </w:r>
            <w:proofErr w:type="spellEnd"/>
          </w:p>
        </w:tc>
        <w:tc>
          <w:tcPr>
            <w:tcW w:w="850" w:type="dxa"/>
            <w:tcBorders>
              <w:top w:val="nil"/>
              <w:left w:val="nil"/>
              <w:bottom w:val="nil"/>
              <w:right w:val="nil"/>
            </w:tcBorders>
            <w:vAlign w:val="center"/>
          </w:tcPr>
          <w:p w14:paraId="1863691F" w14:textId="77777777" w:rsidR="000D3F13" w:rsidRDefault="00E24E5D" w:rsidP="005C431D">
            <w:pPr>
              <w:ind w:firstLine="0"/>
            </w:pPr>
            <w:r>
              <w:t>COUNTRY</w:t>
            </w:r>
          </w:p>
        </w:tc>
        <w:tc>
          <w:tcPr>
            <w:tcW w:w="850" w:type="dxa"/>
            <w:tcBorders>
              <w:top w:val="nil"/>
              <w:left w:val="nil"/>
              <w:bottom w:val="nil"/>
              <w:right w:val="nil"/>
            </w:tcBorders>
            <w:vAlign w:val="center"/>
          </w:tcPr>
          <w:p w14:paraId="38C489BA" w14:textId="77777777" w:rsidR="000D3F13" w:rsidRDefault="00E24E5D" w:rsidP="005C431D">
            <w:pPr>
              <w:ind w:firstLine="0"/>
            </w:pPr>
            <w:r>
              <w:t>SO2</w:t>
            </w:r>
          </w:p>
        </w:tc>
        <w:tc>
          <w:tcPr>
            <w:tcW w:w="850" w:type="dxa"/>
            <w:tcBorders>
              <w:top w:val="nil"/>
              <w:left w:val="nil"/>
              <w:bottom w:val="nil"/>
              <w:right w:val="nil"/>
            </w:tcBorders>
            <w:vAlign w:val="center"/>
          </w:tcPr>
          <w:p w14:paraId="66E478A3" w14:textId="77777777" w:rsidR="000D3F13" w:rsidRDefault="00E24E5D" w:rsidP="005C431D">
            <w:pPr>
              <w:ind w:firstLine="0"/>
            </w:pPr>
            <w:r>
              <w:t>NOX_div_SO2</w:t>
            </w:r>
          </w:p>
        </w:tc>
        <w:tc>
          <w:tcPr>
            <w:tcW w:w="850" w:type="dxa"/>
            <w:tcBorders>
              <w:top w:val="nil"/>
              <w:left w:val="nil"/>
              <w:bottom w:val="nil"/>
              <w:right w:val="nil"/>
            </w:tcBorders>
            <w:vAlign w:val="center"/>
          </w:tcPr>
          <w:p w14:paraId="65F4FDC6" w14:textId="77777777" w:rsidR="000D3F13" w:rsidRDefault="00E24E5D" w:rsidP="005C431D">
            <w:pPr>
              <w:ind w:firstLine="0"/>
            </w:pPr>
            <w:r>
              <w:t>NOX</w:t>
            </w:r>
          </w:p>
        </w:tc>
        <w:tc>
          <w:tcPr>
            <w:tcW w:w="850" w:type="dxa"/>
            <w:tcBorders>
              <w:top w:val="nil"/>
              <w:left w:val="nil"/>
              <w:bottom w:val="nil"/>
              <w:right w:val="nil"/>
            </w:tcBorders>
            <w:vAlign w:val="center"/>
          </w:tcPr>
          <w:p w14:paraId="02B878BD" w14:textId="77777777" w:rsidR="000D3F13" w:rsidRDefault="00E24E5D" w:rsidP="005C431D">
            <w:pPr>
              <w:ind w:firstLine="0"/>
            </w:pPr>
            <w:r>
              <w:t>AET</w:t>
            </w:r>
          </w:p>
        </w:tc>
        <w:tc>
          <w:tcPr>
            <w:tcW w:w="850" w:type="dxa"/>
            <w:tcBorders>
              <w:top w:val="nil"/>
              <w:left w:val="nil"/>
              <w:bottom w:val="nil"/>
              <w:right w:val="nil"/>
            </w:tcBorders>
            <w:vAlign w:val="center"/>
          </w:tcPr>
          <w:p w14:paraId="79FC9C09" w14:textId="77777777" w:rsidR="000D3F13" w:rsidRDefault="00E24E5D" w:rsidP="005C431D">
            <w:pPr>
              <w:ind w:firstLine="0"/>
            </w:pPr>
            <w:r>
              <w:t>log1p_NOX</w:t>
            </w:r>
          </w:p>
        </w:tc>
        <w:tc>
          <w:tcPr>
            <w:tcW w:w="850" w:type="dxa"/>
            <w:tcBorders>
              <w:top w:val="nil"/>
              <w:left w:val="nil"/>
              <w:bottom w:val="nil"/>
              <w:right w:val="nil"/>
            </w:tcBorders>
            <w:vAlign w:val="center"/>
          </w:tcPr>
          <w:p w14:paraId="6AFAFA02" w14:textId="77777777" w:rsidR="000D3F13" w:rsidRDefault="00E24E5D" w:rsidP="005C431D">
            <w:pPr>
              <w:ind w:firstLine="0"/>
            </w:pPr>
            <w:r>
              <w:t>NOX_plus_SO2</w:t>
            </w:r>
          </w:p>
        </w:tc>
        <w:tc>
          <w:tcPr>
            <w:tcW w:w="850" w:type="dxa"/>
            <w:tcBorders>
              <w:top w:val="nil"/>
              <w:left w:val="nil"/>
              <w:bottom w:val="nil"/>
              <w:right w:val="nil"/>
            </w:tcBorders>
            <w:vAlign w:val="center"/>
          </w:tcPr>
          <w:p w14:paraId="39560F7F" w14:textId="77777777" w:rsidR="000D3F13" w:rsidRDefault="00E24E5D" w:rsidP="005C431D">
            <w:pPr>
              <w:ind w:firstLine="0"/>
            </w:pPr>
            <w:r>
              <w:t>SO2_x_wind</w:t>
            </w:r>
          </w:p>
        </w:tc>
        <w:tc>
          <w:tcPr>
            <w:tcW w:w="850" w:type="dxa"/>
            <w:tcBorders>
              <w:top w:val="nil"/>
              <w:left w:val="nil"/>
              <w:bottom w:val="nil"/>
              <w:right w:val="nil"/>
            </w:tcBorders>
            <w:vAlign w:val="center"/>
          </w:tcPr>
          <w:p w14:paraId="359D3CDA" w14:textId="77777777" w:rsidR="000D3F13" w:rsidRDefault="00E24E5D" w:rsidP="005C431D">
            <w:pPr>
              <w:ind w:firstLine="0"/>
            </w:pPr>
            <w:proofErr w:type="spellStart"/>
            <w:r>
              <w:t>emission_pressure_logsum</w:t>
            </w:r>
            <w:proofErr w:type="spellEnd"/>
          </w:p>
        </w:tc>
        <w:tc>
          <w:tcPr>
            <w:tcW w:w="850" w:type="dxa"/>
            <w:tcBorders>
              <w:top w:val="nil"/>
              <w:left w:val="nil"/>
              <w:bottom w:val="nil"/>
              <w:right w:val="nil"/>
            </w:tcBorders>
            <w:vAlign w:val="center"/>
          </w:tcPr>
          <w:p w14:paraId="6C343622" w14:textId="77777777" w:rsidR="000D3F13" w:rsidRDefault="00E24E5D" w:rsidP="005C431D">
            <w:pPr>
              <w:ind w:firstLine="0"/>
            </w:pPr>
            <w:r>
              <w:t>CITY</w:t>
            </w:r>
          </w:p>
        </w:tc>
      </w:tr>
      <w:tr w:rsidR="003E1D13" w14:paraId="77271FF7" w14:textId="77777777" w:rsidTr="005C431D">
        <w:trPr>
          <w:jc w:val="center"/>
        </w:trPr>
        <w:tc>
          <w:tcPr>
            <w:tcW w:w="850" w:type="dxa"/>
            <w:tcBorders>
              <w:top w:val="nil"/>
              <w:left w:val="nil"/>
              <w:bottom w:val="single" w:sz="12" w:space="0" w:color="auto"/>
              <w:right w:val="nil"/>
            </w:tcBorders>
            <w:vAlign w:val="center"/>
          </w:tcPr>
          <w:p w14:paraId="77271FEC" w14:textId="77777777" w:rsidR="003E1D13" w:rsidRDefault="00C10AC6">
            <w:pPr>
              <w:ind w:firstLine="0"/>
              <w:jc w:val="center"/>
            </w:pPr>
            <w:proofErr w:type="spellStart"/>
            <w:r>
              <w:rPr>
                <w:rFonts w:hint="eastAsia"/>
              </w:rPr>
              <w:t>平均绝对</w:t>
            </w:r>
            <w:proofErr w:type="spellEnd"/>
            <w:r>
              <w:t xml:space="preserve"> SHAP</w:t>
            </w:r>
          </w:p>
        </w:tc>
        <w:tc>
          <w:tcPr>
            <w:tcW w:w="850" w:type="dxa"/>
            <w:tcBorders>
              <w:top w:val="nil"/>
              <w:left w:val="nil"/>
              <w:bottom w:val="single" w:sz="12" w:space="0" w:color="auto"/>
              <w:right w:val="nil"/>
            </w:tcBorders>
            <w:vAlign w:val="center"/>
          </w:tcPr>
          <w:p w14:paraId="2A0DA65F" w14:textId="77777777" w:rsidR="000D3F13" w:rsidRDefault="00E24E5D" w:rsidP="005C431D">
            <w:pPr>
              <w:ind w:firstLine="0"/>
            </w:pPr>
            <w:r>
              <w:t>4.5901</w:t>
            </w:r>
          </w:p>
        </w:tc>
        <w:tc>
          <w:tcPr>
            <w:tcW w:w="850" w:type="dxa"/>
            <w:tcBorders>
              <w:top w:val="nil"/>
              <w:left w:val="nil"/>
              <w:bottom w:val="single" w:sz="12" w:space="0" w:color="auto"/>
              <w:right w:val="nil"/>
            </w:tcBorders>
            <w:vAlign w:val="center"/>
          </w:tcPr>
          <w:p w14:paraId="68B45344" w14:textId="77777777" w:rsidR="000D3F13" w:rsidRDefault="00E24E5D" w:rsidP="005C431D">
            <w:pPr>
              <w:ind w:firstLine="0"/>
            </w:pPr>
            <w:r>
              <w:t>0.5282</w:t>
            </w:r>
          </w:p>
        </w:tc>
        <w:tc>
          <w:tcPr>
            <w:tcW w:w="850" w:type="dxa"/>
            <w:tcBorders>
              <w:top w:val="nil"/>
              <w:left w:val="nil"/>
              <w:bottom w:val="single" w:sz="12" w:space="0" w:color="auto"/>
              <w:right w:val="nil"/>
            </w:tcBorders>
            <w:vAlign w:val="center"/>
          </w:tcPr>
          <w:p w14:paraId="68EB3FDA" w14:textId="77777777" w:rsidR="000D3F13" w:rsidRDefault="00E24E5D" w:rsidP="005C431D">
            <w:pPr>
              <w:ind w:firstLine="0"/>
            </w:pPr>
            <w:r>
              <w:t>0.5143</w:t>
            </w:r>
          </w:p>
        </w:tc>
        <w:tc>
          <w:tcPr>
            <w:tcW w:w="850" w:type="dxa"/>
            <w:tcBorders>
              <w:top w:val="nil"/>
              <w:left w:val="nil"/>
              <w:bottom w:val="single" w:sz="12" w:space="0" w:color="auto"/>
              <w:right w:val="nil"/>
            </w:tcBorders>
            <w:vAlign w:val="center"/>
          </w:tcPr>
          <w:p w14:paraId="23FD7A78" w14:textId="77777777" w:rsidR="000D3F13" w:rsidRDefault="00E24E5D" w:rsidP="005C431D">
            <w:pPr>
              <w:ind w:firstLine="0"/>
            </w:pPr>
            <w:r>
              <w:t>0.4793</w:t>
            </w:r>
          </w:p>
        </w:tc>
        <w:tc>
          <w:tcPr>
            <w:tcW w:w="850" w:type="dxa"/>
            <w:tcBorders>
              <w:top w:val="nil"/>
              <w:left w:val="nil"/>
              <w:bottom w:val="single" w:sz="12" w:space="0" w:color="auto"/>
              <w:right w:val="nil"/>
            </w:tcBorders>
            <w:vAlign w:val="center"/>
          </w:tcPr>
          <w:p w14:paraId="4E501320" w14:textId="77777777" w:rsidR="000D3F13" w:rsidRDefault="00E24E5D" w:rsidP="005C431D">
            <w:pPr>
              <w:ind w:firstLine="0"/>
            </w:pPr>
            <w:r>
              <w:t>0.4778</w:t>
            </w:r>
          </w:p>
        </w:tc>
        <w:tc>
          <w:tcPr>
            <w:tcW w:w="850" w:type="dxa"/>
            <w:tcBorders>
              <w:top w:val="nil"/>
              <w:left w:val="nil"/>
              <w:bottom w:val="single" w:sz="12" w:space="0" w:color="auto"/>
              <w:right w:val="nil"/>
            </w:tcBorders>
            <w:vAlign w:val="center"/>
          </w:tcPr>
          <w:p w14:paraId="70FAA20A" w14:textId="77777777" w:rsidR="000D3F13" w:rsidRDefault="00E24E5D" w:rsidP="005C431D">
            <w:pPr>
              <w:ind w:firstLine="0"/>
            </w:pPr>
            <w:r>
              <w:t>0.4259</w:t>
            </w:r>
          </w:p>
        </w:tc>
        <w:tc>
          <w:tcPr>
            <w:tcW w:w="850" w:type="dxa"/>
            <w:tcBorders>
              <w:top w:val="nil"/>
              <w:left w:val="nil"/>
              <w:bottom w:val="single" w:sz="12" w:space="0" w:color="auto"/>
              <w:right w:val="nil"/>
            </w:tcBorders>
            <w:vAlign w:val="center"/>
          </w:tcPr>
          <w:p w14:paraId="5A275DA8" w14:textId="77777777" w:rsidR="000D3F13" w:rsidRDefault="00E24E5D" w:rsidP="005C431D">
            <w:pPr>
              <w:ind w:firstLine="0"/>
            </w:pPr>
            <w:r>
              <w:t>0.3958</w:t>
            </w:r>
          </w:p>
        </w:tc>
        <w:tc>
          <w:tcPr>
            <w:tcW w:w="850" w:type="dxa"/>
            <w:tcBorders>
              <w:top w:val="nil"/>
              <w:left w:val="nil"/>
              <w:bottom w:val="single" w:sz="12" w:space="0" w:color="auto"/>
              <w:right w:val="nil"/>
            </w:tcBorders>
            <w:vAlign w:val="center"/>
          </w:tcPr>
          <w:p w14:paraId="3340D1F8" w14:textId="77777777" w:rsidR="000D3F13" w:rsidRDefault="00E24E5D" w:rsidP="005C431D">
            <w:pPr>
              <w:ind w:firstLine="0"/>
            </w:pPr>
            <w:r>
              <w:t>0.3782</w:t>
            </w:r>
          </w:p>
        </w:tc>
        <w:tc>
          <w:tcPr>
            <w:tcW w:w="850" w:type="dxa"/>
            <w:tcBorders>
              <w:top w:val="nil"/>
              <w:left w:val="nil"/>
              <w:bottom w:val="single" w:sz="12" w:space="0" w:color="auto"/>
              <w:right w:val="nil"/>
            </w:tcBorders>
            <w:vAlign w:val="center"/>
          </w:tcPr>
          <w:p w14:paraId="58C3EC10" w14:textId="77777777" w:rsidR="000D3F13" w:rsidRDefault="00E24E5D" w:rsidP="005C431D">
            <w:pPr>
              <w:ind w:firstLine="0"/>
            </w:pPr>
            <w:r>
              <w:t>0.3703</w:t>
            </w:r>
          </w:p>
        </w:tc>
        <w:tc>
          <w:tcPr>
            <w:tcW w:w="850" w:type="dxa"/>
            <w:tcBorders>
              <w:top w:val="nil"/>
              <w:left w:val="nil"/>
              <w:bottom w:val="single" w:sz="12" w:space="0" w:color="auto"/>
              <w:right w:val="nil"/>
            </w:tcBorders>
            <w:vAlign w:val="center"/>
          </w:tcPr>
          <w:p w14:paraId="6F43FAE6" w14:textId="77777777" w:rsidR="000D3F13" w:rsidRDefault="00E24E5D" w:rsidP="005C431D">
            <w:pPr>
              <w:ind w:firstLine="0"/>
            </w:pPr>
            <w:r>
              <w:t>0.3472</w:t>
            </w:r>
          </w:p>
        </w:tc>
      </w:tr>
    </w:tbl>
    <w:p w14:paraId="77271FF8" w14:textId="1103AD67" w:rsidR="003E1D13" w:rsidRDefault="00CB07BD" w:rsidP="00CB07BD">
      <w:pPr>
        <w:pStyle w:val="af"/>
        <w:rPr>
          <w:lang w:eastAsia="zh-CN"/>
        </w:rPr>
      </w:pPr>
      <w:r>
        <w:rPr>
          <w:rFonts w:hint="eastAsia"/>
          <w:lang w:eastAsia="zh-CN"/>
        </w:rPr>
        <w:t>从图</w:t>
      </w:r>
      <w:r>
        <w:rPr>
          <w:rFonts w:hint="eastAsia"/>
          <w:lang w:eastAsia="zh-CN"/>
        </w:rPr>
        <w:t xml:space="preserve"> 14 </w:t>
      </w:r>
      <w:r>
        <w:rPr>
          <w:rFonts w:hint="eastAsia"/>
          <w:lang w:eastAsia="zh-CN"/>
        </w:rPr>
        <w:t>与表</w:t>
      </w:r>
      <w:r>
        <w:rPr>
          <w:rFonts w:hint="eastAsia"/>
          <w:lang w:eastAsia="zh-CN"/>
        </w:rPr>
        <w:t xml:space="preserve"> 12 </w:t>
      </w:r>
      <w:r>
        <w:rPr>
          <w:rFonts w:hint="eastAsia"/>
          <w:lang w:eastAsia="zh-CN"/>
        </w:rPr>
        <w:t>展示的</w:t>
      </w:r>
      <w:proofErr w:type="spellStart"/>
      <w:r w:rsidR="00C10AC6">
        <w:t>结果</w:t>
      </w:r>
      <w:proofErr w:type="spellEnd"/>
      <w:r>
        <w:rPr>
          <w:rFonts w:hint="eastAsia"/>
          <w:lang w:eastAsia="zh-CN"/>
        </w:rPr>
        <w:t>可以看到</w:t>
      </w:r>
      <w:r w:rsidR="00C10AC6">
        <w:t>，</w:t>
      </w:r>
      <w:r w:rsidR="00C10AC6">
        <w:t xml:space="preserve">COUNTRY </w:t>
      </w:r>
      <w:proofErr w:type="spellStart"/>
      <w:r w:rsidR="00C10AC6">
        <w:t>的平均绝对</w:t>
      </w:r>
      <w:proofErr w:type="spellEnd"/>
      <w:r w:rsidR="00C10AC6">
        <w:t xml:space="preserve"> SHAP </w:t>
      </w:r>
      <w:r w:rsidR="00C10AC6">
        <w:t>值最高，说明跨来源域偏移是当前模型首先需要处理的核心差异；</w:t>
      </w:r>
      <w:r w:rsidR="00C10AC6">
        <w:t>SO2</w:t>
      </w:r>
      <w:r w:rsidR="00C10AC6">
        <w:t>、</w:t>
      </w:r>
      <w:r w:rsidR="00C10AC6">
        <w:t>NOX_div_SO2</w:t>
      </w:r>
      <w:r w:rsidR="00C10AC6">
        <w:t>、</w:t>
      </w:r>
      <w:r w:rsidR="00C10AC6">
        <w:t>NOX</w:t>
      </w:r>
      <w:r w:rsidR="00C10AC6">
        <w:t>、</w:t>
      </w:r>
      <w:r w:rsidR="00C10AC6">
        <w:t xml:space="preserve">log1p_NOX </w:t>
      </w:r>
      <w:r w:rsidR="00C10AC6">
        <w:t>和</w:t>
      </w:r>
      <w:r w:rsidR="00C10AC6">
        <w:t xml:space="preserve"> NOX_plus_SO2 </w:t>
      </w:r>
      <w:r w:rsidR="00C10AC6">
        <w:t>等污染前体物及其协同特征共同构成了主要环境信号；</w:t>
      </w:r>
      <w:r w:rsidR="00C10AC6">
        <w:t>AET</w:t>
      </w:r>
      <w:r w:rsidR="00C10AC6">
        <w:t>、</w:t>
      </w:r>
      <w:r w:rsidR="00C10AC6">
        <w:t xml:space="preserve">SO2_x_wind </w:t>
      </w:r>
      <w:r w:rsidR="00C10AC6">
        <w:t>和</w:t>
      </w:r>
      <w:r w:rsidR="00C10AC6">
        <w:t xml:space="preserve"> </w:t>
      </w:r>
      <w:r w:rsidR="00C10AC6">
        <w:lastRenderedPageBreak/>
        <w:t xml:space="preserve">CITY </w:t>
      </w:r>
      <w:proofErr w:type="spellStart"/>
      <w:r w:rsidR="00C10AC6">
        <w:t>则分别反映气象背景、污染扩散条件和地理层级信息</w:t>
      </w:r>
      <w:proofErr w:type="spellEnd"/>
      <w:r w:rsidR="00C10AC6">
        <w:t>。</w:t>
      </w:r>
      <w:r w:rsidR="00C10AC6">
        <w:rPr>
          <w:lang w:eastAsia="zh-CN"/>
        </w:rPr>
        <w:t>综合来看，当前最优模型并非单纯依赖来源标签，也不是只依赖污染变量，而是在来源差异、环境规律和地理层级之间进行折中建模；但</w:t>
      </w:r>
      <w:r w:rsidR="00C10AC6">
        <w:rPr>
          <w:lang w:eastAsia="zh-CN"/>
        </w:rPr>
        <w:t xml:space="preserve"> COUNTRY </w:t>
      </w:r>
      <w:r w:rsidR="00C10AC6">
        <w:rPr>
          <w:lang w:eastAsia="zh-CN"/>
        </w:rPr>
        <w:t>的突出重要性也提醒我们，模型仍需通过跨来源外推实验进一步检验其外部有效性。</w:t>
      </w:r>
    </w:p>
    <w:p w14:paraId="77271FF9" w14:textId="77777777" w:rsidR="003E1D13" w:rsidRDefault="00C10AC6">
      <w:pPr>
        <w:pStyle w:val="21"/>
        <w:ind w:firstLine="0"/>
        <w:rPr>
          <w:lang w:eastAsia="zh-CN"/>
        </w:rPr>
      </w:pPr>
      <w:bookmarkStart w:id="58" w:name="_Toc230987366"/>
      <w:bookmarkStart w:id="59" w:name="跨来源外推与来源依赖性补充验证"/>
      <w:bookmarkEnd w:id="57"/>
      <w:r>
        <w:rPr>
          <w:rFonts w:ascii="Times New Roman" w:eastAsia="SimHei" w:hAnsi="Times New Roman" w:cs="Times New Roman" w:hint="eastAsia"/>
          <w:color w:val="000000"/>
          <w:szCs w:val="30"/>
          <w:lang w:eastAsia="zh-CN"/>
        </w:rPr>
        <w:t xml:space="preserve">5.6 </w:t>
      </w:r>
      <w:r>
        <w:rPr>
          <w:rFonts w:ascii="Times New Roman" w:eastAsia="SimHei" w:hAnsi="Times New Roman" w:cs="Times New Roman" w:hint="eastAsia"/>
          <w:color w:val="000000"/>
          <w:szCs w:val="30"/>
          <w:lang w:eastAsia="zh-CN"/>
        </w:rPr>
        <w:t>跨来源外推与来源依赖性补充验证</w:t>
      </w:r>
      <w:bookmarkEnd w:id="58"/>
    </w:p>
    <w:p w14:paraId="77271FFA" w14:textId="77777777" w:rsidR="003E1D13" w:rsidRDefault="00C10AC6">
      <w:proofErr w:type="spellStart"/>
      <w:r>
        <w:rPr>
          <w:rFonts w:hint="eastAsia"/>
        </w:rPr>
        <w:t>考虑到</w:t>
      </w:r>
      <w:proofErr w:type="spellEnd"/>
      <w:r>
        <w:t xml:space="preserve"> </w:t>
      </w:r>
      <w:proofErr w:type="spellStart"/>
      <w:proofErr w:type="gramStart"/>
      <w:r>
        <w:t>GroupKFold</w:t>
      </w:r>
      <w:proofErr w:type="spellEnd"/>
      <w:r>
        <w:t>(</w:t>
      </w:r>
      <w:proofErr w:type="gramEnd"/>
      <w:r>
        <w:t xml:space="preserve">CITY) </w:t>
      </w:r>
      <w:proofErr w:type="spellStart"/>
      <w:r>
        <w:rPr>
          <w:rFonts w:hint="eastAsia"/>
        </w:rPr>
        <w:t>虽然已经显著严格于随机划分，但仍不等同于真正意义上的跨来源外推，本文进一步补充两项鲁棒性验证：其一，采用</w:t>
      </w:r>
      <w:proofErr w:type="spellEnd"/>
      <w:r>
        <w:t xml:space="preserve"> leave-one-country-out </w:t>
      </w:r>
      <w:proofErr w:type="spellStart"/>
      <w:r>
        <w:rPr>
          <w:rFonts w:hint="eastAsia"/>
        </w:rPr>
        <w:t>协议，将</w:t>
      </w:r>
      <w:proofErr w:type="spellEnd"/>
      <w:r>
        <w:t xml:space="preserve"> </w:t>
      </w:r>
      <w:proofErr w:type="spellStart"/>
      <w:r>
        <w:t>Australia</w:t>
      </w:r>
      <w:r>
        <w:t>、</w:t>
      </w:r>
      <w:r>
        <w:t>Brazil</w:t>
      </w:r>
      <w:r>
        <w:t>、</w:t>
      </w:r>
      <w:r>
        <w:t>China</w:t>
      </w:r>
      <w:r>
        <w:t>、</w:t>
      </w:r>
      <w:r>
        <w:t>EU</w:t>
      </w:r>
      <w:proofErr w:type="spellEnd"/>
      <w:r>
        <w:t xml:space="preserve"> </w:t>
      </w:r>
      <w:r>
        <w:rPr>
          <w:rFonts w:hint="eastAsia"/>
        </w:rPr>
        <w:t>和</w:t>
      </w:r>
      <w:r>
        <w:t xml:space="preserve"> USA </w:t>
      </w:r>
      <w:proofErr w:type="spellStart"/>
      <w:r>
        <w:rPr>
          <w:rFonts w:hint="eastAsia"/>
        </w:rPr>
        <w:t>依次作为完全未见来源进行测试；其二，在</w:t>
      </w:r>
      <w:proofErr w:type="spellEnd"/>
      <w:r>
        <w:t xml:space="preserve"> </w:t>
      </w:r>
      <w:proofErr w:type="spellStart"/>
      <w:proofErr w:type="gramStart"/>
      <w:r>
        <w:t>GroupKFold</w:t>
      </w:r>
      <w:proofErr w:type="spellEnd"/>
      <w:r>
        <w:t>(</w:t>
      </w:r>
      <w:proofErr w:type="gramEnd"/>
      <w:r>
        <w:t xml:space="preserve">CITY) </w:t>
      </w:r>
      <w:proofErr w:type="spellStart"/>
      <w:r>
        <w:rPr>
          <w:rFonts w:hint="eastAsia"/>
        </w:rPr>
        <w:t>下移除</w:t>
      </w:r>
      <w:proofErr w:type="spellEnd"/>
      <w:r>
        <w:t xml:space="preserve"> COUNTRY </w:t>
      </w:r>
      <w:proofErr w:type="spellStart"/>
      <w:r>
        <w:rPr>
          <w:rFonts w:hint="eastAsia"/>
        </w:rPr>
        <w:t>特征，观察各模型性能退化幅度，以量化模型对来源代理信息的依赖程度</w:t>
      </w:r>
      <w:proofErr w:type="spellEnd"/>
      <w:r>
        <w:rPr>
          <w:rFonts w:hint="eastAsia"/>
        </w:rPr>
        <w:t>。</w:t>
      </w:r>
    </w:p>
    <w:p w14:paraId="77271FFB" w14:textId="77777777" w:rsidR="003E1D13" w:rsidRDefault="00C10AC6">
      <w:pPr>
        <w:pStyle w:val="af"/>
      </w:pPr>
      <w:r>
        <w:rPr>
          <w:rFonts w:hint="eastAsia"/>
        </w:rPr>
        <w:t>表</w:t>
      </w:r>
      <w:r>
        <w:t xml:space="preserve"> 13 </w:t>
      </w:r>
      <w:proofErr w:type="spellStart"/>
      <w:r>
        <w:rPr>
          <w:rFonts w:hint="eastAsia"/>
        </w:rPr>
        <w:t>给出了</w:t>
      </w:r>
      <w:proofErr w:type="spellEnd"/>
      <w:r>
        <w:t xml:space="preserve"> leave-one-country-out </w:t>
      </w:r>
      <w:proofErr w:type="spellStart"/>
      <w:r>
        <w:rPr>
          <w:rFonts w:hint="eastAsia"/>
        </w:rPr>
        <w:t>验证的总体结果</w:t>
      </w:r>
      <w:proofErr w:type="spellEnd"/>
      <w:r>
        <w:rPr>
          <w:rFonts w:hint="eastAsia"/>
        </w:rPr>
        <w:t>。</w:t>
      </w:r>
    </w:p>
    <w:p w14:paraId="77271FFC" w14:textId="77777777" w:rsidR="003E1D13" w:rsidRDefault="00C10AC6">
      <w:pPr>
        <w:pStyle w:val="af"/>
        <w:jc w:val="center"/>
      </w:pPr>
      <w:r>
        <w:rPr>
          <w:rFonts w:hint="eastAsia"/>
          <w:sz w:val="18"/>
          <w:szCs w:val="18"/>
        </w:rPr>
        <w:t>表</w:t>
      </w:r>
      <w:r>
        <w:rPr>
          <w:sz w:val="18"/>
          <w:szCs w:val="18"/>
        </w:rPr>
        <w:t xml:space="preserve"> 13 leave-one-country-out </w:t>
      </w:r>
      <w:proofErr w:type="spellStart"/>
      <w:r>
        <w:rPr>
          <w:rFonts w:hint="eastAsia"/>
          <w:sz w:val="18"/>
          <w:szCs w:val="18"/>
        </w:rPr>
        <w:t>验证结果</w:t>
      </w:r>
      <w:proofErr w:type="spellEnd"/>
    </w:p>
    <w:tbl>
      <w:tblPr>
        <w:tblW w:w="0" w:type="auto"/>
        <w:jc w:val="center"/>
        <w:tblLook w:val="0020" w:firstRow="1" w:lastRow="0" w:firstColumn="0" w:lastColumn="0" w:noHBand="0" w:noVBand="0"/>
      </w:tblPr>
      <w:tblGrid>
        <w:gridCol w:w="3402"/>
        <w:gridCol w:w="1701"/>
        <w:gridCol w:w="1701"/>
        <w:gridCol w:w="1701"/>
      </w:tblGrid>
      <w:tr w:rsidR="003E1D13" w14:paraId="77272001" w14:textId="77777777" w:rsidTr="005C431D">
        <w:trPr>
          <w:tblHeader/>
          <w:jc w:val="center"/>
        </w:trPr>
        <w:tc>
          <w:tcPr>
            <w:tcW w:w="3402" w:type="dxa"/>
            <w:tcBorders>
              <w:top w:val="single" w:sz="12" w:space="0" w:color="auto"/>
              <w:left w:val="nil"/>
              <w:bottom w:val="single" w:sz="4" w:space="0" w:color="auto"/>
              <w:right w:val="nil"/>
            </w:tcBorders>
            <w:vAlign w:val="center"/>
          </w:tcPr>
          <w:p w14:paraId="77271FFD" w14:textId="77777777" w:rsidR="003E1D13" w:rsidRDefault="00C10AC6">
            <w:pPr>
              <w:ind w:firstLine="0"/>
              <w:jc w:val="center"/>
            </w:pPr>
            <w:proofErr w:type="spellStart"/>
            <w:r>
              <w:rPr>
                <w:rFonts w:hint="eastAsia"/>
                <w:b/>
                <w:bCs/>
              </w:rPr>
              <w:t>模型</w:t>
            </w:r>
            <w:proofErr w:type="spellEnd"/>
          </w:p>
        </w:tc>
        <w:tc>
          <w:tcPr>
            <w:tcW w:w="1701" w:type="dxa"/>
            <w:tcBorders>
              <w:top w:val="single" w:sz="12" w:space="0" w:color="auto"/>
              <w:left w:val="nil"/>
              <w:bottom w:val="single" w:sz="4" w:space="0" w:color="auto"/>
              <w:right w:val="nil"/>
            </w:tcBorders>
            <w:vAlign w:val="center"/>
          </w:tcPr>
          <w:p w14:paraId="77271FFE" w14:textId="77777777" w:rsidR="003E1D13" w:rsidRDefault="00C10AC6">
            <w:pPr>
              <w:ind w:firstLine="0"/>
              <w:jc w:val="center"/>
            </w:pPr>
            <w:r>
              <w:rPr>
                <w:b/>
                <w:bCs/>
              </w:rPr>
              <w:t>RMSE</w:t>
            </w:r>
          </w:p>
        </w:tc>
        <w:tc>
          <w:tcPr>
            <w:tcW w:w="1701" w:type="dxa"/>
            <w:tcBorders>
              <w:top w:val="single" w:sz="12" w:space="0" w:color="auto"/>
              <w:left w:val="nil"/>
              <w:bottom w:val="single" w:sz="4" w:space="0" w:color="auto"/>
              <w:right w:val="nil"/>
            </w:tcBorders>
            <w:vAlign w:val="center"/>
          </w:tcPr>
          <w:p w14:paraId="77271FFF" w14:textId="77777777" w:rsidR="003E1D13" w:rsidRDefault="00C10AC6">
            <w:pPr>
              <w:ind w:firstLine="0"/>
              <w:jc w:val="center"/>
            </w:pPr>
            <w:r>
              <w:rPr>
                <w:b/>
                <w:bCs/>
              </w:rPr>
              <w:t>MAE</w:t>
            </w:r>
          </w:p>
        </w:tc>
        <w:tc>
          <w:tcPr>
            <w:tcW w:w="1701" w:type="dxa"/>
            <w:tcBorders>
              <w:top w:val="single" w:sz="12" w:space="0" w:color="auto"/>
              <w:left w:val="nil"/>
              <w:bottom w:val="single" w:sz="4" w:space="0" w:color="auto"/>
              <w:right w:val="nil"/>
            </w:tcBorders>
            <w:vAlign w:val="center"/>
          </w:tcPr>
          <w:p w14:paraId="77272000" w14:textId="77777777" w:rsidR="003E1D13" w:rsidRDefault="00C10AC6">
            <w:pPr>
              <w:ind w:firstLine="0"/>
              <w:jc w:val="center"/>
            </w:pPr>
            <w:r>
              <w:rPr>
                <w:b/>
                <w:bCs/>
              </w:rPr>
              <w:t>R²</w:t>
            </w:r>
          </w:p>
        </w:tc>
      </w:tr>
      <w:tr w:rsidR="003E1D13" w14:paraId="77272006" w14:textId="77777777" w:rsidTr="005C431D">
        <w:trPr>
          <w:jc w:val="center"/>
        </w:trPr>
        <w:tc>
          <w:tcPr>
            <w:tcW w:w="3402" w:type="dxa"/>
            <w:tcBorders>
              <w:top w:val="nil"/>
              <w:left w:val="nil"/>
              <w:bottom w:val="nil"/>
              <w:right w:val="nil"/>
            </w:tcBorders>
            <w:vAlign w:val="center"/>
          </w:tcPr>
          <w:p w14:paraId="77272002" w14:textId="77777777" w:rsidR="003E1D13" w:rsidRDefault="00C10AC6">
            <w:pPr>
              <w:ind w:firstLine="0"/>
              <w:jc w:val="center"/>
            </w:pPr>
            <w:proofErr w:type="spellStart"/>
            <w:r>
              <w:t>CatBoost</w:t>
            </w:r>
            <w:proofErr w:type="spellEnd"/>
          </w:p>
        </w:tc>
        <w:tc>
          <w:tcPr>
            <w:tcW w:w="1701" w:type="dxa"/>
            <w:tcBorders>
              <w:top w:val="nil"/>
              <w:left w:val="nil"/>
              <w:bottom w:val="nil"/>
              <w:right w:val="nil"/>
            </w:tcBorders>
            <w:vAlign w:val="center"/>
          </w:tcPr>
          <w:p w14:paraId="77272003" w14:textId="77777777" w:rsidR="003E1D13" w:rsidRDefault="00C10AC6">
            <w:pPr>
              <w:ind w:firstLine="0"/>
              <w:jc w:val="center"/>
            </w:pPr>
            <w:r>
              <w:t>10.4097</w:t>
            </w:r>
          </w:p>
        </w:tc>
        <w:tc>
          <w:tcPr>
            <w:tcW w:w="1701" w:type="dxa"/>
            <w:tcBorders>
              <w:top w:val="nil"/>
              <w:left w:val="nil"/>
              <w:bottom w:val="nil"/>
              <w:right w:val="nil"/>
            </w:tcBorders>
            <w:vAlign w:val="center"/>
          </w:tcPr>
          <w:p w14:paraId="77272004" w14:textId="77777777" w:rsidR="003E1D13" w:rsidRDefault="00C10AC6">
            <w:pPr>
              <w:ind w:firstLine="0"/>
              <w:jc w:val="center"/>
            </w:pPr>
            <w:r>
              <w:t>9.0307</w:t>
            </w:r>
          </w:p>
        </w:tc>
        <w:tc>
          <w:tcPr>
            <w:tcW w:w="1701" w:type="dxa"/>
            <w:tcBorders>
              <w:top w:val="nil"/>
              <w:left w:val="nil"/>
              <w:bottom w:val="nil"/>
              <w:right w:val="nil"/>
            </w:tcBorders>
            <w:vAlign w:val="center"/>
          </w:tcPr>
          <w:p w14:paraId="77272005" w14:textId="77777777" w:rsidR="003E1D13" w:rsidRDefault="00C10AC6">
            <w:pPr>
              <w:ind w:firstLine="0"/>
              <w:jc w:val="center"/>
            </w:pPr>
            <w:r>
              <w:t>-7.0608</w:t>
            </w:r>
          </w:p>
        </w:tc>
      </w:tr>
      <w:tr w:rsidR="003E1D13" w14:paraId="7727200B" w14:textId="77777777" w:rsidTr="005C431D">
        <w:trPr>
          <w:jc w:val="center"/>
        </w:trPr>
        <w:tc>
          <w:tcPr>
            <w:tcW w:w="3402" w:type="dxa"/>
            <w:tcBorders>
              <w:top w:val="nil"/>
              <w:left w:val="nil"/>
              <w:bottom w:val="nil"/>
              <w:right w:val="nil"/>
            </w:tcBorders>
            <w:vAlign w:val="center"/>
          </w:tcPr>
          <w:p w14:paraId="77272007" w14:textId="77777777" w:rsidR="003E1D13" w:rsidRDefault="00C10AC6">
            <w:pPr>
              <w:ind w:firstLine="0"/>
              <w:jc w:val="center"/>
            </w:pPr>
            <w:proofErr w:type="spellStart"/>
            <w:r>
              <w:t>TabPFN</w:t>
            </w:r>
            <w:proofErr w:type="spellEnd"/>
          </w:p>
        </w:tc>
        <w:tc>
          <w:tcPr>
            <w:tcW w:w="1701" w:type="dxa"/>
            <w:tcBorders>
              <w:top w:val="nil"/>
              <w:left w:val="nil"/>
              <w:bottom w:val="nil"/>
              <w:right w:val="nil"/>
            </w:tcBorders>
            <w:vAlign w:val="center"/>
          </w:tcPr>
          <w:p w14:paraId="77272008" w14:textId="77777777" w:rsidR="003E1D13" w:rsidRDefault="00C10AC6">
            <w:pPr>
              <w:ind w:firstLine="0"/>
              <w:jc w:val="center"/>
            </w:pPr>
            <w:r>
              <w:t>10.4515</w:t>
            </w:r>
          </w:p>
        </w:tc>
        <w:tc>
          <w:tcPr>
            <w:tcW w:w="1701" w:type="dxa"/>
            <w:tcBorders>
              <w:top w:val="nil"/>
              <w:left w:val="nil"/>
              <w:bottom w:val="nil"/>
              <w:right w:val="nil"/>
            </w:tcBorders>
            <w:vAlign w:val="center"/>
          </w:tcPr>
          <w:p w14:paraId="77272009" w14:textId="77777777" w:rsidR="003E1D13" w:rsidRDefault="00C10AC6">
            <w:pPr>
              <w:ind w:firstLine="0"/>
              <w:jc w:val="center"/>
            </w:pPr>
            <w:r>
              <w:t>8.9264</w:t>
            </w:r>
          </w:p>
        </w:tc>
        <w:tc>
          <w:tcPr>
            <w:tcW w:w="1701" w:type="dxa"/>
            <w:tcBorders>
              <w:top w:val="nil"/>
              <w:left w:val="nil"/>
              <w:bottom w:val="nil"/>
              <w:right w:val="nil"/>
            </w:tcBorders>
            <w:vAlign w:val="center"/>
          </w:tcPr>
          <w:p w14:paraId="7727200A" w14:textId="77777777" w:rsidR="003E1D13" w:rsidRDefault="00C10AC6">
            <w:pPr>
              <w:ind w:firstLine="0"/>
              <w:jc w:val="center"/>
            </w:pPr>
            <w:r>
              <w:t>-4.2678</w:t>
            </w:r>
          </w:p>
        </w:tc>
      </w:tr>
      <w:tr w:rsidR="003E1D13" w14:paraId="77272010" w14:textId="77777777" w:rsidTr="005C431D">
        <w:trPr>
          <w:jc w:val="center"/>
        </w:trPr>
        <w:tc>
          <w:tcPr>
            <w:tcW w:w="3402" w:type="dxa"/>
            <w:tcBorders>
              <w:top w:val="nil"/>
              <w:left w:val="nil"/>
              <w:bottom w:val="nil"/>
              <w:right w:val="nil"/>
            </w:tcBorders>
            <w:vAlign w:val="center"/>
          </w:tcPr>
          <w:p w14:paraId="7727200C" w14:textId="77777777" w:rsidR="003E1D13" w:rsidRDefault="00C10AC6">
            <w:pPr>
              <w:ind w:firstLine="0"/>
              <w:jc w:val="center"/>
            </w:pPr>
            <w:proofErr w:type="spellStart"/>
            <w:r>
              <w:t>GeoPFNMix</w:t>
            </w:r>
            <w:proofErr w:type="spellEnd"/>
            <w:r>
              <w:t>-Lite-</w:t>
            </w:r>
            <w:proofErr w:type="spellStart"/>
            <w:r>
              <w:t>CatBoost</w:t>
            </w:r>
            <w:proofErr w:type="spellEnd"/>
          </w:p>
        </w:tc>
        <w:tc>
          <w:tcPr>
            <w:tcW w:w="1701" w:type="dxa"/>
            <w:tcBorders>
              <w:top w:val="nil"/>
              <w:left w:val="nil"/>
              <w:bottom w:val="nil"/>
              <w:right w:val="nil"/>
            </w:tcBorders>
            <w:vAlign w:val="center"/>
          </w:tcPr>
          <w:p w14:paraId="7727200D" w14:textId="77777777" w:rsidR="003E1D13" w:rsidRDefault="00C10AC6">
            <w:pPr>
              <w:ind w:firstLine="0"/>
              <w:jc w:val="center"/>
            </w:pPr>
            <w:r>
              <w:rPr>
                <w:b/>
                <w:bCs/>
              </w:rPr>
              <w:t>9.5264</w:t>
            </w:r>
          </w:p>
        </w:tc>
        <w:tc>
          <w:tcPr>
            <w:tcW w:w="1701" w:type="dxa"/>
            <w:tcBorders>
              <w:top w:val="nil"/>
              <w:left w:val="nil"/>
              <w:bottom w:val="nil"/>
              <w:right w:val="nil"/>
            </w:tcBorders>
            <w:vAlign w:val="center"/>
          </w:tcPr>
          <w:p w14:paraId="7727200E" w14:textId="77777777" w:rsidR="003E1D13" w:rsidRDefault="00C10AC6">
            <w:pPr>
              <w:ind w:firstLine="0"/>
              <w:jc w:val="center"/>
            </w:pPr>
            <w:r>
              <w:rPr>
                <w:b/>
                <w:bCs/>
              </w:rPr>
              <w:t>8.0430</w:t>
            </w:r>
          </w:p>
        </w:tc>
        <w:tc>
          <w:tcPr>
            <w:tcW w:w="1701" w:type="dxa"/>
            <w:tcBorders>
              <w:top w:val="nil"/>
              <w:left w:val="nil"/>
              <w:bottom w:val="nil"/>
              <w:right w:val="nil"/>
            </w:tcBorders>
            <w:vAlign w:val="center"/>
          </w:tcPr>
          <w:p w14:paraId="7727200F" w14:textId="77777777" w:rsidR="003E1D13" w:rsidRDefault="00C10AC6">
            <w:pPr>
              <w:ind w:firstLine="0"/>
              <w:jc w:val="center"/>
            </w:pPr>
            <w:r>
              <w:rPr>
                <w:b/>
                <w:bCs/>
              </w:rPr>
              <w:t>-3.1767</w:t>
            </w:r>
          </w:p>
        </w:tc>
      </w:tr>
      <w:tr w:rsidR="003E1D13" w14:paraId="77272015" w14:textId="77777777" w:rsidTr="005C431D">
        <w:trPr>
          <w:jc w:val="center"/>
        </w:trPr>
        <w:tc>
          <w:tcPr>
            <w:tcW w:w="3402" w:type="dxa"/>
            <w:tcBorders>
              <w:top w:val="nil"/>
              <w:left w:val="nil"/>
              <w:bottom w:val="nil"/>
              <w:right w:val="nil"/>
            </w:tcBorders>
            <w:vAlign w:val="center"/>
          </w:tcPr>
          <w:p w14:paraId="77272011" w14:textId="77777777" w:rsidR="003E1D13" w:rsidRDefault="00C10AC6">
            <w:pPr>
              <w:ind w:firstLine="0"/>
              <w:jc w:val="center"/>
            </w:pPr>
            <w:proofErr w:type="spellStart"/>
            <w:r>
              <w:t>GeoPFNMix</w:t>
            </w:r>
            <w:proofErr w:type="spellEnd"/>
            <w:r>
              <w:t>-Lite-</w:t>
            </w:r>
            <w:proofErr w:type="spellStart"/>
            <w:r>
              <w:t>CatBoost</w:t>
            </w:r>
            <w:proofErr w:type="spellEnd"/>
            <w:r>
              <w:t>-</w:t>
            </w:r>
            <w:proofErr w:type="spellStart"/>
            <w:r>
              <w:t>TabPFN</w:t>
            </w:r>
            <w:proofErr w:type="spellEnd"/>
          </w:p>
        </w:tc>
        <w:tc>
          <w:tcPr>
            <w:tcW w:w="1701" w:type="dxa"/>
            <w:tcBorders>
              <w:top w:val="nil"/>
              <w:left w:val="nil"/>
              <w:bottom w:val="nil"/>
              <w:right w:val="nil"/>
            </w:tcBorders>
            <w:vAlign w:val="center"/>
          </w:tcPr>
          <w:p w14:paraId="77272012" w14:textId="77777777" w:rsidR="003E1D13" w:rsidRDefault="00C10AC6">
            <w:pPr>
              <w:ind w:firstLine="0"/>
              <w:jc w:val="center"/>
            </w:pPr>
            <w:r>
              <w:t>9.7796</w:t>
            </w:r>
          </w:p>
        </w:tc>
        <w:tc>
          <w:tcPr>
            <w:tcW w:w="1701" w:type="dxa"/>
            <w:tcBorders>
              <w:top w:val="nil"/>
              <w:left w:val="nil"/>
              <w:bottom w:val="nil"/>
              <w:right w:val="nil"/>
            </w:tcBorders>
            <w:vAlign w:val="center"/>
          </w:tcPr>
          <w:p w14:paraId="77272013" w14:textId="77777777" w:rsidR="003E1D13" w:rsidRDefault="00C10AC6">
            <w:pPr>
              <w:ind w:firstLine="0"/>
              <w:jc w:val="center"/>
            </w:pPr>
            <w:r>
              <w:t>8.2674</w:t>
            </w:r>
          </w:p>
        </w:tc>
        <w:tc>
          <w:tcPr>
            <w:tcW w:w="1701" w:type="dxa"/>
            <w:tcBorders>
              <w:top w:val="nil"/>
              <w:left w:val="nil"/>
              <w:bottom w:val="nil"/>
              <w:right w:val="nil"/>
            </w:tcBorders>
            <w:vAlign w:val="center"/>
          </w:tcPr>
          <w:p w14:paraId="77272014" w14:textId="77777777" w:rsidR="003E1D13" w:rsidRDefault="00C10AC6">
            <w:pPr>
              <w:ind w:firstLine="0"/>
              <w:jc w:val="center"/>
            </w:pPr>
            <w:r>
              <w:t>-3.3372</w:t>
            </w:r>
          </w:p>
        </w:tc>
      </w:tr>
      <w:tr w:rsidR="003E1D13" w14:paraId="7727201A" w14:textId="77777777" w:rsidTr="005C431D">
        <w:trPr>
          <w:jc w:val="center"/>
        </w:trPr>
        <w:tc>
          <w:tcPr>
            <w:tcW w:w="3402" w:type="dxa"/>
            <w:tcBorders>
              <w:top w:val="nil"/>
              <w:left w:val="nil"/>
              <w:bottom w:val="nil"/>
              <w:right w:val="nil"/>
            </w:tcBorders>
            <w:vAlign w:val="center"/>
          </w:tcPr>
          <w:p w14:paraId="77272016" w14:textId="77777777" w:rsidR="003E1D13" w:rsidRDefault="00C10AC6">
            <w:pPr>
              <w:ind w:firstLine="0"/>
              <w:jc w:val="center"/>
            </w:pPr>
            <w:proofErr w:type="spellStart"/>
            <w:r>
              <w:t>GeoPFNMix-CatBoost</w:t>
            </w:r>
            <w:proofErr w:type="spellEnd"/>
          </w:p>
        </w:tc>
        <w:tc>
          <w:tcPr>
            <w:tcW w:w="1701" w:type="dxa"/>
            <w:tcBorders>
              <w:top w:val="nil"/>
              <w:left w:val="nil"/>
              <w:bottom w:val="nil"/>
              <w:right w:val="nil"/>
            </w:tcBorders>
            <w:vAlign w:val="center"/>
          </w:tcPr>
          <w:p w14:paraId="77272017" w14:textId="77777777" w:rsidR="003E1D13" w:rsidRDefault="00C10AC6">
            <w:pPr>
              <w:ind w:firstLine="0"/>
              <w:jc w:val="center"/>
            </w:pPr>
            <w:r>
              <w:t>9.6011</w:t>
            </w:r>
          </w:p>
        </w:tc>
        <w:tc>
          <w:tcPr>
            <w:tcW w:w="1701" w:type="dxa"/>
            <w:tcBorders>
              <w:top w:val="nil"/>
              <w:left w:val="nil"/>
              <w:bottom w:val="nil"/>
              <w:right w:val="nil"/>
            </w:tcBorders>
            <w:vAlign w:val="center"/>
          </w:tcPr>
          <w:p w14:paraId="77272018" w14:textId="77777777" w:rsidR="003E1D13" w:rsidRDefault="00C10AC6">
            <w:pPr>
              <w:ind w:firstLine="0"/>
              <w:jc w:val="center"/>
            </w:pPr>
            <w:r>
              <w:t>8.1294</w:t>
            </w:r>
          </w:p>
        </w:tc>
        <w:tc>
          <w:tcPr>
            <w:tcW w:w="1701" w:type="dxa"/>
            <w:tcBorders>
              <w:top w:val="nil"/>
              <w:left w:val="nil"/>
              <w:bottom w:val="nil"/>
              <w:right w:val="nil"/>
            </w:tcBorders>
            <w:vAlign w:val="center"/>
          </w:tcPr>
          <w:p w14:paraId="77272019" w14:textId="77777777" w:rsidR="003E1D13" w:rsidRDefault="00C10AC6">
            <w:pPr>
              <w:ind w:firstLine="0"/>
              <w:jc w:val="center"/>
            </w:pPr>
            <w:r>
              <w:t>-3.2920</w:t>
            </w:r>
          </w:p>
        </w:tc>
      </w:tr>
      <w:tr w:rsidR="003E1D13" w14:paraId="7727201F" w14:textId="77777777" w:rsidTr="005C431D">
        <w:trPr>
          <w:jc w:val="center"/>
        </w:trPr>
        <w:tc>
          <w:tcPr>
            <w:tcW w:w="3402" w:type="dxa"/>
            <w:tcBorders>
              <w:top w:val="nil"/>
              <w:left w:val="nil"/>
              <w:bottom w:val="single" w:sz="12" w:space="0" w:color="auto"/>
              <w:right w:val="nil"/>
            </w:tcBorders>
            <w:vAlign w:val="center"/>
          </w:tcPr>
          <w:p w14:paraId="7727201B" w14:textId="77777777" w:rsidR="003E1D13" w:rsidRDefault="00C10AC6">
            <w:pPr>
              <w:ind w:firstLine="0"/>
              <w:jc w:val="center"/>
            </w:pPr>
            <w:proofErr w:type="spellStart"/>
            <w:r>
              <w:t>GeoPFNMix-CatBoost-TabPFN</w:t>
            </w:r>
            <w:proofErr w:type="spellEnd"/>
          </w:p>
        </w:tc>
        <w:tc>
          <w:tcPr>
            <w:tcW w:w="1701" w:type="dxa"/>
            <w:tcBorders>
              <w:top w:val="nil"/>
              <w:left w:val="nil"/>
              <w:bottom w:val="single" w:sz="12" w:space="0" w:color="auto"/>
              <w:right w:val="nil"/>
            </w:tcBorders>
            <w:vAlign w:val="center"/>
          </w:tcPr>
          <w:p w14:paraId="7727201C" w14:textId="77777777" w:rsidR="003E1D13" w:rsidRDefault="00C10AC6">
            <w:pPr>
              <w:ind w:firstLine="0"/>
              <w:jc w:val="center"/>
            </w:pPr>
            <w:r>
              <w:t>9.7775</w:t>
            </w:r>
          </w:p>
        </w:tc>
        <w:tc>
          <w:tcPr>
            <w:tcW w:w="1701" w:type="dxa"/>
            <w:tcBorders>
              <w:top w:val="nil"/>
              <w:left w:val="nil"/>
              <w:bottom w:val="single" w:sz="12" w:space="0" w:color="auto"/>
              <w:right w:val="nil"/>
            </w:tcBorders>
            <w:vAlign w:val="center"/>
          </w:tcPr>
          <w:p w14:paraId="7727201D" w14:textId="77777777" w:rsidR="003E1D13" w:rsidRDefault="00C10AC6">
            <w:pPr>
              <w:ind w:firstLine="0"/>
              <w:jc w:val="center"/>
            </w:pPr>
            <w:r>
              <w:t>8.2700</w:t>
            </w:r>
          </w:p>
        </w:tc>
        <w:tc>
          <w:tcPr>
            <w:tcW w:w="1701" w:type="dxa"/>
            <w:tcBorders>
              <w:top w:val="nil"/>
              <w:left w:val="nil"/>
              <w:bottom w:val="single" w:sz="12" w:space="0" w:color="auto"/>
              <w:right w:val="nil"/>
            </w:tcBorders>
            <w:vAlign w:val="center"/>
          </w:tcPr>
          <w:p w14:paraId="7727201E" w14:textId="77777777" w:rsidR="003E1D13" w:rsidRDefault="00C10AC6">
            <w:pPr>
              <w:ind w:firstLine="0"/>
              <w:jc w:val="center"/>
            </w:pPr>
            <w:r>
              <w:t>-3.3080</w:t>
            </w:r>
          </w:p>
        </w:tc>
      </w:tr>
    </w:tbl>
    <w:p w14:paraId="77272020" w14:textId="77777777" w:rsidR="003E1D13" w:rsidRDefault="00C10AC6">
      <w:pPr>
        <w:pStyle w:val="af"/>
        <w:rPr>
          <w:lang w:eastAsia="zh-CN"/>
        </w:rPr>
      </w:pPr>
      <w:proofErr w:type="spellStart"/>
      <w:r>
        <w:rPr>
          <w:rFonts w:hint="eastAsia"/>
        </w:rPr>
        <w:t>与主协议下的最佳均值结果</w:t>
      </w:r>
      <w:proofErr w:type="spellEnd"/>
      <w:r>
        <w:t xml:space="preserve"> RMSE=5.9225 </w:t>
      </w:r>
      <w:proofErr w:type="spellStart"/>
      <w:r>
        <w:rPr>
          <w:rFonts w:hint="eastAsia"/>
        </w:rPr>
        <w:t>相比，</w:t>
      </w:r>
      <w:r>
        <w:rPr>
          <w:rFonts w:hint="eastAsia"/>
        </w:rPr>
        <w:t>leave-one-country-out</w:t>
      </w:r>
      <w:proofErr w:type="spellEnd"/>
      <w:r>
        <w:t xml:space="preserve"> </w:t>
      </w:r>
      <w:proofErr w:type="spellStart"/>
      <w:r>
        <w:rPr>
          <w:rFonts w:hint="eastAsia"/>
        </w:rPr>
        <w:t>下的最佳均值</w:t>
      </w:r>
      <w:proofErr w:type="spellEnd"/>
      <w:r>
        <w:t xml:space="preserve"> RMSE </w:t>
      </w:r>
      <w:proofErr w:type="spellStart"/>
      <w:r>
        <w:rPr>
          <w:rFonts w:hint="eastAsia"/>
        </w:rPr>
        <w:t>上升到</w:t>
      </w:r>
      <w:proofErr w:type="spellEnd"/>
      <w:r>
        <w:t xml:space="preserve"> 9.5264</w:t>
      </w:r>
      <w:r>
        <w:rPr>
          <w:rFonts w:hint="eastAsia"/>
        </w:rPr>
        <w:t>，增幅约为</w:t>
      </w:r>
      <w:r>
        <w:t xml:space="preserve"> 60.85%</w:t>
      </w:r>
      <w:r>
        <w:rPr>
          <w:rFonts w:hint="eastAsia"/>
        </w:rPr>
        <w:t>；</w:t>
      </w:r>
      <w:proofErr w:type="spellStart"/>
      <w:r>
        <w:rPr>
          <w:rFonts w:hint="eastAsia"/>
        </w:rPr>
        <w:t>相较单模型</w:t>
      </w:r>
      <w:proofErr w:type="spellEnd"/>
      <w:r>
        <w:t xml:space="preserve"> </w:t>
      </w:r>
      <w:proofErr w:type="spellStart"/>
      <w:r>
        <w:t>CatBoost</w:t>
      </w:r>
      <w:proofErr w:type="spellEnd"/>
      <w:r>
        <w:t xml:space="preserve"> </w:t>
      </w:r>
      <w:proofErr w:type="spellStart"/>
      <w:r>
        <w:rPr>
          <w:rFonts w:hint="eastAsia"/>
        </w:rPr>
        <w:t>在同协议下的</w:t>
      </w:r>
      <w:proofErr w:type="spellEnd"/>
      <w:r>
        <w:t xml:space="preserve"> RMSE=10.4097</w:t>
      </w:r>
      <w:r>
        <w:rPr>
          <w:rFonts w:hint="eastAsia"/>
        </w:rPr>
        <w:t>，</w:t>
      </w:r>
      <w:r>
        <w:t xml:space="preserve">GeoPFNMix-Lite-CatBoost </w:t>
      </w:r>
      <w:proofErr w:type="spellStart"/>
      <w:r>
        <w:rPr>
          <w:rFonts w:hint="eastAsia"/>
        </w:rPr>
        <w:t>仍取得约</w:t>
      </w:r>
      <w:proofErr w:type="spellEnd"/>
      <w:r>
        <w:t xml:space="preserve"> 8.49% </w:t>
      </w:r>
      <w:proofErr w:type="spellStart"/>
      <w:r>
        <w:rPr>
          <w:rFonts w:hint="eastAsia"/>
        </w:rPr>
        <w:t>的相对改善</w:t>
      </w:r>
      <w:proofErr w:type="spellEnd"/>
      <w:r>
        <w:rPr>
          <w:rFonts w:hint="eastAsia"/>
        </w:rPr>
        <w:t>。</w:t>
      </w:r>
      <w:r>
        <w:rPr>
          <w:rFonts w:hint="eastAsia"/>
          <w:lang w:eastAsia="zh-CN"/>
        </w:rPr>
        <w:t>这说明两点。第一，真正的跨来源外推远比跨二级地理组泛化更困难，现有模型在该设定下都尚未达到令人满意的稳定性，平均</w:t>
      </w:r>
      <w:r>
        <w:rPr>
          <w:lang w:eastAsia="zh-CN"/>
        </w:rPr>
        <w:t xml:space="preserve"> R² </w:t>
      </w:r>
      <w:r>
        <w:rPr>
          <w:rFonts w:hint="eastAsia"/>
          <w:lang w:eastAsia="zh-CN"/>
        </w:rPr>
        <w:t>全部为负。第二，在更强域偏移条件下，</w:t>
      </w:r>
      <w:proofErr w:type="spellStart"/>
      <w:r>
        <w:rPr>
          <w:rFonts w:hint="eastAsia"/>
          <w:lang w:eastAsia="zh-CN"/>
        </w:rPr>
        <w:t>CatBoost</w:t>
      </w:r>
      <w:proofErr w:type="spellEnd"/>
      <w:r>
        <w:rPr>
          <w:lang w:eastAsia="zh-CN"/>
        </w:rPr>
        <w:t xml:space="preserve"> </w:t>
      </w:r>
      <w:r>
        <w:rPr>
          <w:rFonts w:hint="eastAsia"/>
          <w:lang w:eastAsia="zh-CN"/>
        </w:rPr>
        <w:t>骨干的</w:t>
      </w:r>
      <w:r>
        <w:rPr>
          <w:lang w:eastAsia="zh-CN"/>
        </w:rPr>
        <w:t xml:space="preserve"> </w:t>
      </w:r>
      <w:proofErr w:type="spellStart"/>
      <w:r>
        <w:rPr>
          <w:lang w:eastAsia="zh-CN"/>
        </w:rPr>
        <w:t>GeoPFNMix</w:t>
      </w:r>
      <w:proofErr w:type="spellEnd"/>
      <w:r>
        <w:rPr>
          <w:lang w:eastAsia="zh-CN"/>
        </w:rPr>
        <w:t xml:space="preserve"> </w:t>
      </w:r>
      <w:r>
        <w:rPr>
          <w:rFonts w:hint="eastAsia"/>
          <w:lang w:eastAsia="zh-CN"/>
        </w:rPr>
        <w:t>家族依然优于单模型</w:t>
      </w:r>
      <w:r>
        <w:rPr>
          <w:lang w:eastAsia="zh-CN"/>
        </w:rPr>
        <w:t xml:space="preserve"> </w:t>
      </w:r>
      <w:proofErr w:type="spellStart"/>
      <w:r>
        <w:rPr>
          <w:lang w:eastAsia="zh-CN"/>
        </w:rPr>
        <w:t>CatBoost</w:t>
      </w:r>
      <w:proofErr w:type="spellEnd"/>
      <w:r>
        <w:rPr>
          <w:lang w:eastAsia="zh-CN"/>
        </w:rPr>
        <w:t xml:space="preserve"> </w:t>
      </w:r>
      <w:r>
        <w:rPr>
          <w:rFonts w:hint="eastAsia"/>
          <w:lang w:eastAsia="zh-CN"/>
        </w:rPr>
        <w:t>和</w:t>
      </w:r>
      <w:r>
        <w:rPr>
          <w:lang w:eastAsia="zh-CN"/>
        </w:rPr>
        <w:t xml:space="preserve"> </w:t>
      </w:r>
      <w:proofErr w:type="spellStart"/>
      <w:r>
        <w:rPr>
          <w:lang w:eastAsia="zh-CN"/>
        </w:rPr>
        <w:t>TabPFN</w:t>
      </w:r>
      <w:proofErr w:type="spellEnd"/>
      <w:r>
        <w:rPr>
          <w:rFonts w:hint="eastAsia"/>
          <w:lang w:eastAsia="zh-CN"/>
        </w:rPr>
        <w:t>，但最优结构从主协议下的</w:t>
      </w:r>
      <w:r>
        <w:rPr>
          <w:lang w:eastAsia="zh-CN"/>
        </w:rPr>
        <w:t xml:space="preserve"> </w:t>
      </w:r>
      <w:proofErr w:type="spellStart"/>
      <w:r>
        <w:rPr>
          <w:lang w:eastAsia="zh-CN"/>
        </w:rPr>
        <w:t>GeoPFNMix-CatBoost-TabPFN</w:t>
      </w:r>
      <w:proofErr w:type="spellEnd"/>
      <w:r>
        <w:rPr>
          <w:lang w:eastAsia="zh-CN"/>
        </w:rPr>
        <w:t xml:space="preserve"> </w:t>
      </w:r>
      <w:r>
        <w:rPr>
          <w:rFonts w:hint="eastAsia"/>
          <w:lang w:eastAsia="zh-CN"/>
        </w:rPr>
        <w:t>转为更简洁的</w:t>
      </w:r>
      <w:r>
        <w:rPr>
          <w:lang w:eastAsia="zh-CN"/>
        </w:rPr>
        <w:t xml:space="preserve"> </w:t>
      </w:r>
      <w:proofErr w:type="spellStart"/>
      <w:r>
        <w:rPr>
          <w:lang w:eastAsia="zh-CN"/>
        </w:rPr>
        <w:t>GeoPFNMix</w:t>
      </w:r>
      <w:proofErr w:type="spellEnd"/>
      <w:r>
        <w:rPr>
          <w:lang w:eastAsia="zh-CN"/>
        </w:rPr>
        <w:t>-Lite-</w:t>
      </w:r>
      <w:proofErr w:type="spellStart"/>
      <w:r>
        <w:rPr>
          <w:lang w:eastAsia="zh-CN"/>
        </w:rPr>
        <w:t>CatBoost</w:t>
      </w:r>
      <w:proofErr w:type="spellEnd"/>
      <w:r>
        <w:rPr>
          <w:rFonts w:hint="eastAsia"/>
          <w:lang w:eastAsia="zh-CN"/>
        </w:rPr>
        <w:t>，说明</w:t>
      </w:r>
      <w:r>
        <w:rPr>
          <w:lang w:eastAsia="zh-CN"/>
        </w:rPr>
        <w:t xml:space="preserve"> PFN </w:t>
      </w:r>
      <w:r>
        <w:rPr>
          <w:rFonts w:hint="eastAsia"/>
          <w:lang w:eastAsia="zh-CN"/>
        </w:rPr>
        <w:t>先验和残差分支的收益在极端外推条件下并不一定继续叠加。</w:t>
      </w:r>
    </w:p>
    <w:p w14:paraId="77272021" w14:textId="77777777" w:rsidR="003E1D13" w:rsidRDefault="00C10AC6">
      <w:pPr>
        <w:pStyle w:val="af"/>
        <w:rPr>
          <w:lang w:eastAsia="zh-CN"/>
        </w:rPr>
      </w:pPr>
      <w:proofErr w:type="spellStart"/>
      <w:r>
        <w:rPr>
          <w:rFonts w:hint="eastAsia"/>
        </w:rPr>
        <w:t>从各来源的留出结果看，</w:t>
      </w:r>
      <w:r>
        <w:rPr>
          <w:rFonts w:hint="eastAsia"/>
        </w:rPr>
        <w:t>China</w:t>
      </w:r>
      <w:proofErr w:type="spellEnd"/>
      <w:r>
        <w:t xml:space="preserve"> </w:t>
      </w:r>
      <w:proofErr w:type="spellStart"/>
      <w:r>
        <w:rPr>
          <w:rFonts w:hint="eastAsia"/>
        </w:rPr>
        <w:t>仍是最困难的测试来源，各模型</w:t>
      </w:r>
      <w:proofErr w:type="spellEnd"/>
      <w:r>
        <w:t xml:space="preserve"> RMSE </w:t>
      </w:r>
      <w:proofErr w:type="spellStart"/>
      <w:r>
        <w:rPr>
          <w:rFonts w:hint="eastAsia"/>
        </w:rPr>
        <w:t>均在</w:t>
      </w:r>
      <w:proofErr w:type="spellEnd"/>
      <w:r>
        <w:t xml:space="preserve"> 25 </w:t>
      </w:r>
      <w:proofErr w:type="spellStart"/>
      <w:r>
        <w:rPr>
          <w:rFonts w:hint="eastAsia"/>
        </w:rPr>
        <w:t>左右；</w:t>
      </w:r>
      <w:r>
        <w:rPr>
          <w:rFonts w:hint="eastAsia"/>
        </w:rPr>
        <w:t>Brazil</w:t>
      </w:r>
      <w:proofErr w:type="spellEnd"/>
      <w:r>
        <w:t xml:space="preserve"> </w:t>
      </w:r>
      <w:proofErr w:type="spellStart"/>
      <w:r>
        <w:rPr>
          <w:rFonts w:hint="eastAsia"/>
        </w:rPr>
        <w:t>是少数可以获得接近零或略高于零</w:t>
      </w:r>
      <w:proofErr w:type="spellEnd"/>
      <w:r>
        <w:t xml:space="preserve"> R² </w:t>
      </w:r>
      <w:proofErr w:type="spellStart"/>
      <w:r>
        <w:rPr>
          <w:rFonts w:hint="eastAsia"/>
        </w:rPr>
        <w:t>的留出来源，而</w:t>
      </w:r>
      <w:proofErr w:type="spellEnd"/>
      <w:r>
        <w:t xml:space="preserve"> USA </w:t>
      </w:r>
      <w:r>
        <w:rPr>
          <w:rFonts w:hint="eastAsia"/>
        </w:rPr>
        <w:t>与</w:t>
      </w:r>
      <w:r>
        <w:t xml:space="preserve"> Australia </w:t>
      </w:r>
      <w:proofErr w:type="spellStart"/>
      <w:r>
        <w:rPr>
          <w:rFonts w:hint="eastAsia"/>
        </w:rPr>
        <w:t>的留出结果也明显劣于主协议下的来源内拆分表现</w:t>
      </w:r>
      <w:proofErr w:type="spellEnd"/>
      <w:r>
        <w:rPr>
          <w:rFonts w:hint="eastAsia"/>
        </w:rPr>
        <w:t>。</w:t>
      </w:r>
      <w:r>
        <w:rPr>
          <w:rFonts w:hint="eastAsia"/>
          <w:lang w:eastAsia="zh-CN"/>
        </w:rPr>
        <w:t>这进一步说明，</w:t>
      </w:r>
      <w:proofErr w:type="gramStart"/>
      <w:r>
        <w:rPr>
          <w:rFonts w:hint="eastAsia"/>
          <w:lang w:eastAsia="zh-CN"/>
        </w:rPr>
        <w:t>当前数据中的“来源差异”并不是局部噪声</w:t>
      </w:r>
      <w:proofErr w:type="gramEnd"/>
      <w:r>
        <w:rPr>
          <w:rFonts w:hint="eastAsia"/>
          <w:lang w:eastAsia="zh-CN"/>
        </w:rPr>
        <w:t>，而是决定外推成败的主要因素。</w:t>
      </w:r>
    </w:p>
    <w:p w14:paraId="0B279A4F" w14:textId="77777777" w:rsidR="005B10BE" w:rsidRDefault="005B10BE">
      <w:pPr>
        <w:spacing w:before="0" w:after="200"/>
        <w:ind w:firstLine="0"/>
        <w:jc w:val="left"/>
        <w:rPr>
          <w:lang w:eastAsia="zh-CN"/>
        </w:rPr>
      </w:pPr>
      <w:r>
        <w:rPr>
          <w:lang w:eastAsia="zh-CN"/>
        </w:rPr>
        <w:br w:type="page"/>
      </w:r>
    </w:p>
    <w:p w14:paraId="77272022" w14:textId="11267372" w:rsidR="003E1D13" w:rsidRDefault="00C10AC6">
      <w:pPr>
        <w:pStyle w:val="af"/>
      </w:pPr>
      <w:r>
        <w:rPr>
          <w:rFonts w:hint="eastAsia"/>
        </w:rPr>
        <w:lastRenderedPageBreak/>
        <w:t>表</w:t>
      </w:r>
      <w:r>
        <w:t xml:space="preserve"> 14 </w:t>
      </w:r>
      <w:proofErr w:type="spellStart"/>
      <w:r>
        <w:rPr>
          <w:rFonts w:hint="eastAsia"/>
        </w:rPr>
        <w:t>给出了去除</w:t>
      </w:r>
      <w:proofErr w:type="spellEnd"/>
      <w:r>
        <w:t xml:space="preserve"> COUNTRY </w:t>
      </w:r>
      <w:proofErr w:type="spellStart"/>
      <w:r>
        <w:rPr>
          <w:rFonts w:hint="eastAsia"/>
        </w:rPr>
        <w:t>特征后的性能变化</w:t>
      </w:r>
      <w:proofErr w:type="spellEnd"/>
      <w:r>
        <w:rPr>
          <w:rFonts w:hint="eastAsia"/>
        </w:rPr>
        <w:t>。</w:t>
      </w:r>
    </w:p>
    <w:p w14:paraId="77272023" w14:textId="77777777" w:rsidR="003E1D13" w:rsidRDefault="00C10AC6">
      <w:pPr>
        <w:pStyle w:val="af"/>
        <w:jc w:val="center"/>
      </w:pPr>
      <w:r>
        <w:rPr>
          <w:rFonts w:hint="eastAsia"/>
          <w:sz w:val="18"/>
          <w:szCs w:val="18"/>
        </w:rPr>
        <w:t>表</w:t>
      </w:r>
      <w:r>
        <w:rPr>
          <w:sz w:val="18"/>
          <w:szCs w:val="18"/>
        </w:rPr>
        <w:t xml:space="preserve"> 14 </w:t>
      </w:r>
      <w:proofErr w:type="spellStart"/>
      <w:r>
        <w:rPr>
          <w:rFonts w:hint="eastAsia"/>
          <w:sz w:val="18"/>
          <w:szCs w:val="18"/>
        </w:rPr>
        <w:t>去除</w:t>
      </w:r>
      <w:proofErr w:type="spellEnd"/>
      <w:r>
        <w:rPr>
          <w:sz w:val="18"/>
          <w:szCs w:val="18"/>
        </w:rPr>
        <w:t xml:space="preserve"> COUNTRY </w:t>
      </w:r>
      <w:proofErr w:type="spellStart"/>
      <w:r>
        <w:rPr>
          <w:rFonts w:hint="eastAsia"/>
          <w:sz w:val="18"/>
          <w:szCs w:val="18"/>
        </w:rPr>
        <w:t>特征后的性能变化</w:t>
      </w:r>
      <w:proofErr w:type="spellEnd"/>
    </w:p>
    <w:tbl>
      <w:tblPr>
        <w:tblW w:w="9474" w:type="dxa"/>
        <w:jc w:val="center"/>
        <w:tblLook w:val="0020" w:firstRow="1" w:lastRow="0" w:firstColumn="0" w:lastColumn="0" w:noHBand="0" w:noVBand="0"/>
      </w:tblPr>
      <w:tblGrid>
        <w:gridCol w:w="3345"/>
        <w:gridCol w:w="2494"/>
        <w:gridCol w:w="2721"/>
        <w:gridCol w:w="914"/>
      </w:tblGrid>
      <w:tr w:rsidR="003E1D13" w14:paraId="77272028" w14:textId="77777777" w:rsidTr="005B10BE">
        <w:trPr>
          <w:tblHeader/>
          <w:jc w:val="center"/>
        </w:trPr>
        <w:tc>
          <w:tcPr>
            <w:tcW w:w="3345" w:type="dxa"/>
            <w:tcBorders>
              <w:top w:val="single" w:sz="12" w:space="0" w:color="auto"/>
              <w:left w:val="nil"/>
              <w:bottom w:val="single" w:sz="4" w:space="0" w:color="auto"/>
              <w:right w:val="nil"/>
            </w:tcBorders>
            <w:vAlign w:val="center"/>
          </w:tcPr>
          <w:p w14:paraId="77272024" w14:textId="77777777" w:rsidR="003E1D13" w:rsidRDefault="00C10AC6">
            <w:pPr>
              <w:ind w:firstLine="0"/>
              <w:jc w:val="center"/>
            </w:pPr>
            <w:proofErr w:type="spellStart"/>
            <w:r>
              <w:rPr>
                <w:rFonts w:hint="eastAsia"/>
                <w:b/>
                <w:bCs/>
              </w:rPr>
              <w:t>模型</w:t>
            </w:r>
            <w:proofErr w:type="spellEnd"/>
          </w:p>
        </w:tc>
        <w:tc>
          <w:tcPr>
            <w:tcW w:w="2494" w:type="dxa"/>
            <w:tcBorders>
              <w:top w:val="single" w:sz="12" w:space="0" w:color="auto"/>
              <w:left w:val="nil"/>
              <w:bottom w:val="single" w:sz="4" w:space="0" w:color="auto"/>
              <w:right w:val="nil"/>
            </w:tcBorders>
            <w:vAlign w:val="center"/>
          </w:tcPr>
          <w:p w14:paraId="77272025" w14:textId="77777777" w:rsidR="003E1D13" w:rsidRDefault="00C10AC6">
            <w:pPr>
              <w:ind w:firstLine="0"/>
              <w:jc w:val="center"/>
            </w:pPr>
            <w:r>
              <w:rPr>
                <w:rFonts w:hint="eastAsia"/>
                <w:b/>
                <w:bCs/>
              </w:rPr>
              <w:t>含</w:t>
            </w:r>
            <w:r>
              <w:rPr>
                <w:b/>
                <w:bCs/>
              </w:rPr>
              <w:t xml:space="preserve"> COUNTRY </w:t>
            </w:r>
            <w:r>
              <w:rPr>
                <w:rFonts w:hint="eastAsia"/>
                <w:b/>
                <w:bCs/>
              </w:rPr>
              <w:t>的</w:t>
            </w:r>
            <w:r>
              <w:rPr>
                <w:b/>
                <w:bCs/>
              </w:rPr>
              <w:t xml:space="preserve"> RMSE</w:t>
            </w:r>
          </w:p>
        </w:tc>
        <w:tc>
          <w:tcPr>
            <w:tcW w:w="2721" w:type="dxa"/>
            <w:tcBorders>
              <w:top w:val="single" w:sz="12" w:space="0" w:color="auto"/>
              <w:left w:val="nil"/>
              <w:bottom w:val="single" w:sz="4" w:space="0" w:color="auto"/>
              <w:right w:val="nil"/>
            </w:tcBorders>
            <w:vAlign w:val="center"/>
          </w:tcPr>
          <w:p w14:paraId="77272026" w14:textId="77777777" w:rsidR="003E1D13" w:rsidRDefault="00C10AC6">
            <w:pPr>
              <w:ind w:firstLine="0"/>
              <w:jc w:val="center"/>
            </w:pPr>
            <w:proofErr w:type="spellStart"/>
            <w:r>
              <w:rPr>
                <w:rFonts w:hint="eastAsia"/>
                <w:b/>
                <w:bCs/>
              </w:rPr>
              <w:t>去除</w:t>
            </w:r>
            <w:proofErr w:type="spellEnd"/>
            <w:r>
              <w:rPr>
                <w:b/>
                <w:bCs/>
              </w:rPr>
              <w:t xml:space="preserve"> COUNTRY </w:t>
            </w:r>
            <w:r>
              <w:rPr>
                <w:rFonts w:hint="eastAsia"/>
                <w:b/>
                <w:bCs/>
              </w:rPr>
              <w:t>的</w:t>
            </w:r>
            <w:r>
              <w:rPr>
                <w:b/>
                <w:bCs/>
              </w:rPr>
              <w:t xml:space="preserve"> RMSE</w:t>
            </w:r>
          </w:p>
        </w:tc>
        <w:tc>
          <w:tcPr>
            <w:tcW w:w="914" w:type="dxa"/>
            <w:tcBorders>
              <w:top w:val="single" w:sz="12" w:space="0" w:color="auto"/>
              <w:left w:val="nil"/>
              <w:bottom w:val="single" w:sz="4" w:space="0" w:color="auto"/>
              <w:right w:val="nil"/>
            </w:tcBorders>
            <w:vAlign w:val="center"/>
          </w:tcPr>
          <w:p w14:paraId="77272027" w14:textId="77777777" w:rsidR="003E1D13" w:rsidRDefault="00C10AC6">
            <w:pPr>
              <w:ind w:firstLine="0"/>
              <w:jc w:val="center"/>
            </w:pPr>
            <w:proofErr w:type="spellStart"/>
            <w:r>
              <w:rPr>
                <w:rFonts w:hint="eastAsia"/>
                <w:b/>
                <w:bCs/>
              </w:rPr>
              <w:t>差值</w:t>
            </w:r>
            <w:proofErr w:type="spellEnd"/>
          </w:p>
        </w:tc>
      </w:tr>
      <w:tr w:rsidR="003E1D13" w14:paraId="7727202D" w14:textId="77777777" w:rsidTr="005B10BE">
        <w:trPr>
          <w:jc w:val="center"/>
        </w:trPr>
        <w:tc>
          <w:tcPr>
            <w:tcW w:w="3345" w:type="dxa"/>
            <w:tcBorders>
              <w:top w:val="nil"/>
              <w:left w:val="nil"/>
              <w:bottom w:val="nil"/>
              <w:right w:val="nil"/>
            </w:tcBorders>
            <w:vAlign w:val="center"/>
          </w:tcPr>
          <w:p w14:paraId="77272029" w14:textId="77777777" w:rsidR="003E1D13" w:rsidRDefault="00C10AC6">
            <w:pPr>
              <w:ind w:firstLine="0"/>
              <w:jc w:val="center"/>
            </w:pPr>
            <w:proofErr w:type="spellStart"/>
            <w:r>
              <w:t>CatBoost</w:t>
            </w:r>
            <w:proofErr w:type="spellEnd"/>
          </w:p>
        </w:tc>
        <w:tc>
          <w:tcPr>
            <w:tcW w:w="2494" w:type="dxa"/>
            <w:tcBorders>
              <w:top w:val="nil"/>
              <w:left w:val="nil"/>
              <w:bottom w:val="nil"/>
              <w:right w:val="nil"/>
            </w:tcBorders>
            <w:vAlign w:val="center"/>
          </w:tcPr>
          <w:p w14:paraId="7727202A" w14:textId="77777777" w:rsidR="003E1D13" w:rsidRDefault="00C10AC6">
            <w:pPr>
              <w:ind w:firstLine="0"/>
              <w:jc w:val="center"/>
            </w:pPr>
            <w:r>
              <w:t>6.0296</w:t>
            </w:r>
          </w:p>
        </w:tc>
        <w:tc>
          <w:tcPr>
            <w:tcW w:w="2721" w:type="dxa"/>
            <w:tcBorders>
              <w:top w:val="nil"/>
              <w:left w:val="nil"/>
              <w:bottom w:val="nil"/>
              <w:right w:val="nil"/>
            </w:tcBorders>
            <w:vAlign w:val="center"/>
          </w:tcPr>
          <w:p w14:paraId="7727202B" w14:textId="77777777" w:rsidR="003E1D13" w:rsidRDefault="00C10AC6">
            <w:pPr>
              <w:ind w:firstLine="0"/>
              <w:jc w:val="center"/>
            </w:pPr>
            <w:r>
              <w:t>6.3863</w:t>
            </w:r>
          </w:p>
        </w:tc>
        <w:tc>
          <w:tcPr>
            <w:tcW w:w="914" w:type="dxa"/>
            <w:tcBorders>
              <w:top w:val="nil"/>
              <w:left w:val="nil"/>
              <w:bottom w:val="nil"/>
              <w:right w:val="nil"/>
            </w:tcBorders>
            <w:vAlign w:val="center"/>
          </w:tcPr>
          <w:p w14:paraId="7727202C" w14:textId="77777777" w:rsidR="003E1D13" w:rsidRDefault="00C10AC6">
            <w:pPr>
              <w:ind w:firstLine="0"/>
              <w:jc w:val="center"/>
            </w:pPr>
            <w:r>
              <w:t>+0.3567</w:t>
            </w:r>
          </w:p>
        </w:tc>
      </w:tr>
      <w:tr w:rsidR="003E1D13" w14:paraId="77272032" w14:textId="77777777" w:rsidTr="005B10BE">
        <w:trPr>
          <w:jc w:val="center"/>
        </w:trPr>
        <w:tc>
          <w:tcPr>
            <w:tcW w:w="3345" w:type="dxa"/>
            <w:tcBorders>
              <w:top w:val="nil"/>
              <w:left w:val="nil"/>
              <w:bottom w:val="nil"/>
              <w:right w:val="nil"/>
            </w:tcBorders>
            <w:vAlign w:val="center"/>
          </w:tcPr>
          <w:p w14:paraId="7727202E" w14:textId="77777777" w:rsidR="003E1D13" w:rsidRDefault="00C10AC6">
            <w:pPr>
              <w:ind w:firstLine="0"/>
              <w:jc w:val="center"/>
            </w:pPr>
            <w:proofErr w:type="spellStart"/>
            <w:r>
              <w:t>TabPFN</w:t>
            </w:r>
            <w:proofErr w:type="spellEnd"/>
          </w:p>
        </w:tc>
        <w:tc>
          <w:tcPr>
            <w:tcW w:w="2494" w:type="dxa"/>
            <w:tcBorders>
              <w:top w:val="nil"/>
              <w:left w:val="nil"/>
              <w:bottom w:val="nil"/>
              <w:right w:val="nil"/>
            </w:tcBorders>
            <w:vAlign w:val="center"/>
          </w:tcPr>
          <w:p w14:paraId="7727202F" w14:textId="77777777" w:rsidR="003E1D13" w:rsidRDefault="00C10AC6">
            <w:pPr>
              <w:ind w:firstLine="0"/>
              <w:jc w:val="center"/>
            </w:pPr>
            <w:r>
              <w:t>6.6310</w:t>
            </w:r>
          </w:p>
        </w:tc>
        <w:tc>
          <w:tcPr>
            <w:tcW w:w="2721" w:type="dxa"/>
            <w:tcBorders>
              <w:top w:val="nil"/>
              <w:left w:val="nil"/>
              <w:bottom w:val="nil"/>
              <w:right w:val="nil"/>
            </w:tcBorders>
            <w:vAlign w:val="center"/>
          </w:tcPr>
          <w:p w14:paraId="77272030" w14:textId="77777777" w:rsidR="003E1D13" w:rsidRDefault="00C10AC6">
            <w:pPr>
              <w:ind w:firstLine="0"/>
              <w:jc w:val="center"/>
            </w:pPr>
            <w:r>
              <w:t>6.7837</w:t>
            </w:r>
          </w:p>
        </w:tc>
        <w:tc>
          <w:tcPr>
            <w:tcW w:w="914" w:type="dxa"/>
            <w:tcBorders>
              <w:top w:val="nil"/>
              <w:left w:val="nil"/>
              <w:bottom w:val="nil"/>
              <w:right w:val="nil"/>
            </w:tcBorders>
            <w:vAlign w:val="center"/>
          </w:tcPr>
          <w:p w14:paraId="77272031" w14:textId="77777777" w:rsidR="003E1D13" w:rsidRDefault="00C10AC6">
            <w:pPr>
              <w:ind w:firstLine="0"/>
              <w:jc w:val="center"/>
            </w:pPr>
            <w:r>
              <w:t>+0.1527</w:t>
            </w:r>
          </w:p>
        </w:tc>
      </w:tr>
      <w:tr w:rsidR="003E1D13" w14:paraId="77272037" w14:textId="77777777" w:rsidTr="005B10BE">
        <w:trPr>
          <w:jc w:val="center"/>
        </w:trPr>
        <w:tc>
          <w:tcPr>
            <w:tcW w:w="3345" w:type="dxa"/>
            <w:tcBorders>
              <w:top w:val="nil"/>
              <w:left w:val="nil"/>
              <w:bottom w:val="nil"/>
              <w:right w:val="nil"/>
            </w:tcBorders>
            <w:vAlign w:val="center"/>
          </w:tcPr>
          <w:p w14:paraId="77272033" w14:textId="77777777" w:rsidR="003E1D13" w:rsidRDefault="00C10AC6">
            <w:pPr>
              <w:ind w:firstLine="0"/>
              <w:jc w:val="center"/>
            </w:pPr>
            <w:proofErr w:type="spellStart"/>
            <w:r>
              <w:t>GeoPFNMix</w:t>
            </w:r>
            <w:proofErr w:type="spellEnd"/>
            <w:r>
              <w:t>-Lite-</w:t>
            </w:r>
            <w:proofErr w:type="spellStart"/>
            <w:r>
              <w:t>CatBoost</w:t>
            </w:r>
            <w:proofErr w:type="spellEnd"/>
          </w:p>
        </w:tc>
        <w:tc>
          <w:tcPr>
            <w:tcW w:w="2494" w:type="dxa"/>
            <w:tcBorders>
              <w:top w:val="nil"/>
              <w:left w:val="nil"/>
              <w:bottom w:val="nil"/>
              <w:right w:val="nil"/>
            </w:tcBorders>
            <w:vAlign w:val="center"/>
          </w:tcPr>
          <w:p w14:paraId="77272034" w14:textId="77777777" w:rsidR="003E1D13" w:rsidRDefault="00C10AC6">
            <w:pPr>
              <w:ind w:firstLine="0"/>
              <w:jc w:val="center"/>
            </w:pPr>
            <w:r>
              <w:t>5.9599</w:t>
            </w:r>
          </w:p>
        </w:tc>
        <w:tc>
          <w:tcPr>
            <w:tcW w:w="2721" w:type="dxa"/>
            <w:tcBorders>
              <w:top w:val="nil"/>
              <w:left w:val="nil"/>
              <w:bottom w:val="nil"/>
              <w:right w:val="nil"/>
            </w:tcBorders>
            <w:vAlign w:val="center"/>
          </w:tcPr>
          <w:p w14:paraId="77272035" w14:textId="77777777" w:rsidR="003E1D13" w:rsidRDefault="00C10AC6">
            <w:pPr>
              <w:ind w:firstLine="0"/>
              <w:jc w:val="center"/>
            </w:pPr>
            <w:r>
              <w:t>6.1381</w:t>
            </w:r>
          </w:p>
        </w:tc>
        <w:tc>
          <w:tcPr>
            <w:tcW w:w="914" w:type="dxa"/>
            <w:tcBorders>
              <w:top w:val="nil"/>
              <w:left w:val="nil"/>
              <w:bottom w:val="nil"/>
              <w:right w:val="nil"/>
            </w:tcBorders>
            <w:vAlign w:val="center"/>
          </w:tcPr>
          <w:p w14:paraId="77272036" w14:textId="77777777" w:rsidR="003E1D13" w:rsidRDefault="00C10AC6">
            <w:pPr>
              <w:ind w:firstLine="0"/>
              <w:jc w:val="center"/>
            </w:pPr>
            <w:r>
              <w:t>+0.1782</w:t>
            </w:r>
          </w:p>
        </w:tc>
      </w:tr>
      <w:tr w:rsidR="003E1D13" w14:paraId="7727203C" w14:textId="77777777" w:rsidTr="005B10BE">
        <w:trPr>
          <w:jc w:val="center"/>
        </w:trPr>
        <w:tc>
          <w:tcPr>
            <w:tcW w:w="3345" w:type="dxa"/>
            <w:tcBorders>
              <w:top w:val="nil"/>
              <w:left w:val="nil"/>
              <w:bottom w:val="nil"/>
              <w:right w:val="nil"/>
            </w:tcBorders>
            <w:vAlign w:val="center"/>
          </w:tcPr>
          <w:p w14:paraId="77272038" w14:textId="77777777" w:rsidR="003E1D13" w:rsidRDefault="00C10AC6">
            <w:pPr>
              <w:ind w:firstLine="0"/>
              <w:jc w:val="center"/>
            </w:pPr>
            <w:proofErr w:type="spellStart"/>
            <w:r>
              <w:t>GeoPFNMix</w:t>
            </w:r>
            <w:proofErr w:type="spellEnd"/>
            <w:r>
              <w:t>-Lite-</w:t>
            </w:r>
            <w:proofErr w:type="spellStart"/>
            <w:r>
              <w:t>CatBoost</w:t>
            </w:r>
            <w:proofErr w:type="spellEnd"/>
            <w:r>
              <w:t>-</w:t>
            </w:r>
            <w:proofErr w:type="spellStart"/>
            <w:r>
              <w:t>TabPFN</w:t>
            </w:r>
            <w:proofErr w:type="spellEnd"/>
          </w:p>
        </w:tc>
        <w:tc>
          <w:tcPr>
            <w:tcW w:w="2494" w:type="dxa"/>
            <w:tcBorders>
              <w:top w:val="nil"/>
              <w:left w:val="nil"/>
              <w:bottom w:val="nil"/>
              <w:right w:val="nil"/>
            </w:tcBorders>
            <w:vAlign w:val="center"/>
          </w:tcPr>
          <w:p w14:paraId="77272039" w14:textId="77777777" w:rsidR="003E1D13" w:rsidRDefault="00C10AC6">
            <w:pPr>
              <w:ind w:firstLine="0"/>
              <w:jc w:val="center"/>
            </w:pPr>
            <w:r>
              <w:t>5.9260</w:t>
            </w:r>
          </w:p>
        </w:tc>
        <w:tc>
          <w:tcPr>
            <w:tcW w:w="2721" w:type="dxa"/>
            <w:tcBorders>
              <w:top w:val="nil"/>
              <w:left w:val="nil"/>
              <w:bottom w:val="nil"/>
              <w:right w:val="nil"/>
            </w:tcBorders>
            <w:vAlign w:val="center"/>
          </w:tcPr>
          <w:p w14:paraId="7727203A" w14:textId="77777777" w:rsidR="003E1D13" w:rsidRDefault="00C10AC6">
            <w:pPr>
              <w:ind w:firstLine="0"/>
              <w:jc w:val="center"/>
            </w:pPr>
            <w:r>
              <w:t>6.1441</w:t>
            </w:r>
          </w:p>
        </w:tc>
        <w:tc>
          <w:tcPr>
            <w:tcW w:w="914" w:type="dxa"/>
            <w:tcBorders>
              <w:top w:val="nil"/>
              <w:left w:val="nil"/>
              <w:bottom w:val="nil"/>
              <w:right w:val="nil"/>
            </w:tcBorders>
            <w:vAlign w:val="center"/>
          </w:tcPr>
          <w:p w14:paraId="7727203B" w14:textId="77777777" w:rsidR="003E1D13" w:rsidRDefault="00C10AC6">
            <w:pPr>
              <w:ind w:firstLine="0"/>
              <w:jc w:val="center"/>
            </w:pPr>
            <w:r>
              <w:t>+0.2181</w:t>
            </w:r>
          </w:p>
        </w:tc>
      </w:tr>
      <w:tr w:rsidR="003E1D13" w14:paraId="77272041" w14:textId="77777777" w:rsidTr="005B10BE">
        <w:trPr>
          <w:jc w:val="center"/>
        </w:trPr>
        <w:tc>
          <w:tcPr>
            <w:tcW w:w="3345" w:type="dxa"/>
            <w:tcBorders>
              <w:top w:val="nil"/>
              <w:left w:val="nil"/>
              <w:bottom w:val="nil"/>
              <w:right w:val="nil"/>
            </w:tcBorders>
            <w:vAlign w:val="center"/>
          </w:tcPr>
          <w:p w14:paraId="7727203D" w14:textId="77777777" w:rsidR="003E1D13" w:rsidRDefault="00C10AC6">
            <w:pPr>
              <w:ind w:firstLine="0"/>
              <w:jc w:val="center"/>
            </w:pPr>
            <w:proofErr w:type="spellStart"/>
            <w:r>
              <w:t>GeoPFNMix-CatBoost</w:t>
            </w:r>
            <w:proofErr w:type="spellEnd"/>
          </w:p>
        </w:tc>
        <w:tc>
          <w:tcPr>
            <w:tcW w:w="2494" w:type="dxa"/>
            <w:tcBorders>
              <w:top w:val="nil"/>
              <w:left w:val="nil"/>
              <w:bottom w:val="nil"/>
              <w:right w:val="nil"/>
            </w:tcBorders>
            <w:vAlign w:val="center"/>
          </w:tcPr>
          <w:p w14:paraId="7727203E" w14:textId="77777777" w:rsidR="003E1D13" w:rsidRDefault="00C10AC6">
            <w:pPr>
              <w:ind w:firstLine="0"/>
              <w:jc w:val="center"/>
            </w:pPr>
            <w:r>
              <w:t>5.9609</w:t>
            </w:r>
          </w:p>
        </w:tc>
        <w:tc>
          <w:tcPr>
            <w:tcW w:w="2721" w:type="dxa"/>
            <w:tcBorders>
              <w:top w:val="nil"/>
              <w:left w:val="nil"/>
              <w:bottom w:val="nil"/>
              <w:right w:val="nil"/>
            </w:tcBorders>
            <w:vAlign w:val="center"/>
          </w:tcPr>
          <w:p w14:paraId="7727203F" w14:textId="77777777" w:rsidR="003E1D13" w:rsidRDefault="00C10AC6">
            <w:pPr>
              <w:ind w:firstLine="0"/>
              <w:jc w:val="center"/>
            </w:pPr>
            <w:r>
              <w:t>6.1358</w:t>
            </w:r>
          </w:p>
        </w:tc>
        <w:tc>
          <w:tcPr>
            <w:tcW w:w="914" w:type="dxa"/>
            <w:tcBorders>
              <w:top w:val="nil"/>
              <w:left w:val="nil"/>
              <w:bottom w:val="nil"/>
              <w:right w:val="nil"/>
            </w:tcBorders>
            <w:vAlign w:val="center"/>
          </w:tcPr>
          <w:p w14:paraId="77272040" w14:textId="77777777" w:rsidR="003E1D13" w:rsidRDefault="00C10AC6">
            <w:pPr>
              <w:ind w:firstLine="0"/>
              <w:jc w:val="center"/>
            </w:pPr>
            <w:r>
              <w:t>+0.1748</w:t>
            </w:r>
          </w:p>
        </w:tc>
      </w:tr>
      <w:tr w:rsidR="003E1D13" w14:paraId="77272046" w14:textId="77777777" w:rsidTr="005B10BE">
        <w:trPr>
          <w:jc w:val="center"/>
        </w:trPr>
        <w:tc>
          <w:tcPr>
            <w:tcW w:w="3345" w:type="dxa"/>
            <w:tcBorders>
              <w:top w:val="nil"/>
              <w:left w:val="nil"/>
              <w:bottom w:val="single" w:sz="12" w:space="0" w:color="auto"/>
              <w:right w:val="nil"/>
            </w:tcBorders>
            <w:vAlign w:val="center"/>
          </w:tcPr>
          <w:p w14:paraId="77272042" w14:textId="77777777" w:rsidR="003E1D13" w:rsidRDefault="00C10AC6">
            <w:pPr>
              <w:ind w:firstLine="0"/>
              <w:jc w:val="center"/>
            </w:pPr>
            <w:proofErr w:type="spellStart"/>
            <w:r>
              <w:t>GeoPFNMix-CatBoost-TabPFN</w:t>
            </w:r>
            <w:proofErr w:type="spellEnd"/>
          </w:p>
        </w:tc>
        <w:tc>
          <w:tcPr>
            <w:tcW w:w="2494" w:type="dxa"/>
            <w:tcBorders>
              <w:top w:val="nil"/>
              <w:left w:val="nil"/>
              <w:bottom w:val="single" w:sz="12" w:space="0" w:color="auto"/>
              <w:right w:val="nil"/>
            </w:tcBorders>
            <w:vAlign w:val="center"/>
          </w:tcPr>
          <w:p w14:paraId="77272043" w14:textId="77777777" w:rsidR="003E1D13" w:rsidRDefault="00C10AC6">
            <w:pPr>
              <w:ind w:firstLine="0"/>
              <w:jc w:val="center"/>
            </w:pPr>
            <w:r>
              <w:rPr>
                <w:b/>
                <w:bCs/>
              </w:rPr>
              <w:t>5.9192</w:t>
            </w:r>
          </w:p>
        </w:tc>
        <w:tc>
          <w:tcPr>
            <w:tcW w:w="2721" w:type="dxa"/>
            <w:tcBorders>
              <w:top w:val="nil"/>
              <w:left w:val="nil"/>
              <w:bottom w:val="single" w:sz="12" w:space="0" w:color="auto"/>
              <w:right w:val="nil"/>
            </w:tcBorders>
            <w:vAlign w:val="center"/>
          </w:tcPr>
          <w:p w14:paraId="77272044" w14:textId="77777777" w:rsidR="003E1D13" w:rsidRDefault="00C10AC6">
            <w:pPr>
              <w:ind w:firstLine="0"/>
              <w:jc w:val="center"/>
            </w:pPr>
            <w:r>
              <w:rPr>
                <w:b/>
                <w:bCs/>
              </w:rPr>
              <w:t>6.1496</w:t>
            </w:r>
          </w:p>
        </w:tc>
        <w:tc>
          <w:tcPr>
            <w:tcW w:w="914" w:type="dxa"/>
            <w:tcBorders>
              <w:top w:val="nil"/>
              <w:left w:val="nil"/>
              <w:bottom w:val="single" w:sz="12" w:space="0" w:color="auto"/>
              <w:right w:val="nil"/>
            </w:tcBorders>
            <w:vAlign w:val="center"/>
          </w:tcPr>
          <w:p w14:paraId="77272045" w14:textId="77777777" w:rsidR="003E1D13" w:rsidRDefault="00C10AC6">
            <w:pPr>
              <w:ind w:firstLine="0"/>
              <w:jc w:val="center"/>
            </w:pPr>
            <w:r>
              <w:rPr>
                <w:b/>
                <w:bCs/>
              </w:rPr>
              <w:t>+0.2304</w:t>
            </w:r>
          </w:p>
        </w:tc>
      </w:tr>
    </w:tbl>
    <w:p w14:paraId="77272047" w14:textId="77777777" w:rsidR="003E1D13" w:rsidRDefault="00C10AC6">
      <w:pPr>
        <w:pStyle w:val="af"/>
        <w:rPr>
          <w:lang w:eastAsia="zh-CN"/>
        </w:rPr>
      </w:pPr>
      <w:proofErr w:type="spellStart"/>
      <w:r>
        <w:t>从表</w:t>
      </w:r>
      <w:proofErr w:type="spellEnd"/>
      <w:r>
        <w:t xml:space="preserve"> 14 </w:t>
      </w:r>
      <w:proofErr w:type="spellStart"/>
      <w:r>
        <w:t>可以看到，去除</w:t>
      </w:r>
      <w:proofErr w:type="spellEnd"/>
      <w:r>
        <w:t xml:space="preserve"> COUNTRY </w:t>
      </w:r>
      <w:proofErr w:type="spellStart"/>
      <w:r>
        <w:t>特征后，所有模型的</w:t>
      </w:r>
      <w:proofErr w:type="spellEnd"/>
      <w:r>
        <w:t xml:space="preserve"> RMSE </w:t>
      </w:r>
      <w:proofErr w:type="spellStart"/>
      <w:r>
        <w:t>均出现上升，说明来源标识在当前多源数据集中提供了重要信息。单模型</w:t>
      </w:r>
      <w:proofErr w:type="spellEnd"/>
      <w:r>
        <w:t xml:space="preserve"> </w:t>
      </w:r>
      <w:proofErr w:type="spellStart"/>
      <w:r>
        <w:t>CatBoost</w:t>
      </w:r>
      <w:proofErr w:type="spellEnd"/>
      <w:r>
        <w:t xml:space="preserve"> </w:t>
      </w:r>
      <w:r>
        <w:t>的</w:t>
      </w:r>
      <w:r>
        <w:t xml:space="preserve"> RMSE </w:t>
      </w:r>
      <w:r>
        <w:t>从</w:t>
      </w:r>
      <w:r>
        <w:t xml:space="preserve"> 6.0296 </w:t>
      </w:r>
      <w:proofErr w:type="spellStart"/>
      <w:r>
        <w:t>上升到</w:t>
      </w:r>
      <w:proofErr w:type="spellEnd"/>
      <w:r>
        <w:t xml:space="preserve"> 6.3863</w:t>
      </w:r>
      <w:r>
        <w:t>，增幅约为</w:t>
      </w:r>
      <w:r>
        <w:t xml:space="preserve"> 5.92%</w:t>
      </w:r>
      <w:r>
        <w:t>；</w:t>
      </w:r>
      <w:proofErr w:type="spellStart"/>
      <w:r>
        <w:t>GeoPFNMix-CatBoost-TabPFN</w:t>
      </w:r>
      <w:proofErr w:type="spellEnd"/>
      <w:r>
        <w:t xml:space="preserve"> </w:t>
      </w:r>
      <w:r>
        <w:t>的</w:t>
      </w:r>
      <w:r>
        <w:t xml:space="preserve"> RMSE </w:t>
      </w:r>
      <w:r>
        <w:t>从</w:t>
      </w:r>
      <w:r>
        <w:t xml:space="preserve"> 5.9192 </w:t>
      </w:r>
      <w:proofErr w:type="spellStart"/>
      <w:r>
        <w:t>上升到</w:t>
      </w:r>
      <w:proofErr w:type="spellEnd"/>
      <w:r>
        <w:t xml:space="preserve"> 6.1496</w:t>
      </w:r>
      <w:r>
        <w:t>，增幅约为</w:t>
      </w:r>
      <w:r>
        <w:t xml:space="preserve"> 3.89%</w:t>
      </w:r>
      <w:r>
        <w:t>。</w:t>
      </w:r>
      <w:r>
        <w:rPr>
          <w:lang w:eastAsia="zh-CN"/>
        </w:rPr>
        <w:t>这一结果表明，模型确实利用了来源差异来提升预测效果，因此不能将当前结果简单解释为模型已经学习到完全不依赖来源信息的通用</w:t>
      </w:r>
      <w:r>
        <w:rPr>
          <w:lang w:eastAsia="zh-CN"/>
        </w:rPr>
        <w:t xml:space="preserve"> PM2.5 </w:t>
      </w:r>
      <w:r>
        <w:rPr>
          <w:lang w:eastAsia="zh-CN"/>
        </w:rPr>
        <w:t>规律。与此同时，</w:t>
      </w:r>
      <w:proofErr w:type="spellStart"/>
      <w:r>
        <w:rPr>
          <w:lang w:eastAsia="zh-CN"/>
        </w:rPr>
        <w:t>GeoPFNMix</w:t>
      </w:r>
      <w:proofErr w:type="spellEnd"/>
      <w:r>
        <w:rPr>
          <w:lang w:eastAsia="zh-CN"/>
        </w:rPr>
        <w:t xml:space="preserve"> </w:t>
      </w:r>
      <w:r>
        <w:rPr>
          <w:lang w:eastAsia="zh-CN"/>
        </w:rPr>
        <w:t>家族在去除</w:t>
      </w:r>
      <w:r>
        <w:rPr>
          <w:lang w:eastAsia="zh-CN"/>
        </w:rPr>
        <w:t xml:space="preserve"> COUNTRY </w:t>
      </w:r>
      <w:r>
        <w:rPr>
          <w:lang w:eastAsia="zh-CN"/>
        </w:rPr>
        <w:t>后的性能下降幅度小于单模型</w:t>
      </w:r>
      <w:r>
        <w:rPr>
          <w:lang w:eastAsia="zh-CN"/>
        </w:rPr>
        <w:t xml:space="preserve"> </w:t>
      </w:r>
      <w:proofErr w:type="spellStart"/>
      <w:r>
        <w:rPr>
          <w:lang w:eastAsia="zh-CN"/>
        </w:rPr>
        <w:t>CatBoost</w:t>
      </w:r>
      <w:proofErr w:type="spellEnd"/>
      <w:r>
        <w:rPr>
          <w:lang w:eastAsia="zh-CN"/>
        </w:rPr>
        <w:t>，说明融合结构并不只是记忆来源标签，而是在一定程度上利用污染、气象、农业投入和地理层级等其他信息维持预测能力。结合表</w:t>
      </w:r>
      <w:r>
        <w:rPr>
          <w:lang w:eastAsia="zh-CN"/>
        </w:rPr>
        <w:t xml:space="preserve"> 13 </w:t>
      </w:r>
      <w:r>
        <w:rPr>
          <w:lang w:eastAsia="zh-CN"/>
        </w:rPr>
        <w:t>和表</w:t>
      </w:r>
      <w:r>
        <w:rPr>
          <w:lang w:eastAsia="zh-CN"/>
        </w:rPr>
        <w:t xml:space="preserve"> 14 </w:t>
      </w:r>
      <w:r>
        <w:rPr>
          <w:lang w:eastAsia="zh-CN"/>
        </w:rPr>
        <w:t>可以进一步看到，当前方法在多源数据内部的地理分组预测中表现较好，但在更严格的跨来源外推场景下仍存在明显困难。</w:t>
      </w:r>
    </w:p>
    <w:p w14:paraId="77272048" w14:textId="77777777" w:rsidR="003E1D13" w:rsidRDefault="00C10AC6">
      <w:pPr>
        <w:pStyle w:val="af"/>
        <w:rPr>
          <w:lang w:eastAsia="zh-CN"/>
        </w:rPr>
      </w:pPr>
      <w:r>
        <w:rPr>
          <w:lang w:eastAsia="zh-CN"/>
        </w:rPr>
        <w:t>综上，本章的实证结果可以归纳为三点。其一，随机划分会明显高估模型性能，严格地理分组评估更能反映模型在未见区域上的预测能力。其二，在</w:t>
      </w:r>
      <w:r>
        <w:rPr>
          <w:lang w:eastAsia="zh-CN"/>
        </w:rPr>
        <w:t xml:space="preserve"> </w:t>
      </w:r>
      <w:proofErr w:type="spellStart"/>
      <w:r>
        <w:rPr>
          <w:lang w:eastAsia="zh-CN"/>
        </w:rPr>
        <w:t>GroupKFold</w:t>
      </w:r>
      <w:proofErr w:type="spellEnd"/>
      <w:r>
        <w:rPr>
          <w:lang w:eastAsia="zh-CN"/>
        </w:rPr>
        <w:t xml:space="preserve">(CITY) </w:t>
      </w:r>
      <w:r>
        <w:rPr>
          <w:lang w:eastAsia="zh-CN"/>
        </w:rPr>
        <w:t>主协议下，</w:t>
      </w:r>
      <w:proofErr w:type="spellStart"/>
      <w:r>
        <w:rPr>
          <w:lang w:eastAsia="zh-CN"/>
        </w:rPr>
        <w:t>GeoPFNMix</w:t>
      </w:r>
      <w:proofErr w:type="spellEnd"/>
      <w:r>
        <w:rPr>
          <w:lang w:eastAsia="zh-CN"/>
        </w:rPr>
        <w:t xml:space="preserve"> </w:t>
      </w:r>
      <w:r>
        <w:rPr>
          <w:lang w:eastAsia="zh-CN"/>
        </w:rPr>
        <w:t>家族整体优于单模型基线，说明全局专家、地理残差校正、先验专家和线性融合之间具有实际互补作用。其三，来源拆分、</w:t>
      </w:r>
      <w:r>
        <w:rPr>
          <w:lang w:eastAsia="zh-CN"/>
        </w:rPr>
        <w:t xml:space="preserve">leave-one-country-out </w:t>
      </w:r>
      <w:r>
        <w:rPr>
          <w:lang w:eastAsia="zh-CN"/>
        </w:rPr>
        <w:t>和去除</w:t>
      </w:r>
      <w:r>
        <w:rPr>
          <w:lang w:eastAsia="zh-CN"/>
        </w:rPr>
        <w:t xml:space="preserve"> COUNTRY </w:t>
      </w:r>
      <w:r>
        <w:rPr>
          <w:lang w:eastAsia="zh-CN"/>
        </w:rPr>
        <w:t>特征实验共同说明，跨来源域偏移仍是当前任务中最主要的限制因素，也是后续改进模型外部泛化能力时需要优先解决的问题。</w:t>
      </w:r>
    </w:p>
    <w:p w14:paraId="77272049" w14:textId="77777777" w:rsidR="003E1D13" w:rsidRDefault="00C10AC6">
      <w:pPr>
        <w:pStyle w:val="1"/>
        <w:ind w:firstLine="0"/>
        <w:rPr>
          <w:lang w:eastAsia="zh-CN"/>
        </w:rPr>
      </w:pPr>
      <w:bookmarkStart w:id="60" w:name="讨论"/>
      <w:bookmarkEnd w:id="46"/>
      <w:bookmarkEnd w:id="59"/>
      <w:r>
        <w:rPr>
          <w:lang w:eastAsia="zh-CN"/>
        </w:rPr>
        <w:br w:type="page"/>
      </w:r>
      <w:bookmarkStart w:id="61" w:name="_Toc230987367"/>
      <w:r>
        <w:rPr>
          <w:rFonts w:ascii="Times New Roman" w:eastAsia="SimHei" w:hAnsi="Times New Roman" w:cs="Times New Roman" w:hint="eastAsia"/>
          <w:color w:val="000000"/>
          <w:lang w:eastAsia="zh-CN"/>
        </w:rPr>
        <w:lastRenderedPageBreak/>
        <w:t xml:space="preserve">6 </w:t>
      </w:r>
      <w:r>
        <w:rPr>
          <w:rFonts w:ascii="Times New Roman" w:eastAsia="SimHei" w:hAnsi="Times New Roman" w:cs="Times New Roman" w:hint="eastAsia"/>
          <w:color w:val="000000"/>
          <w:lang w:eastAsia="zh-CN"/>
        </w:rPr>
        <w:t>讨论</w:t>
      </w:r>
      <w:bookmarkEnd w:id="61"/>
    </w:p>
    <w:p w14:paraId="7727204A" w14:textId="77777777" w:rsidR="003E1D13" w:rsidRDefault="00C10AC6">
      <w:pPr>
        <w:pStyle w:val="21"/>
        <w:ind w:firstLine="0"/>
        <w:rPr>
          <w:lang w:eastAsia="zh-CN"/>
        </w:rPr>
      </w:pPr>
      <w:bookmarkStart w:id="62" w:name="_Toc230987368"/>
      <w:bookmarkStart w:id="63" w:name="为什么-catboost-路线成为最优实现"/>
      <w:r>
        <w:rPr>
          <w:rFonts w:ascii="Times New Roman" w:eastAsia="SimHei" w:hAnsi="Times New Roman" w:cs="Times New Roman" w:hint="eastAsia"/>
          <w:color w:val="000000"/>
          <w:szCs w:val="30"/>
          <w:lang w:eastAsia="zh-CN"/>
        </w:rPr>
        <w:t xml:space="preserve">6.1 </w:t>
      </w:r>
      <w:r>
        <w:rPr>
          <w:rFonts w:ascii="Times New Roman" w:eastAsia="SimHei" w:hAnsi="Times New Roman" w:cs="Times New Roman" w:hint="eastAsia"/>
          <w:color w:val="000000"/>
          <w:szCs w:val="30"/>
          <w:lang w:eastAsia="zh-CN"/>
        </w:rPr>
        <w:t>为什么</w:t>
      </w:r>
      <w:r>
        <w:rPr>
          <w:rFonts w:ascii="Times New Roman" w:eastAsia="SimHei" w:hAnsi="Times New Roman" w:cs="Times New Roman" w:hint="eastAsia"/>
          <w:color w:val="000000"/>
          <w:szCs w:val="30"/>
          <w:lang w:eastAsia="zh-CN"/>
        </w:rPr>
        <w:t xml:space="preserve"> </w:t>
      </w:r>
      <w:proofErr w:type="spellStart"/>
      <w:r>
        <w:rPr>
          <w:rFonts w:ascii="Times New Roman" w:eastAsia="SimHei" w:hAnsi="Times New Roman" w:cs="Times New Roman" w:hint="eastAsia"/>
          <w:color w:val="000000"/>
          <w:szCs w:val="30"/>
          <w:lang w:eastAsia="zh-CN"/>
        </w:rPr>
        <w:t>CatBoost</w:t>
      </w:r>
      <w:proofErr w:type="spellEnd"/>
      <w:r>
        <w:rPr>
          <w:rFonts w:ascii="Times New Roman" w:eastAsia="SimHei" w:hAnsi="Times New Roman" w:cs="Times New Roman" w:hint="eastAsia"/>
          <w:color w:val="000000"/>
          <w:szCs w:val="30"/>
          <w:lang w:eastAsia="zh-CN"/>
        </w:rPr>
        <w:t xml:space="preserve"> </w:t>
      </w:r>
      <w:r>
        <w:rPr>
          <w:rFonts w:ascii="Times New Roman" w:eastAsia="SimHei" w:hAnsi="Times New Roman" w:cs="Times New Roman" w:hint="eastAsia"/>
          <w:color w:val="000000"/>
          <w:szCs w:val="30"/>
          <w:lang w:eastAsia="zh-CN"/>
        </w:rPr>
        <w:t>路线成为最优实现</w:t>
      </w:r>
      <w:bookmarkEnd w:id="62"/>
    </w:p>
    <w:p w14:paraId="7727204B" w14:textId="21730D4D" w:rsidR="003E1D13" w:rsidRDefault="00C10AC6">
      <w:pPr>
        <w:rPr>
          <w:lang w:eastAsia="zh-CN"/>
        </w:rPr>
      </w:pPr>
      <w:r>
        <w:rPr>
          <w:rFonts w:hint="eastAsia"/>
          <w:lang w:eastAsia="zh-CN"/>
        </w:rPr>
        <w:t>从正式结果看，最优结构最终收敛到</w:t>
      </w:r>
      <w:r>
        <w:rPr>
          <w:lang w:eastAsia="zh-CN"/>
        </w:rPr>
        <w:t xml:space="preserve"> </w:t>
      </w:r>
      <w:proofErr w:type="spellStart"/>
      <w:r>
        <w:rPr>
          <w:lang w:eastAsia="zh-CN"/>
        </w:rPr>
        <w:t>CatBoost</w:t>
      </w:r>
      <w:proofErr w:type="spellEnd"/>
      <w:r>
        <w:rPr>
          <w:lang w:eastAsia="zh-CN"/>
        </w:rPr>
        <w:t xml:space="preserve"> </w:t>
      </w:r>
      <w:r>
        <w:rPr>
          <w:rFonts w:hint="eastAsia"/>
          <w:lang w:eastAsia="zh-CN"/>
        </w:rPr>
        <w:t>骨干路线，而不是早期更具代表性的</w:t>
      </w:r>
      <w:r>
        <w:rPr>
          <w:lang w:eastAsia="zh-CN"/>
        </w:rPr>
        <w:t xml:space="preserve"> RF-Lite </w:t>
      </w:r>
      <w:r>
        <w:rPr>
          <w:rFonts w:hint="eastAsia"/>
          <w:lang w:eastAsia="zh-CN"/>
        </w:rPr>
        <w:t>路线。这并不意味着</w:t>
      </w:r>
      <w:r>
        <w:rPr>
          <w:lang w:eastAsia="zh-CN"/>
        </w:rPr>
        <w:t xml:space="preserve"> Lite </w:t>
      </w:r>
      <w:r>
        <w:rPr>
          <w:rFonts w:hint="eastAsia"/>
          <w:lang w:eastAsia="zh-CN"/>
        </w:rPr>
        <w:t>路线缺乏研究价值，而是说明随着任务从相对单一的数据场景扩展到多来源、强异质、强类别结构的正式场景，决定模型上限的关键能力发生了变化。与</w:t>
      </w:r>
      <w:r>
        <w:rPr>
          <w:lang w:eastAsia="zh-CN"/>
        </w:rPr>
        <w:t xml:space="preserve"> RF </w:t>
      </w:r>
      <w:r>
        <w:rPr>
          <w:rFonts w:hint="eastAsia"/>
          <w:lang w:eastAsia="zh-CN"/>
        </w:rPr>
        <w:t>相比，</w:t>
      </w:r>
      <w:proofErr w:type="spellStart"/>
      <w:r>
        <w:rPr>
          <w:rFonts w:hint="eastAsia"/>
          <w:lang w:eastAsia="zh-CN"/>
        </w:rPr>
        <w:t>CatBoost</w:t>
      </w:r>
      <w:proofErr w:type="spellEnd"/>
      <w:r>
        <w:rPr>
          <w:lang w:eastAsia="zh-CN"/>
        </w:rPr>
        <w:t xml:space="preserve"> </w:t>
      </w:r>
      <w:r>
        <w:rPr>
          <w:rFonts w:hint="eastAsia"/>
          <w:lang w:eastAsia="zh-CN"/>
        </w:rPr>
        <w:t>在处理类别结构、复杂非线性以及来源偏移方面更具优势</w:t>
      </w:r>
      <w:r>
        <w:fldChar w:fldCharType="begin"/>
      </w:r>
      <w:r>
        <w:rPr>
          <w:lang w:eastAsia="zh-CN"/>
        </w:rPr>
        <w:instrText>HYPERLINK \l "ref_13"</w:instrText>
      </w:r>
      <w:r>
        <w:fldChar w:fldCharType="separate"/>
      </w:r>
      <w:r>
        <w:rPr>
          <w:vertAlign w:val="superscript"/>
          <w:lang w:eastAsia="zh-CN"/>
        </w:rPr>
        <w:t>[13-14]</w:t>
      </w:r>
      <w:r>
        <w:fldChar w:fldCharType="end"/>
      </w:r>
      <w:r>
        <w:rPr>
          <w:rFonts w:hint="eastAsia"/>
          <w:lang w:eastAsia="zh-CN"/>
        </w:rPr>
        <w:t>，因此更适合作为正式多</w:t>
      </w:r>
      <w:proofErr w:type="gramStart"/>
      <w:r>
        <w:rPr>
          <w:rFonts w:hint="eastAsia"/>
          <w:lang w:eastAsia="zh-CN"/>
        </w:rPr>
        <w:t>源任务</w:t>
      </w:r>
      <w:proofErr w:type="gramEnd"/>
      <w:r>
        <w:rPr>
          <w:rFonts w:hint="eastAsia"/>
          <w:lang w:eastAsia="zh-CN"/>
        </w:rPr>
        <w:t>中的强全局专家。</w:t>
      </w:r>
    </w:p>
    <w:p w14:paraId="7727204C" w14:textId="77777777" w:rsidR="003E1D13" w:rsidRDefault="00C10AC6">
      <w:pPr>
        <w:pStyle w:val="af"/>
        <w:rPr>
          <w:lang w:eastAsia="zh-CN"/>
        </w:rPr>
      </w:pPr>
      <w:proofErr w:type="spellStart"/>
      <w:r>
        <w:t>另一方面，</w:t>
      </w:r>
      <w:r>
        <w:t>GeoPFNMix-Lite-CatBoost-TabPFN</w:t>
      </w:r>
      <w:proofErr w:type="spellEnd"/>
      <w:r>
        <w:t xml:space="preserve"> </w:t>
      </w:r>
      <w:proofErr w:type="spellStart"/>
      <w:r>
        <w:t>已经非常接近当前冠军，而</w:t>
      </w:r>
      <w:proofErr w:type="spellEnd"/>
      <w:r>
        <w:t xml:space="preserve"> </w:t>
      </w:r>
      <w:proofErr w:type="spellStart"/>
      <w:r>
        <w:t>GeoPFNMix</w:t>
      </w:r>
      <w:proofErr w:type="spellEnd"/>
      <w:r>
        <w:t>-Lite-</w:t>
      </w:r>
      <w:proofErr w:type="spellStart"/>
      <w:r>
        <w:t>CatBoost</w:t>
      </w:r>
      <w:proofErr w:type="spellEnd"/>
      <w:r>
        <w:t xml:space="preserve"> </w:t>
      </w:r>
      <w:r>
        <w:t>与</w:t>
      </w:r>
      <w:r>
        <w:t xml:space="preserve"> </w:t>
      </w:r>
      <w:proofErr w:type="spellStart"/>
      <w:r>
        <w:t>GeoPFNMix-CatBoost</w:t>
      </w:r>
      <w:proofErr w:type="spellEnd"/>
      <w:r>
        <w:t xml:space="preserve"> </w:t>
      </w:r>
      <w:proofErr w:type="spellStart"/>
      <w:r>
        <w:t>之间也保持接近。这说明</w:t>
      </w:r>
      <w:proofErr w:type="spellEnd"/>
      <w:r>
        <w:t xml:space="preserve"> </w:t>
      </w:r>
      <w:proofErr w:type="spellStart"/>
      <w:r>
        <w:t>CatBoost</w:t>
      </w:r>
      <w:proofErr w:type="spellEnd"/>
      <w:r>
        <w:t xml:space="preserve"> </w:t>
      </w:r>
      <w:proofErr w:type="spellStart"/>
      <w:r>
        <w:t>骨干本身已经解释了数据中的大部分主要结构；残差分支和</w:t>
      </w:r>
      <w:proofErr w:type="spellEnd"/>
      <w:r>
        <w:t xml:space="preserve"> PFN </w:t>
      </w:r>
      <w:proofErr w:type="spellStart"/>
      <w:r>
        <w:t>先验提供的是对</w:t>
      </w:r>
      <w:proofErr w:type="spellEnd"/>
      <w:r>
        <w:t xml:space="preserve"> </w:t>
      </w:r>
      <w:proofErr w:type="spellStart"/>
      <w:r>
        <w:t>CatBoost</w:t>
      </w:r>
      <w:proofErr w:type="spellEnd"/>
      <w:r>
        <w:t xml:space="preserve"> </w:t>
      </w:r>
      <w:proofErr w:type="spellStart"/>
      <w:r>
        <w:t>预测结果的补充，而不是替代</w:t>
      </w:r>
      <w:proofErr w:type="spellEnd"/>
      <w:r>
        <w:t xml:space="preserve"> </w:t>
      </w:r>
      <w:proofErr w:type="spellStart"/>
      <w:r>
        <w:t>CatBoost</w:t>
      </w:r>
      <w:proofErr w:type="spellEnd"/>
      <w:r>
        <w:t xml:space="preserve"> </w:t>
      </w:r>
      <w:proofErr w:type="spellStart"/>
      <w:r>
        <w:t>的核心作用</w:t>
      </w:r>
      <w:proofErr w:type="spellEnd"/>
      <w:r>
        <w:t>。</w:t>
      </w:r>
      <w:proofErr w:type="gramStart"/>
      <w:r>
        <w:rPr>
          <w:lang w:eastAsia="zh-CN"/>
        </w:rPr>
        <w:t>由此得到的判断不是</w:t>
      </w:r>
      <w:r>
        <w:rPr>
          <w:lang w:eastAsia="zh-CN"/>
        </w:rPr>
        <w:t>“</w:t>
      </w:r>
      <w:r>
        <w:rPr>
          <w:lang w:eastAsia="zh-CN"/>
        </w:rPr>
        <w:t>结构越复杂越好</w:t>
      </w:r>
      <w:r>
        <w:rPr>
          <w:lang w:eastAsia="zh-CN"/>
        </w:rPr>
        <w:t>”</w:t>
      </w:r>
      <w:r>
        <w:rPr>
          <w:lang w:eastAsia="zh-CN"/>
        </w:rPr>
        <w:t>，</w:t>
      </w:r>
      <w:proofErr w:type="gramEnd"/>
      <w:r>
        <w:rPr>
          <w:lang w:eastAsia="zh-CN"/>
        </w:rPr>
        <w:t>而是不同模块应承担不同任务：</w:t>
      </w:r>
      <w:proofErr w:type="spellStart"/>
      <w:r>
        <w:rPr>
          <w:lang w:eastAsia="zh-CN"/>
        </w:rPr>
        <w:t>CatBoost</w:t>
      </w:r>
      <w:proofErr w:type="spellEnd"/>
      <w:r>
        <w:rPr>
          <w:lang w:eastAsia="zh-CN"/>
        </w:rPr>
        <w:t xml:space="preserve"> </w:t>
      </w:r>
      <w:r>
        <w:rPr>
          <w:lang w:eastAsia="zh-CN"/>
        </w:rPr>
        <w:t>负责主体非线性关系，残差分支负责区域偏移修正，先验专家负责提供另一种表格学习视角。尤其是在</w:t>
      </w:r>
      <w:r>
        <w:rPr>
          <w:lang w:eastAsia="zh-CN"/>
        </w:rPr>
        <w:t xml:space="preserve"> leave-one-country-out </w:t>
      </w:r>
      <w:r>
        <w:rPr>
          <w:lang w:eastAsia="zh-CN"/>
        </w:rPr>
        <w:t>验证中，最优结构转为</w:t>
      </w:r>
      <w:r>
        <w:rPr>
          <w:lang w:eastAsia="zh-CN"/>
        </w:rPr>
        <w:t xml:space="preserve"> GeoPFNMix-Lite-CatBoost</w:t>
      </w:r>
      <w:r>
        <w:rPr>
          <w:lang w:eastAsia="zh-CN"/>
        </w:rPr>
        <w:t>，进一步提示当域偏移显著增强时，更简洁的</w:t>
      </w:r>
      <w:r>
        <w:rPr>
          <w:lang w:eastAsia="zh-CN"/>
        </w:rPr>
        <w:t xml:space="preserve"> CatBoost </w:t>
      </w:r>
      <w:r>
        <w:rPr>
          <w:lang w:eastAsia="zh-CN"/>
        </w:rPr>
        <w:t>家族结构反而可能比引入更多模块的复杂版本更稳健。</w:t>
      </w:r>
    </w:p>
    <w:p w14:paraId="7727204D" w14:textId="77777777" w:rsidR="003E1D13" w:rsidRDefault="00C10AC6">
      <w:pPr>
        <w:pStyle w:val="21"/>
        <w:ind w:firstLine="0"/>
        <w:rPr>
          <w:lang w:eastAsia="zh-CN"/>
        </w:rPr>
      </w:pPr>
      <w:bookmarkStart w:id="64" w:name="_Toc230987369"/>
      <w:bookmarkStart w:id="65" w:name="地理协议与来源异质性的启示"/>
      <w:bookmarkEnd w:id="63"/>
      <w:r>
        <w:rPr>
          <w:rFonts w:ascii="Times New Roman" w:eastAsia="SimHei" w:hAnsi="Times New Roman" w:cs="Times New Roman" w:hint="eastAsia"/>
          <w:color w:val="000000"/>
          <w:szCs w:val="30"/>
          <w:lang w:eastAsia="zh-CN"/>
        </w:rPr>
        <w:t xml:space="preserve">6.2 </w:t>
      </w:r>
      <w:r>
        <w:rPr>
          <w:rFonts w:ascii="Times New Roman" w:eastAsia="SimHei" w:hAnsi="Times New Roman" w:cs="Times New Roman" w:hint="eastAsia"/>
          <w:color w:val="000000"/>
          <w:szCs w:val="30"/>
          <w:lang w:eastAsia="zh-CN"/>
        </w:rPr>
        <w:t>地理协议与来源异质性的启示</w:t>
      </w:r>
      <w:bookmarkEnd w:id="64"/>
    </w:p>
    <w:p w14:paraId="7727204E" w14:textId="77777777" w:rsidR="003E1D13" w:rsidRDefault="00C10AC6">
      <w:pPr>
        <w:rPr>
          <w:lang w:eastAsia="zh-CN"/>
        </w:rPr>
      </w:pPr>
      <w:r>
        <w:rPr>
          <w:lang w:eastAsia="zh-CN"/>
        </w:rPr>
        <w:t>从协议差异看，</w:t>
      </w:r>
      <w:proofErr w:type="spellStart"/>
      <w:r>
        <w:rPr>
          <w:lang w:eastAsia="zh-CN"/>
        </w:rPr>
        <w:t>RandomKFold</w:t>
      </w:r>
      <w:proofErr w:type="spellEnd"/>
      <w:r>
        <w:rPr>
          <w:lang w:eastAsia="zh-CN"/>
        </w:rPr>
        <w:t xml:space="preserve"> </w:t>
      </w:r>
      <w:r>
        <w:rPr>
          <w:lang w:eastAsia="zh-CN"/>
        </w:rPr>
        <w:t>下的最佳单模型</w:t>
      </w:r>
      <w:r>
        <w:rPr>
          <w:lang w:eastAsia="zh-CN"/>
        </w:rPr>
        <w:t xml:space="preserve"> RMSE </w:t>
      </w:r>
      <w:r>
        <w:rPr>
          <w:lang w:eastAsia="zh-CN"/>
        </w:rPr>
        <w:t>为</w:t>
      </w:r>
      <w:r>
        <w:rPr>
          <w:lang w:eastAsia="zh-CN"/>
        </w:rPr>
        <w:t xml:space="preserve"> 4.8426</w:t>
      </w:r>
      <w:r>
        <w:rPr>
          <w:lang w:eastAsia="zh-CN"/>
        </w:rPr>
        <w:t>，而</w:t>
      </w:r>
      <w:r>
        <w:rPr>
          <w:lang w:eastAsia="zh-CN"/>
        </w:rPr>
        <w:t xml:space="preserve"> </w:t>
      </w:r>
      <w:proofErr w:type="spellStart"/>
      <w:r>
        <w:rPr>
          <w:lang w:eastAsia="zh-CN"/>
        </w:rPr>
        <w:t>GroupKFold</w:t>
      </w:r>
      <w:proofErr w:type="spellEnd"/>
      <w:r>
        <w:rPr>
          <w:lang w:eastAsia="zh-CN"/>
        </w:rPr>
        <w:t xml:space="preserve">(CITY) </w:t>
      </w:r>
      <w:r>
        <w:rPr>
          <w:lang w:eastAsia="zh-CN"/>
        </w:rPr>
        <w:t>下最优单模型的</w:t>
      </w:r>
      <w:r>
        <w:rPr>
          <w:lang w:eastAsia="zh-CN"/>
        </w:rPr>
        <w:t xml:space="preserve"> RMSE </w:t>
      </w:r>
      <w:r>
        <w:rPr>
          <w:lang w:eastAsia="zh-CN"/>
        </w:rPr>
        <w:t>上升到</w:t>
      </w:r>
      <w:r>
        <w:rPr>
          <w:lang w:eastAsia="zh-CN"/>
        </w:rPr>
        <w:t xml:space="preserve"> 6.0229</w:t>
      </w:r>
      <w:r>
        <w:rPr>
          <w:lang w:eastAsia="zh-CN"/>
        </w:rPr>
        <w:t>，最终最佳融合模型也仅将其降至</w:t>
      </w:r>
      <w:r>
        <w:rPr>
          <w:lang w:eastAsia="zh-CN"/>
        </w:rPr>
        <w:t xml:space="preserve"> 5.9225</w:t>
      </w:r>
      <w:r>
        <w:rPr>
          <w:lang w:eastAsia="zh-CN"/>
        </w:rPr>
        <w:t>。这意味着即使引入融合结构，严格地理分组下的预测难度仍明显高于随机划分。若论文只报告随机划分结果，就会显著高估模型在真实跨区域泛化场景中的能力。</w:t>
      </w:r>
    </w:p>
    <w:p w14:paraId="7727204F" w14:textId="77777777" w:rsidR="003E1D13" w:rsidRDefault="00C10AC6">
      <w:pPr>
        <w:pStyle w:val="af"/>
        <w:rPr>
          <w:lang w:eastAsia="zh-CN"/>
        </w:rPr>
      </w:pPr>
      <w:r>
        <w:rPr>
          <w:rFonts w:hint="eastAsia"/>
          <w:lang w:eastAsia="zh-CN"/>
        </w:rPr>
        <w:t>从来源拆分看，全球冠军并不等于“所有来源上的局部冠军”。</w:t>
      </w:r>
      <w:r>
        <w:rPr>
          <w:lang w:eastAsia="zh-CN"/>
        </w:rPr>
        <w:t xml:space="preserve">China </w:t>
      </w:r>
      <w:r>
        <w:rPr>
          <w:rFonts w:hint="eastAsia"/>
          <w:lang w:eastAsia="zh-CN"/>
        </w:rPr>
        <w:t>仍然是当前最难来源，而在</w:t>
      </w:r>
      <w:r>
        <w:rPr>
          <w:lang w:eastAsia="zh-CN"/>
        </w:rPr>
        <w:t xml:space="preserve"> EU </w:t>
      </w:r>
      <w:r>
        <w:rPr>
          <w:rFonts w:hint="eastAsia"/>
          <w:lang w:eastAsia="zh-CN"/>
        </w:rPr>
        <w:t>和</w:t>
      </w:r>
      <w:r>
        <w:rPr>
          <w:lang w:eastAsia="zh-CN"/>
        </w:rPr>
        <w:t xml:space="preserve"> USA </w:t>
      </w:r>
      <w:r>
        <w:rPr>
          <w:rFonts w:hint="eastAsia"/>
          <w:lang w:eastAsia="zh-CN"/>
        </w:rPr>
        <w:t>上，单模型</w:t>
      </w:r>
      <w:r>
        <w:rPr>
          <w:lang w:eastAsia="zh-CN"/>
        </w:rPr>
        <w:t xml:space="preserve"> </w:t>
      </w:r>
      <w:proofErr w:type="spellStart"/>
      <w:r>
        <w:rPr>
          <w:lang w:eastAsia="zh-CN"/>
        </w:rPr>
        <w:t>CatBoost</w:t>
      </w:r>
      <w:proofErr w:type="spellEnd"/>
      <w:r>
        <w:rPr>
          <w:lang w:eastAsia="zh-CN"/>
        </w:rPr>
        <w:t xml:space="preserve"> </w:t>
      </w:r>
      <w:r>
        <w:rPr>
          <w:rFonts w:hint="eastAsia"/>
          <w:lang w:eastAsia="zh-CN"/>
        </w:rPr>
        <w:t>反而优于当前冠军模型。这说明多</w:t>
      </w:r>
      <w:proofErr w:type="gramStart"/>
      <w:r>
        <w:rPr>
          <w:rFonts w:hint="eastAsia"/>
          <w:lang w:eastAsia="zh-CN"/>
        </w:rPr>
        <w:t>源任务</w:t>
      </w:r>
      <w:proofErr w:type="gramEnd"/>
      <w:r>
        <w:rPr>
          <w:rFonts w:hint="eastAsia"/>
          <w:lang w:eastAsia="zh-CN"/>
        </w:rPr>
        <w:t>中的异质性具有双重含义：一方面，它要求模型具备更强的来源适配能力；另一方面，它也意味着全局均值的领先不应被误读为对所有局部情形的统一改进。进一步说，当前</w:t>
      </w:r>
      <w:r>
        <w:rPr>
          <w:lang w:eastAsia="zh-CN"/>
        </w:rPr>
        <w:t xml:space="preserve"> </w:t>
      </w:r>
      <w:proofErr w:type="spellStart"/>
      <w:r>
        <w:rPr>
          <w:lang w:eastAsia="zh-CN"/>
        </w:rPr>
        <w:t>GroupKFold</w:t>
      </w:r>
      <w:proofErr w:type="spellEnd"/>
      <w:r>
        <w:rPr>
          <w:lang w:eastAsia="zh-CN"/>
        </w:rPr>
        <w:t xml:space="preserve">(CITY) </w:t>
      </w:r>
      <w:r>
        <w:rPr>
          <w:rFonts w:hint="eastAsia"/>
          <w:lang w:eastAsia="zh-CN"/>
        </w:rPr>
        <w:t>结果虽然已经比随机划分更可信，但它仍不等同于真正意义上的跨来源外推评估，因此对于模型的外部有效性仍需保持克制表述。新补充的</w:t>
      </w:r>
      <w:r>
        <w:rPr>
          <w:lang w:eastAsia="zh-CN"/>
        </w:rPr>
        <w:t xml:space="preserve"> leave-one-country-out </w:t>
      </w:r>
      <w:r>
        <w:rPr>
          <w:rFonts w:hint="eastAsia"/>
          <w:lang w:eastAsia="zh-CN"/>
        </w:rPr>
        <w:t>结果进一步证明了这一点：一旦把整个来源完全留出，所有模型的平均</w:t>
      </w:r>
      <w:r>
        <w:rPr>
          <w:lang w:eastAsia="zh-CN"/>
        </w:rPr>
        <w:t xml:space="preserve"> R² </w:t>
      </w:r>
      <w:r>
        <w:rPr>
          <w:rFonts w:hint="eastAsia"/>
          <w:lang w:eastAsia="zh-CN"/>
        </w:rPr>
        <w:t>都转为负值，说明“跨来源泛化”与“跨组泛化”在难度上并不处于同一量级。</w:t>
      </w:r>
    </w:p>
    <w:p w14:paraId="77272050" w14:textId="77777777" w:rsidR="003E1D13" w:rsidRDefault="00C10AC6">
      <w:pPr>
        <w:pStyle w:val="21"/>
        <w:ind w:firstLine="0"/>
      </w:pPr>
      <w:bookmarkStart w:id="66" w:name="_Toc230987370"/>
      <w:bookmarkStart w:id="67" w:name="本研究的局限"/>
      <w:bookmarkEnd w:id="65"/>
      <w:r>
        <w:rPr>
          <w:rFonts w:ascii="Times New Roman" w:eastAsia="SimHei" w:hAnsi="Times New Roman" w:cs="Times New Roman" w:hint="eastAsia"/>
          <w:color w:val="000000"/>
          <w:szCs w:val="30"/>
        </w:rPr>
        <w:t xml:space="preserve">6.3 </w:t>
      </w:r>
      <w:proofErr w:type="spellStart"/>
      <w:r>
        <w:rPr>
          <w:rFonts w:ascii="Times New Roman" w:eastAsia="SimHei" w:hAnsi="Times New Roman" w:cs="Times New Roman" w:hint="eastAsia"/>
          <w:color w:val="000000"/>
          <w:szCs w:val="30"/>
        </w:rPr>
        <w:t>本研究的局限</w:t>
      </w:r>
      <w:bookmarkEnd w:id="66"/>
      <w:proofErr w:type="spellEnd"/>
    </w:p>
    <w:p w14:paraId="77272051" w14:textId="77777777" w:rsidR="003E1D13" w:rsidRDefault="00C10AC6">
      <w:proofErr w:type="spellStart"/>
      <w:r>
        <w:rPr>
          <w:rFonts w:hint="eastAsia"/>
        </w:rPr>
        <w:t>尽管本文已经形成较完整的研究链条，并已补充</w:t>
      </w:r>
      <w:proofErr w:type="spellEnd"/>
      <w:r>
        <w:t xml:space="preserve"> leave-one-country-out </w:t>
      </w:r>
      <w:proofErr w:type="spellStart"/>
      <w:r>
        <w:rPr>
          <w:rFonts w:hint="eastAsia"/>
        </w:rPr>
        <w:t>与去除</w:t>
      </w:r>
      <w:proofErr w:type="spellEnd"/>
      <w:r>
        <w:t xml:space="preserve"> COUNTRY </w:t>
      </w:r>
      <w:proofErr w:type="spellStart"/>
      <w:r>
        <w:rPr>
          <w:rFonts w:hint="eastAsia"/>
        </w:rPr>
        <w:t>特征对照，但仍存在以下局限</w:t>
      </w:r>
      <w:proofErr w:type="spellEnd"/>
      <w:r>
        <w:rPr>
          <w:rFonts w:hint="eastAsia"/>
        </w:rPr>
        <w:t>：</w:t>
      </w:r>
    </w:p>
    <w:p w14:paraId="77272052" w14:textId="77777777" w:rsidR="003E1D13" w:rsidRDefault="00C10AC6">
      <w:pPr>
        <w:numPr>
          <w:ilvl w:val="0"/>
          <w:numId w:val="17"/>
        </w:numPr>
        <w:rPr>
          <w:lang w:eastAsia="zh-CN"/>
        </w:rPr>
      </w:pPr>
      <w:r>
        <w:rPr>
          <w:rFonts w:hint="eastAsia"/>
          <w:lang w:eastAsia="zh-CN"/>
        </w:rPr>
        <w:t>数据为静态表格而非时空序列，无法显式建模季节性与传播动态；</w:t>
      </w:r>
    </w:p>
    <w:p w14:paraId="77272053" w14:textId="77777777" w:rsidR="003E1D13" w:rsidRDefault="00C10AC6">
      <w:pPr>
        <w:numPr>
          <w:ilvl w:val="0"/>
          <w:numId w:val="17"/>
        </w:numPr>
        <w:rPr>
          <w:lang w:eastAsia="zh-CN"/>
        </w:rPr>
      </w:pPr>
      <w:r>
        <w:rPr>
          <w:rFonts w:hint="eastAsia"/>
          <w:lang w:eastAsia="zh-CN"/>
        </w:rPr>
        <w:t>多</w:t>
      </w:r>
      <w:proofErr w:type="gramStart"/>
      <w:r>
        <w:rPr>
          <w:rFonts w:hint="eastAsia"/>
          <w:lang w:eastAsia="zh-CN"/>
        </w:rPr>
        <w:t>源数据</w:t>
      </w:r>
      <w:proofErr w:type="gramEnd"/>
      <w:r>
        <w:rPr>
          <w:rFonts w:hint="eastAsia"/>
          <w:lang w:eastAsia="zh-CN"/>
        </w:rPr>
        <w:t>虽然已统一到同一字段结构，但部分层级仍需依赖编码代理恢复，这不等价于真实空间邻接关系；</w:t>
      </w:r>
    </w:p>
    <w:p w14:paraId="77272054" w14:textId="77777777" w:rsidR="003E1D13" w:rsidRDefault="00C10AC6">
      <w:pPr>
        <w:numPr>
          <w:ilvl w:val="0"/>
          <w:numId w:val="17"/>
        </w:numPr>
        <w:rPr>
          <w:lang w:eastAsia="zh-CN"/>
        </w:rPr>
      </w:pPr>
      <w:r>
        <w:rPr>
          <w:rFonts w:hint="eastAsia"/>
          <w:lang w:eastAsia="zh-CN"/>
        </w:rPr>
        <w:lastRenderedPageBreak/>
        <w:t>当前缺少经纬度、地形、路网、土地利用和遥感产品等更丰富空间特征；</w:t>
      </w:r>
    </w:p>
    <w:p w14:paraId="77272055" w14:textId="77777777" w:rsidR="003E1D13" w:rsidRDefault="00C10AC6">
      <w:pPr>
        <w:numPr>
          <w:ilvl w:val="0"/>
          <w:numId w:val="17"/>
        </w:numPr>
        <w:rPr>
          <w:lang w:eastAsia="zh-CN"/>
        </w:rPr>
      </w:pPr>
      <w:r>
        <w:rPr>
          <w:rFonts w:hint="eastAsia"/>
          <w:lang w:eastAsia="zh-CN"/>
        </w:rPr>
        <w:t>解释性分析主要聚焦最佳全局专家，而非对整个融合系统建立统一解释框架；</w:t>
      </w:r>
    </w:p>
    <w:p w14:paraId="77272056" w14:textId="77777777" w:rsidR="003E1D13" w:rsidRDefault="00C10AC6">
      <w:pPr>
        <w:numPr>
          <w:ilvl w:val="0"/>
          <w:numId w:val="17"/>
        </w:numPr>
        <w:rPr>
          <w:lang w:eastAsia="zh-CN"/>
        </w:rPr>
      </w:pPr>
      <w:r>
        <w:rPr>
          <w:rFonts w:hint="eastAsia"/>
          <w:lang w:eastAsia="zh-CN"/>
        </w:rPr>
        <w:t>补充实验表明，当前模型在完全跨来源外推下仍会大幅退化，说明本文尚未显</w:t>
      </w:r>
      <w:proofErr w:type="gramStart"/>
      <w:r>
        <w:rPr>
          <w:rFonts w:hint="eastAsia"/>
          <w:lang w:eastAsia="zh-CN"/>
        </w:rPr>
        <w:t>式解决域</w:t>
      </w:r>
      <w:proofErr w:type="gramEnd"/>
      <w:r>
        <w:rPr>
          <w:rFonts w:hint="eastAsia"/>
          <w:lang w:eastAsia="zh-CN"/>
        </w:rPr>
        <w:t>不变表示学习或分布对齐问题；</w:t>
      </w:r>
    </w:p>
    <w:p w14:paraId="77272057" w14:textId="77777777" w:rsidR="003E1D13" w:rsidRDefault="00C10AC6">
      <w:pPr>
        <w:numPr>
          <w:ilvl w:val="0"/>
          <w:numId w:val="17"/>
        </w:numPr>
      </w:pPr>
      <w:proofErr w:type="spellStart"/>
      <w:r>
        <w:rPr>
          <w:rFonts w:hint="eastAsia"/>
        </w:rPr>
        <w:t>去除</w:t>
      </w:r>
      <w:proofErr w:type="spellEnd"/>
      <w:r>
        <w:t xml:space="preserve"> COUNTRY </w:t>
      </w:r>
      <w:proofErr w:type="spellStart"/>
      <w:r>
        <w:rPr>
          <w:rFonts w:hint="eastAsia"/>
        </w:rPr>
        <w:t>特征后各模型性能均明显下降，表明当前方法仍不同程度依赖来源代理信息</w:t>
      </w:r>
      <w:proofErr w:type="spellEnd"/>
      <w:r>
        <w:rPr>
          <w:rFonts w:hint="eastAsia"/>
        </w:rPr>
        <w:t>；</w:t>
      </w:r>
    </w:p>
    <w:p w14:paraId="77272058" w14:textId="77777777" w:rsidR="003E1D13" w:rsidRDefault="00C10AC6">
      <w:pPr>
        <w:numPr>
          <w:ilvl w:val="0"/>
          <w:numId w:val="17"/>
        </w:numPr>
        <w:rPr>
          <w:lang w:eastAsia="zh-CN"/>
        </w:rPr>
      </w:pPr>
      <w:r>
        <w:rPr>
          <w:rFonts w:hint="eastAsia"/>
          <w:lang w:eastAsia="zh-CN"/>
        </w:rPr>
        <w:t>结果仍主要基于交叉验证，尚未引入完全独立的封存外部测试集。</w:t>
      </w:r>
    </w:p>
    <w:p w14:paraId="77272059" w14:textId="77777777" w:rsidR="003E1D13" w:rsidRDefault="00C10AC6">
      <w:pPr>
        <w:pStyle w:val="21"/>
        <w:ind w:firstLine="0"/>
        <w:rPr>
          <w:lang w:eastAsia="zh-CN"/>
        </w:rPr>
      </w:pPr>
      <w:bookmarkStart w:id="68" w:name="_Toc230987371"/>
      <w:bookmarkStart w:id="69" w:name="后续工作与适用边界"/>
      <w:bookmarkEnd w:id="67"/>
      <w:r>
        <w:rPr>
          <w:rFonts w:ascii="Times New Roman" w:eastAsia="SimHei" w:hAnsi="Times New Roman" w:cs="Times New Roman" w:hint="eastAsia"/>
          <w:color w:val="000000"/>
          <w:szCs w:val="30"/>
          <w:lang w:eastAsia="zh-CN"/>
        </w:rPr>
        <w:t xml:space="preserve">6.4 </w:t>
      </w:r>
      <w:r>
        <w:rPr>
          <w:rFonts w:ascii="Times New Roman" w:eastAsia="SimHei" w:hAnsi="Times New Roman" w:cs="Times New Roman" w:hint="eastAsia"/>
          <w:color w:val="000000"/>
          <w:szCs w:val="30"/>
          <w:lang w:eastAsia="zh-CN"/>
        </w:rPr>
        <w:t>后续工作与适用边界</w:t>
      </w:r>
      <w:bookmarkEnd w:id="68"/>
    </w:p>
    <w:p w14:paraId="7727205A" w14:textId="77777777" w:rsidR="003E1D13" w:rsidRDefault="00C10AC6">
      <w:pPr>
        <w:rPr>
          <w:lang w:eastAsia="zh-CN"/>
        </w:rPr>
      </w:pPr>
      <w:r>
        <w:rPr>
          <w:rFonts w:hint="eastAsia"/>
          <w:lang w:eastAsia="zh-CN"/>
        </w:rPr>
        <w:t>未来可从以下几个方向继续推进：一是围绕当前</w:t>
      </w:r>
      <w:r>
        <w:rPr>
          <w:lang w:eastAsia="zh-CN"/>
        </w:rPr>
        <w:t xml:space="preserve"> leave-one-country-out </w:t>
      </w:r>
      <w:r>
        <w:rPr>
          <w:rFonts w:hint="eastAsia"/>
          <w:lang w:eastAsia="zh-CN"/>
        </w:rPr>
        <w:t>中暴露出的失败模式，引入域不变表示学习、分布对齐或来源自适应机制，直接提升跨来源外推能力；二是继续引入更多空间辅助特征，弱化模型对来源标签的依赖；三是设计更严格的空间泛化协议，如空间块交叉验证与更大尺度的区域留出；四是增加不确定性估计，使模型同时输出</w:t>
      </w:r>
      <w:proofErr w:type="gramStart"/>
      <w:r>
        <w:rPr>
          <w:rFonts w:hint="eastAsia"/>
          <w:lang w:eastAsia="zh-CN"/>
        </w:rPr>
        <w:t>点预测</w:t>
      </w:r>
      <w:proofErr w:type="gramEnd"/>
      <w:r>
        <w:rPr>
          <w:rFonts w:hint="eastAsia"/>
          <w:lang w:eastAsia="zh-CN"/>
        </w:rPr>
        <w:t>与置信区间；五是继续研究</w:t>
      </w:r>
      <w:r>
        <w:rPr>
          <w:lang w:eastAsia="zh-CN"/>
        </w:rPr>
        <w:t xml:space="preserve"> </w:t>
      </w:r>
      <w:proofErr w:type="spellStart"/>
      <w:r>
        <w:rPr>
          <w:lang w:eastAsia="zh-CN"/>
        </w:rPr>
        <w:t>TabPFN</w:t>
      </w:r>
      <w:proofErr w:type="spellEnd"/>
      <w:r>
        <w:rPr>
          <w:lang w:eastAsia="zh-CN"/>
        </w:rPr>
        <w:t xml:space="preserve"> </w:t>
      </w:r>
      <w:r>
        <w:rPr>
          <w:rFonts w:hint="eastAsia"/>
          <w:lang w:eastAsia="zh-CN"/>
        </w:rPr>
        <w:t>在不同骨干、不同样本规模和不同域偏移强度下的适配关系，明确其何时应作为强单模型、</w:t>
      </w:r>
      <w:proofErr w:type="gramStart"/>
      <w:r>
        <w:rPr>
          <w:rFonts w:hint="eastAsia"/>
          <w:lang w:eastAsia="zh-CN"/>
        </w:rPr>
        <w:t>何时更</w:t>
      </w:r>
      <w:proofErr w:type="gramEnd"/>
      <w:r>
        <w:rPr>
          <w:rFonts w:hint="eastAsia"/>
          <w:lang w:eastAsia="zh-CN"/>
        </w:rPr>
        <w:t>适合作为先验专家。若后续研究目标从“严格协议下的可信比较”进一步转向“真实部署条件下的跨域稳定应用”，那么域泛化能力和不确定性刻画应当被放在比局部分数提升更优先的位置。</w:t>
      </w:r>
    </w:p>
    <w:p w14:paraId="7727205B" w14:textId="77777777" w:rsidR="003E1D13" w:rsidRDefault="00C10AC6">
      <w:pPr>
        <w:pStyle w:val="af"/>
        <w:rPr>
          <w:lang w:eastAsia="zh-CN"/>
        </w:rPr>
      </w:pPr>
      <w:r>
        <w:rPr>
          <w:rFonts w:hint="eastAsia"/>
          <w:lang w:eastAsia="zh-CN"/>
        </w:rPr>
        <w:t>从更一般的视角看，本文的方法并不只适用于当前这一份</w:t>
      </w:r>
      <w:r>
        <w:rPr>
          <w:lang w:eastAsia="zh-CN"/>
        </w:rPr>
        <w:t xml:space="preserve"> PM2.5 </w:t>
      </w:r>
      <w:r>
        <w:rPr>
          <w:rFonts w:hint="eastAsia"/>
          <w:lang w:eastAsia="zh-CN"/>
        </w:rPr>
        <w:t>数据。只要任务同时满足“样本为静态表格”“存在明显地理层级”“跨区域分布差异显著”“单一模型难以同时兼顾全局规律与局部偏差”这几个条件，</w:t>
      </w:r>
      <w:proofErr w:type="spellStart"/>
      <w:r>
        <w:rPr>
          <w:rFonts w:hint="eastAsia"/>
          <w:lang w:eastAsia="zh-CN"/>
        </w:rPr>
        <w:t>GeoPFNMix</w:t>
      </w:r>
      <w:proofErr w:type="spellEnd"/>
      <w:r>
        <w:rPr>
          <w:lang w:eastAsia="zh-CN"/>
        </w:rPr>
        <w:t xml:space="preserve"> </w:t>
      </w:r>
      <w:r>
        <w:rPr>
          <w:rFonts w:hint="eastAsia"/>
          <w:lang w:eastAsia="zh-CN"/>
        </w:rPr>
        <w:t>的思想就具有一定迁移潜力，例如区域农业产量风险评估、环境暴露强度估计和生态脆弱性评价等任务都可能面临类似结构性问题。</w:t>
      </w:r>
    </w:p>
    <w:p w14:paraId="7727205C" w14:textId="77777777" w:rsidR="003E1D13" w:rsidRDefault="00C10AC6">
      <w:pPr>
        <w:pStyle w:val="af"/>
        <w:rPr>
          <w:lang w:eastAsia="zh-CN"/>
        </w:rPr>
      </w:pPr>
      <w:r>
        <w:rPr>
          <w:rFonts w:hint="eastAsia"/>
          <w:lang w:eastAsia="zh-CN"/>
        </w:rPr>
        <w:t>当然，这种可迁移性并不意味着本文方法可以不加调整地直接复制到所有问题中。</w:t>
      </w:r>
      <w:proofErr w:type="gramStart"/>
      <w:r>
        <w:rPr>
          <w:rFonts w:hint="eastAsia"/>
          <w:lang w:eastAsia="zh-CN"/>
        </w:rPr>
        <w:t>若任务</w:t>
      </w:r>
      <w:proofErr w:type="gramEnd"/>
      <w:r>
        <w:rPr>
          <w:rFonts w:hint="eastAsia"/>
          <w:lang w:eastAsia="zh-CN"/>
        </w:rPr>
        <w:t>转向强时序场景，或者拥有明确的空间邻接网络、遥感栅格和高密度站点观测，那么更适合的可能是时空图模型或空间统计模型，而不是以静态表格融合为主的框架。换言之，</w:t>
      </w:r>
      <w:proofErr w:type="spellStart"/>
      <w:r>
        <w:rPr>
          <w:rFonts w:hint="eastAsia"/>
          <w:lang w:eastAsia="zh-CN"/>
        </w:rPr>
        <w:t>GeoPFNMix</w:t>
      </w:r>
      <w:proofErr w:type="spellEnd"/>
      <w:r>
        <w:rPr>
          <w:lang w:eastAsia="zh-CN"/>
        </w:rPr>
        <w:t xml:space="preserve"> </w:t>
      </w:r>
      <w:r>
        <w:rPr>
          <w:rFonts w:hint="eastAsia"/>
          <w:lang w:eastAsia="zh-CN"/>
        </w:rPr>
        <w:t>的价值在于为“中等样本规模、强异质、强层级”的表格环境任务提供一条可靠路线，而不是取代一切时空建模方法。</w:t>
      </w:r>
    </w:p>
    <w:bookmarkEnd w:id="60"/>
    <w:bookmarkEnd w:id="69"/>
    <w:p w14:paraId="7727205D" w14:textId="77777777" w:rsidR="003E1D13" w:rsidRDefault="00C10AC6">
      <w:pPr>
        <w:pStyle w:val="1"/>
        <w:ind w:firstLine="0"/>
        <w:rPr>
          <w:lang w:eastAsia="zh-CN"/>
        </w:rPr>
      </w:pPr>
      <w:r>
        <w:rPr>
          <w:lang w:eastAsia="zh-CN"/>
        </w:rPr>
        <w:br w:type="page"/>
      </w:r>
      <w:bookmarkStart w:id="70" w:name="_Toc230987372"/>
      <w:r>
        <w:rPr>
          <w:rFonts w:ascii="Times New Roman" w:eastAsia="SimHei" w:hAnsi="Times New Roman" w:cs="Times New Roman" w:hint="eastAsia"/>
          <w:color w:val="000000"/>
          <w:lang w:eastAsia="zh-CN"/>
        </w:rPr>
        <w:lastRenderedPageBreak/>
        <w:t xml:space="preserve">7 </w:t>
      </w:r>
      <w:r>
        <w:rPr>
          <w:rFonts w:ascii="Times New Roman" w:eastAsia="SimHei" w:hAnsi="Times New Roman" w:cs="Times New Roman" w:hint="eastAsia"/>
          <w:color w:val="000000"/>
          <w:lang w:eastAsia="zh-CN"/>
        </w:rPr>
        <w:t>结论</w:t>
      </w:r>
      <w:bookmarkEnd w:id="70"/>
    </w:p>
    <w:p w14:paraId="7727205E" w14:textId="77777777" w:rsidR="003E1D13" w:rsidRDefault="00C10AC6">
      <w:pPr>
        <w:rPr>
          <w:lang w:eastAsia="zh-CN"/>
        </w:rPr>
      </w:pPr>
      <w:r>
        <w:rPr>
          <w:lang w:eastAsia="zh-CN"/>
        </w:rPr>
        <w:t>本文围绕多源农业环境静态表格数据上的</w:t>
      </w:r>
      <w:r>
        <w:rPr>
          <w:lang w:eastAsia="zh-CN"/>
        </w:rPr>
        <w:t xml:space="preserve"> PM2.5 </w:t>
      </w:r>
      <w:r>
        <w:rPr>
          <w:lang w:eastAsia="zh-CN"/>
        </w:rPr>
        <w:t>回归预测任务，构建了一套以数据标准化、严格地理分组评估和异构专家融合为核心的研究框架。正式数据集覆盖</w:t>
      </w:r>
      <w:r>
        <w:rPr>
          <w:lang w:eastAsia="zh-CN"/>
        </w:rPr>
        <w:t xml:space="preserve"> 12445 </w:t>
      </w:r>
      <w:r>
        <w:rPr>
          <w:lang w:eastAsia="zh-CN"/>
        </w:rPr>
        <w:t>条样本、</w:t>
      </w:r>
      <w:r>
        <w:rPr>
          <w:lang w:eastAsia="zh-CN"/>
        </w:rPr>
        <w:t xml:space="preserve">5 </w:t>
      </w:r>
      <w:proofErr w:type="gramStart"/>
      <w:r>
        <w:rPr>
          <w:lang w:eastAsia="zh-CN"/>
        </w:rPr>
        <w:t>个</w:t>
      </w:r>
      <w:proofErr w:type="gramEnd"/>
      <w:r>
        <w:rPr>
          <w:lang w:eastAsia="zh-CN"/>
        </w:rPr>
        <w:t>国家或区域、</w:t>
      </w:r>
      <w:r>
        <w:rPr>
          <w:lang w:eastAsia="zh-CN"/>
        </w:rPr>
        <w:t xml:space="preserve">144 </w:t>
      </w:r>
      <w:proofErr w:type="gramStart"/>
      <w:r>
        <w:rPr>
          <w:lang w:eastAsia="zh-CN"/>
        </w:rPr>
        <w:t>个</w:t>
      </w:r>
      <w:proofErr w:type="gramEnd"/>
      <w:r>
        <w:rPr>
          <w:lang w:eastAsia="zh-CN"/>
        </w:rPr>
        <w:t>一级地理组和</w:t>
      </w:r>
      <w:r>
        <w:rPr>
          <w:lang w:eastAsia="zh-CN"/>
        </w:rPr>
        <w:t xml:space="preserve"> 1025 </w:t>
      </w:r>
      <w:proofErr w:type="gramStart"/>
      <w:r>
        <w:rPr>
          <w:lang w:eastAsia="zh-CN"/>
        </w:rPr>
        <w:t>个</w:t>
      </w:r>
      <w:proofErr w:type="gramEnd"/>
      <w:r>
        <w:rPr>
          <w:lang w:eastAsia="zh-CN"/>
        </w:rPr>
        <w:t>二级地理组，使本文能够在比单一数据源更复杂的异质条件下检验模型表现。</w:t>
      </w:r>
    </w:p>
    <w:p w14:paraId="7727205F" w14:textId="77777777" w:rsidR="003E1D13" w:rsidRDefault="00C10AC6">
      <w:pPr>
        <w:pStyle w:val="af"/>
        <w:rPr>
          <w:lang w:eastAsia="zh-CN"/>
        </w:rPr>
      </w:pPr>
      <w:r>
        <w:rPr>
          <w:lang w:eastAsia="zh-CN"/>
        </w:rPr>
        <w:t>实验首先表明，评估协议会显著改变模型排序和性能解释。</w:t>
      </w:r>
      <w:proofErr w:type="spellStart"/>
      <w:r>
        <w:rPr>
          <w:lang w:eastAsia="zh-CN"/>
        </w:rPr>
        <w:t>TabPFN</w:t>
      </w:r>
      <w:proofErr w:type="spellEnd"/>
      <w:r>
        <w:rPr>
          <w:lang w:eastAsia="zh-CN"/>
        </w:rPr>
        <w:t xml:space="preserve"> </w:t>
      </w:r>
      <w:r>
        <w:rPr>
          <w:lang w:eastAsia="zh-CN"/>
        </w:rPr>
        <w:t>在</w:t>
      </w:r>
      <w:r>
        <w:rPr>
          <w:lang w:eastAsia="zh-CN"/>
        </w:rPr>
        <w:t xml:space="preserve"> </w:t>
      </w:r>
      <w:proofErr w:type="spellStart"/>
      <w:r>
        <w:rPr>
          <w:lang w:eastAsia="zh-CN"/>
        </w:rPr>
        <w:t>RandomKFold</w:t>
      </w:r>
      <w:proofErr w:type="spellEnd"/>
      <w:r>
        <w:rPr>
          <w:lang w:eastAsia="zh-CN"/>
        </w:rPr>
        <w:t xml:space="preserve"> </w:t>
      </w:r>
      <w:r>
        <w:rPr>
          <w:lang w:eastAsia="zh-CN"/>
        </w:rPr>
        <w:t>下表现最优，但在</w:t>
      </w:r>
      <w:r>
        <w:rPr>
          <w:lang w:eastAsia="zh-CN"/>
        </w:rPr>
        <w:t xml:space="preserve"> </w:t>
      </w:r>
      <w:proofErr w:type="spellStart"/>
      <w:r>
        <w:rPr>
          <w:lang w:eastAsia="zh-CN"/>
        </w:rPr>
        <w:t>GroupKFold</w:t>
      </w:r>
      <w:proofErr w:type="spellEnd"/>
      <w:r>
        <w:rPr>
          <w:lang w:eastAsia="zh-CN"/>
        </w:rPr>
        <w:t xml:space="preserve">(CITY) </w:t>
      </w:r>
      <w:r>
        <w:rPr>
          <w:lang w:eastAsia="zh-CN"/>
        </w:rPr>
        <w:t>与</w:t>
      </w:r>
      <w:r>
        <w:rPr>
          <w:lang w:eastAsia="zh-CN"/>
        </w:rPr>
        <w:t xml:space="preserve"> </w:t>
      </w:r>
      <w:proofErr w:type="spellStart"/>
      <w:r>
        <w:rPr>
          <w:lang w:eastAsia="zh-CN"/>
        </w:rPr>
        <w:t>GroupKFold</w:t>
      </w:r>
      <w:proofErr w:type="spellEnd"/>
      <w:r>
        <w:rPr>
          <w:lang w:eastAsia="zh-CN"/>
        </w:rPr>
        <w:t xml:space="preserve">(PROVINCE) </w:t>
      </w:r>
      <w:r>
        <w:rPr>
          <w:lang w:eastAsia="zh-CN"/>
        </w:rPr>
        <w:t>下，</w:t>
      </w:r>
      <w:proofErr w:type="spellStart"/>
      <w:r>
        <w:rPr>
          <w:lang w:eastAsia="zh-CN"/>
        </w:rPr>
        <w:t>CatBoost</w:t>
      </w:r>
      <w:proofErr w:type="spellEnd"/>
      <w:r>
        <w:rPr>
          <w:lang w:eastAsia="zh-CN"/>
        </w:rPr>
        <w:t xml:space="preserve"> </w:t>
      </w:r>
      <w:r>
        <w:rPr>
          <w:lang w:eastAsia="zh-CN"/>
        </w:rPr>
        <w:t>成为更强的单模型代表。这说明在多源、异质、地理结构显著的表格任务中，若只依赖随机划分结果，很容易高估模型在未见区域上的真实能力。</w:t>
      </w:r>
    </w:p>
    <w:p w14:paraId="77272060" w14:textId="77777777" w:rsidR="003E1D13" w:rsidRDefault="00C10AC6">
      <w:pPr>
        <w:pStyle w:val="af"/>
        <w:rPr>
          <w:lang w:eastAsia="zh-CN"/>
        </w:rPr>
      </w:pPr>
      <w:r>
        <w:rPr>
          <w:lang w:eastAsia="zh-CN"/>
        </w:rPr>
        <w:t>在方法层面，</w:t>
      </w:r>
      <w:proofErr w:type="spellStart"/>
      <w:r>
        <w:rPr>
          <w:lang w:eastAsia="zh-CN"/>
        </w:rPr>
        <w:t>GeoPFNMix</w:t>
      </w:r>
      <w:proofErr w:type="spellEnd"/>
      <w:r>
        <w:rPr>
          <w:lang w:eastAsia="zh-CN"/>
        </w:rPr>
        <w:t xml:space="preserve"> </w:t>
      </w:r>
      <w:r>
        <w:rPr>
          <w:lang w:eastAsia="zh-CN"/>
        </w:rPr>
        <w:t>家族在正式多</w:t>
      </w:r>
      <w:proofErr w:type="gramStart"/>
      <w:r>
        <w:rPr>
          <w:lang w:eastAsia="zh-CN"/>
        </w:rPr>
        <w:t>源数据</w:t>
      </w:r>
      <w:proofErr w:type="gramEnd"/>
      <w:r>
        <w:rPr>
          <w:lang w:eastAsia="zh-CN"/>
        </w:rPr>
        <w:t>上仍然有效，但最优实现收敛到了更强全局专家路线。以统一口径计算，</w:t>
      </w:r>
      <w:proofErr w:type="spellStart"/>
      <w:r>
        <w:rPr>
          <w:lang w:eastAsia="zh-CN"/>
        </w:rPr>
        <w:t>GeoPFNMix-CatBoost-TabPFN</w:t>
      </w:r>
      <w:proofErr w:type="spellEnd"/>
      <w:r>
        <w:rPr>
          <w:lang w:eastAsia="zh-CN"/>
        </w:rPr>
        <w:t xml:space="preserve"> </w:t>
      </w:r>
      <w:r>
        <w:rPr>
          <w:lang w:eastAsia="zh-CN"/>
        </w:rPr>
        <w:t>在主协议下取得</w:t>
      </w:r>
      <w:r>
        <w:rPr>
          <w:lang w:eastAsia="zh-CN"/>
        </w:rPr>
        <w:t xml:space="preserve"> RMSE=5.9225</w:t>
      </w:r>
      <w:r>
        <w:rPr>
          <w:lang w:eastAsia="zh-CN"/>
        </w:rPr>
        <w:t>、</w:t>
      </w:r>
      <w:r>
        <w:rPr>
          <w:lang w:eastAsia="zh-CN"/>
        </w:rPr>
        <w:t>MAE=3.1078</w:t>
      </w:r>
      <w:r>
        <w:rPr>
          <w:lang w:eastAsia="zh-CN"/>
        </w:rPr>
        <w:t>、</w:t>
      </w:r>
      <w:r>
        <w:rPr>
          <w:lang w:eastAsia="zh-CN"/>
        </w:rPr>
        <w:t>R²=0.7622</w:t>
      </w:r>
      <w:r>
        <w:rPr>
          <w:lang w:eastAsia="zh-CN"/>
        </w:rPr>
        <w:t>；相较</w:t>
      </w:r>
      <w:r>
        <w:rPr>
          <w:lang w:eastAsia="zh-CN"/>
        </w:rPr>
        <w:t xml:space="preserve"> </w:t>
      </w:r>
      <w:proofErr w:type="spellStart"/>
      <w:r>
        <w:rPr>
          <w:lang w:eastAsia="zh-CN"/>
        </w:rPr>
        <w:t>CatBoost</w:t>
      </w:r>
      <w:proofErr w:type="spellEnd"/>
      <w:r>
        <w:rPr>
          <w:lang w:eastAsia="zh-CN"/>
        </w:rPr>
        <w:t xml:space="preserve"> </w:t>
      </w:r>
      <w:r>
        <w:rPr>
          <w:lang w:eastAsia="zh-CN"/>
        </w:rPr>
        <w:t>代表基线，</w:t>
      </w:r>
      <w:r>
        <w:rPr>
          <w:lang w:eastAsia="zh-CN"/>
        </w:rPr>
        <w:t xml:space="preserve">RMSE </w:t>
      </w:r>
      <w:r>
        <w:rPr>
          <w:lang w:eastAsia="zh-CN"/>
        </w:rPr>
        <w:t>下降约</w:t>
      </w:r>
      <w:r>
        <w:rPr>
          <w:lang w:eastAsia="zh-CN"/>
        </w:rPr>
        <w:t xml:space="preserve"> 1.67%</w:t>
      </w:r>
      <w:r>
        <w:rPr>
          <w:lang w:eastAsia="zh-CN"/>
        </w:rPr>
        <w:t>，</w:t>
      </w:r>
      <w:r>
        <w:rPr>
          <w:lang w:eastAsia="zh-CN"/>
        </w:rPr>
        <w:t xml:space="preserve">MAE </w:t>
      </w:r>
      <w:r>
        <w:rPr>
          <w:lang w:eastAsia="zh-CN"/>
        </w:rPr>
        <w:t>下降约</w:t>
      </w:r>
      <w:r>
        <w:rPr>
          <w:lang w:eastAsia="zh-CN"/>
        </w:rPr>
        <w:t xml:space="preserve"> 3.37%</w:t>
      </w:r>
      <w:r>
        <w:rPr>
          <w:lang w:eastAsia="zh-CN"/>
        </w:rPr>
        <w:t>。这一结果说明，地理残差校正与</w:t>
      </w:r>
      <w:r>
        <w:rPr>
          <w:lang w:eastAsia="zh-CN"/>
        </w:rPr>
        <w:t xml:space="preserve"> </w:t>
      </w:r>
      <w:proofErr w:type="spellStart"/>
      <w:r>
        <w:rPr>
          <w:lang w:eastAsia="zh-CN"/>
        </w:rPr>
        <w:t>TabPFN</w:t>
      </w:r>
      <w:proofErr w:type="spellEnd"/>
      <w:r>
        <w:rPr>
          <w:lang w:eastAsia="zh-CN"/>
        </w:rPr>
        <w:t xml:space="preserve"> </w:t>
      </w:r>
      <w:r>
        <w:rPr>
          <w:lang w:eastAsia="zh-CN"/>
        </w:rPr>
        <w:t>先验可以为</w:t>
      </w:r>
      <w:r>
        <w:rPr>
          <w:lang w:eastAsia="zh-CN"/>
        </w:rPr>
        <w:t xml:space="preserve"> </w:t>
      </w:r>
      <w:proofErr w:type="spellStart"/>
      <w:r>
        <w:rPr>
          <w:lang w:eastAsia="zh-CN"/>
        </w:rPr>
        <w:t>CatBoost</w:t>
      </w:r>
      <w:proofErr w:type="spellEnd"/>
      <w:r>
        <w:rPr>
          <w:lang w:eastAsia="zh-CN"/>
        </w:rPr>
        <w:t xml:space="preserve"> </w:t>
      </w:r>
      <w:r>
        <w:rPr>
          <w:lang w:eastAsia="zh-CN"/>
        </w:rPr>
        <w:t>提供补充信息，使预测误差进一步降低；但改进幅度仍处在强单模型基线附近，不能被解释为对</w:t>
      </w:r>
      <w:r>
        <w:rPr>
          <w:lang w:eastAsia="zh-CN"/>
        </w:rPr>
        <w:t xml:space="preserve"> </w:t>
      </w:r>
      <w:proofErr w:type="spellStart"/>
      <w:r>
        <w:rPr>
          <w:lang w:eastAsia="zh-CN"/>
        </w:rPr>
        <w:t>CatBoost</w:t>
      </w:r>
      <w:proofErr w:type="spellEnd"/>
      <w:r>
        <w:rPr>
          <w:lang w:eastAsia="zh-CN"/>
        </w:rPr>
        <w:t xml:space="preserve"> </w:t>
      </w:r>
      <w:r>
        <w:rPr>
          <w:lang w:eastAsia="zh-CN"/>
        </w:rPr>
        <w:t>的全面替代。</w:t>
      </w:r>
    </w:p>
    <w:p w14:paraId="77272061" w14:textId="77777777" w:rsidR="003E1D13" w:rsidRDefault="00C10AC6">
      <w:pPr>
        <w:pStyle w:val="af"/>
        <w:rPr>
          <w:lang w:eastAsia="zh-CN"/>
        </w:rPr>
      </w:pPr>
      <w:r>
        <w:rPr>
          <w:lang w:eastAsia="zh-CN"/>
        </w:rPr>
        <w:t>补充的鲁棒性验证进一步限定了结论边界。</w:t>
      </w:r>
      <w:r>
        <w:rPr>
          <w:lang w:eastAsia="zh-CN"/>
        </w:rPr>
        <w:t xml:space="preserve">leave-one-country-out </w:t>
      </w:r>
      <w:r>
        <w:rPr>
          <w:lang w:eastAsia="zh-CN"/>
        </w:rPr>
        <w:t>下，所有模型的平均</w:t>
      </w:r>
      <w:r>
        <w:rPr>
          <w:lang w:eastAsia="zh-CN"/>
        </w:rPr>
        <w:t xml:space="preserve"> R² </w:t>
      </w:r>
      <w:r>
        <w:rPr>
          <w:lang w:eastAsia="zh-CN"/>
        </w:rPr>
        <w:t>均为负，最佳均值结果转为</w:t>
      </w:r>
      <w:r>
        <w:rPr>
          <w:lang w:eastAsia="zh-CN"/>
        </w:rPr>
        <w:t xml:space="preserve"> </w:t>
      </w:r>
      <w:proofErr w:type="spellStart"/>
      <w:r>
        <w:rPr>
          <w:lang w:eastAsia="zh-CN"/>
        </w:rPr>
        <w:t>GeoPFNMix</w:t>
      </w:r>
      <w:proofErr w:type="spellEnd"/>
      <w:r>
        <w:rPr>
          <w:lang w:eastAsia="zh-CN"/>
        </w:rPr>
        <w:t>-Lite-</w:t>
      </w:r>
      <w:proofErr w:type="spellStart"/>
      <w:r>
        <w:rPr>
          <w:lang w:eastAsia="zh-CN"/>
        </w:rPr>
        <w:t>CatBoost</w:t>
      </w:r>
      <w:proofErr w:type="spellEnd"/>
      <w:r>
        <w:rPr>
          <w:lang w:eastAsia="zh-CN"/>
        </w:rPr>
        <w:t>，其</w:t>
      </w:r>
      <w:r>
        <w:rPr>
          <w:lang w:eastAsia="zh-CN"/>
        </w:rPr>
        <w:t xml:space="preserve"> RMSE=9.5264</w:t>
      </w:r>
      <w:r>
        <w:rPr>
          <w:lang w:eastAsia="zh-CN"/>
        </w:rPr>
        <w:t>；同时，去除</w:t>
      </w:r>
      <w:r>
        <w:rPr>
          <w:lang w:eastAsia="zh-CN"/>
        </w:rPr>
        <w:t xml:space="preserve"> COUNTRY </w:t>
      </w:r>
      <w:r>
        <w:rPr>
          <w:lang w:eastAsia="zh-CN"/>
        </w:rPr>
        <w:t>特征后，各模型性能均出现明显下降。这表明</w:t>
      </w:r>
      <w:r>
        <w:rPr>
          <w:lang w:eastAsia="zh-CN"/>
        </w:rPr>
        <w:t xml:space="preserve"> </w:t>
      </w:r>
      <w:proofErr w:type="spellStart"/>
      <w:r>
        <w:rPr>
          <w:lang w:eastAsia="zh-CN"/>
        </w:rPr>
        <w:t>GeoPFNMix</w:t>
      </w:r>
      <w:proofErr w:type="spellEnd"/>
      <w:r>
        <w:rPr>
          <w:lang w:eastAsia="zh-CN"/>
        </w:rPr>
        <w:t xml:space="preserve"> </w:t>
      </w:r>
      <w:r>
        <w:rPr>
          <w:lang w:eastAsia="zh-CN"/>
        </w:rPr>
        <w:t>家族虽然能够改善地理分组协议下的预测稳定性，但尚未彻底解决跨来源外推和来源代理依赖问题。</w:t>
      </w:r>
    </w:p>
    <w:p w14:paraId="77272062" w14:textId="77777777" w:rsidR="003E1D13" w:rsidRDefault="00C10AC6">
      <w:pPr>
        <w:pStyle w:val="af"/>
        <w:rPr>
          <w:lang w:eastAsia="zh-CN"/>
        </w:rPr>
      </w:pPr>
      <w:r>
        <w:rPr>
          <w:lang w:eastAsia="zh-CN"/>
        </w:rPr>
        <w:t>总体而言，本文的主要价值在于形成了一条可复现、可解释、可审计的研究路径：数据标准化保证不同来源样本能够进入同一语义空间；严格分组协议减少地理泄漏造成的性能虚高；强基线和结构消融避免了对模型改进的过度解释；来源拆分、鲁棒性验证和</w:t>
      </w:r>
      <w:r>
        <w:rPr>
          <w:lang w:eastAsia="zh-CN"/>
        </w:rPr>
        <w:t xml:space="preserve"> SHAP </w:t>
      </w:r>
      <w:r>
        <w:rPr>
          <w:lang w:eastAsia="zh-CN"/>
        </w:rPr>
        <w:t>分析则共同揭示了模型优势与局限。对于类似的多源环境表格回归任务，本文结论提示研究者应优先保证评估可信、基线充分、结构动机清晰，再讨论模型融合带来的实际收益。</w:t>
      </w:r>
    </w:p>
    <w:p w14:paraId="77272063" w14:textId="77777777" w:rsidR="003E1D13" w:rsidRDefault="00C10AC6">
      <w:pPr>
        <w:pStyle w:val="af"/>
        <w:jc w:val="center"/>
      </w:pPr>
      <w:r>
        <w:rPr>
          <w:rFonts w:hint="eastAsia"/>
          <w:sz w:val="18"/>
          <w:szCs w:val="18"/>
        </w:rPr>
        <w:t>表</w:t>
      </w:r>
      <w:r>
        <w:rPr>
          <w:sz w:val="18"/>
          <w:szCs w:val="18"/>
        </w:rPr>
        <w:t xml:space="preserve"> 15 </w:t>
      </w:r>
      <w:proofErr w:type="spellStart"/>
      <w:r>
        <w:rPr>
          <w:rFonts w:hint="eastAsia"/>
          <w:sz w:val="18"/>
          <w:szCs w:val="18"/>
        </w:rPr>
        <w:t>主要研究发现汇总</w:t>
      </w:r>
      <w:proofErr w:type="spellEnd"/>
    </w:p>
    <w:tbl>
      <w:tblPr>
        <w:tblW w:w="5122" w:type="pct"/>
        <w:jc w:val="center"/>
        <w:tblLayout w:type="fixed"/>
        <w:tblLook w:val="0020" w:firstRow="1" w:lastRow="0" w:firstColumn="0" w:lastColumn="0" w:noHBand="0" w:noVBand="0"/>
      </w:tblPr>
      <w:tblGrid>
        <w:gridCol w:w="1305"/>
        <w:gridCol w:w="2268"/>
        <w:gridCol w:w="2551"/>
        <w:gridCol w:w="2948"/>
      </w:tblGrid>
      <w:tr w:rsidR="003E1D13" w14:paraId="77272068" w14:textId="77777777" w:rsidTr="00CB07BD">
        <w:trPr>
          <w:tblHeader/>
          <w:jc w:val="center"/>
        </w:trPr>
        <w:tc>
          <w:tcPr>
            <w:tcW w:w="1305" w:type="dxa"/>
            <w:tcBorders>
              <w:top w:val="single" w:sz="12" w:space="0" w:color="auto"/>
              <w:left w:val="nil"/>
              <w:bottom w:val="single" w:sz="4" w:space="0" w:color="auto"/>
              <w:right w:val="nil"/>
            </w:tcBorders>
            <w:vAlign w:val="center"/>
          </w:tcPr>
          <w:p w14:paraId="77272064" w14:textId="77777777" w:rsidR="003E1D13" w:rsidRDefault="00C10AC6" w:rsidP="00CB07BD">
            <w:pPr>
              <w:ind w:firstLine="0"/>
              <w:jc w:val="center"/>
            </w:pPr>
            <w:proofErr w:type="spellStart"/>
            <w:r>
              <w:rPr>
                <w:rFonts w:hint="eastAsia"/>
                <w:b/>
                <w:bCs/>
              </w:rPr>
              <w:t>研究主线</w:t>
            </w:r>
            <w:proofErr w:type="spellEnd"/>
          </w:p>
        </w:tc>
        <w:tc>
          <w:tcPr>
            <w:tcW w:w="2268" w:type="dxa"/>
            <w:tcBorders>
              <w:top w:val="single" w:sz="12" w:space="0" w:color="auto"/>
              <w:left w:val="nil"/>
              <w:bottom w:val="single" w:sz="4" w:space="0" w:color="auto"/>
              <w:right w:val="nil"/>
            </w:tcBorders>
            <w:vAlign w:val="center"/>
          </w:tcPr>
          <w:p w14:paraId="77272065" w14:textId="77777777" w:rsidR="003E1D13" w:rsidRDefault="00C10AC6" w:rsidP="00CB07BD">
            <w:pPr>
              <w:ind w:firstLine="0"/>
              <w:jc w:val="center"/>
            </w:pPr>
            <w:proofErr w:type="spellStart"/>
            <w:r>
              <w:rPr>
                <w:rFonts w:hint="eastAsia"/>
                <w:b/>
                <w:bCs/>
              </w:rPr>
              <w:t>关键证据</w:t>
            </w:r>
            <w:proofErr w:type="spellEnd"/>
          </w:p>
        </w:tc>
        <w:tc>
          <w:tcPr>
            <w:tcW w:w="2551" w:type="dxa"/>
            <w:tcBorders>
              <w:top w:val="single" w:sz="12" w:space="0" w:color="auto"/>
              <w:left w:val="nil"/>
              <w:bottom w:val="single" w:sz="4" w:space="0" w:color="auto"/>
              <w:right w:val="nil"/>
            </w:tcBorders>
            <w:vAlign w:val="center"/>
          </w:tcPr>
          <w:p w14:paraId="77272066" w14:textId="77777777" w:rsidR="003E1D13" w:rsidRDefault="00C10AC6" w:rsidP="00CB07BD">
            <w:pPr>
              <w:ind w:firstLine="0"/>
              <w:jc w:val="center"/>
            </w:pPr>
            <w:proofErr w:type="spellStart"/>
            <w:r>
              <w:rPr>
                <w:rFonts w:hint="eastAsia"/>
                <w:b/>
                <w:bCs/>
              </w:rPr>
              <w:t>主要结果</w:t>
            </w:r>
            <w:proofErr w:type="spellEnd"/>
          </w:p>
        </w:tc>
        <w:tc>
          <w:tcPr>
            <w:tcW w:w="2948" w:type="dxa"/>
            <w:tcBorders>
              <w:top w:val="single" w:sz="12" w:space="0" w:color="auto"/>
              <w:left w:val="nil"/>
              <w:bottom w:val="single" w:sz="4" w:space="0" w:color="auto"/>
              <w:right w:val="nil"/>
            </w:tcBorders>
            <w:vAlign w:val="center"/>
          </w:tcPr>
          <w:p w14:paraId="77272067" w14:textId="77777777" w:rsidR="003E1D13" w:rsidRDefault="00C10AC6" w:rsidP="00CB07BD">
            <w:pPr>
              <w:ind w:firstLine="0"/>
              <w:jc w:val="center"/>
            </w:pPr>
            <w:proofErr w:type="spellStart"/>
            <w:r>
              <w:rPr>
                <w:rFonts w:hint="eastAsia"/>
                <w:b/>
                <w:bCs/>
              </w:rPr>
              <w:t>支持的结论</w:t>
            </w:r>
            <w:proofErr w:type="spellEnd"/>
          </w:p>
        </w:tc>
      </w:tr>
      <w:tr w:rsidR="003E1D13" w14:paraId="7727206D" w14:textId="77777777" w:rsidTr="00CB07BD">
        <w:trPr>
          <w:jc w:val="center"/>
        </w:trPr>
        <w:tc>
          <w:tcPr>
            <w:tcW w:w="1305" w:type="dxa"/>
            <w:tcBorders>
              <w:top w:val="nil"/>
              <w:left w:val="nil"/>
              <w:bottom w:val="nil"/>
              <w:right w:val="nil"/>
            </w:tcBorders>
            <w:vAlign w:val="center"/>
          </w:tcPr>
          <w:p w14:paraId="77272069" w14:textId="77777777" w:rsidR="003E1D13" w:rsidRDefault="00C10AC6" w:rsidP="00CB07BD">
            <w:pPr>
              <w:ind w:firstLine="0"/>
              <w:jc w:val="center"/>
            </w:pPr>
            <w:proofErr w:type="spellStart"/>
            <w:r>
              <w:rPr>
                <w:rFonts w:hint="eastAsia"/>
              </w:rPr>
              <w:t>评估协议比较</w:t>
            </w:r>
            <w:proofErr w:type="spellEnd"/>
          </w:p>
        </w:tc>
        <w:tc>
          <w:tcPr>
            <w:tcW w:w="2268" w:type="dxa"/>
            <w:tcBorders>
              <w:top w:val="nil"/>
              <w:left w:val="nil"/>
              <w:bottom w:val="nil"/>
              <w:right w:val="nil"/>
            </w:tcBorders>
            <w:vAlign w:val="center"/>
          </w:tcPr>
          <w:p w14:paraId="7727206A" w14:textId="77777777" w:rsidR="003E1D13" w:rsidRDefault="00C10AC6" w:rsidP="00CB07BD">
            <w:pPr>
              <w:ind w:firstLine="0"/>
              <w:jc w:val="center"/>
            </w:pPr>
            <w:proofErr w:type="spellStart"/>
            <w:r>
              <w:t>RandomKFold</w:t>
            </w:r>
            <w:r>
              <w:t>、</w:t>
            </w:r>
            <w:proofErr w:type="gramStart"/>
            <w:r>
              <w:t>GroupKFold</w:t>
            </w:r>
            <w:proofErr w:type="spellEnd"/>
            <w:r>
              <w:t>(</w:t>
            </w:r>
            <w:proofErr w:type="gramEnd"/>
            <w:r>
              <w:t>CITY)</w:t>
            </w:r>
            <w:r>
              <w:t>、</w:t>
            </w:r>
            <w:proofErr w:type="spellStart"/>
            <w:proofErr w:type="gramStart"/>
            <w:r>
              <w:t>GroupKFold</w:t>
            </w:r>
            <w:proofErr w:type="spellEnd"/>
            <w:r>
              <w:t>(</w:t>
            </w:r>
            <w:proofErr w:type="gramEnd"/>
            <w:r>
              <w:t xml:space="preserve">PROVINCE) </w:t>
            </w:r>
            <w:proofErr w:type="spellStart"/>
            <w:r>
              <w:rPr>
                <w:rFonts w:hint="eastAsia"/>
              </w:rPr>
              <w:t>对照</w:t>
            </w:r>
            <w:proofErr w:type="spellEnd"/>
          </w:p>
        </w:tc>
        <w:tc>
          <w:tcPr>
            <w:tcW w:w="2551" w:type="dxa"/>
            <w:tcBorders>
              <w:top w:val="nil"/>
              <w:left w:val="nil"/>
              <w:bottom w:val="nil"/>
              <w:right w:val="nil"/>
            </w:tcBorders>
            <w:vAlign w:val="center"/>
          </w:tcPr>
          <w:p w14:paraId="1DFD48A3" w14:textId="77777777" w:rsidR="000D3F13" w:rsidRDefault="00E24E5D" w:rsidP="00CB07BD">
            <w:pPr>
              <w:ind w:firstLine="0"/>
              <w:jc w:val="center"/>
            </w:pPr>
            <w:proofErr w:type="spellStart"/>
            <w:r>
              <w:t>最优单模型</w:t>
            </w:r>
            <w:proofErr w:type="spellEnd"/>
            <w:r>
              <w:t xml:space="preserve"> RMSE </w:t>
            </w:r>
            <w:r>
              <w:t>由</w:t>
            </w:r>
            <w:r>
              <w:t xml:space="preserve"> 4.8426 </w:t>
            </w:r>
            <w:proofErr w:type="spellStart"/>
            <w:r>
              <w:t>上升至</w:t>
            </w:r>
            <w:proofErr w:type="spellEnd"/>
            <w:r>
              <w:t xml:space="preserve"> 6.0229 </w:t>
            </w:r>
            <w:r>
              <w:t>和</w:t>
            </w:r>
            <w:r>
              <w:t xml:space="preserve"> 6.8052</w:t>
            </w:r>
          </w:p>
        </w:tc>
        <w:tc>
          <w:tcPr>
            <w:tcW w:w="2948" w:type="dxa"/>
            <w:tcBorders>
              <w:top w:val="nil"/>
              <w:left w:val="nil"/>
              <w:bottom w:val="nil"/>
              <w:right w:val="nil"/>
            </w:tcBorders>
            <w:vAlign w:val="center"/>
          </w:tcPr>
          <w:p w14:paraId="7727206C" w14:textId="77777777" w:rsidR="003E1D13" w:rsidRDefault="00C10AC6" w:rsidP="00CB07BD">
            <w:pPr>
              <w:ind w:firstLine="0"/>
              <w:jc w:val="center"/>
              <w:rPr>
                <w:lang w:eastAsia="zh-CN"/>
              </w:rPr>
            </w:pPr>
            <w:r>
              <w:rPr>
                <w:rFonts w:hint="eastAsia"/>
                <w:lang w:eastAsia="zh-CN"/>
              </w:rPr>
              <w:t>随机划分会明显高估模型能力，严格地理协议是可信结论的前提</w:t>
            </w:r>
          </w:p>
        </w:tc>
      </w:tr>
      <w:tr w:rsidR="003E1D13" w14:paraId="77272072" w14:textId="77777777" w:rsidTr="00CB07BD">
        <w:trPr>
          <w:jc w:val="center"/>
        </w:trPr>
        <w:tc>
          <w:tcPr>
            <w:tcW w:w="1305" w:type="dxa"/>
            <w:tcBorders>
              <w:top w:val="nil"/>
              <w:left w:val="nil"/>
              <w:bottom w:val="nil"/>
              <w:right w:val="nil"/>
            </w:tcBorders>
            <w:vAlign w:val="center"/>
          </w:tcPr>
          <w:p w14:paraId="7727206E" w14:textId="77777777" w:rsidR="003E1D13" w:rsidRDefault="00C10AC6" w:rsidP="00CB07BD">
            <w:pPr>
              <w:ind w:firstLine="0"/>
              <w:jc w:val="center"/>
            </w:pPr>
            <w:proofErr w:type="spellStart"/>
            <w:r>
              <w:t>GeoPFNMix</w:t>
            </w:r>
            <w:proofErr w:type="spellEnd"/>
            <w:r>
              <w:t xml:space="preserve"> </w:t>
            </w:r>
            <w:proofErr w:type="spellStart"/>
            <w:r>
              <w:rPr>
                <w:rFonts w:hint="eastAsia"/>
              </w:rPr>
              <w:t>家族消融</w:t>
            </w:r>
            <w:proofErr w:type="spellEnd"/>
          </w:p>
        </w:tc>
        <w:tc>
          <w:tcPr>
            <w:tcW w:w="2268" w:type="dxa"/>
            <w:tcBorders>
              <w:top w:val="nil"/>
              <w:left w:val="nil"/>
              <w:bottom w:val="nil"/>
              <w:right w:val="nil"/>
            </w:tcBorders>
            <w:vAlign w:val="center"/>
          </w:tcPr>
          <w:p w14:paraId="7727206F" w14:textId="77777777" w:rsidR="003E1D13" w:rsidRDefault="00C10AC6" w:rsidP="00CB07BD">
            <w:pPr>
              <w:ind w:firstLine="0"/>
              <w:jc w:val="center"/>
            </w:pPr>
            <w:proofErr w:type="spellStart"/>
            <w:r>
              <w:t>Lite</w:t>
            </w:r>
            <w:r>
              <w:t>、</w:t>
            </w:r>
            <w:r>
              <w:t>Full</w:t>
            </w:r>
            <w:r>
              <w:t>、</w:t>
            </w:r>
            <w:r>
              <w:t>CatBoost</w:t>
            </w:r>
            <w:r>
              <w:t>、</w:t>
            </w:r>
            <w:r>
              <w:t>TabPFN</w:t>
            </w:r>
            <w:proofErr w:type="spellEnd"/>
            <w:r>
              <w:t xml:space="preserve"> </w:t>
            </w:r>
            <w:proofErr w:type="spellStart"/>
            <w:r>
              <w:rPr>
                <w:rFonts w:hint="eastAsia"/>
              </w:rPr>
              <w:t>等变体系统比较</w:t>
            </w:r>
            <w:proofErr w:type="spellEnd"/>
          </w:p>
        </w:tc>
        <w:tc>
          <w:tcPr>
            <w:tcW w:w="2551" w:type="dxa"/>
            <w:tcBorders>
              <w:top w:val="nil"/>
              <w:left w:val="nil"/>
              <w:bottom w:val="nil"/>
              <w:right w:val="nil"/>
            </w:tcBorders>
            <w:vAlign w:val="center"/>
          </w:tcPr>
          <w:p w14:paraId="77272070" w14:textId="77777777" w:rsidR="003E1D13" w:rsidRDefault="00C10AC6" w:rsidP="00CB07BD">
            <w:pPr>
              <w:ind w:firstLine="0"/>
              <w:jc w:val="center"/>
            </w:pPr>
            <w:proofErr w:type="spellStart"/>
            <w:r>
              <w:t>GeoPFNMix-CatBoost-TabPFN</w:t>
            </w:r>
            <w:proofErr w:type="spellEnd"/>
            <w:r>
              <w:t xml:space="preserve"> </w:t>
            </w:r>
            <w:proofErr w:type="spellStart"/>
            <w:r>
              <w:rPr>
                <w:rFonts w:hint="eastAsia"/>
              </w:rPr>
              <w:t>在主协议下达到</w:t>
            </w:r>
            <w:proofErr w:type="spellEnd"/>
            <w:r>
              <w:t xml:space="preserve"> RMSE=5.9225</w:t>
            </w:r>
          </w:p>
        </w:tc>
        <w:tc>
          <w:tcPr>
            <w:tcW w:w="2948" w:type="dxa"/>
            <w:tcBorders>
              <w:top w:val="nil"/>
              <w:left w:val="nil"/>
              <w:bottom w:val="nil"/>
              <w:right w:val="nil"/>
            </w:tcBorders>
            <w:vAlign w:val="center"/>
          </w:tcPr>
          <w:p w14:paraId="21318076" w14:textId="77777777" w:rsidR="0071138E" w:rsidRDefault="00934BBA" w:rsidP="00CB07BD">
            <w:pPr>
              <w:ind w:firstLine="0"/>
              <w:jc w:val="center"/>
              <w:rPr>
                <w:lang w:eastAsia="zh-CN"/>
              </w:rPr>
            </w:pPr>
            <w:r>
              <w:rPr>
                <w:lang w:eastAsia="zh-CN"/>
              </w:rPr>
              <w:t>融合结构能够降低误差，但提升幅度仍接近强单模型基线</w:t>
            </w:r>
          </w:p>
        </w:tc>
      </w:tr>
      <w:tr w:rsidR="003E1D13" w14:paraId="77272077" w14:textId="77777777" w:rsidTr="00CB07BD">
        <w:trPr>
          <w:jc w:val="center"/>
        </w:trPr>
        <w:tc>
          <w:tcPr>
            <w:tcW w:w="1305" w:type="dxa"/>
            <w:tcBorders>
              <w:top w:val="nil"/>
              <w:left w:val="nil"/>
              <w:bottom w:val="nil"/>
              <w:right w:val="nil"/>
            </w:tcBorders>
            <w:vAlign w:val="center"/>
          </w:tcPr>
          <w:p w14:paraId="77272073" w14:textId="77777777" w:rsidR="003E1D13" w:rsidRDefault="00C10AC6" w:rsidP="00CB07BD">
            <w:pPr>
              <w:ind w:firstLine="0"/>
              <w:jc w:val="center"/>
              <w:rPr>
                <w:lang w:eastAsia="zh-CN"/>
              </w:rPr>
            </w:pPr>
            <w:r>
              <w:rPr>
                <w:rFonts w:hint="eastAsia"/>
                <w:lang w:eastAsia="zh-CN"/>
              </w:rPr>
              <w:t>来源拆分与解释性分析</w:t>
            </w:r>
          </w:p>
        </w:tc>
        <w:tc>
          <w:tcPr>
            <w:tcW w:w="2268" w:type="dxa"/>
            <w:tcBorders>
              <w:top w:val="nil"/>
              <w:left w:val="nil"/>
              <w:bottom w:val="nil"/>
              <w:right w:val="nil"/>
            </w:tcBorders>
            <w:vAlign w:val="center"/>
          </w:tcPr>
          <w:p w14:paraId="77272074" w14:textId="77777777" w:rsidR="003E1D13" w:rsidRDefault="00C10AC6" w:rsidP="00CB07BD">
            <w:pPr>
              <w:ind w:firstLine="0"/>
              <w:jc w:val="center"/>
              <w:rPr>
                <w:lang w:eastAsia="zh-CN"/>
              </w:rPr>
            </w:pPr>
            <w:r>
              <w:rPr>
                <w:rFonts w:hint="eastAsia"/>
                <w:lang w:eastAsia="zh-CN"/>
              </w:rPr>
              <w:t>来源内指标、一级组误差、</w:t>
            </w:r>
            <w:r>
              <w:rPr>
                <w:rFonts w:hint="eastAsia"/>
                <w:lang w:eastAsia="zh-CN"/>
              </w:rPr>
              <w:t>SHAP</w:t>
            </w:r>
            <w:r>
              <w:rPr>
                <w:lang w:eastAsia="zh-CN"/>
              </w:rPr>
              <w:t xml:space="preserve"> </w:t>
            </w:r>
            <w:r>
              <w:rPr>
                <w:rFonts w:hint="eastAsia"/>
                <w:lang w:eastAsia="zh-CN"/>
              </w:rPr>
              <w:t>排名</w:t>
            </w:r>
          </w:p>
        </w:tc>
        <w:tc>
          <w:tcPr>
            <w:tcW w:w="2551" w:type="dxa"/>
            <w:tcBorders>
              <w:top w:val="nil"/>
              <w:left w:val="nil"/>
              <w:bottom w:val="nil"/>
              <w:right w:val="nil"/>
            </w:tcBorders>
            <w:vAlign w:val="center"/>
          </w:tcPr>
          <w:p w14:paraId="77272075" w14:textId="77777777" w:rsidR="003E1D13" w:rsidRDefault="00C10AC6" w:rsidP="00CB07BD">
            <w:pPr>
              <w:ind w:firstLine="0"/>
              <w:jc w:val="center"/>
            </w:pPr>
            <w:r>
              <w:t xml:space="preserve">China </w:t>
            </w:r>
            <w:proofErr w:type="spellStart"/>
            <w:r>
              <w:rPr>
                <w:rFonts w:hint="eastAsia"/>
              </w:rPr>
              <w:t>最难，</w:t>
            </w:r>
            <w:r>
              <w:t>COUNTRY</w:t>
            </w:r>
            <w:proofErr w:type="spellEnd"/>
            <w:r>
              <w:t xml:space="preserve"> </w:t>
            </w:r>
            <w:proofErr w:type="spellStart"/>
            <w:r>
              <w:rPr>
                <w:rFonts w:hint="eastAsia"/>
              </w:rPr>
              <w:t>为最重要特征</w:t>
            </w:r>
            <w:proofErr w:type="spellEnd"/>
          </w:p>
        </w:tc>
        <w:tc>
          <w:tcPr>
            <w:tcW w:w="2948" w:type="dxa"/>
            <w:tcBorders>
              <w:top w:val="nil"/>
              <w:left w:val="nil"/>
              <w:bottom w:val="nil"/>
              <w:right w:val="nil"/>
            </w:tcBorders>
            <w:vAlign w:val="center"/>
          </w:tcPr>
          <w:p w14:paraId="77272076" w14:textId="77777777" w:rsidR="003E1D13" w:rsidRDefault="00C10AC6" w:rsidP="00CB07BD">
            <w:pPr>
              <w:ind w:firstLine="0"/>
              <w:jc w:val="center"/>
              <w:rPr>
                <w:lang w:eastAsia="zh-CN"/>
              </w:rPr>
            </w:pPr>
            <w:proofErr w:type="gramStart"/>
            <w:r>
              <w:rPr>
                <w:rFonts w:hint="eastAsia"/>
                <w:lang w:eastAsia="zh-CN"/>
              </w:rPr>
              <w:t>多源域偏移</w:t>
            </w:r>
            <w:proofErr w:type="gramEnd"/>
            <w:r>
              <w:rPr>
                <w:rFonts w:hint="eastAsia"/>
                <w:lang w:eastAsia="zh-CN"/>
              </w:rPr>
              <w:t>是当前任务的核心难点，来源差异不能被忽略</w:t>
            </w:r>
          </w:p>
        </w:tc>
      </w:tr>
      <w:tr w:rsidR="003E1D13" w14:paraId="7727207C" w14:textId="77777777" w:rsidTr="00CB07BD">
        <w:trPr>
          <w:jc w:val="center"/>
        </w:trPr>
        <w:tc>
          <w:tcPr>
            <w:tcW w:w="1305" w:type="dxa"/>
            <w:tcBorders>
              <w:top w:val="nil"/>
              <w:left w:val="nil"/>
              <w:bottom w:val="single" w:sz="12" w:space="0" w:color="auto"/>
              <w:right w:val="nil"/>
            </w:tcBorders>
            <w:vAlign w:val="center"/>
          </w:tcPr>
          <w:p w14:paraId="77272078" w14:textId="77777777" w:rsidR="003E1D13" w:rsidRDefault="00C10AC6" w:rsidP="00CB07BD">
            <w:pPr>
              <w:ind w:firstLine="0"/>
              <w:jc w:val="center"/>
            </w:pPr>
            <w:proofErr w:type="spellStart"/>
            <w:r>
              <w:rPr>
                <w:rFonts w:hint="eastAsia"/>
              </w:rPr>
              <w:lastRenderedPageBreak/>
              <w:t>跨来源鲁棒性验证</w:t>
            </w:r>
            <w:proofErr w:type="spellEnd"/>
          </w:p>
        </w:tc>
        <w:tc>
          <w:tcPr>
            <w:tcW w:w="2268" w:type="dxa"/>
            <w:tcBorders>
              <w:top w:val="nil"/>
              <w:left w:val="nil"/>
              <w:bottom w:val="single" w:sz="12" w:space="0" w:color="auto"/>
              <w:right w:val="nil"/>
            </w:tcBorders>
            <w:vAlign w:val="center"/>
          </w:tcPr>
          <w:p w14:paraId="77272079" w14:textId="77777777" w:rsidR="003E1D13" w:rsidRDefault="00C10AC6" w:rsidP="00CB07BD">
            <w:pPr>
              <w:ind w:firstLine="0"/>
              <w:jc w:val="center"/>
            </w:pPr>
            <w:r>
              <w:t xml:space="preserve">leave-one-country-out </w:t>
            </w:r>
            <w:proofErr w:type="spellStart"/>
            <w:r>
              <w:rPr>
                <w:rFonts w:hint="eastAsia"/>
              </w:rPr>
              <w:t>与去除</w:t>
            </w:r>
            <w:proofErr w:type="spellEnd"/>
            <w:r>
              <w:t xml:space="preserve"> COUNTRY </w:t>
            </w:r>
            <w:proofErr w:type="spellStart"/>
            <w:r>
              <w:rPr>
                <w:rFonts w:hint="eastAsia"/>
              </w:rPr>
              <w:t>特征对照</w:t>
            </w:r>
            <w:proofErr w:type="spellEnd"/>
          </w:p>
        </w:tc>
        <w:tc>
          <w:tcPr>
            <w:tcW w:w="2551" w:type="dxa"/>
            <w:tcBorders>
              <w:top w:val="nil"/>
              <w:left w:val="nil"/>
              <w:bottom w:val="single" w:sz="12" w:space="0" w:color="auto"/>
              <w:right w:val="nil"/>
            </w:tcBorders>
            <w:vAlign w:val="center"/>
          </w:tcPr>
          <w:p w14:paraId="7727207A" w14:textId="77777777" w:rsidR="003E1D13" w:rsidRDefault="00C10AC6" w:rsidP="00CB07BD">
            <w:pPr>
              <w:ind w:firstLine="0"/>
              <w:jc w:val="center"/>
            </w:pPr>
            <w:proofErr w:type="spellStart"/>
            <w:r>
              <w:rPr>
                <w:rFonts w:hint="eastAsia"/>
              </w:rPr>
              <w:t>最佳</w:t>
            </w:r>
            <w:proofErr w:type="spellEnd"/>
            <w:r>
              <w:t xml:space="preserve"> leave-one-country-out </w:t>
            </w:r>
            <w:proofErr w:type="spellStart"/>
            <w:r>
              <w:rPr>
                <w:rFonts w:hint="eastAsia"/>
              </w:rPr>
              <w:t>结果为</w:t>
            </w:r>
            <w:proofErr w:type="spellEnd"/>
            <w:r>
              <w:t xml:space="preserve"> RMSE=9.5264</w:t>
            </w:r>
            <w:r>
              <w:rPr>
                <w:rFonts w:hint="eastAsia"/>
              </w:rPr>
              <w:t>，去除</w:t>
            </w:r>
            <w:r>
              <w:t xml:space="preserve"> COUNTRY </w:t>
            </w:r>
            <w:proofErr w:type="spellStart"/>
            <w:r>
              <w:rPr>
                <w:rFonts w:hint="eastAsia"/>
              </w:rPr>
              <w:t>后全部退化</w:t>
            </w:r>
            <w:proofErr w:type="spellEnd"/>
          </w:p>
        </w:tc>
        <w:tc>
          <w:tcPr>
            <w:tcW w:w="2948" w:type="dxa"/>
            <w:tcBorders>
              <w:top w:val="nil"/>
              <w:left w:val="nil"/>
              <w:bottom w:val="single" w:sz="12" w:space="0" w:color="auto"/>
              <w:right w:val="nil"/>
            </w:tcBorders>
            <w:vAlign w:val="center"/>
          </w:tcPr>
          <w:p w14:paraId="7727207B" w14:textId="77777777" w:rsidR="003E1D13" w:rsidRDefault="00C10AC6" w:rsidP="00CB07BD">
            <w:pPr>
              <w:ind w:firstLine="0"/>
              <w:jc w:val="center"/>
              <w:rPr>
                <w:lang w:eastAsia="zh-CN"/>
              </w:rPr>
            </w:pPr>
            <w:r>
              <w:rPr>
                <w:rFonts w:hint="eastAsia"/>
                <w:lang w:eastAsia="zh-CN"/>
              </w:rPr>
              <w:t>当前方法尚未显</w:t>
            </w:r>
            <w:proofErr w:type="gramStart"/>
            <w:r>
              <w:rPr>
                <w:rFonts w:hint="eastAsia"/>
                <w:lang w:eastAsia="zh-CN"/>
              </w:rPr>
              <w:t>式解决</w:t>
            </w:r>
            <w:proofErr w:type="gramEnd"/>
            <w:r>
              <w:rPr>
                <w:rFonts w:hint="eastAsia"/>
                <w:lang w:eastAsia="zh-CN"/>
              </w:rPr>
              <w:t>跨来源外推与来源依赖问题</w:t>
            </w:r>
          </w:p>
        </w:tc>
      </w:tr>
    </w:tbl>
    <w:p w14:paraId="3B2FF5C0" w14:textId="77777777" w:rsidR="005E2486" w:rsidRDefault="005E2486">
      <w:pPr>
        <w:spacing w:before="0" w:after="200"/>
        <w:ind w:firstLine="0"/>
        <w:jc w:val="left"/>
        <w:rPr>
          <w:rFonts w:ascii="KaiTi" w:eastAsia="KaiTi" w:hAnsi="KaiTi" w:cs="KaiTi"/>
          <w:b/>
          <w:bCs/>
          <w:kern w:val="2"/>
          <w:szCs w:val="24"/>
          <w:lang w:eastAsia="zh-CN"/>
        </w:rPr>
      </w:pPr>
      <w:bookmarkStart w:id="71" w:name="_Toc292752096"/>
      <w:r>
        <w:rPr>
          <w:rFonts w:ascii="KaiTi" w:eastAsia="KaiTi" w:hAnsi="KaiTi" w:cs="KaiTi"/>
          <w:b/>
          <w:bCs/>
          <w:kern w:val="2"/>
          <w:szCs w:val="24"/>
          <w:lang w:eastAsia="zh-CN"/>
        </w:rPr>
        <w:br w:type="page"/>
      </w:r>
    </w:p>
    <w:p w14:paraId="6044F5B5" w14:textId="10D073B6" w:rsidR="0076289D" w:rsidRPr="00093783" w:rsidRDefault="00DF0E72" w:rsidP="008C1C44">
      <w:pPr>
        <w:pStyle w:val="TOCTitle"/>
        <w:rPr>
          <w:rFonts w:ascii="KaiTi" w:eastAsia="KaiTi" w:hAnsi="KaiTi"/>
          <w:b/>
          <w:bCs/>
          <w:sz w:val="24"/>
          <w:szCs w:val="24"/>
          <w:lang w:eastAsia="zh-CN"/>
        </w:rPr>
      </w:pPr>
      <w:r w:rsidRPr="00733B1A">
        <w:rPr>
          <w:rFonts w:ascii="SimHei" w:eastAsia="SimHei" w:hAnsi="SimHei"/>
          <w:sz w:val="24"/>
          <w:szCs w:val="24"/>
          <w:lang w:eastAsia="zh-CN"/>
        </w:rPr>
        <w:lastRenderedPageBreak/>
        <w:fldChar w:fldCharType="begin"/>
      </w:r>
      <w:r w:rsidRPr="00733B1A">
        <w:rPr>
          <w:rFonts w:ascii="SimHei" w:eastAsia="SimHei" w:hAnsi="SimHei"/>
          <w:sz w:val="24"/>
          <w:szCs w:val="24"/>
          <w:lang w:eastAsia="zh-CN"/>
        </w:rPr>
        <w:instrText xml:space="preserve"> </w:instrText>
      </w:r>
      <w:r w:rsidR="0064163F" w:rsidRPr="00733B1A">
        <w:rPr>
          <w:rFonts w:ascii="SimHei" w:eastAsia="SimHei" w:hAnsi="SimHei" w:hint="eastAsia"/>
          <w:sz w:val="24"/>
          <w:szCs w:val="24"/>
          <w:lang w:eastAsia="zh-CN"/>
        </w:rPr>
        <w:instrText xml:space="preserve">TC </w:instrText>
      </w:r>
      <w:r w:rsidR="0064163F" w:rsidRPr="00733B1A">
        <w:rPr>
          <w:rFonts w:ascii="SimHei" w:eastAsia="SimHei" w:hAnsi="SimHei"/>
          <w:sz w:val="24"/>
          <w:szCs w:val="24"/>
          <w:lang w:eastAsia="zh-CN"/>
        </w:rPr>
        <w:instrText>“</w:instrText>
      </w:r>
      <w:bookmarkStart w:id="72" w:name="_Toc230987373"/>
      <w:r w:rsidR="0064163F" w:rsidRPr="00733B1A">
        <w:rPr>
          <w:rFonts w:ascii="SimHei" w:eastAsia="SimHei" w:hAnsi="SimHei" w:hint="eastAsia"/>
          <w:sz w:val="24"/>
          <w:szCs w:val="24"/>
          <w:lang w:eastAsia="zh-CN"/>
        </w:rPr>
        <w:instrText>参考文献</w:instrText>
      </w:r>
      <w:bookmarkEnd w:id="72"/>
      <w:r w:rsidR="0064163F" w:rsidRPr="00733B1A">
        <w:rPr>
          <w:rFonts w:ascii="SimHei" w:eastAsia="SimHei" w:hAnsi="SimHei"/>
          <w:sz w:val="24"/>
          <w:szCs w:val="24"/>
          <w:lang w:eastAsia="zh-CN"/>
        </w:rPr>
        <w:instrText>”</w:instrText>
      </w:r>
      <w:r w:rsidR="0064163F" w:rsidRPr="00733B1A">
        <w:rPr>
          <w:rFonts w:ascii="SimHei" w:eastAsia="SimHei" w:hAnsi="SimHei" w:hint="eastAsia"/>
          <w:sz w:val="24"/>
          <w:szCs w:val="24"/>
          <w:lang w:eastAsia="zh-CN"/>
        </w:rPr>
        <w:instrText xml:space="preserve"> \l 1</w:instrText>
      </w:r>
      <w:r w:rsidRPr="00733B1A">
        <w:rPr>
          <w:rFonts w:ascii="SimHei" w:eastAsia="SimHei" w:hAnsi="SimHei"/>
          <w:sz w:val="24"/>
          <w:szCs w:val="24"/>
          <w:lang w:eastAsia="zh-CN"/>
        </w:rPr>
        <w:instrText xml:space="preserve"> </w:instrText>
      </w:r>
      <w:r w:rsidRPr="00733B1A">
        <w:rPr>
          <w:rFonts w:ascii="SimHei" w:eastAsia="SimHei" w:hAnsi="SimHei"/>
          <w:sz w:val="24"/>
          <w:szCs w:val="24"/>
          <w:lang w:eastAsia="zh-CN"/>
        </w:rPr>
        <w:fldChar w:fldCharType="end"/>
      </w:r>
      <w:r w:rsidR="0076289D" w:rsidRPr="00093783">
        <w:rPr>
          <w:rFonts w:ascii="KaiTi" w:eastAsia="KaiTi" w:hAnsi="KaiTi"/>
          <w:b/>
          <w:bCs/>
          <w:sz w:val="24"/>
          <w:szCs w:val="24"/>
          <w:lang w:eastAsia="zh-CN"/>
        </w:rPr>
        <w:t>【参考文献】</w:t>
      </w:r>
      <w:bookmarkEnd w:id="71"/>
    </w:p>
    <w:p w14:paraId="77272080" w14:textId="32FBBF5C" w:rsidR="003E1D13" w:rsidRDefault="00C10AC6">
      <w:pPr>
        <w:numPr>
          <w:ilvl w:val="0"/>
          <w:numId w:val="18"/>
        </w:numPr>
      </w:pPr>
      <w:r>
        <w:t>Pope C A III, Dockery D W. Health Effects of Fine Particulate Air Pollution: Lines that Connect. Journal of the Air &amp; Waste Management Association, 2006.</w:t>
      </w:r>
    </w:p>
    <w:p w14:paraId="77272081" w14:textId="4A993F60" w:rsidR="003E1D13" w:rsidRDefault="00C10AC6">
      <w:pPr>
        <w:numPr>
          <w:ilvl w:val="0"/>
          <w:numId w:val="18"/>
        </w:numPr>
      </w:pPr>
      <w:r>
        <w:t>Laden F, Schwartz J, Speizer F E, Dockery D W. Reduction in Fine Particulate Air Pollution and Mortality: Extended Follow-up of the Harvard Six Cities Study. American Journal of Respiratory and Critical Care Medicine, 2006.</w:t>
      </w:r>
    </w:p>
    <w:p w14:paraId="77272082" w14:textId="687441EB" w:rsidR="003E1D13" w:rsidRDefault="00C10AC6">
      <w:pPr>
        <w:numPr>
          <w:ilvl w:val="0"/>
          <w:numId w:val="18"/>
        </w:numPr>
      </w:pPr>
      <w:r>
        <w:t>Tai A P K, Mickley L J, Jacob D J. Correlations between Fine Particulate Matter (PM2.5) and Meteorological Variables in the United States: Implications for the Sensitivity of PM2.5 to Climate Change. Atmospheric Environment, 2010.</w:t>
      </w:r>
    </w:p>
    <w:p w14:paraId="77272083" w14:textId="48C9D48F" w:rsidR="003E1D13" w:rsidRDefault="009E066F">
      <w:pPr>
        <w:numPr>
          <w:ilvl w:val="0"/>
          <w:numId w:val="18"/>
        </w:numPr>
      </w:pPr>
      <w:r>
        <w:t>Lin G, Fu J, Jiang D, Wang J, Wang Q, Dong D. Spatial Variation of the Relationship between PM2.5 Concentrations and Meteorological Parameters in China. BioMed Research International, 2015.</w:t>
      </w:r>
    </w:p>
    <w:p w14:paraId="77272084" w14:textId="2FAD9DAD" w:rsidR="003E1D13" w:rsidRDefault="003C5636">
      <w:pPr>
        <w:numPr>
          <w:ilvl w:val="0"/>
          <w:numId w:val="18"/>
        </w:numPr>
      </w:pPr>
      <w:r>
        <w:t>Fu H, Zhang Y, Liao C, Mao L, Wang Z, Hong N. Investigating PM2.5 Responses to Other Air Pollutants and Meteorological Factors across Multiple Temporal Scales. Scientific Reports, 2020.</w:t>
      </w:r>
    </w:p>
    <w:p w14:paraId="77272085" w14:textId="7AB6246E" w:rsidR="003E1D13" w:rsidRDefault="00C10AC6">
      <w:pPr>
        <w:numPr>
          <w:ilvl w:val="0"/>
          <w:numId w:val="18"/>
        </w:numPr>
      </w:pPr>
      <w:r>
        <w:t>Duan M, Sun Y, Zhang B, Chen C, Tan T, Zhu Y. PM2.5 Concentration Prediction in Six Major Chinese Urban Agglomerations: A Comparative Study of Various Machine Learning Methods Based on Meteorological Data. Atmosphere, 2023.</w:t>
      </w:r>
    </w:p>
    <w:p w14:paraId="77272086" w14:textId="420D21DC" w:rsidR="003E1D13" w:rsidRDefault="00C10AC6">
      <w:pPr>
        <w:numPr>
          <w:ilvl w:val="0"/>
          <w:numId w:val="18"/>
        </w:numPr>
      </w:pPr>
      <w:r>
        <w:t xml:space="preserve">Joharestani M Z, Cao C, Ni X, Bashir B, </w:t>
      </w:r>
      <w:proofErr w:type="spellStart"/>
      <w:r>
        <w:t>Talebiesfandarani</w:t>
      </w:r>
      <w:proofErr w:type="spellEnd"/>
      <w:r>
        <w:t xml:space="preserve"> S. PM2.5 Prediction Based on Random Forest, </w:t>
      </w:r>
      <w:proofErr w:type="spellStart"/>
      <w:r>
        <w:t>XGBoost</w:t>
      </w:r>
      <w:proofErr w:type="spellEnd"/>
      <w:r>
        <w:t>, and Deep Learning Using Multisource Remote Sensing Data. Atmosphere, 2019.</w:t>
      </w:r>
    </w:p>
    <w:p w14:paraId="77272087" w14:textId="3D6CA87B" w:rsidR="003E1D13" w:rsidRDefault="00C10AC6">
      <w:pPr>
        <w:numPr>
          <w:ilvl w:val="0"/>
          <w:numId w:val="18"/>
        </w:numPr>
      </w:pPr>
      <w:r>
        <w:t>Hu X, Belle J H, Liu Y, et al. Estimating PM2.5 Concentrations in the Conterminous United States Using the Random Forest Approach. Environmental Science &amp; Technology, 2017.</w:t>
      </w:r>
    </w:p>
    <w:p w14:paraId="77272088" w14:textId="13439DFE" w:rsidR="003E1D13" w:rsidRDefault="00C10AC6">
      <w:pPr>
        <w:numPr>
          <w:ilvl w:val="0"/>
          <w:numId w:val="18"/>
        </w:numPr>
      </w:pPr>
      <w:r>
        <w:t xml:space="preserve">Zhong J, et al. Robust Prediction of Hourly PM2.5 from Meteorological Data Using </w:t>
      </w:r>
      <w:proofErr w:type="spellStart"/>
      <w:r>
        <w:t>LightGBM</w:t>
      </w:r>
      <w:proofErr w:type="spellEnd"/>
      <w:r>
        <w:t>. National Science Review, 2021.</w:t>
      </w:r>
    </w:p>
    <w:p w14:paraId="77272089" w14:textId="6C8C9A42" w:rsidR="003E1D13" w:rsidRDefault="00C10AC6">
      <w:pPr>
        <w:numPr>
          <w:ilvl w:val="0"/>
          <w:numId w:val="18"/>
        </w:numPr>
      </w:pPr>
      <w:proofErr w:type="spellStart"/>
      <w:r>
        <w:t>Breiman</w:t>
      </w:r>
      <w:proofErr w:type="spellEnd"/>
      <w:r>
        <w:t xml:space="preserve"> L. Random Forests. Machine Learning, 2001.</w:t>
      </w:r>
    </w:p>
    <w:p w14:paraId="7727208A" w14:textId="766BCD8A" w:rsidR="003E1D13" w:rsidRDefault="00C10AC6">
      <w:pPr>
        <w:numPr>
          <w:ilvl w:val="0"/>
          <w:numId w:val="18"/>
        </w:numPr>
      </w:pPr>
      <w:r>
        <w:t>Friedman J H. Greedy Function Approximation: A Gradient Boosting Machine. Annals of Statistics, 2001.</w:t>
      </w:r>
    </w:p>
    <w:p w14:paraId="7727208B" w14:textId="0D70A638" w:rsidR="003E1D13" w:rsidRDefault="00C10AC6">
      <w:pPr>
        <w:numPr>
          <w:ilvl w:val="0"/>
          <w:numId w:val="18"/>
        </w:numPr>
      </w:pPr>
      <w:r>
        <w:t xml:space="preserve">Chen T, </w:t>
      </w:r>
      <w:proofErr w:type="spellStart"/>
      <w:r>
        <w:t>Guestrin</w:t>
      </w:r>
      <w:proofErr w:type="spellEnd"/>
      <w:r>
        <w:t xml:space="preserve"> C. </w:t>
      </w:r>
      <w:proofErr w:type="spellStart"/>
      <w:r>
        <w:t>XGBoost</w:t>
      </w:r>
      <w:proofErr w:type="spellEnd"/>
      <w:r>
        <w:t>: A Scalable Tree Boosting System. Proceedings of the 22nd ACM SIGKDD International Conference on Knowledge Discovery and Data Mining, 2016.</w:t>
      </w:r>
    </w:p>
    <w:p w14:paraId="7727208C" w14:textId="771FEE34" w:rsidR="003E1D13" w:rsidRDefault="00C10AC6">
      <w:pPr>
        <w:numPr>
          <w:ilvl w:val="0"/>
          <w:numId w:val="18"/>
        </w:numPr>
      </w:pPr>
      <w:r>
        <w:t xml:space="preserve">Ke G, Meng Q, Finley T, et al. </w:t>
      </w:r>
      <w:proofErr w:type="spellStart"/>
      <w:r>
        <w:t>LightGBM</w:t>
      </w:r>
      <w:proofErr w:type="spellEnd"/>
      <w:r>
        <w:t>: A Highly Efficient Gradient Boosting Decision Tree. Advances in Neural Information Processing Systems, 2017.</w:t>
      </w:r>
    </w:p>
    <w:p w14:paraId="7727208D" w14:textId="6A115A9C" w:rsidR="003E1D13" w:rsidRDefault="00C10AC6">
      <w:pPr>
        <w:numPr>
          <w:ilvl w:val="0"/>
          <w:numId w:val="18"/>
        </w:numPr>
      </w:pPr>
      <w:proofErr w:type="spellStart"/>
      <w:r>
        <w:t>Prokhorenkova</w:t>
      </w:r>
      <w:proofErr w:type="spellEnd"/>
      <w:r>
        <w:t xml:space="preserve"> L, Gusev G, Vorobev A, </w:t>
      </w:r>
      <w:proofErr w:type="spellStart"/>
      <w:r>
        <w:t>Dorogush</w:t>
      </w:r>
      <w:proofErr w:type="spellEnd"/>
      <w:r>
        <w:t xml:space="preserve"> A V, Gulin A. </w:t>
      </w:r>
      <w:proofErr w:type="spellStart"/>
      <w:r>
        <w:t>CatBoost</w:t>
      </w:r>
      <w:proofErr w:type="spellEnd"/>
      <w:r>
        <w:t>: Unbiased Boosting with Categorical Features. Advances in Neural Information Processing Systems, 2018.</w:t>
      </w:r>
    </w:p>
    <w:p w14:paraId="7727208E" w14:textId="750B08D4" w:rsidR="003E1D13" w:rsidRDefault="00C10AC6">
      <w:pPr>
        <w:numPr>
          <w:ilvl w:val="0"/>
          <w:numId w:val="18"/>
        </w:numPr>
      </w:pPr>
      <w:r>
        <w:t xml:space="preserve">Hollmann N, Müller S, </w:t>
      </w:r>
      <w:proofErr w:type="spellStart"/>
      <w:r>
        <w:t>Eggensperger</w:t>
      </w:r>
      <w:proofErr w:type="spellEnd"/>
      <w:r>
        <w:t xml:space="preserve"> K, Hutter F. </w:t>
      </w:r>
      <w:proofErr w:type="spellStart"/>
      <w:r>
        <w:t>TabPFN</w:t>
      </w:r>
      <w:proofErr w:type="spellEnd"/>
      <w:r>
        <w:t>: A Transformer That Solves Small Tabular Classification Problems in a Second. International Conference on Learning Representations, 2023.</w:t>
      </w:r>
    </w:p>
    <w:p w14:paraId="7727208F" w14:textId="473A2333" w:rsidR="003E1D13" w:rsidRDefault="00C10AC6">
      <w:pPr>
        <w:numPr>
          <w:ilvl w:val="0"/>
          <w:numId w:val="18"/>
        </w:numPr>
      </w:pPr>
      <w:proofErr w:type="spellStart"/>
      <w:r>
        <w:t>Gorishniy</w:t>
      </w:r>
      <w:proofErr w:type="spellEnd"/>
      <w:r>
        <w:t xml:space="preserve"> Y, </w:t>
      </w:r>
      <w:proofErr w:type="spellStart"/>
      <w:r>
        <w:t>Rubachev</w:t>
      </w:r>
      <w:proofErr w:type="spellEnd"/>
      <w:r>
        <w:t xml:space="preserve"> I, </w:t>
      </w:r>
      <w:proofErr w:type="spellStart"/>
      <w:r>
        <w:t>Khrulkov</w:t>
      </w:r>
      <w:proofErr w:type="spellEnd"/>
      <w:r>
        <w:t xml:space="preserve"> V, Babenko A. Revisiting Deep Learning Models for Tabular Data. Advances in Neural Information Processing Systems, 2021.</w:t>
      </w:r>
    </w:p>
    <w:p w14:paraId="77272090" w14:textId="1DBD1257" w:rsidR="003E1D13" w:rsidRDefault="00C10AC6">
      <w:pPr>
        <w:numPr>
          <w:ilvl w:val="0"/>
          <w:numId w:val="18"/>
        </w:numPr>
      </w:pPr>
      <w:r>
        <w:lastRenderedPageBreak/>
        <w:t xml:space="preserve">Borisov V, </w:t>
      </w:r>
      <w:proofErr w:type="spellStart"/>
      <w:r>
        <w:t>Leemann</w:t>
      </w:r>
      <w:proofErr w:type="spellEnd"/>
      <w:r>
        <w:t xml:space="preserve"> T, </w:t>
      </w:r>
      <w:proofErr w:type="spellStart"/>
      <w:r>
        <w:t>Seßler</w:t>
      </w:r>
      <w:proofErr w:type="spellEnd"/>
      <w:r>
        <w:t xml:space="preserve"> K, Haug J, Pawelczyk M, </w:t>
      </w:r>
      <w:proofErr w:type="spellStart"/>
      <w:r>
        <w:t>Kasneci</w:t>
      </w:r>
      <w:proofErr w:type="spellEnd"/>
      <w:r>
        <w:t xml:space="preserve"> G. Deep Neural Networks and Tabular Data: A Survey. IEEE Transactions on Neural Networks and Learning Systems, 2024.</w:t>
      </w:r>
    </w:p>
    <w:p w14:paraId="77272091" w14:textId="4F827E53" w:rsidR="003E1D13" w:rsidRDefault="00C10AC6">
      <w:pPr>
        <w:numPr>
          <w:ilvl w:val="0"/>
          <w:numId w:val="18"/>
        </w:numPr>
      </w:pPr>
      <w:r>
        <w:t>Fotheringham A S, Brunsdon C, Charlton M. Geographically Weighted Regression: The Analysis of Spatially Varying Relationships. Wiley, 2002.</w:t>
      </w:r>
    </w:p>
    <w:p w14:paraId="77272092" w14:textId="7411CE4B" w:rsidR="003E1D13" w:rsidRDefault="00C10AC6">
      <w:pPr>
        <w:numPr>
          <w:ilvl w:val="0"/>
          <w:numId w:val="18"/>
        </w:numPr>
      </w:pPr>
      <w:r>
        <w:t>Yue H, Duan L, Lu M, Huang H, Zhang X, Liu H. Modeling the Determinants of PM2.5 in China Considering the Localized Spatiotemporal Effects: A Multiscale Geographically Weighted Regression Method. Atmosphere, 2022, 13(4): 627.</w:t>
      </w:r>
    </w:p>
    <w:p w14:paraId="7432AF14" w14:textId="5F153817" w:rsidR="006724B2" w:rsidRDefault="00C10AC6" w:rsidP="006724B2">
      <w:pPr>
        <w:numPr>
          <w:ilvl w:val="0"/>
          <w:numId w:val="18"/>
        </w:numPr>
      </w:pPr>
      <w:proofErr w:type="spellStart"/>
      <w:r>
        <w:t>Lepeule</w:t>
      </w:r>
      <w:proofErr w:type="spellEnd"/>
      <w:r>
        <w:t xml:space="preserve"> J, Laden F, Dockery D W, Schwartz J. Chronic Exposure to Fine Particles and Mortality: An Extended Follow-up of the Harvard Six Cities Study from 1974 to 2009. Environmental Health Perspectives, 2012.</w:t>
      </w:r>
    </w:p>
    <w:p w14:paraId="0EFD75DC" w14:textId="06E0F8C2" w:rsidR="005E2486" w:rsidRPr="005E2486" w:rsidRDefault="006724B2" w:rsidP="005E2486">
      <w:pPr>
        <w:numPr>
          <w:ilvl w:val="0"/>
          <w:numId w:val="18"/>
        </w:numPr>
      </w:pPr>
      <w:r>
        <w:t>Liu H, Yue F, Xie Z. Quantify the Role of Anthropogenic Emission and Meteorology on Air Pollution Using Machine Learning Approach: A Case Study of PM2.5 during the COVID-19 Outbreak in Hubei Province, China. Environmental Pollution, 2022.</w:t>
      </w:r>
    </w:p>
    <w:p w14:paraId="741A9855" w14:textId="77777777" w:rsidR="005E2486" w:rsidRDefault="005E2486">
      <w:pPr>
        <w:spacing w:before="0" w:after="200"/>
        <w:ind w:firstLine="0"/>
        <w:jc w:val="left"/>
        <w:rPr>
          <w:rFonts w:asciiTheme="majorHAnsi" w:hAnsiTheme="majorHAnsi" w:cstheme="majorBidi"/>
          <w:b/>
          <w:bCs/>
          <w:color w:val="365F91" w:themeColor="accent1" w:themeShade="BF"/>
          <w:sz w:val="32"/>
          <w:szCs w:val="28"/>
          <w:lang w:eastAsia="zh-CN"/>
        </w:rPr>
      </w:pPr>
      <w:r>
        <w:rPr>
          <w:lang w:eastAsia="zh-CN"/>
        </w:rPr>
        <w:br w:type="page"/>
      </w:r>
    </w:p>
    <w:p w14:paraId="3CC57BD6" w14:textId="78C61DB6" w:rsidR="000D3F13" w:rsidRPr="00F7269C" w:rsidRDefault="002F5B7B" w:rsidP="008C1C44">
      <w:pPr>
        <w:pStyle w:val="TOCTitle"/>
        <w:rPr>
          <w:rFonts w:ascii="SimHei" w:eastAsia="SimHei" w:hAnsi="SimHei"/>
          <w:sz w:val="24"/>
          <w:szCs w:val="24"/>
        </w:rPr>
      </w:pPr>
      <w:r>
        <w:rPr>
          <w:rFonts w:ascii="SimHei" w:eastAsia="SimHei" w:hAnsi="SimHei"/>
          <w:sz w:val="24"/>
          <w:szCs w:val="24"/>
        </w:rPr>
        <w:lastRenderedPageBreak/>
        <w:fldChar w:fldCharType="begin"/>
      </w:r>
      <w:r>
        <w:rPr>
          <w:rFonts w:ascii="SimHei" w:eastAsia="SimHei" w:hAnsi="SimHei"/>
          <w:sz w:val="24"/>
          <w:szCs w:val="24"/>
        </w:rPr>
        <w:instrText xml:space="preserve"> </w:instrText>
      </w:r>
      <w:r>
        <w:rPr>
          <w:rFonts w:ascii="SimHei" w:eastAsia="SimHei" w:hAnsi="SimHei" w:hint="eastAsia"/>
          <w:sz w:val="24"/>
          <w:szCs w:val="24"/>
          <w:lang w:eastAsia="zh-CN"/>
        </w:rPr>
        <w:instrText xml:space="preserve">TC </w:instrText>
      </w:r>
      <w:r>
        <w:rPr>
          <w:rFonts w:ascii="SimHei" w:eastAsia="SimHei" w:hAnsi="SimHei"/>
          <w:sz w:val="24"/>
          <w:szCs w:val="24"/>
          <w:lang w:eastAsia="zh-CN"/>
        </w:rPr>
        <w:instrText>“</w:instrText>
      </w:r>
      <w:bookmarkStart w:id="73" w:name="_Toc230987374"/>
      <w:r>
        <w:rPr>
          <w:rFonts w:ascii="SimHei" w:eastAsia="SimHei" w:hAnsi="SimHei" w:hint="eastAsia"/>
          <w:sz w:val="24"/>
          <w:szCs w:val="24"/>
          <w:lang w:eastAsia="zh-CN"/>
        </w:rPr>
        <w:instrText>致谢</w:instrText>
      </w:r>
      <w:bookmarkEnd w:id="73"/>
      <w:r>
        <w:rPr>
          <w:rFonts w:ascii="SimHei" w:eastAsia="SimHei" w:hAnsi="SimHei"/>
          <w:sz w:val="24"/>
          <w:szCs w:val="24"/>
          <w:lang w:eastAsia="zh-CN"/>
        </w:rPr>
        <w:instrText>”</w:instrText>
      </w:r>
      <w:r>
        <w:rPr>
          <w:rFonts w:ascii="SimHei" w:eastAsia="SimHei" w:hAnsi="SimHei" w:hint="eastAsia"/>
          <w:sz w:val="24"/>
          <w:szCs w:val="24"/>
          <w:lang w:eastAsia="zh-CN"/>
        </w:rPr>
        <w:instrText>\l 1</w:instrText>
      </w:r>
      <w:r>
        <w:rPr>
          <w:rFonts w:ascii="SimHei" w:eastAsia="SimHei" w:hAnsi="SimHei"/>
          <w:sz w:val="24"/>
          <w:szCs w:val="24"/>
        </w:rPr>
        <w:instrText xml:space="preserve"> </w:instrText>
      </w:r>
      <w:r>
        <w:rPr>
          <w:rFonts w:ascii="SimHei" w:eastAsia="SimHei" w:hAnsi="SimHei"/>
          <w:sz w:val="24"/>
          <w:szCs w:val="24"/>
        </w:rPr>
        <w:fldChar w:fldCharType="end"/>
      </w:r>
      <w:proofErr w:type="spellStart"/>
      <w:r w:rsidR="00E24E5D" w:rsidRPr="00F7269C">
        <w:rPr>
          <w:rFonts w:ascii="SimHei" w:eastAsia="SimHei" w:hAnsi="SimHei"/>
          <w:sz w:val="24"/>
          <w:szCs w:val="24"/>
        </w:rPr>
        <w:t>致谢</w:t>
      </w:r>
      <w:proofErr w:type="spellEnd"/>
    </w:p>
    <w:p w14:paraId="536D24C1" w14:textId="68A1D52A" w:rsidR="00887E2B" w:rsidRDefault="00887E2B" w:rsidP="006D614C">
      <w:pPr>
        <w:spacing w:beforeLines="50" w:before="120" w:afterLines="50" w:after="120"/>
        <w:rPr>
          <w:lang w:eastAsia="zh-CN"/>
        </w:rPr>
      </w:pPr>
      <w:r>
        <w:rPr>
          <w:rFonts w:hint="eastAsia"/>
          <w:lang w:eastAsia="zh-CN"/>
        </w:rPr>
        <w:t>首先，我要衷心感谢我的指导教师张昊迪老师。在论文选题与研究过程中，张昊迪老师始终给予我耐心细致的指导。从研究方向的确定、实验方案的设计，到论文结构的梳理与内容修改，张昊迪老师都投入了大量心血。老师严谨认真的治学态度、求真务实的科研精神以及对学生高度负责的工作作风，使我受益匪浅，也让我更加深刻地理解了学术研究应有的规范与态度。</w:t>
      </w:r>
    </w:p>
    <w:p w14:paraId="1C995A8C" w14:textId="7D48B056" w:rsidR="00887E2B" w:rsidRDefault="00887E2B" w:rsidP="006D614C">
      <w:pPr>
        <w:spacing w:beforeLines="50" w:before="120" w:afterLines="50" w:after="120"/>
        <w:rPr>
          <w:lang w:eastAsia="zh-CN"/>
        </w:rPr>
      </w:pPr>
      <w:r>
        <w:rPr>
          <w:rFonts w:hint="eastAsia"/>
          <w:lang w:eastAsia="zh-CN"/>
        </w:rPr>
        <w:t>其次，我要感谢计算机与软件学院的各位任课老师在本科阶段对我的培养。正是老师们在专业课程学习中的悉心讲授，使我打下了较为扎实的理论基础，也为本论文的完成提供了重要支撑。同时，我也要感谢在学习和论文写作过程中给予我帮助的同学和朋友。无论是在资料查找、技术讨论，还是在实验调试与论文修改中，大家都给予了我许多宝贵建议和支持，使我能够不断发现问题、改进不足。</w:t>
      </w:r>
    </w:p>
    <w:p w14:paraId="42337A30" w14:textId="77777777" w:rsidR="00887E2B" w:rsidRDefault="00887E2B" w:rsidP="006D614C">
      <w:pPr>
        <w:spacing w:beforeLines="50" w:before="120" w:afterLines="50" w:after="120"/>
        <w:rPr>
          <w:lang w:eastAsia="zh-CN"/>
        </w:rPr>
      </w:pPr>
      <w:r>
        <w:rPr>
          <w:rFonts w:hint="eastAsia"/>
          <w:lang w:eastAsia="zh-CN"/>
        </w:rPr>
        <w:t>此外，我还要特别感谢我的家人。感谢他们在我求学期间始终给予我理解、包容与鼓励。在我遇到困难与压力时，家人始终是我最坚实的后盾。他们无私的关爱与支持，是我能够安心学习、顺利完成学业的重要保障。</w:t>
      </w:r>
    </w:p>
    <w:p w14:paraId="77272098" w14:textId="0757DEFD" w:rsidR="003E1D13" w:rsidRPr="00A0175B" w:rsidRDefault="00C10AC6" w:rsidP="00A0175B">
      <w:pPr>
        <w:pStyle w:val="21"/>
        <w:rPr>
          <w:lang w:eastAsia="zh-CN"/>
        </w:rPr>
      </w:pPr>
      <w:bookmarkStart w:id="74" w:name="abstract"/>
      <w:r>
        <w:rPr>
          <w:lang w:eastAsia="zh-CN"/>
        </w:rPr>
        <w:br w:type="page"/>
      </w:r>
    </w:p>
    <w:p w14:paraId="2E90D96F" w14:textId="657230A2" w:rsidR="00790335" w:rsidRPr="00120803" w:rsidRDefault="00DA76F5" w:rsidP="00496295">
      <w:pPr>
        <w:ind w:firstLine="0"/>
        <w:jc w:val="center"/>
        <w:rPr>
          <w:b/>
          <w:bCs/>
          <w:sz w:val="32"/>
          <w:szCs w:val="32"/>
          <w:lang w:eastAsia="zh-CN"/>
        </w:rPr>
      </w:pPr>
      <w:r w:rsidRPr="00E16F9F">
        <w:rPr>
          <w:lang w:eastAsia="zh-CN"/>
        </w:rPr>
        <w:lastRenderedPageBreak/>
        <w:fldChar w:fldCharType="begin"/>
      </w:r>
      <w:r w:rsidRPr="00E16F9F">
        <w:rPr>
          <w:lang w:eastAsia="zh-CN"/>
        </w:rPr>
        <w:instrText>TC “</w:instrText>
      </w:r>
      <w:bookmarkStart w:id="75" w:name="_Toc230987375"/>
      <w:proofErr w:type="gramStart"/>
      <w:r w:rsidRPr="00E16F9F">
        <w:rPr>
          <w:lang w:eastAsia="zh-CN"/>
        </w:rPr>
        <w:instrText>Abstract</w:instrText>
      </w:r>
      <w:r w:rsidR="00377B2B" w:rsidRPr="00E16F9F">
        <w:rPr>
          <w:lang w:eastAsia="zh-CN"/>
        </w:rPr>
        <w:instrText>(</w:instrText>
      </w:r>
      <w:proofErr w:type="gramEnd"/>
      <w:r w:rsidR="00377B2B" w:rsidRPr="00E16F9F">
        <w:rPr>
          <w:lang w:eastAsia="zh-CN"/>
        </w:rPr>
        <w:instrText>Key words)</w:instrText>
      </w:r>
      <w:bookmarkEnd w:id="75"/>
      <w:r w:rsidR="004F1B0D">
        <w:rPr>
          <w:lang w:eastAsia="zh-CN"/>
        </w:rPr>
        <w:instrText>”</w:instrText>
      </w:r>
      <w:r w:rsidR="00377B2B" w:rsidRPr="00E16F9F">
        <w:rPr>
          <w:lang w:eastAsia="zh-CN"/>
        </w:rPr>
        <w:instrText xml:space="preserve"> \l 1</w:instrText>
      </w:r>
      <w:r w:rsidRPr="00E16F9F">
        <w:rPr>
          <w:lang w:eastAsia="zh-CN"/>
        </w:rPr>
        <w:fldChar w:fldCharType="end"/>
      </w:r>
      <w:r w:rsidR="00790335" w:rsidRPr="00A0175B">
        <w:rPr>
          <w:b/>
          <w:bCs/>
          <w:sz w:val="32"/>
          <w:szCs w:val="32"/>
        </w:rPr>
        <w:t>Research on PM2.5 Concentration Prediction Based on Tabular Foundation Models and Ensemble Learning</w:t>
      </w:r>
    </w:p>
    <w:p w14:paraId="77272099" w14:textId="44A1A39F" w:rsidR="003E1D13" w:rsidRPr="00570FB4" w:rsidRDefault="00C10AC6" w:rsidP="000E7574">
      <w:pPr>
        <w:ind w:firstLineChars="200" w:firstLine="482"/>
        <w:rPr>
          <w:rFonts w:cs="Times New Roman"/>
        </w:rPr>
      </w:pPr>
      <w:r w:rsidRPr="00570FB4">
        <w:rPr>
          <w:rFonts w:cs="Times New Roman"/>
          <w:b/>
          <w:bCs/>
          <w:sz w:val="24"/>
          <w:szCs w:val="24"/>
        </w:rPr>
        <w:t>【</w:t>
      </w:r>
      <w:proofErr w:type="spellStart"/>
      <w:r w:rsidRPr="00570FB4">
        <w:rPr>
          <w:rFonts w:cs="Times New Roman"/>
          <w:b/>
          <w:bCs/>
          <w:sz w:val="24"/>
          <w:szCs w:val="24"/>
        </w:rPr>
        <w:t>Abstract</w:t>
      </w:r>
      <w:r w:rsidRPr="00570FB4">
        <w:rPr>
          <w:rFonts w:cs="Times New Roman"/>
          <w:b/>
          <w:bCs/>
          <w:sz w:val="24"/>
          <w:szCs w:val="24"/>
        </w:rPr>
        <w:t>】</w:t>
      </w:r>
      <w:r w:rsidRPr="00570FB4">
        <w:rPr>
          <w:rFonts w:cs="Times New Roman"/>
        </w:rPr>
        <w:t>This</w:t>
      </w:r>
      <w:proofErr w:type="spellEnd"/>
      <w:r w:rsidRPr="00570FB4">
        <w:rPr>
          <w:rFonts w:cs="Times New Roman"/>
        </w:rPr>
        <w:t xml:space="preserve"> thesis studies PM2.5 concentration prediction on multi-source agricultural-environmental tabular data. Australia, Brazil, China, the EU, and the USA are harmonized into a unified dataset with 12,445 samples, 144 first-level geographic groups, and 1,025 second-level geographic groups. Experiments under </w:t>
      </w:r>
      <w:proofErr w:type="spellStart"/>
      <w:r w:rsidRPr="00570FB4">
        <w:rPr>
          <w:rFonts w:cs="Times New Roman"/>
        </w:rPr>
        <w:t>RandomKFold</w:t>
      </w:r>
      <w:proofErr w:type="spellEnd"/>
      <w:r w:rsidRPr="00570FB4">
        <w:rPr>
          <w:rFonts w:cs="Times New Roman"/>
        </w:rPr>
        <w:t xml:space="preserve">, </w:t>
      </w:r>
      <w:proofErr w:type="spellStart"/>
      <w:proofErr w:type="gramStart"/>
      <w:r w:rsidRPr="00570FB4">
        <w:rPr>
          <w:rFonts w:cs="Times New Roman"/>
        </w:rPr>
        <w:t>GroupKFold</w:t>
      </w:r>
      <w:proofErr w:type="spellEnd"/>
      <w:r w:rsidRPr="00570FB4">
        <w:rPr>
          <w:rFonts w:cs="Times New Roman"/>
        </w:rPr>
        <w:t>(</w:t>
      </w:r>
      <w:proofErr w:type="gramEnd"/>
      <w:r w:rsidRPr="00570FB4">
        <w:rPr>
          <w:rFonts w:cs="Times New Roman"/>
        </w:rPr>
        <w:t xml:space="preserve">CITY), and </w:t>
      </w:r>
      <w:proofErr w:type="spellStart"/>
      <w:proofErr w:type="gramStart"/>
      <w:r w:rsidRPr="00570FB4">
        <w:rPr>
          <w:rFonts w:cs="Times New Roman"/>
        </w:rPr>
        <w:t>GroupKFold</w:t>
      </w:r>
      <w:proofErr w:type="spellEnd"/>
      <w:r w:rsidRPr="00570FB4">
        <w:rPr>
          <w:rFonts w:cs="Times New Roman"/>
        </w:rPr>
        <w:t>(</w:t>
      </w:r>
      <w:proofErr w:type="gramEnd"/>
      <w:r w:rsidRPr="00570FB4">
        <w:rPr>
          <w:rFonts w:cs="Times New Roman"/>
        </w:rPr>
        <w:t xml:space="preserve">PROVINCE) show that random splits substantially overestimate generalization, while </w:t>
      </w:r>
      <w:proofErr w:type="spellStart"/>
      <w:r w:rsidRPr="00570FB4">
        <w:rPr>
          <w:rFonts w:cs="Times New Roman"/>
        </w:rPr>
        <w:t>CatBoost</w:t>
      </w:r>
      <w:proofErr w:type="spellEnd"/>
      <w:r w:rsidRPr="00570FB4">
        <w:rPr>
          <w:rFonts w:cs="Times New Roman"/>
        </w:rPr>
        <w:t xml:space="preserve"> becomes the strongest single-model baseline under grouped protocols. To improve geographically grouped generalization, this thesis develops the </w:t>
      </w:r>
      <w:proofErr w:type="spellStart"/>
      <w:r w:rsidRPr="00570FB4">
        <w:rPr>
          <w:rFonts w:cs="Times New Roman"/>
        </w:rPr>
        <w:t>GeoPFNMix</w:t>
      </w:r>
      <w:proofErr w:type="spellEnd"/>
      <w:r w:rsidRPr="00570FB4">
        <w:rPr>
          <w:rFonts w:cs="Times New Roman"/>
        </w:rPr>
        <w:t xml:space="preserve"> family, which combines a strong global expert, geographic residual correction, a </w:t>
      </w:r>
      <w:proofErr w:type="spellStart"/>
      <w:r w:rsidRPr="00570FB4">
        <w:rPr>
          <w:rFonts w:cs="Times New Roman"/>
        </w:rPr>
        <w:t>TabPFN</w:t>
      </w:r>
      <w:proofErr w:type="spellEnd"/>
      <w:r w:rsidRPr="00570FB4">
        <w:rPr>
          <w:rFonts w:cs="Times New Roman"/>
        </w:rPr>
        <w:t xml:space="preserve"> prior expert, and low-capacity stacking. On the main </w:t>
      </w:r>
      <w:proofErr w:type="spellStart"/>
      <w:proofErr w:type="gramStart"/>
      <w:r w:rsidRPr="00570FB4">
        <w:rPr>
          <w:rFonts w:cs="Times New Roman"/>
        </w:rPr>
        <w:t>GroupKFold</w:t>
      </w:r>
      <w:proofErr w:type="spellEnd"/>
      <w:r w:rsidRPr="00570FB4">
        <w:rPr>
          <w:rFonts w:cs="Times New Roman"/>
        </w:rPr>
        <w:t>(</w:t>
      </w:r>
      <w:proofErr w:type="gramEnd"/>
      <w:r w:rsidRPr="00570FB4">
        <w:rPr>
          <w:rFonts w:cs="Times New Roman"/>
        </w:rPr>
        <w:t xml:space="preserve">CITY) protocol, </w:t>
      </w:r>
      <w:proofErr w:type="spellStart"/>
      <w:r w:rsidRPr="00570FB4">
        <w:rPr>
          <w:rFonts w:cs="Times New Roman"/>
        </w:rPr>
        <w:t>GeoPFNMix-CatBoost-TabPFN</w:t>
      </w:r>
      <w:proofErr w:type="spellEnd"/>
      <w:r w:rsidRPr="00570FB4">
        <w:rPr>
          <w:rFonts w:cs="Times New Roman"/>
        </w:rPr>
        <w:t xml:space="preserve"> achieves RMSE=5.9225, MAE=3.1078, and R²=0.7622, yielding a modest but stable improvement over </w:t>
      </w:r>
      <w:proofErr w:type="spellStart"/>
      <w:r w:rsidRPr="00570FB4">
        <w:rPr>
          <w:rFonts w:cs="Times New Roman"/>
        </w:rPr>
        <w:t>CatBoost</w:t>
      </w:r>
      <w:proofErr w:type="spellEnd"/>
      <w:r w:rsidRPr="00570FB4">
        <w:rPr>
          <w:rFonts w:cs="Times New Roman"/>
        </w:rPr>
        <w:t>. Source-wise evaluation, leave-one-country-out validation, COUNTRY-feature ablation, and SHAP analysis further indicate that cross-source domain shift remains the main limitation. The results suggest that credible PM2.5 tabular regression requires unified data harmonization, strict geographic evaluation, strong baselines, and interpretable heterogeneous expert fusion.</w:t>
      </w:r>
    </w:p>
    <w:p w14:paraId="7727209A" w14:textId="7218CB98" w:rsidR="003E1D13" w:rsidRPr="00570FB4" w:rsidRDefault="00C10AC6" w:rsidP="000E7574">
      <w:pPr>
        <w:pStyle w:val="af"/>
        <w:ind w:firstLineChars="200" w:firstLine="482"/>
        <w:rPr>
          <w:rFonts w:cs="Times New Roman"/>
          <w:lang w:eastAsia="zh-CN"/>
        </w:rPr>
      </w:pPr>
      <w:r w:rsidRPr="00570FB4">
        <w:rPr>
          <w:rFonts w:cs="Times New Roman"/>
          <w:b/>
          <w:bCs/>
          <w:sz w:val="24"/>
          <w:szCs w:val="24"/>
        </w:rPr>
        <w:t>【</w:t>
      </w:r>
      <w:r w:rsidRPr="00570FB4">
        <w:rPr>
          <w:rFonts w:cs="Times New Roman"/>
          <w:b/>
          <w:bCs/>
          <w:sz w:val="24"/>
          <w:szCs w:val="24"/>
        </w:rPr>
        <w:t>Key words</w:t>
      </w:r>
      <w:r w:rsidRPr="00570FB4">
        <w:rPr>
          <w:rFonts w:cs="Times New Roman"/>
          <w:b/>
          <w:bCs/>
          <w:sz w:val="24"/>
          <w:szCs w:val="24"/>
        </w:rPr>
        <w:t>】</w:t>
      </w:r>
      <w:r w:rsidRPr="00570FB4">
        <w:rPr>
          <w:rFonts w:cs="Times New Roman"/>
        </w:rPr>
        <w:t>PM2.5 prediction; geographic group generalization; multi-source agricultural-environmental data;</w:t>
      </w:r>
      <w:r w:rsidR="009F73ED">
        <w:rPr>
          <w:rFonts w:cs="Times New Roman" w:hint="eastAsia"/>
          <w:lang w:eastAsia="zh-CN"/>
        </w:rPr>
        <w:t xml:space="preserve"> </w:t>
      </w:r>
      <w:proofErr w:type="spellStart"/>
      <w:r w:rsidRPr="00570FB4">
        <w:rPr>
          <w:rFonts w:cs="Times New Roman"/>
        </w:rPr>
        <w:t>CatBoost</w:t>
      </w:r>
      <w:proofErr w:type="spellEnd"/>
      <w:r w:rsidRPr="00570FB4">
        <w:rPr>
          <w:rFonts w:cs="Times New Roman"/>
        </w:rPr>
        <w:t xml:space="preserve">; </w:t>
      </w:r>
      <w:proofErr w:type="spellStart"/>
      <w:r w:rsidRPr="00570FB4">
        <w:rPr>
          <w:rFonts w:cs="Times New Roman"/>
        </w:rPr>
        <w:t>TabPFN</w:t>
      </w:r>
      <w:proofErr w:type="spellEnd"/>
    </w:p>
    <w:bookmarkEnd w:id="74"/>
    <w:p w14:paraId="772720A5" w14:textId="3294BF6D" w:rsidR="003E1D13" w:rsidRDefault="003E1D13" w:rsidP="003174E7">
      <w:pPr>
        <w:pStyle w:val="1"/>
        <w:ind w:firstLine="0"/>
        <w:rPr>
          <w:rFonts w:eastAsia="SimSun"/>
          <w:lang w:eastAsia="zh-CN"/>
        </w:rPr>
      </w:pPr>
    </w:p>
    <w:p w14:paraId="1D492B11" w14:textId="77777777" w:rsidR="00790335" w:rsidRDefault="00790335" w:rsidP="00790335">
      <w:pPr>
        <w:rPr>
          <w:lang w:eastAsia="zh-CN"/>
        </w:rPr>
      </w:pPr>
    </w:p>
    <w:p w14:paraId="4BA019D0" w14:textId="77777777" w:rsidR="00790335" w:rsidRDefault="00790335" w:rsidP="00790335">
      <w:pPr>
        <w:rPr>
          <w:lang w:eastAsia="zh-CN"/>
        </w:rPr>
      </w:pPr>
    </w:p>
    <w:p w14:paraId="3E5103F6" w14:textId="77777777" w:rsidR="00790335" w:rsidRDefault="00790335" w:rsidP="00790335">
      <w:pPr>
        <w:rPr>
          <w:lang w:eastAsia="zh-CN"/>
        </w:rPr>
      </w:pPr>
    </w:p>
    <w:p w14:paraId="28E6BBF6" w14:textId="19D7B118" w:rsidR="00790335" w:rsidRDefault="00790335" w:rsidP="00790335">
      <w:pPr>
        <w:spacing w:before="50" w:after="50"/>
        <w:ind w:firstLineChars="2400" w:firstLine="5760"/>
        <w:rPr>
          <w:lang w:eastAsia="zh-CN"/>
        </w:rPr>
      </w:pPr>
      <w:proofErr w:type="spellStart"/>
      <w:r>
        <w:rPr>
          <w:rFonts w:ascii="KaiTi_GB2312" w:eastAsia="KaiTi_GB2312" w:hAnsi="KaiTi" w:hint="eastAsia"/>
          <w:sz w:val="24"/>
        </w:rPr>
        <w:t>指导教师</w:t>
      </w:r>
      <w:proofErr w:type="spellEnd"/>
      <w:r>
        <w:rPr>
          <w:rFonts w:ascii="KaiTi_GB2312" w:eastAsia="KaiTi_GB2312" w:hAnsi="KaiTi" w:hint="eastAsia"/>
          <w:sz w:val="24"/>
        </w:rPr>
        <w:t>：</w:t>
      </w:r>
      <w:r>
        <w:rPr>
          <w:rFonts w:ascii="KaiTi_GB2312" w:eastAsia="KaiTi_GB2312" w:hAnsi="KaiTi" w:hint="eastAsia"/>
          <w:sz w:val="24"/>
          <w:lang w:eastAsia="zh-CN"/>
        </w:rPr>
        <w:t>张昊迪</w:t>
      </w:r>
    </w:p>
    <w:p w14:paraId="53CADF56" w14:textId="77777777" w:rsidR="00790335" w:rsidRPr="00790335" w:rsidRDefault="00790335" w:rsidP="00790335">
      <w:pPr>
        <w:rPr>
          <w:lang w:eastAsia="zh-CN"/>
        </w:rPr>
      </w:pPr>
    </w:p>
    <w:sectPr w:rsidR="00790335" w:rsidRPr="00790335" w:rsidSect="0049414B">
      <w:headerReference w:type="default" r:id="rId25"/>
      <w:footerReference w:type="default" r:id="rId26"/>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F369D" w14:textId="77777777" w:rsidR="00852229" w:rsidRDefault="00852229">
      <w:pPr>
        <w:spacing w:before="0" w:after="0" w:line="240" w:lineRule="auto"/>
      </w:pPr>
      <w:r>
        <w:separator/>
      </w:r>
    </w:p>
  </w:endnote>
  <w:endnote w:type="continuationSeparator" w:id="0">
    <w:p w14:paraId="163F0884" w14:textId="77777777" w:rsidR="00852229" w:rsidRDefault="0085222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STXingkai">
    <w:charset w:val="86"/>
    <w:family w:val="auto"/>
    <w:pitch w:val="variable"/>
    <w:sig w:usb0="00000001" w:usb1="080F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STZhongsong">
    <w:charset w:val="86"/>
    <w:family w:val="auto"/>
    <w:pitch w:val="variable"/>
    <w:sig w:usb0="00000287" w:usb1="080F0000" w:usb2="00000010" w:usb3="00000000" w:csb0="0004009F" w:csb1="00000000"/>
  </w:font>
  <w:font w:name="KaiTi_GB2312">
    <w:altName w:val="楷体"/>
    <w:panose1 w:val="02010609060101010101"/>
    <w:charset w:val="86"/>
    <w:family w:val="modern"/>
    <w:pitch w:val="fixed"/>
    <w:sig w:usb0="800002BF" w:usb1="38CF7CFA" w:usb2="00000016" w:usb3="00000000" w:csb0="00040001" w:csb1="00000000"/>
  </w:font>
  <w:font w:name="STKaiti">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20C3" w14:textId="5858FF23" w:rsidR="003E1D13" w:rsidRDefault="00C10AC6">
    <w:pPr>
      <w:pStyle w:val="a7"/>
      <w:jc w:val="center"/>
    </w:pPr>
    <w:r>
      <w:fldChar w:fldCharType="begin"/>
    </w:r>
    <w:r>
      <w:instrText xml:space="preserve"> PAGE </w:instrText>
    </w:r>
    <w:r>
      <w:fldChar w:fldCharType="separate"/>
    </w:r>
    <w:r w:rsidR="004E2E03">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20C4" w14:textId="7CAA9364" w:rsidR="003E1D13" w:rsidRPr="004E3B30" w:rsidRDefault="004E3B30">
    <w:pPr>
      <w:pStyle w:val="a7"/>
      <w:jc w:val="center"/>
      <w:rPr>
        <w:lang w:eastAsia="zh-CN"/>
      </w:rPr>
    </w:pPr>
    <w:r w:rsidRPr="004E3B30">
      <w:rPr>
        <w:rFonts w:hint="eastAsia"/>
        <w:lang w:val="zh-CN" w:eastAsia="zh-CN"/>
      </w:rPr>
      <w:t>第</w:t>
    </w:r>
    <w:r w:rsidRPr="004E3B30">
      <w:rPr>
        <w:lang w:val="zh-CN" w:eastAsia="zh-CN"/>
      </w:rPr>
      <w:t xml:space="preserve"> </w:t>
    </w:r>
    <w:r w:rsidRPr="004E3B30">
      <w:rPr>
        <w:lang w:eastAsia="zh-CN"/>
      </w:rPr>
      <w:fldChar w:fldCharType="begin"/>
    </w:r>
    <w:r w:rsidRPr="004E3B30">
      <w:rPr>
        <w:lang w:eastAsia="zh-CN"/>
      </w:rPr>
      <w:instrText>PAGE  \* Arabic  \* MERGEFORMAT</w:instrText>
    </w:r>
    <w:r w:rsidRPr="004E3B30">
      <w:rPr>
        <w:lang w:eastAsia="zh-CN"/>
      </w:rPr>
      <w:fldChar w:fldCharType="separate"/>
    </w:r>
    <w:r w:rsidRPr="004E3B30">
      <w:rPr>
        <w:lang w:val="zh-CN" w:eastAsia="zh-CN"/>
      </w:rPr>
      <w:t>1</w:t>
    </w:r>
    <w:r w:rsidRPr="004E3B30">
      <w:rPr>
        <w:lang w:eastAsia="zh-CN"/>
      </w:rPr>
      <w:fldChar w:fldCharType="end"/>
    </w:r>
    <w:r w:rsidRPr="004E3B30">
      <w:rPr>
        <w:lang w:val="zh-CN" w:eastAsia="zh-CN"/>
      </w:rPr>
      <w:t xml:space="preserve"> </w:t>
    </w:r>
    <w:r w:rsidRPr="004E3B30">
      <w:rPr>
        <w:rFonts w:hint="eastAsia"/>
        <w:lang w:val="zh-CN" w:eastAsia="zh-CN"/>
      </w:rPr>
      <w:t>页</w:t>
    </w:r>
    <w:r w:rsidRPr="004E3B30">
      <w:rPr>
        <w:rFonts w:hint="eastAsia"/>
        <w:lang w:val="zh-CN" w:eastAsia="zh-CN"/>
      </w:rPr>
      <w:t xml:space="preserve"> </w:t>
    </w:r>
    <w:r w:rsidRPr="004E3B30">
      <w:rPr>
        <w:rFonts w:hint="eastAsia"/>
        <w:lang w:val="zh-CN" w:eastAsia="zh-CN"/>
      </w:rPr>
      <w:t>共</w:t>
    </w:r>
    <w:r w:rsidR="006D09DD">
      <w:rPr>
        <w:rFonts w:hint="eastAsia"/>
        <w:lang w:val="zh-CN" w:eastAsia="zh-CN"/>
      </w:rPr>
      <w:t xml:space="preserve"> </w:t>
    </w:r>
    <w:r w:rsidR="000D481C">
      <w:rPr>
        <w:lang w:val="zh-CN" w:eastAsia="zh-CN"/>
      </w:rPr>
      <w:fldChar w:fldCharType="begin"/>
    </w:r>
    <w:r w:rsidR="000D481C">
      <w:rPr>
        <w:lang w:val="zh-CN" w:eastAsia="zh-CN"/>
      </w:rPr>
      <w:instrText xml:space="preserve"> </w:instrText>
    </w:r>
    <w:r w:rsidR="000D481C">
      <w:rPr>
        <w:rFonts w:hint="eastAsia"/>
        <w:lang w:val="zh-CN" w:eastAsia="zh-CN"/>
      </w:rPr>
      <w:instrText>SECTIONPAGES</w:instrText>
    </w:r>
    <w:r w:rsidR="000D481C">
      <w:rPr>
        <w:lang w:val="zh-CN" w:eastAsia="zh-CN"/>
      </w:rPr>
      <w:instrText xml:space="preserve"> </w:instrText>
    </w:r>
    <w:r w:rsidR="000D481C">
      <w:rPr>
        <w:lang w:val="zh-CN" w:eastAsia="zh-CN"/>
      </w:rPr>
      <w:fldChar w:fldCharType="separate"/>
    </w:r>
    <w:r w:rsidR="008659C2">
      <w:rPr>
        <w:noProof/>
        <w:lang w:val="zh-CN" w:eastAsia="zh-CN"/>
      </w:rPr>
      <w:t>35</w:t>
    </w:r>
    <w:r w:rsidR="000D481C">
      <w:rPr>
        <w:lang w:val="zh-CN" w:eastAsia="zh-CN"/>
      </w:rPr>
      <w:fldChar w:fldCharType="end"/>
    </w:r>
    <w:r w:rsidR="006D09DD">
      <w:rPr>
        <w:rFonts w:hint="eastAsia"/>
        <w:lang w:val="zh-CN" w:eastAsia="zh-CN"/>
      </w:rPr>
      <w:t xml:space="preserve"> </w:t>
    </w:r>
    <w:r w:rsidRPr="004E3B30">
      <w:rPr>
        <w:rFonts w:hint="eastAsia"/>
        <w:lang w:eastAsia="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39A7D" w14:textId="77777777" w:rsidR="00852229" w:rsidRDefault="00852229">
      <w:pPr>
        <w:spacing w:before="0" w:after="0" w:line="240" w:lineRule="auto"/>
      </w:pPr>
      <w:r>
        <w:separator/>
      </w:r>
    </w:p>
  </w:footnote>
  <w:footnote w:type="continuationSeparator" w:id="0">
    <w:p w14:paraId="7595F885" w14:textId="77777777" w:rsidR="00852229" w:rsidRDefault="0085222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FA75A" w14:textId="7D9207E4" w:rsidR="00142E3B" w:rsidRPr="00142E3B" w:rsidRDefault="00142E3B" w:rsidP="00142E3B">
    <w:pPr>
      <w:pStyle w:val="a5"/>
      <w:ind w:firstLine="0"/>
      <w:rPr>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C5BE3" w14:textId="5A653526" w:rsidR="00142E3B" w:rsidRPr="00142E3B" w:rsidRDefault="00142E3B" w:rsidP="00366A72">
    <w:pPr>
      <w:pStyle w:val="a5"/>
      <w:pBdr>
        <w:bottom w:val="single" w:sz="4" w:space="1" w:color="auto"/>
      </w:pBdr>
      <w:tabs>
        <w:tab w:val="center" w:pos="4153"/>
        <w:tab w:val="right" w:pos="8306"/>
      </w:tabs>
      <w:ind w:firstLine="0"/>
      <w:jc w:val="center"/>
      <w:rPr>
        <w:lang w:eastAsia="zh-CN"/>
      </w:rPr>
    </w:pPr>
    <w:r w:rsidRPr="00142E3B">
      <w:rPr>
        <w:rFonts w:hint="eastAsia"/>
        <w:sz w:val="18"/>
        <w:szCs w:val="18"/>
        <w:lang w:eastAsia="zh-CN"/>
      </w:rPr>
      <w:t>深圳大学本科毕业论文——</w:t>
    </w:r>
    <w:r w:rsidR="00366A72" w:rsidRPr="00366A72">
      <w:rPr>
        <w:sz w:val="18"/>
        <w:szCs w:val="18"/>
        <w:lang w:eastAsia="zh-CN"/>
      </w:rPr>
      <w:t>基于表格基础模型与集成学习的</w:t>
    </w:r>
    <w:r w:rsidR="00366A72" w:rsidRPr="00366A72">
      <w:rPr>
        <w:sz w:val="18"/>
        <w:szCs w:val="18"/>
        <w:lang w:eastAsia="zh-CN"/>
      </w:rPr>
      <w:t xml:space="preserve"> PM2.5 </w:t>
    </w:r>
    <w:r w:rsidR="00366A72" w:rsidRPr="00366A72">
      <w:rPr>
        <w:sz w:val="18"/>
        <w:szCs w:val="18"/>
        <w:lang w:eastAsia="zh-CN"/>
      </w:rPr>
      <w:t>浓度预测研究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F8249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B810DB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799856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F7300AC"/>
    <w:multiLevelType w:val="multilevel"/>
    <w:tmpl w:val="D7E0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0316006">
    <w:abstractNumId w:val="8"/>
  </w:num>
  <w:num w:numId="2" w16cid:durableId="2058964509">
    <w:abstractNumId w:val="6"/>
  </w:num>
  <w:num w:numId="3" w16cid:durableId="282658110">
    <w:abstractNumId w:val="5"/>
  </w:num>
  <w:num w:numId="4" w16cid:durableId="1404638828">
    <w:abstractNumId w:val="4"/>
  </w:num>
  <w:num w:numId="5" w16cid:durableId="1358849021">
    <w:abstractNumId w:val="7"/>
  </w:num>
  <w:num w:numId="6" w16cid:durableId="1803766653">
    <w:abstractNumId w:val="3"/>
  </w:num>
  <w:num w:numId="7" w16cid:durableId="502084925">
    <w:abstractNumId w:val="2"/>
  </w:num>
  <w:num w:numId="8" w16cid:durableId="975183056">
    <w:abstractNumId w:val="1"/>
  </w:num>
  <w:num w:numId="9" w16cid:durableId="1057709382">
    <w:abstractNumId w:val="0"/>
  </w:num>
  <w:num w:numId="10" w16cid:durableId="855272253">
    <w:abstractNumId w:val="9"/>
  </w:num>
  <w:num w:numId="11" w16cid:durableId="20761956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813742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583673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857231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21911714">
    <w:abstractNumId w:val="10"/>
  </w:num>
  <w:num w:numId="16" w16cid:durableId="13885310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4642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523991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736501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775414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12A"/>
    <w:rsid w:val="00087991"/>
    <w:rsid w:val="00093783"/>
    <w:rsid w:val="000B5CC8"/>
    <w:rsid w:val="000D2007"/>
    <w:rsid w:val="000D3F13"/>
    <w:rsid w:val="000D481C"/>
    <w:rsid w:val="000E7574"/>
    <w:rsid w:val="00106933"/>
    <w:rsid w:val="00120803"/>
    <w:rsid w:val="00142E3B"/>
    <w:rsid w:val="0015074B"/>
    <w:rsid w:val="00165579"/>
    <w:rsid w:val="00167692"/>
    <w:rsid w:val="00167EDE"/>
    <w:rsid w:val="00187E2B"/>
    <w:rsid w:val="001B5E4C"/>
    <w:rsid w:val="001F52E9"/>
    <w:rsid w:val="00204A85"/>
    <w:rsid w:val="00207EF8"/>
    <w:rsid w:val="00227EEF"/>
    <w:rsid w:val="002453DF"/>
    <w:rsid w:val="00275BBD"/>
    <w:rsid w:val="0029639D"/>
    <w:rsid w:val="002B3656"/>
    <w:rsid w:val="002C616E"/>
    <w:rsid w:val="002D18FD"/>
    <w:rsid w:val="002E7342"/>
    <w:rsid w:val="002F2E61"/>
    <w:rsid w:val="002F5B7B"/>
    <w:rsid w:val="003174E7"/>
    <w:rsid w:val="00326F90"/>
    <w:rsid w:val="00337033"/>
    <w:rsid w:val="00366A72"/>
    <w:rsid w:val="00377B2B"/>
    <w:rsid w:val="003C5636"/>
    <w:rsid w:val="003C7B8C"/>
    <w:rsid w:val="003E1D13"/>
    <w:rsid w:val="004013D3"/>
    <w:rsid w:val="00421425"/>
    <w:rsid w:val="0049414B"/>
    <w:rsid w:val="00496295"/>
    <w:rsid w:val="004E2E03"/>
    <w:rsid w:val="004E2F93"/>
    <w:rsid w:val="004E3B30"/>
    <w:rsid w:val="004F1B0D"/>
    <w:rsid w:val="00515EE2"/>
    <w:rsid w:val="0054019F"/>
    <w:rsid w:val="00570FB4"/>
    <w:rsid w:val="0057416B"/>
    <w:rsid w:val="005B10BE"/>
    <w:rsid w:val="005B219D"/>
    <w:rsid w:val="005C431D"/>
    <w:rsid w:val="005D0E7B"/>
    <w:rsid w:val="005E0BF9"/>
    <w:rsid w:val="005E2486"/>
    <w:rsid w:val="005E5952"/>
    <w:rsid w:val="005E597D"/>
    <w:rsid w:val="005E676F"/>
    <w:rsid w:val="005F2D83"/>
    <w:rsid w:val="00606C0E"/>
    <w:rsid w:val="006376B1"/>
    <w:rsid w:val="0064163F"/>
    <w:rsid w:val="006724B2"/>
    <w:rsid w:val="006951FC"/>
    <w:rsid w:val="006C5060"/>
    <w:rsid w:val="006C79ED"/>
    <w:rsid w:val="006D09DD"/>
    <w:rsid w:val="006D4BB8"/>
    <w:rsid w:val="006D614C"/>
    <w:rsid w:val="006E4093"/>
    <w:rsid w:val="006E48F8"/>
    <w:rsid w:val="0071138E"/>
    <w:rsid w:val="0072701A"/>
    <w:rsid w:val="00733B1A"/>
    <w:rsid w:val="0076289D"/>
    <w:rsid w:val="00790335"/>
    <w:rsid w:val="007B0193"/>
    <w:rsid w:val="007B507A"/>
    <w:rsid w:val="007E05B8"/>
    <w:rsid w:val="007F4346"/>
    <w:rsid w:val="008244AF"/>
    <w:rsid w:val="008300C5"/>
    <w:rsid w:val="00852229"/>
    <w:rsid w:val="00862C75"/>
    <w:rsid w:val="008659C2"/>
    <w:rsid w:val="008661BC"/>
    <w:rsid w:val="008749A6"/>
    <w:rsid w:val="00887E2B"/>
    <w:rsid w:val="008B6590"/>
    <w:rsid w:val="008C1C44"/>
    <w:rsid w:val="009320E0"/>
    <w:rsid w:val="00934BBA"/>
    <w:rsid w:val="0096240C"/>
    <w:rsid w:val="00991094"/>
    <w:rsid w:val="00992D14"/>
    <w:rsid w:val="009E066F"/>
    <w:rsid w:val="009F73ED"/>
    <w:rsid w:val="00A0175B"/>
    <w:rsid w:val="00A01F75"/>
    <w:rsid w:val="00A51F64"/>
    <w:rsid w:val="00AA1D8D"/>
    <w:rsid w:val="00AC582A"/>
    <w:rsid w:val="00B0478A"/>
    <w:rsid w:val="00B272A1"/>
    <w:rsid w:val="00B47730"/>
    <w:rsid w:val="00B65A99"/>
    <w:rsid w:val="00B81A16"/>
    <w:rsid w:val="00B86544"/>
    <w:rsid w:val="00BB77CF"/>
    <w:rsid w:val="00BC60F6"/>
    <w:rsid w:val="00BD32DC"/>
    <w:rsid w:val="00BD7C8E"/>
    <w:rsid w:val="00C10AC6"/>
    <w:rsid w:val="00C25D75"/>
    <w:rsid w:val="00C96E80"/>
    <w:rsid w:val="00CA054B"/>
    <w:rsid w:val="00CB0664"/>
    <w:rsid w:val="00CB07BD"/>
    <w:rsid w:val="00CC1EDD"/>
    <w:rsid w:val="00CC657B"/>
    <w:rsid w:val="00CE5B49"/>
    <w:rsid w:val="00D0399A"/>
    <w:rsid w:val="00D442C5"/>
    <w:rsid w:val="00DA76F5"/>
    <w:rsid w:val="00DD32FB"/>
    <w:rsid w:val="00DF0E72"/>
    <w:rsid w:val="00E00B76"/>
    <w:rsid w:val="00E1190F"/>
    <w:rsid w:val="00E16F9F"/>
    <w:rsid w:val="00E24E5D"/>
    <w:rsid w:val="00E47A24"/>
    <w:rsid w:val="00E67B58"/>
    <w:rsid w:val="00EA4F0F"/>
    <w:rsid w:val="00ED054F"/>
    <w:rsid w:val="00ED4531"/>
    <w:rsid w:val="00EE5049"/>
    <w:rsid w:val="00EE57C1"/>
    <w:rsid w:val="00F02C80"/>
    <w:rsid w:val="00F4173E"/>
    <w:rsid w:val="00F7269C"/>
    <w:rsid w:val="00F809FD"/>
    <w:rsid w:val="00FC15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271D34"/>
  <w15:docId w15:val="{16E1FA48-FED1-49B6-80C7-F47AB2836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before="105" w:after="105"/>
      <w:ind w:firstLine="420"/>
      <w:jc w:val="both"/>
    </w:pPr>
    <w:rPr>
      <w:rFonts w:ascii="Times New Roman" w:eastAsia="SimSun" w:hAnsi="Times New Roman"/>
      <w:sz w:val="21"/>
    </w:rPr>
  </w:style>
  <w:style w:type="paragraph" w:styleId="1">
    <w:name w:val="heading 1"/>
    <w:basedOn w:val="a1"/>
    <w:next w:val="a1"/>
    <w:link w:val="10"/>
    <w:uiPriority w:val="9"/>
    <w:qFormat/>
    <w:rsid w:val="00FC693F"/>
    <w:pPr>
      <w:keepNext/>
      <w:keepLines/>
      <w:spacing w:before="160" w:after="160"/>
      <w:jc w:val="left"/>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150" w:after="150"/>
      <w:jc w:val="left"/>
      <w:outlineLvl w:val="1"/>
    </w:pPr>
    <w:rPr>
      <w:rFonts w:asciiTheme="majorHAnsi" w:eastAsiaTheme="majorEastAsia" w:hAnsiTheme="majorHAnsi" w:cstheme="majorBidi"/>
      <w:b/>
      <w:bCs/>
      <w:color w:val="4F81BD" w:themeColor="accent1"/>
      <w:sz w:val="30"/>
      <w:szCs w:val="26"/>
    </w:rPr>
  </w:style>
  <w:style w:type="paragraph" w:styleId="31">
    <w:name w:val="heading 3"/>
    <w:basedOn w:val="a1"/>
    <w:next w:val="a1"/>
    <w:link w:val="32"/>
    <w:uiPriority w:val="9"/>
    <w:unhideWhenUsed/>
    <w:qFormat/>
    <w:rsid w:val="00FC693F"/>
    <w:pPr>
      <w:keepNext/>
      <w:keepLines/>
      <w:spacing w:before="140" w:after="140"/>
      <w:jc w:val="left"/>
      <w:outlineLvl w:val="2"/>
    </w:pPr>
    <w:rPr>
      <w:rFonts w:asciiTheme="majorHAnsi" w:eastAsiaTheme="majorEastAsia" w:hAnsiTheme="majorHAnsi" w:cstheme="majorBidi"/>
      <w:b/>
      <w:bCs/>
      <w:color w:val="4F81BD" w:themeColor="accent1"/>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180" w:after="180" w:line="240" w:lineRule="auto"/>
      <w:contextualSpacing/>
      <w:jc w:val="center"/>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90" w:after="90" w:line="240" w:lineRule="auto"/>
      <w:jc w:val="center"/>
    </w:pPr>
    <w:rPr>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TitleCN">
    <w:name w:val="ThesisTitleCN"/>
    <w:basedOn w:val="af"/>
    <w:qFormat/>
  </w:style>
  <w:style w:type="paragraph" w:customStyle="1" w:styleId="TOCTitle">
    <w:name w:val="TOCTitle"/>
    <w:basedOn w:val="af"/>
    <w:qFormat/>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a1"/>
    <w:next w:val="a1"/>
    <w:autoRedefine/>
    <w:uiPriority w:val="39"/>
    <w:unhideWhenUsed/>
    <w:rsid w:val="008B6590"/>
    <w:pPr>
      <w:tabs>
        <w:tab w:val="right" w:leader="dot" w:pos="8630"/>
      </w:tabs>
      <w:spacing w:line="360" w:lineRule="auto"/>
    </w:pPr>
    <w:rPr>
      <w:rFonts w:eastAsia="SimHei" w:cs="Times New Roman"/>
      <w:noProof/>
      <w:sz w:val="24"/>
      <w:szCs w:val="24"/>
      <w:lang w:eastAsia="zh-CN"/>
    </w:rPr>
  </w:style>
  <w:style w:type="paragraph" w:styleId="TOC2">
    <w:name w:val="toc 2"/>
    <w:basedOn w:val="a1"/>
    <w:next w:val="a1"/>
    <w:autoRedefine/>
    <w:uiPriority w:val="39"/>
    <w:unhideWhenUsed/>
    <w:rsid w:val="0072701A"/>
    <w:pPr>
      <w:ind w:leftChars="200" w:left="420"/>
    </w:pPr>
    <w:rPr>
      <w:sz w:val="24"/>
    </w:rPr>
  </w:style>
  <w:style w:type="character" w:styleId="aff9">
    <w:name w:val="Hyperlink"/>
    <w:basedOn w:val="a2"/>
    <w:uiPriority w:val="99"/>
    <w:unhideWhenUsed/>
    <w:rsid w:val="004E2E0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1FD9B-B87F-4386-98F1-0A4FBB236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39</Pages>
  <Words>14181</Words>
  <Characters>22265</Characters>
  <Application>Microsoft Office Word</Application>
  <DocSecurity>0</DocSecurity>
  <Lines>968</Lines>
  <Paragraphs>911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Boyu Cao</cp:lastModifiedBy>
  <cp:revision>103</cp:revision>
  <cp:lastPrinted>2026-05-29T15:55:00Z</cp:lastPrinted>
  <dcterms:created xsi:type="dcterms:W3CDTF">2026-05-25T11:03:00Z</dcterms:created>
  <dcterms:modified xsi:type="dcterms:W3CDTF">2026-05-29T16:00:00Z</dcterms:modified>
</cp:coreProperties>
</file>