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UNIVERSAL MEGA LOGO GENERATION PROMPT — 10 VARIATIONS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Generate 10 distinct, visually impactful, highly memorable, commercial-grade brand logos for a premium business called “{BUSINESS NAME}.”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Brand meaning &amp; emotional themes: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{KEY BRAND THEMES}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(e.g., wellness, innovation, joy, transformation, safety, efficiency, community, luxury, creativity, performance, etc.)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Each of the 10 logo concepts must be: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– full 3D or hyper-realistic digital render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– visually premium, elegant, modern, and franchise-ready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– designed for immediate recognition and strong shelf presence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– shown on a dark or black background for maximum contrast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– cinematic lighting, glowing edges, refined depth and detail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– minimal typography: clean geometric sans serif, white or brand accent color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– commercial usability: signage, merch, digital media, packaging, web, advertising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– every logo must feel iconic, ownable, scalable, and instantly identifiable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Design language allowed: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– {COLOR PALETTE OR MATERIAL STYLE}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– optional holographic, neon, glass, metallic, matte, or gradient finishes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– refined lighting, reflections, rim light, shadow realism, texture depth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– emotionally aligned visuals supporting the brand’s user experience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creative diversity, each of the 10 logos must include a different core visual direction: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{CONCEPT 1 — e.g., abstract emblem, monogram, initials}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{CONCEPT 2 — e.g., icon representing core product or service}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{CONCEPT 3 — symbolic shape representing brand values}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{CONCEPT 4 — geometric badge or shield}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{CONCEPT 5 — mascot or human form (minimalist)}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{CONCEPT 6 — ornamental crest or premium coin medallion}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{CONCEPT 7 — futuristic passport stamp or ticket emblem}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{CONCEPT 8 — orb, sphere, abstract energy field or aura}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{CONCEPT 9 — icon with motion, loops, pathways or cycles}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{CONCEPT 10 — experimental sculptural emblem or neon symbol}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Each variation must clearly look different — not just recolors — but different geometry, icon approach, typography, layout, and energy.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Final output requirements: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– generate all 10 logos separately, one per canvas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– each centered on black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– cinematic lighting, volumetric glow, ultra tactile depth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– realistic texture execution: glass, chrome, neon, holographic, metallic, matte, or polished plastic — depending on the theme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– ultra upscale brand feel, suitable for a national or global company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Midjourney parameters (best quality):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--ar 1:1 --v 6 --style raw --q 2 --upbeta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HOW TO USE IT (Step-By-Step)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Replace {BUSINESS NAME} with the brand you’re working 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Replace {KEY BRAND THEMES} with emotional traits or purpose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Replace {COLOR PALETTE OR MATERIAL STYLE} with the brand’s look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Replace each {CONCEPT X} with real creative concepts you want explored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now have a super-powered universal logo generator.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EXAMPLE OF THEMES YOU CAN SWAP 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a tech company: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automation, intelligence, precision, connection, speed, clarity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 a wellness brand: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calm, balance, comfort, body relief, human touch, transformation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a finance brand: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trust, solidity, protection, growth, security, legacy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 a fashion brand: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identity, movement, elegance, self-expression, forward energy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 a gaming brand: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motion, adrenaline, immersion, presence, character, community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EXAMPLE OF DESIGN MATERIALS YOU CAN SWAP 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holographic chrome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matte black + gold foil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neon glass + glow edges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luxury marble + metallic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pastel gradients + iridescent mica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carbon fiber + metallic silver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retro pixel + vaporwave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earth tones + soft paper textures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EXAMPLE OF 10 CREATIVE DIRECTION TYPES YOU CAN USE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Here’s a reusable generic list you can drop in anywhere: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elegant monogram or initial badge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abstract emblem visualizing brand purpose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icon representing core product or service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minimalist geometric badge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symbolic human figure or character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premium coin or medallion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futuristic stamp or passport emblem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orb, sphere, or energy halo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looping motion, cycle, or path icon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experimental sculptural neon object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POWER MOVE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Once you choose a winning logo: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Run a SECOND prompt: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“Enhance the selected logo for real-world usage — storefront signage, uniforms, embroidered merch, digital branding, packaging, vehicle decals, motion graphics, social avatars — while sharpening geometric precision, material realism, and brand recognition.”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This turns a good idea into a franchise-ready asset.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