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C520" w14:textId="456CF543" w:rsidR="00BF07F3" w:rsidRPr="00DE5535" w:rsidRDefault="00BF07F3" w:rsidP="00BF07F3">
      <w:pPr>
        <w:pStyle w:val="NormalWeb"/>
        <w:ind w:left="-288"/>
        <w:rPr>
          <w:sz w:val="44"/>
          <w:szCs w:val="44"/>
        </w:rPr>
      </w:pPr>
      <w:r w:rsidRPr="00DE5535">
        <w:rPr>
          <w:rStyle w:val="Strong"/>
          <w:sz w:val="44"/>
          <w:szCs w:val="44"/>
        </w:rPr>
        <w:t>AI for Cybersecurity: Identifying Dark Web Threats Through Data Analysis</w:t>
      </w:r>
    </w:p>
    <w:p w14:paraId="59E1607F" w14:textId="77777777" w:rsidR="00CF47C4" w:rsidRPr="00A516D0" w:rsidRDefault="00CF47C4" w:rsidP="00BF07F3">
      <w:pPr>
        <w:spacing w:after="0" w:line="240" w:lineRule="auto"/>
        <w:ind w:hanging="284"/>
        <w:rPr>
          <w:rFonts w:ascii="Times New Roman"/>
          <w:sz w:val="20"/>
          <w:szCs w:val="20"/>
        </w:rPr>
      </w:pPr>
    </w:p>
    <w:p w14:paraId="78A86182" w14:textId="77777777" w:rsidR="00BF07F3" w:rsidRDefault="00BF07F3" w:rsidP="00BF07F3">
      <w:pPr>
        <w:pStyle w:val="NormalWeb"/>
        <w:spacing w:after="0" w:afterAutospacing="0"/>
        <w:ind w:left="-288"/>
        <w:rPr>
          <w:rStyle w:val="Strong"/>
        </w:rPr>
      </w:pPr>
      <w:r>
        <w:rPr>
          <w:rStyle w:val="Strong"/>
        </w:rPr>
        <w:t>Vikas Dubey</w:t>
      </w:r>
      <w:r w:rsidRPr="00A11E51">
        <w:rPr>
          <w:rStyle w:val="Strong"/>
          <w:vertAlign w:val="superscript"/>
        </w:rPr>
        <w:t>1</w:t>
      </w:r>
      <w:r>
        <w:rPr>
          <w:rStyle w:val="Strong"/>
        </w:rPr>
        <w:t>, Pratik Shende</w:t>
      </w:r>
      <w:r w:rsidRPr="00A11E51">
        <w:rPr>
          <w:rStyle w:val="Strong"/>
          <w:vertAlign w:val="superscript"/>
        </w:rPr>
        <w:t>2</w:t>
      </w:r>
      <w:r>
        <w:rPr>
          <w:rStyle w:val="Strong"/>
        </w:rPr>
        <w:t>, Prof. Bhagyashree Kumbhare</w:t>
      </w:r>
      <w:r w:rsidRPr="00A11E51">
        <w:rPr>
          <w:rStyle w:val="Strong"/>
          <w:vertAlign w:val="superscript"/>
        </w:rPr>
        <w:t>3</w:t>
      </w:r>
      <w:r>
        <w:rPr>
          <w:rStyle w:val="Strong"/>
        </w:rPr>
        <w:t>, Prof. Ms. Yamini B. Laxane</w:t>
      </w:r>
      <w:r w:rsidRPr="00A11E51">
        <w:rPr>
          <w:rStyle w:val="Strong"/>
          <w:vertAlign w:val="superscript"/>
        </w:rPr>
        <w:t>4</w:t>
      </w:r>
    </w:p>
    <w:p w14:paraId="6EB1BAC0" w14:textId="77777777" w:rsidR="00BF07F3" w:rsidRPr="00C55D95" w:rsidRDefault="00BF07F3" w:rsidP="00BF07F3">
      <w:pPr>
        <w:pStyle w:val="NormalWeb"/>
        <w:spacing w:before="0" w:beforeAutospacing="0" w:after="0" w:afterAutospacing="0"/>
        <w:ind w:left="-288"/>
        <w:rPr>
          <w:i/>
          <w:iCs/>
          <w:sz w:val="20"/>
          <w:szCs w:val="20"/>
        </w:rPr>
      </w:pPr>
      <w:r w:rsidRPr="00C55D95">
        <w:rPr>
          <w:i/>
          <w:iCs/>
          <w:sz w:val="20"/>
          <w:szCs w:val="20"/>
          <w:vertAlign w:val="superscript"/>
        </w:rPr>
        <w:t>1,2</w:t>
      </w:r>
      <w:r w:rsidRPr="00C55D95">
        <w:rPr>
          <w:i/>
          <w:iCs/>
          <w:sz w:val="20"/>
          <w:szCs w:val="20"/>
        </w:rPr>
        <w:t xml:space="preserve">Students, MCA, Smt. Radhikatai Pandav College of Engineering, Nagpur, Maharashtra, India. </w:t>
      </w:r>
    </w:p>
    <w:p w14:paraId="335641C6" w14:textId="77777777" w:rsidR="00BF07F3" w:rsidRPr="00C55D95" w:rsidRDefault="00BF07F3" w:rsidP="00BF07F3">
      <w:pPr>
        <w:pStyle w:val="NormalWeb"/>
        <w:spacing w:before="0" w:beforeAutospacing="0" w:after="0" w:afterAutospacing="0"/>
        <w:ind w:left="-288"/>
        <w:rPr>
          <w:i/>
          <w:iCs/>
          <w:sz w:val="20"/>
          <w:szCs w:val="20"/>
        </w:rPr>
      </w:pPr>
      <w:r w:rsidRPr="00C55D95">
        <w:rPr>
          <w:i/>
          <w:iCs/>
          <w:sz w:val="20"/>
          <w:szCs w:val="20"/>
          <w:vertAlign w:val="superscript"/>
        </w:rPr>
        <w:t>3</w:t>
      </w:r>
      <w:r w:rsidRPr="00C55D95">
        <w:rPr>
          <w:i/>
          <w:iCs/>
          <w:sz w:val="20"/>
          <w:szCs w:val="20"/>
        </w:rPr>
        <w:t>Professor, MCA, Smt. Radhikatai Pandav College of Engineering, Nagpur, Maharashtra, India.</w:t>
      </w:r>
    </w:p>
    <w:p w14:paraId="3DD136D2" w14:textId="40CD013F" w:rsidR="0046625C" w:rsidRPr="00BF07F3" w:rsidRDefault="00BF07F3" w:rsidP="00BF07F3">
      <w:pPr>
        <w:spacing w:after="0" w:line="240" w:lineRule="auto"/>
        <w:ind w:left="-288" w:hanging="284"/>
        <w:rPr>
          <w:rFonts w:ascii="Times New Roman"/>
          <w:i/>
          <w:iCs/>
          <w:sz w:val="20"/>
          <w:szCs w:val="20"/>
        </w:rPr>
      </w:pPr>
      <w:r>
        <w:rPr>
          <w:i/>
          <w:iCs/>
          <w:sz w:val="20"/>
          <w:szCs w:val="20"/>
          <w:vertAlign w:val="superscript"/>
        </w:rPr>
        <w:t xml:space="preserve">        </w:t>
      </w:r>
      <w:r w:rsidRPr="00BF07F3">
        <w:rPr>
          <w:rFonts w:ascii="Times New Roman"/>
          <w:i/>
          <w:iCs/>
          <w:sz w:val="20"/>
          <w:szCs w:val="20"/>
          <w:vertAlign w:val="superscript"/>
        </w:rPr>
        <w:t>4</w:t>
      </w:r>
      <w:r w:rsidRPr="00BF07F3">
        <w:rPr>
          <w:rFonts w:ascii="Times New Roman"/>
          <w:i/>
          <w:iCs/>
          <w:sz w:val="20"/>
          <w:szCs w:val="20"/>
        </w:rPr>
        <w:t>HOD, MCA, Smt. Radhikatai Pandav College of Engineering, Nagpur, Maharashtra, India.</w:t>
      </w: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49F84AA6" w14:textId="77777777" w:rsidTr="00B3695B">
        <w:trPr>
          <w:trHeight w:val="2182"/>
        </w:trPr>
        <w:tc>
          <w:tcPr>
            <w:tcW w:w="10409" w:type="dxa"/>
          </w:tcPr>
          <w:p w14:paraId="1E30E38B" w14:textId="77777777" w:rsidR="00B3695B" w:rsidRDefault="00B3695B" w:rsidP="0046625C">
            <w:pPr>
              <w:pBdr>
                <w:top w:val="single" w:sz="4" w:space="1" w:color="auto"/>
              </w:pBdr>
              <w:spacing w:line="0" w:lineRule="atLeast"/>
              <w:jc w:val="both"/>
              <w:rPr>
                <w:rFonts w:ascii="Times New Roman"/>
                <w:b/>
                <w:i/>
              </w:rPr>
            </w:pPr>
          </w:p>
          <w:p w14:paraId="248519EF" w14:textId="2140A584" w:rsidR="00BF07F3" w:rsidRDefault="00B3695B" w:rsidP="0046625C">
            <w:pPr>
              <w:pBdr>
                <w:top w:val="single" w:sz="4" w:space="1" w:color="auto"/>
              </w:pBdr>
              <w:jc w:val="both"/>
              <w:rPr>
                <w:i/>
                <w:sz w:val="20"/>
              </w:rPr>
            </w:pPr>
            <w:r w:rsidRPr="00BF07F3">
              <w:rPr>
                <w:rFonts w:ascii="Times New Roman"/>
                <w:b/>
                <w:i/>
                <w:color w:val="FF0000"/>
              </w:rPr>
              <w:t>Abstract</w:t>
            </w:r>
            <w:r w:rsidR="00BF07F3">
              <w:rPr>
                <w:rFonts w:ascii="Times New Roman"/>
                <w:b/>
                <w:i/>
                <w:color w:val="FF0000"/>
              </w:rPr>
              <w:t>:</w:t>
            </w:r>
            <w:r w:rsidR="00BF07F3" w:rsidRPr="003E584C">
              <w:rPr>
                <w:i/>
                <w:sz w:val="20"/>
              </w:rPr>
              <w:t xml:space="preserve"> </w:t>
            </w:r>
            <w:r w:rsidR="00BF07F3" w:rsidRPr="00BF07F3">
              <w:rPr>
                <w:rFonts w:ascii="Times New Roman"/>
                <w:i/>
                <w:sz w:val="20"/>
              </w:rPr>
              <w:t>This research focuses on, the dark web is a hidden part of the internet where illegal activities often occur, posing significant risks to cybersecurity. Using artificial intelligence (AI) to monitor and analyze the dark web can help identify and prevent these threats. This paper discusses how AI can automate the process of collecting and analyzing dark web data, identify potential risks, and provide insights to improve cybersecurity. The results highlight how AI can uncover hidden patterns, predict cyberattacks, and strengthen defenses against online threats. Challenges such as data privacy concerns, computational costs, and the need for labeled datasets are also addressed, paving the way for future advancements in intelligent cybersecurity systems. This work aims to contribute to safer, more resilient digital infrastructures in an era of increasing cyber threats</w:t>
            </w:r>
            <w:r w:rsidR="00BF07F3" w:rsidRPr="003E584C">
              <w:rPr>
                <w:i/>
                <w:sz w:val="20"/>
              </w:rPr>
              <w:t>.</w:t>
            </w:r>
          </w:p>
          <w:p w14:paraId="1AF2F628" w14:textId="044892B6" w:rsidR="00B3695B" w:rsidRPr="00BF07F3" w:rsidRDefault="00B3695B" w:rsidP="0046625C">
            <w:pPr>
              <w:pBdr>
                <w:top w:val="single" w:sz="4" w:space="1" w:color="auto"/>
              </w:pBdr>
              <w:jc w:val="both"/>
              <w:rPr>
                <w:rFonts w:ascii="Times New Roman"/>
                <w:bCs/>
                <w:i/>
                <w:iCs/>
                <w:color w:val="FF0000"/>
                <w:lang w:val="fr-FR"/>
              </w:rPr>
            </w:pPr>
            <w:r w:rsidRPr="00BF07F3">
              <w:rPr>
                <w:rFonts w:ascii="Times New Roman"/>
                <w:b/>
                <w:bCs/>
                <w:i/>
                <w:iCs/>
                <w:color w:val="FF0000"/>
              </w:rPr>
              <w:t>Key Word</w:t>
            </w:r>
            <w:r w:rsidRPr="00BF07F3">
              <w:rPr>
                <w:rFonts w:ascii="Times New Roman"/>
                <w:i/>
                <w:iCs/>
                <w:color w:val="FF0000"/>
              </w:rPr>
              <w:t>:</w:t>
            </w:r>
            <w:r w:rsidRPr="00F527BA">
              <w:rPr>
                <w:rFonts w:ascii="Times New Roman"/>
                <w:b/>
                <w:i/>
                <w:color w:val="FF0000"/>
                <w:lang w:val="fr-FR"/>
              </w:rPr>
              <w:t xml:space="preserve"> </w:t>
            </w:r>
            <w:r w:rsidR="00BF07F3" w:rsidRPr="00BF07F3">
              <w:rPr>
                <w:rFonts w:ascii="Times New Roman"/>
                <w:i/>
                <w:iCs/>
                <w:sz w:val="20"/>
              </w:rPr>
              <w:t>Artificial Intelligence (AI), Cybersecurity, Dark Web, Threat Intelligence, Data Analysis, Machine Learning, Cyber Threat Detection.</w:t>
            </w:r>
          </w:p>
          <w:p w14:paraId="75DA122D" w14:textId="77777777" w:rsidR="00B3695B" w:rsidRDefault="00B3695B" w:rsidP="0046625C">
            <w:pPr>
              <w:rPr>
                <w:rFonts w:ascii="Times New Roman"/>
                <w:i/>
                <w:sz w:val="20"/>
              </w:rPr>
            </w:pPr>
          </w:p>
        </w:tc>
      </w:tr>
    </w:tbl>
    <w:p w14:paraId="55549759" w14:textId="77777777" w:rsidR="0046625C" w:rsidRDefault="0046625C" w:rsidP="0046625C">
      <w:pPr>
        <w:spacing w:after="0" w:line="240" w:lineRule="auto"/>
        <w:rPr>
          <w:rFonts w:ascii="Times New Roman"/>
          <w:i/>
          <w:sz w:val="20"/>
          <w:szCs w:val="20"/>
        </w:rPr>
      </w:pPr>
    </w:p>
    <w:p w14:paraId="293F1164"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738AFDEB" w14:textId="7B90DAAD" w:rsidR="00D17811" w:rsidRPr="00C04E12" w:rsidRDefault="00C04E12" w:rsidP="007F7C27">
      <w:pPr>
        <w:pStyle w:val="ListParagraph"/>
        <w:numPr>
          <w:ilvl w:val="0"/>
          <w:numId w:val="5"/>
        </w:numPr>
        <w:spacing w:after="0" w:line="240" w:lineRule="auto"/>
        <w:ind w:left="360" w:hanging="360"/>
        <w:jc w:val="center"/>
        <w:rPr>
          <w:rFonts w:ascii="Times New Roman"/>
          <w:b/>
          <w:bCs/>
          <w:color w:val="FF0000"/>
        </w:rPr>
      </w:pPr>
      <w:r w:rsidRPr="00C04E12">
        <w:rPr>
          <w:rFonts w:ascii="Times New Roman"/>
          <w:b/>
          <w:color w:val="FF0000"/>
          <w:szCs w:val="20"/>
        </w:rPr>
        <w:t>INTRODUCTION</w:t>
      </w:r>
    </w:p>
    <w:p w14:paraId="36CA504C" w14:textId="77777777" w:rsidR="00BF07F3" w:rsidRPr="00C04E12" w:rsidRDefault="008A7684" w:rsidP="00BF07F3">
      <w:pPr>
        <w:pStyle w:val="NormalWeb"/>
        <w:jc w:val="both"/>
        <w:rPr>
          <w:sz w:val="20"/>
          <w:szCs w:val="20"/>
        </w:rPr>
      </w:pPr>
      <w:r w:rsidRPr="00C04E12">
        <w:rPr>
          <w:sz w:val="20"/>
          <w:szCs w:val="20"/>
        </w:rPr>
        <w:tab/>
      </w:r>
      <w:r w:rsidR="00BF07F3" w:rsidRPr="00C04E12">
        <w:rPr>
          <w:sz w:val="20"/>
          <w:szCs w:val="20"/>
        </w:rPr>
        <w:t>The dark web is a hidden section of the internet used for illegal activities like selling stolen data, spreading malware, and planning cyberattacks. It has become a thriving ecosystem for cybercriminals, offering anonymity and a platform for trading illicit goods and services. From sensitive personal information to advanced hacking tools, the dark web acts as a breeding ground for activities that threaten organizations and individuals worldwide.</w:t>
      </w:r>
    </w:p>
    <w:p w14:paraId="0A773BC5" w14:textId="77777777" w:rsidR="00BF07F3" w:rsidRPr="00C04E12" w:rsidRDefault="00BF07F3" w:rsidP="00BF07F3">
      <w:pPr>
        <w:pStyle w:val="NormalWeb"/>
        <w:jc w:val="both"/>
        <w:rPr>
          <w:sz w:val="20"/>
          <w:szCs w:val="20"/>
        </w:rPr>
      </w:pPr>
      <w:r w:rsidRPr="00C04E12">
        <w:rPr>
          <w:sz w:val="20"/>
          <w:szCs w:val="20"/>
        </w:rPr>
        <w:t>Traditional cybersecurity methods face significant challenges when dealing with the dark web. Its decentralized and anonymous nature makes tracking and analyzing its content extremely difficult. Manual monitoring is not only time-consuming but also ineffective against the vast and rapidly changing landscape of the dark web. This is where artificial intelligence (AI) emerges as a powerful ally.</w:t>
      </w:r>
    </w:p>
    <w:p w14:paraId="1B3CA4F9" w14:textId="77777777" w:rsidR="00BF07F3" w:rsidRPr="00C04E12" w:rsidRDefault="00BF07F3" w:rsidP="00BF07F3">
      <w:pPr>
        <w:pStyle w:val="NormalWeb"/>
        <w:jc w:val="both"/>
        <w:rPr>
          <w:sz w:val="20"/>
          <w:szCs w:val="20"/>
        </w:rPr>
      </w:pPr>
      <w:r w:rsidRPr="00C04E12">
        <w:rPr>
          <w:sz w:val="20"/>
          <w:szCs w:val="20"/>
        </w:rPr>
        <w:t>AI brings transformative capabilities to cybersecurity, particularly in monitoring the dark web. By automating the collection and analysis of dark web data, AI enables organizations to uncover hidden threats, predict emerging cyberattacks, and take proactive measures to mitigate risks. Techniques like machine learning (ML) and natural language processing (NLP) allow AI to process unstructured, multilingual content with precision, identifying patterns that would be otherwise undetectable.</w:t>
      </w:r>
    </w:p>
    <w:p w14:paraId="43AE1BE0" w14:textId="0AA0308A" w:rsidR="00BF07F3" w:rsidRPr="00C04E12" w:rsidRDefault="00BF07F3" w:rsidP="00BF07F3">
      <w:pPr>
        <w:pStyle w:val="NormalWeb"/>
        <w:jc w:val="center"/>
        <w:rPr>
          <w:sz w:val="20"/>
          <w:szCs w:val="20"/>
        </w:rPr>
      </w:pPr>
      <w:r w:rsidRPr="00C04E12">
        <w:rPr>
          <w:noProof/>
          <w:sz w:val="20"/>
          <w:szCs w:val="20"/>
        </w:rPr>
        <w:lastRenderedPageBreak/>
        <w:drawing>
          <wp:inline distT="0" distB="0" distL="0" distR="0" wp14:anchorId="3E72CBFD" wp14:editId="5508890B">
            <wp:extent cx="4819650" cy="3200400"/>
            <wp:effectExtent l="0" t="0" r="0" b="0"/>
            <wp:docPr id="77243689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86595E" w14:textId="77777777" w:rsidR="00BF07F3" w:rsidRPr="00C04E12" w:rsidRDefault="00BF07F3" w:rsidP="00BF07F3">
      <w:pPr>
        <w:spacing w:before="100" w:beforeAutospacing="1" w:after="100" w:afterAutospacing="1"/>
        <w:jc w:val="center"/>
        <w:rPr>
          <w:rFonts w:ascii="Times New Roman"/>
          <w:sz w:val="20"/>
          <w:szCs w:val="20"/>
        </w:rPr>
      </w:pPr>
      <w:r w:rsidRPr="00C04E12">
        <w:rPr>
          <w:rFonts w:ascii="Times New Roman"/>
          <w:sz w:val="20"/>
          <w:szCs w:val="20"/>
        </w:rPr>
        <w:t>Fig: Global AI in Security Market</w:t>
      </w:r>
    </w:p>
    <w:p w14:paraId="4E1F3746" w14:textId="77777777" w:rsidR="00BF07F3" w:rsidRPr="00C04E12" w:rsidRDefault="00BF07F3" w:rsidP="00BF07F3">
      <w:pPr>
        <w:pStyle w:val="NormalWeb"/>
        <w:jc w:val="both"/>
        <w:rPr>
          <w:sz w:val="20"/>
          <w:szCs w:val="20"/>
        </w:rPr>
      </w:pPr>
      <w:r w:rsidRPr="00C04E12">
        <w:rPr>
          <w:sz w:val="20"/>
          <w:szCs w:val="20"/>
        </w:rPr>
        <w:t>This paper explains how AI can:</w:t>
      </w:r>
    </w:p>
    <w:p w14:paraId="1E986740" w14:textId="77777777" w:rsidR="00BF07F3" w:rsidRPr="00C04E12" w:rsidRDefault="00BF07F3" w:rsidP="00BF07F3">
      <w:pPr>
        <w:pStyle w:val="NormalWeb"/>
        <w:numPr>
          <w:ilvl w:val="0"/>
          <w:numId w:val="10"/>
        </w:numPr>
        <w:jc w:val="both"/>
        <w:rPr>
          <w:sz w:val="20"/>
          <w:szCs w:val="20"/>
        </w:rPr>
      </w:pPr>
      <w:r w:rsidRPr="00C04E12">
        <w:rPr>
          <w:sz w:val="20"/>
          <w:szCs w:val="20"/>
        </w:rPr>
        <w:t>Automatically collect data from the dark web.</w:t>
      </w:r>
    </w:p>
    <w:p w14:paraId="57BDCE87" w14:textId="77777777" w:rsidR="00BF07F3" w:rsidRPr="00C04E12" w:rsidRDefault="00BF07F3" w:rsidP="00BF07F3">
      <w:pPr>
        <w:pStyle w:val="NormalWeb"/>
        <w:numPr>
          <w:ilvl w:val="0"/>
          <w:numId w:val="10"/>
        </w:numPr>
        <w:jc w:val="both"/>
        <w:rPr>
          <w:sz w:val="20"/>
          <w:szCs w:val="20"/>
        </w:rPr>
      </w:pPr>
      <w:r w:rsidRPr="00C04E12">
        <w:rPr>
          <w:sz w:val="20"/>
          <w:szCs w:val="20"/>
        </w:rPr>
        <w:t>Analyze unstructured and multilingual content to detect risks.</w:t>
      </w:r>
    </w:p>
    <w:p w14:paraId="27A8E770" w14:textId="77777777" w:rsidR="00BF07F3" w:rsidRPr="00C04E12" w:rsidRDefault="00BF07F3" w:rsidP="00BF07F3">
      <w:pPr>
        <w:pStyle w:val="NormalWeb"/>
        <w:numPr>
          <w:ilvl w:val="0"/>
          <w:numId w:val="10"/>
        </w:numPr>
        <w:jc w:val="both"/>
        <w:rPr>
          <w:sz w:val="20"/>
          <w:szCs w:val="20"/>
        </w:rPr>
      </w:pPr>
      <w:r w:rsidRPr="00C04E12">
        <w:rPr>
          <w:sz w:val="20"/>
          <w:szCs w:val="20"/>
        </w:rPr>
        <w:t>Provide useful information to prevent cyberattacks before they happen.</w:t>
      </w:r>
    </w:p>
    <w:p w14:paraId="15C377BA" w14:textId="77777777" w:rsidR="00BF07F3" w:rsidRPr="00C04E12" w:rsidRDefault="00BF07F3" w:rsidP="00BF07F3">
      <w:pPr>
        <w:pStyle w:val="NormalWeb"/>
        <w:jc w:val="both"/>
        <w:rPr>
          <w:sz w:val="20"/>
          <w:szCs w:val="20"/>
        </w:rPr>
      </w:pPr>
      <w:r w:rsidRPr="00C04E12">
        <w:rPr>
          <w:sz w:val="20"/>
          <w:szCs w:val="20"/>
        </w:rPr>
        <w:t>By using AI, organizations can proactively find and stop threats from the dark web, strengthening their cybersecurity systems. As the dark web continues to evolve, integrating AI into cybersecurity frameworks becomes not just a necessity but a critical strategy for staying ahead of cybercriminals.</w:t>
      </w:r>
    </w:p>
    <w:p w14:paraId="3A56FE65" w14:textId="77777777" w:rsidR="00BF07F3" w:rsidRPr="00C04E12" w:rsidRDefault="00BF07F3" w:rsidP="00BF07F3">
      <w:pPr>
        <w:pStyle w:val="IEEEHeading1"/>
        <w:numPr>
          <w:ilvl w:val="0"/>
          <w:numId w:val="0"/>
        </w:numPr>
        <w:spacing w:before="0" w:after="0" w:line="276" w:lineRule="auto"/>
        <w:rPr>
          <w:b/>
          <w:color w:val="FF0000"/>
          <w:szCs w:val="20"/>
        </w:rPr>
      </w:pPr>
      <w:r w:rsidRPr="00C04E12">
        <w:rPr>
          <w:b/>
          <w:color w:val="FF0000"/>
          <w:szCs w:val="20"/>
        </w:rPr>
        <w:t>II. METHODOLOGY</w:t>
      </w:r>
    </w:p>
    <w:p w14:paraId="366A3B90" w14:textId="77777777" w:rsidR="00BF07F3" w:rsidRPr="00C04E12" w:rsidRDefault="00BF07F3" w:rsidP="00BF07F3">
      <w:pPr>
        <w:pStyle w:val="IEEEParagraph"/>
        <w:ind w:firstLine="0"/>
      </w:pPr>
    </w:p>
    <w:p w14:paraId="3A6B1A6A" w14:textId="562BFB0A" w:rsidR="00BF07F3" w:rsidRPr="00C04E12" w:rsidRDefault="00BF07F3" w:rsidP="00BF07F3">
      <w:pPr>
        <w:pStyle w:val="NormalWeb"/>
        <w:jc w:val="both"/>
        <w:rPr>
          <w:sz w:val="20"/>
          <w:szCs w:val="20"/>
        </w:rPr>
      </w:pPr>
      <w:r w:rsidRPr="00C04E12">
        <w:rPr>
          <w:sz w:val="20"/>
          <w:szCs w:val="20"/>
        </w:rPr>
        <w:t>The methodology for using AI to address threats on the dark web involves a structured, step-by-step approach to ensure effectiveness and scalability. By combining automated data collection, advanced analysis, and actionable insights, organizations can transform how they identify and mitigate dark web-originated risks. Below is a detailed breakdown of the methodology used in this research:</w:t>
      </w:r>
    </w:p>
    <w:p w14:paraId="39E11EC3" w14:textId="77777777" w:rsidR="00BF07F3" w:rsidRPr="00C04E12" w:rsidRDefault="00BF07F3" w:rsidP="00BF07F3">
      <w:pPr>
        <w:pStyle w:val="NoSpacing"/>
        <w:jc w:val="both"/>
        <w:rPr>
          <w:b/>
          <w:bCs/>
          <w:color w:val="000000" w:themeColor="text1"/>
          <w:sz w:val="20"/>
          <w:szCs w:val="20"/>
        </w:rPr>
      </w:pPr>
      <w:r w:rsidRPr="00C04E12">
        <w:rPr>
          <w:b/>
          <w:bCs/>
          <w:color w:val="000000" w:themeColor="text1"/>
          <w:sz w:val="20"/>
          <w:szCs w:val="20"/>
        </w:rPr>
        <w:t>2.1. Data Collection</w:t>
      </w:r>
    </w:p>
    <w:p w14:paraId="0C65F8E8" w14:textId="77777777" w:rsidR="00BF07F3" w:rsidRPr="00C04E12" w:rsidRDefault="00BF07F3" w:rsidP="00BF07F3">
      <w:pPr>
        <w:pStyle w:val="NoSpacing"/>
        <w:jc w:val="both"/>
        <w:rPr>
          <w:b/>
          <w:bCs/>
          <w:color w:val="000000" w:themeColor="text1"/>
          <w:sz w:val="20"/>
          <w:szCs w:val="20"/>
        </w:rPr>
      </w:pPr>
    </w:p>
    <w:p w14:paraId="3F0A9C7F" w14:textId="77777777" w:rsidR="00BF07F3" w:rsidRPr="00C04E12" w:rsidRDefault="00BF07F3" w:rsidP="00BF07F3">
      <w:pPr>
        <w:pStyle w:val="NoSpacing"/>
        <w:jc w:val="both"/>
      </w:pPr>
      <w:r w:rsidRPr="00C04E12">
        <w:rPr>
          <w:b/>
          <w:bCs/>
          <w:color w:val="000000" w:themeColor="text1"/>
          <w:sz w:val="20"/>
          <w:szCs w:val="20"/>
        </w:rPr>
        <w:t>Explanation</w:t>
      </w:r>
      <w:r w:rsidRPr="00C04E12">
        <w:rPr>
          <w:color w:val="000000" w:themeColor="text1"/>
          <w:sz w:val="20"/>
          <w:szCs w:val="20"/>
        </w:rPr>
        <w:t>: This is the first step where raw data, including network traffic, logs, and user activities, is collected from various sources like servers, firewalls, and endpoints. The quality and diversity of this data are critical for effective intrusion detection.</w:t>
      </w:r>
      <w:r w:rsidRPr="00C04E12">
        <w:rPr>
          <w:sz w:val="20"/>
          <w:szCs w:val="20"/>
        </w:rPr>
        <w:t xml:space="preserve"> Data collection in artificial intelligence (AI) is the process of gathering information from various sources to train, validate, or test AI models. The goal is to collect representative datasets that reflect real-world scenarios.</w:t>
      </w:r>
    </w:p>
    <w:p w14:paraId="1522812A" w14:textId="77777777" w:rsidR="00BF07F3" w:rsidRPr="00C04E12" w:rsidRDefault="00BF07F3" w:rsidP="00BF07F3">
      <w:pPr>
        <w:pStyle w:val="NormalWeb"/>
        <w:numPr>
          <w:ilvl w:val="0"/>
          <w:numId w:val="15"/>
        </w:numPr>
        <w:spacing w:before="0" w:beforeAutospacing="0"/>
        <w:jc w:val="both"/>
        <w:rPr>
          <w:sz w:val="20"/>
          <w:szCs w:val="20"/>
        </w:rPr>
      </w:pPr>
      <w:r w:rsidRPr="00C04E12">
        <w:rPr>
          <w:rStyle w:val="Strong"/>
          <w:sz w:val="20"/>
          <w:szCs w:val="20"/>
        </w:rPr>
        <w:t>Web Scraping:</w:t>
      </w:r>
      <w:r w:rsidRPr="00C04E12">
        <w:rPr>
          <w:sz w:val="20"/>
          <w:szCs w:val="20"/>
        </w:rPr>
        <w:t xml:space="preserve"> AI-powered tools extract information from dark web marketplaces, forums, and communication channels.</w:t>
      </w:r>
    </w:p>
    <w:p w14:paraId="67C1F79B" w14:textId="77777777" w:rsidR="00BF07F3" w:rsidRPr="00C04E12" w:rsidRDefault="00BF07F3" w:rsidP="00BF07F3">
      <w:pPr>
        <w:pStyle w:val="NormalWeb"/>
        <w:numPr>
          <w:ilvl w:val="0"/>
          <w:numId w:val="15"/>
        </w:numPr>
        <w:spacing w:before="0" w:beforeAutospacing="0"/>
        <w:jc w:val="both"/>
        <w:rPr>
          <w:sz w:val="20"/>
          <w:szCs w:val="20"/>
        </w:rPr>
      </w:pPr>
      <w:r w:rsidRPr="00C04E12">
        <w:rPr>
          <w:rStyle w:val="Strong"/>
          <w:sz w:val="20"/>
          <w:szCs w:val="20"/>
        </w:rPr>
        <w:t>APIs:</w:t>
      </w:r>
      <w:r w:rsidRPr="00C04E12">
        <w:rPr>
          <w:sz w:val="20"/>
          <w:szCs w:val="20"/>
        </w:rPr>
        <w:t xml:space="preserve"> Use external data sources for additional information.</w:t>
      </w:r>
    </w:p>
    <w:p w14:paraId="1744DCDD" w14:textId="77777777" w:rsidR="00BF07F3" w:rsidRPr="00C04E12" w:rsidRDefault="00BF07F3" w:rsidP="00BF07F3">
      <w:pPr>
        <w:pStyle w:val="NormalWeb"/>
        <w:numPr>
          <w:ilvl w:val="0"/>
          <w:numId w:val="15"/>
        </w:numPr>
        <w:spacing w:before="0" w:beforeAutospacing="0"/>
        <w:jc w:val="both"/>
        <w:rPr>
          <w:sz w:val="20"/>
          <w:szCs w:val="20"/>
        </w:rPr>
      </w:pPr>
      <w:r w:rsidRPr="00C04E12">
        <w:rPr>
          <w:rStyle w:val="Strong"/>
          <w:sz w:val="20"/>
          <w:szCs w:val="20"/>
        </w:rPr>
        <w:t>Storage:</w:t>
      </w:r>
      <w:r w:rsidRPr="00C04E12">
        <w:rPr>
          <w:sz w:val="20"/>
          <w:szCs w:val="20"/>
        </w:rPr>
        <w:t xml:space="preserve"> Save the collected data securely for further analysis.</w:t>
      </w:r>
    </w:p>
    <w:p w14:paraId="47D9BECF" w14:textId="77777777" w:rsidR="00BF07F3" w:rsidRPr="00C04E12" w:rsidRDefault="00BF07F3" w:rsidP="00BF07F3">
      <w:pPr>
        <w:pStyle w:val="NoSpacing"/>
        <w:jc w:val="both"/>
        <w:rPr>
          <w:color w:val="000000" w:themeColor="text1"/>
          <w:sz w:val="20"/>
          <w:szCs w:val="20"/>
        </w:rPr>
      </w:pPr>
      <w:r w:rsidRPr="00C04E12">
        <w:rPr>
          <w:color w:val="000000" w:themeColor="text1"/>
          <w:sz w:val="20"/>
          <w:szCs w:val="20"/>
        </w:rPr>
        <w:t>.</w:t>
      </w:r>
    </w:p>
    <w:p w14:paraId="0779F1B4" w14:textId="77777777" w:rsidR="00BF07F3" w:rsidRPr="00C04E12" w:rsidRDefault="00BF07F3" w:rsidP="00BF07F3">
      <w:pPr>
        <w:pStyle w:val="NoSpacing"/>
        <w:jc w:val="both"/>
        <w:rPr>
          <w:color w:val="000000" w:themeColor="text1"/>
          <w:sz w:val="20"/>
          <w:szCs w:val="20"/>
        </w:rPr>
      </w:pPr>
    </w:p>
    <w:p w14:paraId="6C3A4C72" w14:textId="77777777" w:rsidR="00BF07F3" w:rsidRPr="00C04E12" w:rsidRDefault="00BF07F3" w:rsidP="00BF07F3">
      <w:pPr>
        <w:pStyle w:val="NoSpacing"/>
        <w:jc w:val="both"/>
        <w:rPr>
          <w:b/>
          <w:bCs/>
          <w:color w:val="000000" w:themeColor="text1"/>
          <w:sz w:val="20"/>
          <w:szCs w:val="20"/>
        </w:rPr>
      </w:pPr>
      <w:r w:rsidRPr="00C04E12">
        <w:rPr>
          <w:b/>
          <w:bCs/>
          <w:color w:val="000000" w:themeColor="text1"/>
          <w:sz w:val="20"/>
          <w:szCs w:val="20"/>
        </w:rPr>
        <w:t>2.2. Data Preprocessing</w:t>
      </w:r>
    </w:p>
    <w:p w14:paraId="1393AB40" w14:textId="77777777" w:rsidR="00BF07F3" w:rsidRPr="00C04E12" w:rsidRDefault="00BF07F3" w:rsidP="00BF07F3">
      <w:pPr>
        <w:pStyle w:val="NoSpacing"/>
        <w:jc w:val="both"/>
        <w:rPr>
          <w:b/>
          <w:bCs/>
          <w:color w:val="000000" w:themeColor="text1"/>
          <w:sz w:val="20"/>
          <w:szCs w:val="20"/>
        </w:rPr>
      </w:pPr>
    </w:p>
    <w:p w14:paraId="231D7737"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Explanation</w:t>
      </w:r>
      <w:r w:rsidRPr="00C04E12">
        <w:rPr>
          <w:color w:val="000000" w:themeColor="text1"/>
          <w:sz w:val="20"/>
          <w:szCs w:val="20"/>
        </w:rPr>
        <w:t>: Raw data often contains noise, missing values, or redundant information. Preprocessing involves cleaning, normalizing, and transforming data into a usable format</w:t>
      </w:r>
      <w:r w:rsidRPr="00C04E12">
        <w:rPr>
          <w:sz w:val="20"/>
          <w:szCs w:val="20"/>
        </w:rPr>
        <w:t>. Data preprocessing is a crucial step in the data mining process for artificial intelligence (AI). It involves using techniques to improve the quality and efficiency of data, making it more suitable for AI systems.</w:t>
      </w:r>
      <w:r w:rsidRPr="00C04E12">
        <w:rPr>
          <w:color w:val="000000" w:themeColor="text1"/>
          <w:sz w:val="20"/>
          <w:szCs w:val="20"/>
        </w:rPr>
        <w:t xml:space="preserve"> Feature selection or extraction may also be performed to identify the most relevant attributes for analysis.</w:t>
      </w:r>
    </w:p>
    <w:p w14:paraId="3C733EF7" w14:textId="77777777" w:rsidR="00BF07F3" w:rsidRPr="00C04E12" w:rsidRDefault="00BF07F3" w:rsidP="00BF07F3">
      <w:pPr>
        <w:pStyle w:val="NoSpacing"/>
        <w:jc w:val="both"/>
        <w:rPr>
          <w:color w:val="000000" w:themeColor="text1"/>
          <w:sz w:val="20"/>
          <w:szCs w:val="20"/>
        </w:rPr>
      </w:pPr>
    </w:p>
    <w:p w14:paraId="2C43563C"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Goal</w:t>
      </w:r>
      <w:r w:rsidRPr="00C04E12">
        <w:rPr>
          <w:color w:val="000000" w:themeColor="text1"/>
          <w:sz w:val="20"/>
          <w:szCs w:val="20"/>
        </w:rPr>
        <w:t>: Reduce computational overhead and improve detection accuracy.</w:t>
      </w:r>
    </w:p>
    <w:p w14:paraId="2E5000BB" w14:textId="77777777" w:rsidR="00BF07F3" w:rsidRPr="00C04E12" w:rsidRDefault="00BF07F3" w:rsidP="00BF07F3">
      <w:pPr>
        <w:pStyle w:val="NoSpacing"/>
        <w:jc w:val="both"/>
        <w:rPr>
          <w:color w:val="000000" w:themeColor="text1"/>
          <w:sz w:val="20"/>
          <w:szCs w:val="20"/>
        </w:rPr>
      </w:pPr>
    </w:p>
    <w:p w14:paraId="4E38E3F8" w14:textId="77777777" w:rsidR="00BF07F3" w:rsidRPr="00C04E12" w:rsidRDefault="00BF07F3" w:rsidP="00BF07F3">
      <w:pPr>
        <w:pStyle w:val="NoSpacing"/>
        <w:jc w:val="both"/>
        <w:rPr>
          <w:b/>
          <w:bCs/>
          <w:color w:val="000000" w:themeColor="text1"/>
          <w:sz w:val="20"/>
          <w:szCs w:val="20"/>
        </w:rPr>
      </w:pPr>
      <w:r w:rsidRPr="00C04E12">
        <w:rPr>
          <w:b/>
          <w:bCs/>
          <w:color w:val="000000" w:themeColor="text1"/>
          <w:sz w:val="20"/>
          <w:szCs w:val="20"/>
        </w:rPr>
        <w:t>2.3. Detection Mechanisms</w:t>
      </w:r>
    </w:p>
    <w:p w14:paraId="778E795B" w14:textId="77777777" w:rsidR="00BF07F3" w:rsidRPr="00C04E12" w:rsidRDefault="00BF07F3" w:rsidP="00BF07F3">
      <w:pPr>
        <w:pStyle w:val="NoSpacing"/>
        <w:jc w:val="both"/>
        <w:rPr>
          <w:b/>
          <w:bCs/>
          <w:color w:val="000000" w:themeColor="text1"/>
          <w:sz w:val="20"/>
          <w:szCs w:val="20"/>
        </w:rPr>
      </w:pPr>
    </w:p>
    <w:p w14:paraId="2FD29737" w14:textId="77777777" w:rsidR="00BF07F3" w:rsidRPr="00C04E12" w:rsidRDefault="00BF07F3" w:rsidP="00BF07F3">
      <w:pPr>
        <w:pStyle w:val="NoSpacing"/>
        <w:jc w:val="both"/>
        <w:rPr>
          <w:sz w:val="20"/>
          <w:szCs w:val="20"/>
        </w:rPr>
      </w:pPr>
      <w:r w:rsidRPr="00C04E12">
        <w:rPr>
          <w:b/>
          <w:bCs/>
          <w:color w:val="000000" w:themeColor="text1"/>
          <w:sz w:val="20"/>
          <w:szCs w:val="20"/>
        </w:rPr>
        <w:t>Explanation</w:t>
      </w:r>
      <w:r w:rsidRPr="00C04E12">
        <w:rPr>
          <w:color w:val="000000" w:themeColor="text1"/>
          <w:sz w:val="20"/>
          <w:szCs w:val="20"/>
        </w:rPr>
        <w:t>:</w:t>
      </w:r>
      <w:r w:rsidRPr="00C04E12">
        <w:rPr>
          <w:sz w:val="20"/>
          <w:szCs w:val="20"/>
        </w:rPr>
        <w:t xml:space="preserve"> 'Detection Mechanism' is a software function that analyzes data to generate alert data, which is then used by analysts to identify potential security threats. These mechanisms can be either signature-based, matching specific patterns, or anomaly-based, detecting deviations from normal network behavior.</w:t>
      </w:r>
    </w:p>
    <w:p w14:paraId="3CFFD5E6" w14:textId="77777777" w:rsidR="00BF07F3" w:rsidRPr="00C04E12" w:rsidRDefault="00BF07F3" w:rsidP="00BF07F3">
      <w:pPr>
        <w:pStyle w:val="NoSpacing"/>
        <w:jc w:val="both"/>
        <w:rPr>
          <w:sz w:val="20"/>
          <w:szCs w:val="20"/>
        </w:rPr>
      </w:pPr>
      <w:r w:rsidRPr="00C04E12">
        <w:rPr>
          <w:sz w:val="20"/>
          <w:szCs w:val="20"/>
        </w:rPr>
        <w:t>Detection mechanisms in AI are software that analyze data to generate alerts. AI-based detection mechanisms can be used for a variety of purposes, including</w:t>
      </w:r>
    </w:p>
    <w:p w14:paraId="3DBDA5E2" w14:textId="77777777" w:rsidR="00BF07F3" w:rsidRPr="00C04E12" w:rsidRDefault="00BF07F3" w:rsidP="00BF07F3">
      <w:pPr>
        <w:pStyle w:val="NoSpacing"/>
        <w:jc w:val="both"/>
        <w:rPr>
          <w:b/>
          <w:bCs/>
          <w:color w:val="000000" w:themeColor="text1"/>
          <w:sz w:val="20"/>
          <w:szCs w:val="20"/>
        </w:rPr>
      </w:pPr>
      <w:r w:rsidRPr="00C04E12">
        <w:rPr>
          <w:b/>
          <w:bCs/>
          <w:noProof/>
          <w:color w:val="000000" w:themeColor="text1"/>
          <w:sz w:val="20"/>
          <w:szCs w:val="20"/>
        </w:rPr>
        <w:drawing>
          <wp:inline distT="0" distB="0" distL="0" distR="0" wp14:anchorId="360D2731" wp14:editId="01776D21">
            <wp:extent cx="5486400" cy="2667000"/>
            <wp:effectExtent l="76200" t="0" r="0" b="0"/>
            <wp:docPr id="203457284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9193F6" w14:textId="77777777" w:rsidR="00BF07F3" w:rsidRPr="00C04E12" w:rsidRDefault="00BF07F3" w:rsidP="00BF07F3">
      <w:pPr>
        <w:pStyle w:val="NoSpacing"/>
        <w:jc w:val="center"/>
        <w:rPr>
          <w:color w:val="000000" w:themeColor="text1"/>
          <w:sz w:val="16"/>
          <w:szCs w:val="16"/>
        </w:rPr>
      </w:pPr>
      <w:r w:rsidRPr="00C04E12">
        <w:rPr>
          <w:color w:val="000000" w:themeColor="text1"/>
          <w:sz w:val="16"/>
          <w:szCs w:val="16"/>
        </w:rPr>
        <w:t>Fig: Detection Mechanisms</w:t>
      </w:r>
    </w:p>
    <w:p w14:paraId="7EE61B6E" w14:textId="77777777" w:rsidR="00BF07F3" w:rsidRPr="00C04E12" w:rsidRDefault="00BF07F3" w:rsidP="00BF07F3">
      <w:pPr>
        <w:pStyle w:val="NoSpacing"/>
        <w:jc w:val="both"/>
        <w:rPr>
          <w:b/>
          <w:bCs/>
          <w:color w:val="000000" w:themeColor="text1"/>
          <w:sz w:val="16"/>
          <w:szCs w:val="16"/>
        </w:rPr>
      </w:pPr>
    </w:p>
    <w:p w14:paraId="5CB74DB6" w14:textId="77777777" w:rsidR="00BF07F3" w:rsidRPr="00C04E12" w:rsidRDefault="00BF07F3" w:rsidP="00BF07F3">
      <w:pPr>
        <w:pStyle w:val="NoSpacing"/>
        <w:widowControl/>
        <w:numPr>
          <w:ilvl w:val="0"/>
          <w:numId w:val="13"/>
        </w:numPr>
        <w:autoSpaceDE/>
        <w:autoSpaceDN/>
        <w:jc w:val="both"/>
        <w:rPr>
          <w:b/>
          <w:bCs/>
          <w:color w:val="000000" w:themeColor="text1"/>
          <w:sz w:val="20"/>
          <w:szCs w:val="20"/>
        </w:rPr>
      </w:pPr>
      <w:r w:rsidRPr="00C04E12">
        <w:rPr>
          <w:b/>
          <w:bCs/>
          <w:color w:val="000000" w:themeColor="text1"/>
          <w:sz w:val="20"/>
          <w:szCs w:val="20"/>
        </w:rPr>
        <w:t>Signature-Based Detection</w:t>
      </w:r>
    </w:p>
    <w:p w14:paraId="7F2D179B" w14:textId="77777777" w:rsidR="00BF07F3" w:rsidRPr="00C04E12" w:rsidRDefault="00BF07F3" w:rsidP="00BF07F3">
      <w:pPr>
        <w:pStyle w:val="NoSpacing"/>
        <w:jc w:val="both"/>
        <w:rPr>
          <w:b/>
          <w:bCs/>
          <w:color w:val="000000" w:themeColor="text1"/>
          <w:sz w:val="20"/>
          <w:szCs w:val="20"/>
        </w:rPr>
      </w:pPr>
    </w:p>
    <w:p w14:paraId="7FEF8300"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Explanation</w:t>
      </w:r>
      <w:r w:rsidRPr="00C04E12">
        <w:rPr>
          <w:color w:val="000000" w:themeColor="text1"/>
          <w:sz w:val="20"/>
          <w:szCs w:val="20"/>
        </w:rPr>
        <w:t>: Compares network activity to known patterns or "signatures" of previously identified threats.</w:t>
      </w:r>
    </w:p>
    <w:p w14:paraId="22819435"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Strengths</w:t>
      </w:r>
      <w:r w:rsidRPr="00C04E12">
        <w:rPr>
          <w:color w:val="000000" w:themeColor="text1"/>
          <w:sz w:val="20"/>
          <w:szCs w:val="20"/>
        </w:rPr>
        <w:t>: Effective for detecting known attacks.</w:t>
      </w:r>
    </w:p>
    <w:p w14:paraId="601F7CCF"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Weaknesses</w:t>
      </w:r>
      <w:r w:rsidRPr="00C04E12">
        <w:rPr>
          <w:color w:val="000000" w:themeColor="text1"/>
          <w:sz w:val="20"/>
          <w:szCs w:val="20"/>
        </w:rPr>
        <w:t>: Unable to detect new or zero-day attacks.</w:t>
      </w:r>
    </w:p>
    <w:p w14:paraId="3303FCF2" w14:textId="77777777" w:rsidR="00BF07F3" w:rsidRPr="00C04E12" w:rsidRDefault="00BF07F3" w:rsidP="00BF07F3">
      <w:pPr>
        <w:pStyle w:val="NoSpacing"/>
        <w:widowControl/>
        <w:numPr>
          <w:ilvl w:val="0"/>
          <w:numId w:val="13"/>
        </w:numPr>
        <w:autoSpaceDE/>
        <w:autoSpaceDN/>
        <w:jc w:val="both"/>
        <w:rPr>
          <w:b/>
          <w:bCs/>
          <w:color w:val="000000" w:themeColor="text1"/>
          <w:sz w:val="20"/>
          <w:szCs w:val="20"/>
        </w:rPr>
      </w:pPr>
      <w:r w:rsidRPr="00C04E12">
        <w:rPr>
          <w:b/>
          <w:bCs/>
          <w:color w:val="000000" w:themeColor="text1"/>
          <w:sz w:val="20"/>
          <w:szCs w:val="20"/>
        </w:rPr>
        <w:t>Anomaly-Based Detection</w:t>
      </w:r>
    </w:p>
    <w:p w14:paraId="3B0BB165" w14:textId="77777777" w:rsidR="00BF07F3" w:rsidRPr="00C04E12" w:rsidRDefault="00BF07F3" w:rsidP="00BF07F3">
      <w:pPr>
        <w:pStyle w:val="NoSpacing"/>
        <w:jc w:val="both"/>
        <w:rPr>
          <w:color w:val="000000" w:themeColor="text1"/>
          <w:sz w:val="20"/>
          <w:szCs w:val="20"/>
        </w:rPr>
      </w:pPr>
    </w:p>
    <w:p w14:paraId="4AA15598"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Explanation</w:t>
      </w:r>
      <w:r w:rsidRPr="00C04E12">
        <w:rPr>
          <w:color w:val="000000" w:themeColor="text1"/>
          <w:sz w:val="20"/>
          <w:szCs w:val="20"/>
        </w:rPr>
        <w:t>: Identifies deviations from normal behavior in the network. Uses machine learning models to establish a baseline of normal activities.</w:t>
      </w:r>
    </w:p>
    <w:p w14:paraId="2A5D8342"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Strengths</w:t>
      </w:r>
      <w:r w:rsidRPr="00C04E12">
        <w:rPr>
          <w:color w:val="000000" w:themeColor="text1"/>
          <w:sz w:val="20"/>
          <w:szCs w:val="20"/>
        </w:rPr>
        <w:t>: Capable of detecting unknown attacks.</w:t>
      </w:r>
    </w:p>
    <w:p w14:paraId="6081490D"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Weaknesses</w:t>
      </w:r>
      <w:r w:rsidRPr="00C04E12">
        <w:rPr>
          <w:color w:val="000000" w:themeColor="text1"/>
          <w:sz w:val="20"/>
          <w:szCs w:val="20"/>
        </w:rPr>
        <w:t>: Higher false positive rates compared to signature-based detection.</w:t>
      </w:r>
    </w:p>
    <w:p w14:paraId="5ADC5BE7" w14:textId="77777777" w:rsidR="00BF07F3" w:rsidRPr="00C04E12" w:rsidRDefault="00BF07F3" w:rsidP="00BF07F3">
      <w:pPr>
        <w:pStyle w:val="NoSpacing"/>
        <w:jc w:val="both"/>
        <w:rPr>
          <w:color w:val="000000" w:themeColor="text1"/>
          <w:sz w:val="20"/>
          <w:szCs w:val="20"/>
        </w:rPr>
      </w:pPr>
    </w:p>
    <w:p w14:paraId="52BE8123" w14:textId="77777777" w:rsidR="00BF07F3" w:rsidRPr="00C04E12" w:rsidRDefault="00BF07F3" w:rsidP="00BF07F3">
      <w:pPr>
        <w:pStyle w:val="ListParagraph"/>
        <w:numPr>
          <w:ilvl w:val="0"/>
          <w:numId w:val="13"/>
        </w:numPr>
        <w:spacing w:after="0" w:line="259" w:lineRule="auto"/>
        <w:jc w:val="both"/>
        <w:rPr>
          <w:rFonts w:ascii="Times New Roman"/>
          <w:b/>
          <w:bCs/>
          <w:color w:val="000000" w:themeColor="text1"/>
          <w:sz w:val="20"/>
          <w:szCs w:val="20"/>
        </w:rPr>
      </w:pPr>
      <w:r w:rsidRPr="00C04E12">
        <w:rPr>
          <w:rStyle w:val="Strong"/>
          <w:rFonts w:ascii="Times New Roman"/>
          <w:color w:val="000000" w:themeColor="text1"/>
          <w:sz w:val="20"/>
          <w:szCs w:val="20"/>
        </w:rPr>
        <w:t>Threat detection</w:t>
      </w:r>
    </w:p>
    <w:p w14:paraId="7D068F64" w14:textId="7F222929" w:rsidR="00BF07F3" w:rsidRPr="00C04E12" w:rsidRDefault="00BF07F3" w:rsidP="00BF07F3">
      <w:pPr>
        <w:jc w:val="both"/>
        <w:rPr>
          <w:rStyle w:val="uv3um"/>
          <w:rFonts w:ascii="Times New Roman"/>
          <w:color w:val="000000" w:themeColor="text1"/>
          <w:spacing w:val="2"/>
          <w:sz w:val="20"/>
          <w:szCs w:val="20"/>
        </w:rPr>
      </w:pPr>
      <w:r w:rsidRPr="00C04E12">
        <w:rPr>
          <w:rFonts w:ascii="Times New Roman"/>
          <w:color w:val="000000" w:themeColor="text1"/>
          <w:spacing w:val="2"/>
          <w:sz w:val="20"/>
          <w:szCs w:val="20"/>
        </w:rPr>
        <w:t>AI can monitor network traffic for unusual patterns or anomalies, such as signs of hacking, data breaches, or malware infections.</w:t>
      </w:r>
      <w:r w:rsidRPr="00C04E12">
        <w:rPr>
          <w:rStyle w:val="uv3um"/>
          <w:rFonts w:ascii="Times New Roman"/>
          <w:color w:val="000000" w:themeColor="text1"/>
          <w:spacing w:val="2"/>
          <w:sz w:val="20"/>
          <w:szCs w:val="20"/>
        </w:rPr>
        <w:t> </w:t>
      </w:r>
    </w:p>
    <w:p w14:paraId="7FB7EE54" w14:textId="77777777" w:rsidR="00BF07F3" w:rsidRPr="00C04E12" w:rsidRDefault="00BF07F3" w:rsidP="00BF07F3">
      <w:pPr>
        <w:pStyle w:val="ListParagraph"/>
        <w:numPr>
          <w:ilvl w:val="0"/>
          <w:numId w:val="13"/>
        </w:numPr>
        <w:spacing w:after="0" w:line="259" w:lineRule="auto"/>
        <w:jc w:val="both"/>
        <w:rPr>
          <w:rFonts w:ascii="Times New Roman"/>
          <w:color w:val="000000" w:themeColor="text1"/>
          <w:sz w:val="20"/>
          <w:szCs w:val="20"/>
        </w:rPr>
      </w:pPr>
      <w:r w:rsidRPr="00C04E12">
        <w:rPr>
          <w:rStyle w:val="Strong"/>
          <w:rFonts w:ascii="Times New Roman"/>
          <w:color w:val="000000" w:themeColor="text1"/>
          <w:sz w:val="20"/>
          <w:szCs w:val="20"/>
        </w:rPr>
        <w:t>Fraud detection</w:t>
      </w:r>
    </w:p>
    <w:p w14:paraId="4E3F0839" w14:textId="77777777" w:rsidR="00BF07F3" w:rsidRPr="00C04E12" w:rsidRDefault="00BF07F3" w:rsidP="00BF07F3">
      <w:pPr>
        <w:jc w:val="both"/>
        <w:rPr>
          <w:rStyle w:val="uv3um"/>
          <w:rFonts w:ascii="Times New Roman"/>
          <w:color w:val="000000" w:themeColor="text1"/>
          <w:spacing w:val="2"/>
          <w:sz w:val="20"/>
          <w:szCs w:val="20"/>
        </w:rPr>
      </w:pPr>
      <w:r w:rsidRPr="00C04E12">
        <w:rPr>
          <w:rFonts w:ascii="Times New Roman"/>
          <w:color w:val="000000" w:themeColor="text1"/>
          <w:spacing w:val="2"/>
          <w:sz w:val="20"/>
          <w:szCs w:val="20"/>
        </w:rPr>
        <w:t>AI can analyze user behaviors and transaction patterns to identify anomalies that indicate fraud.</w:t>
      </w:r>
      <w:r w:rsidRPr="00C04E12">
        <w:rPr>
          <w:rStyle w:val="uv3um"/>
          <w:rFonts w:ascii="Times New Roman"/>
          <w:color w:val="000000" w:themeColor="text1"/>
          <w:spacing w:val="2"/>
          <w:sz w:val="20"/>
          <w:szCs w:val="20"/>
        </w:rPr>
        <w:t> </w:t>
      </w:r>
    </w:p>
    <w:p w14:paraId="632B4859" w14:textId="77777777" w:rsidR="00BF07F3" w:rsidRPr="00C04E12" w:rsidRDefault="00BF07F3" w:rsidP="00BF07F3">
      <w:pPr>
        <w:jc w:val="both"/>
        <w:rPr>
          <w:rStyle w:val="uv3um"/>
          <w:rFonts w:ascii="Times New Roman"/>
          <w:color w:val="000000" w:themeColor="text1"/>
          <w:spacing w:val="2"/>
          <w:sz w:val="20"/>
          <w:szCs w:val="20"/>
        </w:rPr>
      </w:pPr>
    </w:p>
    <w:p w14:paraId="0E836FC7" w14:textId="77777777" w:rsidR="00BF07F3" w:rsidRPr="00C04E12" w:rsidRDefault="00BF07F3" w:rsidP="00BF07F3">
      <w:pPr>
        <w:pStyle w:val="ListParagraph"/>
        <w:numPr>
          <w:ilvl w:val="0"/>
          <w:numId w:val="13"/>
        </w:numPr>
        <w:spacing w:after="0" w:line="259" w:lineRule="auto"/>
        <w:jc w:val="both"/>
        <w:rPr>
          <w:rFonts w:ascii="Times New Roman"/>
          <w:color w:val="000000" w:themeColor="text1"/>
          <w:sz w:val="20"/>
          <w:szCs w:val="20"/>
        </w:rPr>
      </w:pPr>
      <w:r w:rsidRPr="00C04E12">
        <w:rPr>
          <w:rStyle w:val="Strong"/>
          <w:rFonts w:ascii="Times New Roman"/>
          <w:color w:val="000000" w:themeColor="text1"/>
          <w:sz w:val="20"/>
          <w:szCs w:val="20"/>
        </w:rPr>
        <w:t>Malware detection</w:t>
      </w:r>
    </w:p>
    <w:p w14:paraId="08858EFC" w14:textId="5C921615" w:rsidR="00BF07F3" w:rsidRPr="00C04E12" w:rsidRDefault="00BF07F3" w:rsidP="00BF07F3">
      <w:pPr>
        <w:jc w:val="both"/>
        <w:rPr>
          <w:rFonts w:ascii="Times New Roman"/>
          <w:color w:val="000000" w:themeColor="text1"/>
          <w:spacing w:val="2"/>
          <w:sz w:val="20"/>
          <w:szCs w:val="20"/>
        </w:rPr>
      </w:pPr>
      <w:r w:rsidRPr="00C04E12">
        <w:rPr>
          <w:rFonts w:ascii="Times New Roman"/>
          <w:color w:val="000000" w:themeColor="text1"/>
          <w:spacing w:val="2"/>
          <w:sz w:val="20"/>
          <w:szCs w:val="20"/>
        </w:rPr>
        <w:t>AI can analyze malware to identify patterns that can help determine the type, name, and features of the malware.</w:t>
      </w:r>
    </w:p>
    <w:p w14:paraId="06CB0456" w14:textId="77777777" w:rsidR="00BF07F3" w:rsidRPr="00C04E12" w:rsidRDefault="00BF07F3" w:rsidP="00BF07F3">
      <w:pPr>
        <w:pStyle w:val="NoSpacing"/>
        <w:widowControl/>
        <w:numPr>
          <w:ilvl w:val="0"/>
          <w:numId w:val="13"/>
        </w:numPr>
        <w:autoSpaceDE/>
        <w:autoSpaceDN/>
        <w:jc w:val="both"/>
        <w:rPr>
          <w:b/>
          <w:bCs/>
          <w:color w:val="000000" w:themeColor="text1"/>
          <w:sz w:val="20"/>
          <w:szCs w:val="20"/>
        </w:rPr>
      </w:pPr>
      <w:r w:rsidRPr="00C04E12">
        <w:rPr>
          <w:b/>
          <w:bCs/>
          <w:color w:val="000000" w:themeColor="text1"/>
          <w:sz w:val="20"/>
          <w:szCs w:val="20"/>
        </w:rPr>
        <w:lastRenderedPageBreak/>
        <w:t>Hybrid Detection</w:t>
      </w:r>
    </w:p>
    <w:p w14:paraId="3571FFDB" w14:textId="77777777" w:rsidR="00BF07F3" w:rsidRPr="00C04E12" w:rsidRDefault="00BF07F3" w:rsidP="00BF07F3">
      <w:pPr>
        <w:pStyle w:val="NoSpacing"/>
        <w:jc w:val="both"/>
        <w:rPr>
          <w:b/>
          <w:bCs/>
          <w:color w:val="000000" w:themeColor="text1"/>
          <w:sz w:val="20"/>
          <w:szCs w:val="20"/>
        </w:rPr>
      </w:pPr>
    </w:p>
    <w:p w14:paraId="71713944"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Explanation</w:t>
      </w:r>
      <w:r w:rsidRPr="00C04E12">
        <w:rPr>
          <w:color w:val="000000" w:themeColor="text1"/>
          <w:sz w:val="20"/>
          <w:szCs w:val="20"/>
        </w:rPr>
        <w:t>: Combines signature-based and anomaly-based methods to leverage the strengths of both approaches.</w:t>
      </w:r>
    </w:p>
    <w:p w14:paraId="1FAED533"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Strengths</w:t>
      </w:r>
      <w:r w:rsidRPr="00C04E12">
        <w:rPr>
          <w:color w:val="000000" w:themeColor="text1"/>
          <w:sz w:val="20"/>
          <w:szCs w:val="20"/>
        </w:rPr>
        <w:t>: Provides a more comprehensive detection mechanism.</w:t>
      </w:r>
    </w:p>
    <w:p w14:paraId="1135C3CC" w14:textId="77777777" w:rsidR="00BF07F3" w:rsidRPr="00C04E12" w:rsidRDefault="00BF07F3" w:rsidP="00BF07F3">
      <w:pPr>
        <w:pStyle w:val="NoSpacing"/>
        <w:jc w:val="both"/>
        <w:rPr>
          <w:color w:val="000000" w:themeColor="text1"/>
          <w:sz w:val="20"/>
          <w:szCs w:val="20"/>
        </w:rPr>
      </w:pPr>
    </w:p>
    <w:p w14:paraId="56A51A69" w14:textId="77777777" w:rsidR="00BF07F3" w:rsidRPr="00C04E12" w:rsidRDefault="00BF07F3" w:rsidP="00BF07F3">
      <w:pPr>
        <w:pStyle w:val="NoSpacing"/>
        <w:jc w:val="both"/>
        <w:rPr>
          <w:b/>
          <w:bCs/>
          <w:color w:val="000000" w:themeColor="text1"/>
          <w:sz w:val="20"/>
          <w:szCs w:val="20"/>
        </w:rPr>
      </w:pPr>
      <w:r w:rsidRPr="00C04E12">
        <w:rPr>
          <w:b/>
          <w:bCs/>
          <w:color w:val="000000" w:themeColor="text1"/>
          <w:sz w:val="20"/>
          <w:szCs w:val="20"/>
        </w:rPr>
        <w:t>2.4. Machine Learning (ML) Models</w:t>
      </w:r>
    </w:p>
    <w:p w14:paraId="16F31BEB" w14:textId="77777777" w:rsidR="00BF07F3" w:rsidRPr="00C04E12" w:rsidRDefault="00BF07F3" w:rsidP="00BF07F3">
      <w:pPr>
        <w:pStyle w:val="NoSpacing"/>
        <w:jc w:val="both"/>
        <w:rPr>
          <w:b/>
          <w:bCs/>
          <w:color w:val="000000" w:themeColor="text1"/>
          <w:sz w:val="20"/>
          <w:szCs w:val="20"/>
        </w:rPr>
      </w:pPr>
    </w:p>
    <w:p w14:paraId="0782BDD2" w14:textId="77777777" w:rsidR="00BF07F3" w:rsidRPr="00C04E12" w:rsidRDefault="00BF07F3" w:rsidP="00BF07F3">
      <w:pPr>
        <w:pStyle w:val="NoSpacing"/>
        <w:jc w:val="both"/>
        <w:rPr>
          <w:sz w:val="20"/>
          <w:szCs w:val="20"/>
        </w:rPr>
      </w:pPr>
      <w:r w:rsidRPr="00C04E12">
        <w:rPr>
          <w:b/>
          <w:bCs/>
          <w:color w:val="000000" w:themeColor="text1"/>
          <w:sz w:val="20"/>
          <w:szCs w:val="20"/>
        </w:rPr>
        <w:t>Explanation</w:t>
      </w:r>
      <w:r w:rsidRPr="00C04E12">
        <w:rPr>
          <w:color w:val="000000" w:themeColor="text1"/>
          <w:sz w:val="20"/>
          <w:szCs w:val="20"/>
        </w:rPr>
        <w:t xml:space="preserve">: </w:t>
      </w:r>
      <w:r w:rsidRPr="00C04E12">
        <w:rPr>
          <w:sz w:val="20"/>
          <w:szCs w:val="20"/>
        </w:rPr>
        <w:t>A machine learning model is a program that can find patterns or make decisions from a previously unseen dataset. For example, in natural language processing, machine learning models can parse and correctly recognize the intent behind previously unheard sentences or combinations of words.</w:t>
      </w:r>
    </w:p>
    <w:p w14:paraId="3DB8E4A6" w14:textId="77777777" w:rsidR="00BF07F3" w:rsidRPr="00C04E12" w:rsidRDefault="00BF07F3" w:rsidP="00BF07F3">
      <w:pPr>
        <w:pStyle w:val="NoSpacing"/>
        <w:jc w:val="both"/>
        <w:rPr>
          <w:color w:val="000000" w:themeColor="text1"/>
          <w:sz w:val="20"/>
          <w:szCs w:val="20"/>
        </w:rPr>
      </w:pPr>
    </w:p>
    <w:p w14:paraId="79289974"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Types of ML Models</w:t>
      </w:r>
      <w:r w:rsidRPr="00C04E12">
        <w:rPr>
          <w:color w:val="000000" w:themeColor="text1"/>
          <w:sz w:val="20"/>
          <w:szCs w:val="20"/>
        </w:rPr>
        <w:t>:</w:t>
      </w:r>
    </w:p>
    <w:p w14:paraId="2593FF96"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Supervised Learning</w:t>
      </w:r>
      <w:r w:rsidRPr="00C04E12">
        <w:rPr>
          <w:color w:val="000000" w:themeColor="text1"/>
          <w:sz w:val="20"/>
          <w:szCs w:val="20"/>
        </w:rPr>
        <w:t>: Requires labeled datasets for training. E.g., Support Vector Machines (SVM), Decision Trees.</w:t>
      </w:r>
    </w:p>
    <w:p w14:paraId="39C0EE7E"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Unsupervised Learning</w:t>
      </w:r>
      <w:r w:rsidRPr="00C04E12">
        <w:rPr>
          <w:color w:val="000000" w:themeColor="text1"/>
          <w:sz w:val="20"/>
          <w:szCs w:val="20"/>
        </w:rPr>
        <w:t>: Does not require labeled data. Identifies patterns and clusters anomalies. E.g., K-Means Clustering, Autoencoders.</w:t>
      </w:r>
    </w:p>
    <w:p w14:paraId="398A18D0"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Reinforcement Learning</w:t>
      </w:r>
      <w:r w:rsidRPr="00C04E12">
        <w:rPr>
          <w:color w:val="000000" w:themeColor="text1"/>
          <w:sz w:val="20"/>
          <w:szCs w:val="20"/>
        </w:rPr>
        <w:t>: Continuously learns from the environment by rewarding correct predictions and penalizing incorrect ones.</w:t>
      </w:r>
    </w:p>
    <w:p w14:paraId="01E6B085" w14:textId="77777777" w:rsidR="00BF07F3" w:rsidRPr="00C04E12" w:rsidRDefault="00BF07F3" w:rsidP="00BF07F3">
      <w:pPr>
        <w:pStyle w:val="NoSpacing"/>
        <w:jc w:val="both"/>
        <w:rPr>
          <w:color w:val="000000" w:themeColor="text1"/>
          <w:sz w:val="20"/>
          <w:szCs w:val="20"/>
        </w:rPr>
      </w:pPr>
    </w:p>
    <w:p w14:paraId="0A0E8056" w14:textId="77777777" w:rsidR="00BF07F3" w:rsidRPr="00C04E12" w:rsidRDefault="00BF07F3" w:rsidP="00BF07F3">
      <w:pPr>
        <w:pStyle w:val="NoSpacing"/>
        <w:jc w:val="both"/>
        <w:rPr>
          <w:b/>
          <w:bCs/>
          <w:color w:val="000000" w:themeColor="text1"/>
          <w:sz w:val="20"/>
          <w:szCs w:val="20"/>
        </w:rPr>
      </w:pPr>
      <w:r w:rsidRPr="00C04E12">
        <w:rPr>
          <w:b/>
          <w:bCs/>
          <w:color w:val="000000" w:themeColor="text1"/>
          <w:sz w:val="20"/>
          <w:szCs w:val="20"/>
        </w:rPr>
        <w:t>2.5. Deep Learning (DL) Models</w:t>
      </w:r>
    </w:p>
    <w:p w14:paraId="695E288D" w14:textId="77777777" w:rsidR="00BF07F3" w:rsidRPr="00C04E12" w:rsidRDefault="00BF07F3" w:rsidP="00BF07F3">
      <w:pPr>
        <w:pStyle w:val="NoSpacing"/>
        <w:jc w:val="both"/>
        <w:rPr>
          <w:b/>
          <w:bCs/>
          <w:color w:val="000000" w:themeColor="text1"/>
          <w:sz w:val="20"/>
          <w:szCs w:val="20"/>
        </w:rPr>
      </w:pPr>
    </w:p>
    <w:p w14:paraId="5C469ABA"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Explanation</w:t>
      </w:r>
      <w:r w:rsidRPr="00C04E12">
        <w:rPr>
          <w:color w:val="000000" w:themeColor="text1"/>
          <w:sz w:val="20"/>
          <w:szCs w:val="20"/>
        </w:rPr>
        <w:t xml:space="preserve">: Advanced models such as Convolutional Neural Networks (CNNs) and Recurrent Neural Networks (RNNs) are used for high-dimensional data analysis. </w:t>
      </w:r>
      <w:r w:rsidRPr="00C04E12">
        <w:rPr>
          <w:sz w:val="20"/>
          <w:szCs w:val="20"/>
        </w:rPr>
        <w:t>Deep learning enables a computer to learn by example. To understand deep learning, imagine a toddler whose first word is dog. The toddler learns what a dog is -- and is not -- by pointing to objects and saying the word dog. The parent says, "Yes, that is a dog," or "No, that isn't a dog." As the toddler continues to point to objects, they become more aware of the features that all dogs possess. What the toddler is doing, without knowing it, is clarifying a complex abstraction: the concept of a dog. They're doing this by building a hierarchy in which each level of abstraction is created with the knowledge that was gained from the preceding layer of the hierarchy.</w:t>
      </w:r>
    </w:p>
    <w:p w14:paraId="1BAAC99C" w14:textId="77777777" w:rsidR="00BF07F3" w:rsidRPr="00C04E12" w:rsidRDefault="00BF07F3" w:rsidP="00BF07F3">
      <w:pPr>
        <w:pStyle w:val="NoSpacing"/>
        <w:jc w:val="both"/>
        <w:rPr>
          <w:color w:val="000000" w:themeColor="text1"/>
          <w:sz w:val="20"/>
          <w:szCs w:val="20"/>
        </w:rPr>
      </w:pPr>
      <w:r w:rsidRPr="00C04E12">
        <w:rPr>
          <w:b/>
          <w:bCs/>
          <w:color w:val="000000" w:themeColor="text1"/>
          <w:sz w:val="20"/>
          <w:szCs w:val="20"/>
        </w:rPr>
        <w:t>Advantages</w:t>
      </w:r>
      <w:r w:rsidRPr="00C04E12">
        <w:rPr>
          <w:color w:val="000000" w:themeColor="text1"/>
          <w:sz w:val="20"/>
          <w:szCs w:val="20"/>
        </w:rPr>
        <w:t>: Capable of identifying complex attack patterns with high accuracy and low false alarm rates.</w:t>
      </w:r>
    </w:p>
    <w:p w14:paraId="020518B4" w14:textId="77777777" w:rsidR="00BF07F3" w:rsidRPr="00C04E12" w:rsidRDefault="00BF07F3" w:rsidP="00BF07F3">
      <w:pPr>
        <w:pStyle w:val="NoSpacing"/>
        <w:jc w:val="both"/>
        <w:rPr>
          <w:color w:val="000000" w:themeColor="text1"/>
          <w:sz w:val="20"/>
          <w:szCs w:val="20"/>
        </w:rPr>
      </w:pPr>
    </w:p>
    <w:p w14:paraId="18915941" w14:textId="77777777" w:rsidR="00BF07F3" w:rsidRPr="00C04E12" w:rsidRDefault="00BF07F3" w:rsidP="00BF07F3">
      <w:pPr>
        <w:pStyle w:val="Heading3"/>
        <w:numPr>
          <w:ilvl w:val="0"/>
          <w:numId w:val="0"/>
        </w:numPr>
        <w:jc w:val="center"/>
        <w:rPr>
          <w:rFonts w:ascii="Times New Roman" w:eastAsia="Times New Roman" w:hAnsi="Times New Roman" w:cs="Times New Roman"/>
          <w:color w:val="FF0000"/>
          <w:sz w:val="20"/>
          <w:szCs w:val="20"/>
          <w:lang w:val="en-US" w:eastAsia="en-US"/>
        </w:rPr>
      </w:pPr>
      <w:r w:rsidRPr="00C04E12">
        <w:rPr>
          <w:rFonts w:ascii="Times New Roman" w:hAnsi="Times New Roman" w:cs="Times New Roman"/>
          <w:color w:val="FF0000"/>
          <w:sz w:val="20"/>
          <w:szCs w:val="20"/>
        </w:rPr>
        <w:t>III. RESULTS AND DISCUSSION</w:t>
      </w:r>
    </w:p>
    <w:p w14:paraId="1B19DE5F" w14:textId="77777777" w:rsidR="00BF07F3" w:rsidRPr="00C04E12" w:rsidRDefault="00BF07F3" w:rsidP="00BF07F3">
      <w:pPr>
        <w:pStyle w:val="IEEEHeading1"/>
        <w:numPr>
          <w:ilvl w:val="0"/>
          <w:numId w:val="0"/>
        </w:numPr>
        <w:spacing w:before="0" w:after="0" w:line="276" w:lineRule="auto"/>
        <w:rPr>
          <w:b/>
          <w:color w:val="FF0000"/>
          <w:szCs w:val="20"/>
        </w:rPr>
      </w:pPr>
    </w:p>
    <w:p w14:paraId="4A749F21" w14:textId="77777777" w:rsidR="00BF07F3" w:rsidRPr="00C04E12" w:rsidRDefault="00BF07F3" w:rsidP="00BF07F3">
      <w:pPr>
        <w:pStyle w:val="Heading4"/>
        <w:numPr>
          <w:ilvl w:val="0"/>
          <w:numId w:val="17"/>
        </w:numPr>
        <w:tabs>
          <w:tab w:val="num" w:pos="360"/>
        </w:tabs>
        <w:ind w:left="0" w:firstLine="0"/>
        <w:rPr>
          <w:rFonts w:ascii="Times New Roman" w:hAnsi="Times New Roman" w:cs="Times New Roman"/>
          <w:i w:val="0"/>
          <w:iCs w:val="0"/>
          <w:color w:val="000000" w:themeColor="text1"/>
          <w:sz w:val="20"/>
          <w:szCs w:val="20"/>
        </w:rPr>
      </w:pPr>
      <w:r w:rsidRPr="00C04E12">
        <w:rPr>
          <w:rStyle w:val="Strong"/>
          <w:rFonts w:ascii="Times New Roman" w:hAnsi="Times New Roman" w:cs="Times New Roman"/>
          <w:i w:val="0"/>
          <w:iCs w:val="0"/>
          <w:color w:val="000000" w:themeColor="text1"/>
          <w:sz w:val="20"/>
          <w:szCs w:val="20"/>
        </w:rPr>
        <w:t>AI Efficiency</w:t>
      </w:r>
    </w:p>
    <w:p w14:paraId="77098CCD" w14:textId="77777777" w:rsidR="00BF07F3" w:rsidRPr="00C04E12" w:rsidRDefault="00BF07F3" w:rsidP="00BF07F3">
      <w:pPr>
        <w:pStyle w:val="NormalWeb"/>
        <w:rPr>
          <w:color w:val="000000" w:themeColor="text1"/>
          <w:sz w:val="20"/>
          <w:szCs w:val="20"/>
        </w:rPr>
      </w:pPr>
      <w:r w:rsidRPr="00C04E12">
        <w:rPr>
          <w:color w:val="000000" w:themeColor="text1"/>
          <w:sz w:val="20"/>
          <w:szCs w:val="20"/>
        </w:rPr>
        <w:t>AI significantly speeds up the analysis of large amounts of dark web data, compared to manual methods. It can process unstructured data and detect threats across multiple languages.</w:t>
      </w:r>
    </w:p>
    <w:p w14:paraId="446B902E" w14:textId="77777777" w:rsidR="00BF07F3" w:rsidRPr="00C04E12" w:rsidRDefault="00BF07F3" w:rsidP="00BF07F3">
      <w:pPr>
        <w:pStyle w:val="Heading4"/>
        <w:numPr>
          <w:ilvl w:val="0"/>
          <w:numId w:val="18"/>
        </w:numPr>
        <w:tabs>
          <w:tab w:val="num" w:pos="360"/>
        </w:tabs>
        <w:ind w:left="0" w:firstLine="0"/>
        <w:rPr>
          <w:rFonts w:ascii="Times New Roman" w:hAnsi="Times New Roman" w:cs="Times New Roman"/>
          <w:i w:val="0"/>
          <w:iCs w:val="0"/>
          <w:color w:val="000000" w:themeColor="text1"/>
          <w:sz w:val="20"/>
          <w:szCs w:val="20"/>
        </w:rPr>
      </w:pPr>
      <w:r w:rsidRPr="00C04E12">
        <w:rPr>
          <w:rStyle w:val="Strong"/>
          <w:rFonts w:ascii="Times New Roman" w:hAnsi="Times New Roman" w:cs="Times New Roman"/>
          <w:i w:val="0"/>
          <w:iCs w:val="0"/>
          <w:color w:val="000000" w:themeColor="text1"/>
          <w:sz w:val="20"/>
          <w:szCs w:val="20"/>
        </w:rPr>
        <w:t>Emerging Threats</w:t>
      </w:r>
    </w:p>
    <w:p w14:paraId="6D870A5A" w14:textId="77777777" w:rsidR="00BF07F3" w:rsidRPr="00C04E12" w:rsidRDefault="00BF07F3" w:rsidP="00BF07F3">
      <w:pPr>
        <w:pStyle w:val="NormalWeb"/>
        <w:rPr>
          <w:color w:val="000000" w:themeColor="text1"/>
          <w:sz w:val="20"/>
          <w:szCs w:val="20"/>
        </w:rPr>
      </w:pPr>
      <w:r w:rsidRPr="00C04E12">
        <w:rPr>
          <w:color w:val="000000" w:themeColor="text1"/>
          <w:sz w:val="20"/>
          <w:szCs w:val="20"/>
        </w:rPr>
        <w:t>Using AI, we found trends like increased sales of ransomware tools and phishing kits. Detecting these trends early helps organizations prepare for potential attacks.</w:t>
      </w:r>
    </w:p>
    <w:p w14:paraId="70A51022" w14:textId="77777777" w:rsidR="00BF07F3" w:rsidRPr="00C04E12" w:rsidRDefault="00BF07F3" w:rsidP="00BF07F3">
      <w:pPr>
        <w:pStyle w:val="Heading4"/>
        <w:numPr>
          <w:ilvl w:val="0"/>
          <w:numId w:val="19"/>
        </w:numPr>
        <w:tabs>
          <w:tab w:val="num" w:pos="360"/>
        </w:tabs>
        <w:ind w:left="0" w:firstLine="0"/>
        <w:rPr>
          <w:rFonts w:ascii="Times New Roman" w:hAnsi="Times New Roman" w:cs="Times New Roman"/>
          <w:i w:val="0"/>
          <w:iCs w:val="0"/>
          <w:color w:val="000000" w:themeColor="text1"/>
          <w:sz w:val="20"/>
          <w:szCs w:val="20"/>
        </w:rPr>
      </w:pPr>
      <w:r w:rsidRPr="00C04E12">
        <w:rPr>
          <w:rStyle w:val="Strong"/>
          <w:rFonts w:ascii="Times New Roman" w:hAnsi="Times New Roman" w:cs="Times New Roman"/>
          <w:i w:val="0"/>
          <w:iCs w:val="0"/>
          <w:color w:val="000000" w:themeColor="text1"/>
          <w:sz w:val="20"/>
          <w:szCs w:val="20"/>
        </w:rPr>
        <w:t>Challenges</w:t>
      </w:r>
    </w:p>
    <w:p w14:paraId="0768E8DB" w14:textId="77777777" w:rsidR="00BF07F3" w:rsidRPr="00C04E12" w:rsidRDefault="00BF07F3" w:rsidP="00BF07F3">
      <w:pPr>
        <w:pStyle w:val="NormalWeb"/>
        <w:numPr>
          <w:ilvl w:val="0"/>
          <w:numId w:val="16"/>
        </w:numPr>
        <w:rPr>
          <w:color w:val="000000" w:themeColor="text1"/>
          <w:sz w:val="20"/>
          <w:szCs w:val="20"/>
        </w:rPr>
      </w:pPr>
      <w:r w:rsidRPr="00C04E12">
        <w:rPr>
          <w:rStyle w:val="Strong"/>
          <w:color w:val="000000" w:themeColor="text1"/>
          <w:sz w:val="20"/>
          <w:szCs w:val="20"/>
        </w:rPr>
        <w:t>Data Quality:</w:t>
      </w:r>
      <w:r w:rsidRPr="00C04E12">
        <w:rPr>
          <w:color w:val="000000" w:themeColor="text1"/>
          <w:sz w:val="20"/>
          <w:szCs w:val="20"/>
        </w:rPr>
        <w:t xml:space="preserve"> Dark web data is often messy and hard to process.</w:t>
      </w:r>
    </w:p>
    <w:p w14:paraId="5EB9E0D0" w14:textId="77777777" w:rsidR="00BF07F3" w:rsidRPr="00C04E12" w:rsidRDefault="00BF07F3" w:rsidP="00BF07F3">
      <w:pPr>
        <w:pStyle w:val="NormalWeb"/>
        <w:numPr>
          <w:ilvl w:val="0"/>
          <w:numId w:val="16"/>
        </w:numPr>
        <w:rPr>
          <w:color w:val="000000" w:themeColor="text1"/>
          <w:sz w:val="20"/>
          <w:szCs w:val="20"/>
        </w:rPr>
      </w:pPr>
      <w:r w:rsidRPr="00C04E12">
        <w:rPr>
          <w:rStyle w:val="Strong"/>
          <w:color w:val="000000" w:themeColor="text1"/>
          <w:sz w:val="20"/>
          <w:szCs w:val="20"/>
        </w:rPr>
        <w:t>False Positives:</w:t>
      </w:r>
      <w:r w:rsidRPr="00C04E12">
        <w:rPr>
          <w:color w:val="000000" w:themeColor="text1"/>
          <w:sz w:val="20"/>
          <w:szCs w:val="20"/>
        </w:rPr>
        <w:t xml:space="preserve"> AI sometimes identifies harmless activities as threats, requiring human review.</w:t>
      </w:r>
    </w:p>
    <w:p w14:paraId="1BF281CD" w14:textId="77777777" w:rsidR="00BF07F3" w:rsidRDefault="00BF07F3" w:rsidP="00BF07F3">
      <w:pPr>
        <w:pStyle w:val="NormalWeb"/>
        <w:numPr>
          <w:ilvl w:val="0"/>
          <w:numId w:val="16"/>
        </w:numPr>
        <w:rPr>
          <w:color w:val="000000" w:themeColor="text1"/>
          <w:sz w:val="20"/>
          <w:szCs w:val="20"/>
        </w:rPr>
      </w:pPr>
      <w:r w:rsidRPr="00C04E12">
        <w:rPr>
          <w:rStyle w:val="Strong"/>
          <w:color w:val="000000" w:themeColor="text1"/>
          <w:sz w:val="20"/>
          <w:szCs w:val="20"/>
        </w:rPr>
        <w:t>Ethical Issues:</w:t>
      </w:r>
      <w:r w:rsidRPr="00C04E12">
        <w:rPr>
          <w:color w:val="000000" w:themeColor="text1"/>
          <w:sz w:val="20"/>
          <w:szCs w:val="20"/>
        </w:rPr>
        <w:t xml:space="preserve"> Monitoring the dark web raises concerns about privacy and legality.</w:t>
      </w:r>
    </w:p>
    <w:p w14:paraId="57480868" w14:textId="77777777" w:rsidR="00C04E12" w:rsidRDefault="00C04E12" w:rsidP="00A72856">
      <w:pPr>
        <w:pStyle w:val="NormalWeb"/>
        <w:ind w:left="720"/>
        <w:rPr>
          <w:color w:val="000000" w:themeColor="text1"/>
          <w:sz w:val="20"/>
          <w:szCs w:val="20"/>
        </w:rPr>
      </w:pPr>
    </w:p>
    <w:p w14:paraId="5A402703" w14:textId="77777777" w:rsidR="00A72856" w:rsidRPr="00C04E12" w:rsidRDefault="00A72856" w:rsidP="00A72856">
      <w:pPr>
        <w:pStyle w:val="NormalWeb"/>
        <w:ind w:left="720"/>
        <w:rPr>
          <w:color w:val="000000" w:themeColor="text1"/>
          <w:sz w:val="20"/>
          <w:szCs w:val="20"/>
        </w:rPr>
      </w:pPr>
    </w:p>
    <w:p w14:paraId="416A6113" w14:textId="77777777" w:rsidR="00BF07F3" w:rsidRPr="00C04E12" w:rsidRDefault="00BF07F3" w:rsidP="00BF07F3">
      <w:pPr>
        <w:pStyle w:val="Heading3"/>
        <w:numPr>
          <w:ilvl w:val="0"/>
          <w:numId w:val="0"/>
        </w:numPr>
        <w:jc w:val="center"/>
        <w:rPr>
          <w:rFonts w:ascii="Times New Roman" w:eastAsia="Times New Roman" w:hAnsi="Times New Roman" w:cs="Times New Roman"/>
          <w:color w:val="FF0000"/>
          <w:sz w:val="20"/>
          <w:szCs w:val="20"/>
          <w:lang w:val="en-US" w:eastAsia="en-US"/>
        </w:rPr>
      </w:pPr>
      <w:r w:rsidRPr="00C04E12">
        <w:rPr>
          <w:rFonts w:ascii="Times New Roman" w:hAnsi="Times New Roman" w:cs="Times New Roman"/>
          <w:color w:val="FF0000"/>
          <w:sz w:val="20"/>
          <w:szCs w:val="20"/>
        </w:rPr>
        <w:lastRenderedPageBreak/>
        <w:t>IV. Future Work</w:t>
      </w:r>
    </w:p>
    <w:p w14:paraId="291AFA4F" w14:textId="77777777" w:rsidR="00BF07F3" w:rsidRPr="00C04E12" w:rsidRDefault="00BF07F3" w:rsidP="00BF07F3">
      <w:pPr>
        <w:pStyle w:val="Heading3"/>
        <w:numPr>
          <w:ilvl w:val="0"/>
          <w:numId w:val="0"/>
        </w:numPr>
        <w:jc w:val="center"/>
        <w:rPr>
          <w:rFonts w:ascii="Times New Roman" w:hAnsi="Times New Roman" w:cs="Times New Roman"/>
          <w:color w:val="000000" w:themeColor="text1"/>
          <w:sz w:val="20"/>
          <w:szCs w:val="20"/>
        </w:rPr>
      </w:pPr>
    </w:p>
    <w:p w14:paraId="0B016B77" w14:textId="77777777" w:rsidR="00BF07F3" w:rsidRPr="00C04E12" w:rsidRDefault="00BF07F3" w:rsidP="00BF07F3">
      <w:pPr>
        <w:pStyle w:val="Heading4"/>
        <w:numPr>
          <w:ilvl w:val="0"/>
          <w:numId w:val="20"/>
        </w:numPr>
        <w:tabs>
          <w:tab w:val="num" w:pos="360"/>
        </w:tabs>
        <w:ind w:left="0" w:firstLine="0"/>
        <w:rPr>
          <w:rFonts w:ascii="Times New Roman" w:hAnsi="Times New Roman" w:cs="Times New Roman"/>
          <w:i w:val="0"/>
          <w:iCs w:val="0"/>
          <w:color w:val="000000" w:themeColor="text1"/>
          <w:sz w:val="20"/>
          <w:szCs w:val="20"/>
        </w:rPr>
      </w:pPr>
      <w:r w:rsidRPr="00C04E12">
        <w:rPr>
          <w:rStyle w:val="Strong"/>
          <w:rFonts w:ascii="Times New Roman" w:hAnsi="Times New Roman" w:cs="Times New Roman"/>
          <w:i w:val="0"/>
          <w:iCs w:val="0"/>
          <w:color w:val="000000" w:themeColor="text1"/>
          <w:sz w:val="20"/>
          <w:szCs w:val="20"/>
        </w:rPr>
        <w:t>Improved Data Collection</w:t>
      </w:r>
    </w:p>
    <w:p w14:paraId="508461A3" w14:textId="77777777" w:rsidR="00BF07F3" w:rsidRPr="00C04E12" w:rsidRDefault="00BF07F3" w:rsidP="00BF07F3">
      <w:pPr>
        <w:pStyle w:val="NoSpacing"/>
        <w:rPr>
          <w:sz w:val="20"/>
          <w:szCs w:val="20"/>
        </w:rPr>
      </w:pPr>
      <w:r w:rsidRPr="00C04E12">
        <w:rPr>
          <w:sz w:val="20"/>
          <w:szCs w:val="20"/>
        </w:rPr>
        <w:t>Begin by identifying the specific data points crucial for your industry. Whether it be machine performance data, sales data, customer feedback, production metrics, or any other relevant information. Expand the range of data sources and improve the accuracy of AI-powered web crawlers.</w:t>
      </w:r>
    </w:p>
    <w:p w14:paraId="01A286E8" w14:textId="77777777" w:rsidR="00BF07F3" w:rsidRPr="00C04E12" w:rsidRDefault="00BF07F3" w:rsidP="00BF07F3">
      <w:pPr>
        <w:pStyle w:val="Heading4"/>
        <w:numPr>
          <w:ilvl w:val="0"/>
          <w:numId w:val="20"/>
        </w:numPr>
        <w:tabs>
          <w:tab w:val="num" w:pos="360"/>
        </w:tabs>
        <w:ind w:left="0" w:firstLine="0"/>
        <w:rPr>
          <w:rFonts w:ascii="Times New Roman" w:hAnsi="Times New Roman" w:cs="Times New Roman"/>
          <w:i w:val="0"/>
          <w:iCs w:val="0"/>
          <w:color w:val="000000" w:themeColor="text1"/>
          <w:sz w:val="20"/>
          <w:szCs w:val="20"/>
        </w:rPr>
      </w:pPr>
      <w:r w:rsidRPr="00C04E12">
        <w:rPr>
          <w:rStyle w:val="Strong"/>
          <w:rFonts w:ascii="Times New Roman" w:hAnsi="Times New Roman" w:cs="Times New Roman"/>
          <w:i w:val="0"/>
          <w:iCs w:val="0"/>
          <w:color w:val="000000" w:themeColor="text1"/>
          <w:sz w:val="20"/>
          <w:szCs w:val="20"/>
        </w:rPr>
        <w:t>Real-Time Detection</w:t>
      </w:r>
    </w:p>
    <w:p w14:paraId="531E19D8" w14:textId="77777777" w:rsidR="00BF07F3" w:rsidRPr="00C04E12" w:rsidRDefault="00BF07F3" w:rsidP="00BF07F3">
      <w:pPr>
        <w:pStyle w:val="NoSpacing"/>
        <w:rPr>
          <w:rStyle w:val="Emphasis"/>
          <w:i w:val="0"/>
          <w:iCs/>
          <w:sz w:val="20"/>
          <w:szCs w:val="20"/>
        </w:rPr>
      </w:pPr>
      <w:r w:rsidRPr="00C04E12">
        <w:rPr>
          <w:rStyle w:val="Emphasis"/>
          <w:sz w:val="20"/>
          <w:szCs w:val="20"/>
        </w:rPr>
        <w:t>Develop systems that monitor the dark web continuously and provide alerts in real-time. Real-Time Object Detection is a computer vision task that involves identifying and locating objects of interest in real-time video sequences with fast inference while maintaining a base level of accuracy.</w:t>
      </w:r>
    </w:p>
    <w:p w14:paraId="44D249B6" w14:textId="77777777" w:rsidR="00BF07F3" w:rsidRPr="00C04E12" w:rsidRDefault="00BF07F3" w:rsidP="00BF07F3">
      <w:pPr>
        <w:pStyle w:val="Heading4"/>
        <w:numPr>
          <w:ilvl w:val="0"/>
          <w:numId w:val="20"/>
        </w:numPr>
        <w:tabs>
          <w:tab w:val="num" w:pos="360"/>
        </w:tabs>
        <w:ind w:left="0" w:firstLine="0"/>
        <w:rPr>
          <w:rStyle w:val="Strong"/>
          <w:rFonts w:ascii="Times New Roman" w:hAnsi="Times New Roman" w:cs="Times New Roman"/>
          <w:b w:val="0"/>
          <w:bCs w:val="0"/>
          <w:i w:val="0"/>
          <w:iCs w:val="0"/>
          <w:color w:val="000000" w:themeColor="text1"/>
          <w:sz w:val="20"/>
          <w:szCs w:val="20"/>
        </w:rPr>
      </w:pPr>
      <w:r w:rsidRPr="00C04E12">
        <w:rPr>
          <w:rStyle w:val="Strong"/>
          <w:rFonts w:ascii="Times New Roman" w:hAnsi="Times New Roman" w:cs="Times New Roman"/>
          <w:i w:val="0"/>
          <w:iCs w:val="0"/>
          <w:color w:val="000000" w:themeColor="text1"/>
          <w:sz w:val="20"/>
          <w:szCs w:val="20"/>
        </w:rPr>
        <w:t>Collaboration with Authorities</w:t>
      </w:r>
    </w:p>
    <w:p w14:paraId="5262B30B" w14:textId="77777777" w:rsidR="00BF07F3" w:rsidRPr="00C04E12" w:rsidRDefault="00BF07F3" w:rsidP="00BF07F3">
      <w:pPr>
        <w:pStyle w:val="NoSpacing"/>
        <w:jc w:val="both"/>
        <w:rPr>
          <w:rStyle w:val="SubtleEmphasis"/>
          <w:i w:val="0"/>
          <w:iCs w:val="0"/>
          <w:color w:val="000000" w:themeColor="text1"/>
          <w:sz w:val="20"/>
          <w:szCs w:val="20"/>
        </w:rPr>
      </w:pPr>
      <w:r w:rsidRPr="00C04E12">
        <w:rPr>
          <w:rStyle w:val="SubtleEmphasis"/>
          <w:color w:val="000000" w:themeColor="text1"/>
          <w:sz w:val="20"/>
          <w:szCs w:val="20"/>
        </w:rPr>
        <w:t>Work closely with law enforcement to address ethical and legal concerns. Collaboration with authorities can involve government agencies, the private sector, and the community working together to achieve common goals. This collaboration can improve the effectiveness of public administration and lead to better outcomes for the public</w:t>
      </w:r>
    </w:p>
    <w:p w14:paraId="2F7B845D" w14:textId="77777777" w:rsidR="00BF07F3" w:rsidRPr="00C04E12" w:rsidRDefault="00BF07F3" w:rsidP="00BF07F3">
      <w:pPr>
        <w:rPr>
          <w:rFonts w:ascii="Times New Roman"/>
        </w:rPr>
      </w:pPr>
    </w:p>
    <w:p w14:paraId="0279B718" w14:textId="77777777" w:rsidR="00BF07F3" w:rsidRPr="00C04E12" w:rsidRDefault="00BF07F3" w:rsidP="00BF07F3">
      <w:pPr>
        <w:pStyle w:val="IEEEParagraph"/>
        <w:ind w:firstLine="0"/>
      </w:pPr>
    </w:p>
    <w:p w14:paraId="1271BA3C" w14:textId="77777777" w:rsidR="00BF07F3" w:rsidRPr="00C04E12" w:rsidRDefault="00BF07F3" w:rsidP="00BF07F3">
      <w:pPr>
        <w:pStyle w:val="IEEEHeading1"/>
        <w:numPr>
          <w:ilvl w:val="0"/>
          <w:numId w:val="0"/>
        </w:numPr>
        <w:spacing w:before="0" w:after="0" w:line="276" w:lineRule="auto"/>
        <w:rPr>
          <w:b/>
          <w:szCs w:val="20"/>
        </w:rPr>
      </w:pPr>
    </w:p>
    <w:p w14:paraId="30025137" w14:textId="77777777" w:rsidR="00BF07F3" w:rsidRPr="00C04E12" w:rsidRDefault="00BF07F3" w:rsidP="00BF07F3">
      <w:pPr>
        <w:pStyle w:val="IEEEHeading1"/>
        <w:numPr>
          <w:ilvl w:val="0"/>
          <w:numId w:val="0"/>
        </w:numPr>
        <w:spacing w:before="0" w:after="0" w:line="276" w:lineRule="auto"/>
        <w:rPr>
          <w:b/>
          <w:caps/>
          <w:smallCaps w:val="0"/>
          <w:color w:val="FF0000"/>
          <w:szCs w:val="20"/>
          <w:lang w:val="en-US"/>
        </w:rPr>
      </w:pPr>
      <w:r w:rsidRPr="00C04E12">
        <w:rPr>
          <w:b/>
          <w:szCs w:val="20"/>
        </w:rPr>
        <w:t xml:space="preserve"> </w:t>
      </w:r>
      <w:r w:rsidRPr="00C04E12">
        <w:rPr>
          <w:b/>
          <w:caps/>
          <w:smallCaps w:val="0"/>
          <w:color w:val="FF0000"/>
          <w:szCs w:val="20"/>
          <w:lang w:val="en-US"/>
        </w:rPr>
        <w:t>V. Conclusion</w:t>
      </w:r>
    </w:p>
    <w:p w14:paraId="63F2650C" w14:textId="77777777" w:rsidR="00BF07F3" w:rsidRPr="00C04E12" w:rsidRDefault="00BF07F3" w:rsidP="00BF07F3">
      <w:pPr>
        <w:pStyle w:val="NormalWeb"/>
        <w:jc w:val="both"/>
        <w:rPr>
          <w:sz w:val="20"/>
          <w:szCs w:val="20"/>
        </w:rPr>
      </w:pPr>
      <w:r w:rsidRPr="00C04E12">
        <w:rPr>
          <w:sz w:val="20"/>
          <w:szCs w:val="20"/>
        </w:rPr>
        <w:t>Using AI to monitor the dark web offers a proactive way to find and stop cyber threats. By automating data analysis and providing early warnings, AI helps organizations improve their cybersecurity systems. Despite challenges like messy data and ethical concerns, ongoing advancements in AI and collaboration with law enforcement can make dark web monitoring more effective and secure.</w:t>
      </w:r>
    </w:p>
    <w:p w14:paraId="651B74CB" w14:textId="77777777" w:rsidR="00BF07F3" w:rsidRPr="00C04E12" w:rsidRDefault="00BF07F3" w:rsidP="00BF07F3">
      <w:pPr>
        <w:spacing w:before="100" w:beforeAutospacing="1" w:after="100" w:afterAutospacing="1"/>
        <w:jc w:val="both"/>
        <w:rPr>
          <w:rFonts w:ascii="Times New Roman"/>
          <w:sz w:val="20"/>
          <w:szCs w:val="20"/>
        </w:rPr>
      </w:pPr>
      <w:r w:rsidRPr="00C04E12">
        <w:rPr>
          <w:rFonts w:ascii="Times New Roman"/>
          <w:sz w:val="20"/>
          <w:szCs w:val="20"/>
        </w:rPr>
        <w:t>AI are also highly scalable and flexible, making them suitable for networks of all sizes, especially when integrated with cloud computing. Their ability to perform both binary classification (identifying traffic as normal or malicious) and multiclass classification (categorizing different types of attacks) ensures comprehensive detection and response to various cyber threats. This enhances the overall security of networks.</w:t>
      </w:r>
    </w:p>
    <w:p w14:paraId="695C7E1D" w14:textId="77777777" w:rsidR="00BF07F3" w:rsidRPr="00C04E12" w:rsidRDefault="00BF07F3" w:rsidP="00BF07F3">
      <w:pPr>
        <w:spacing w:before="100" w:beforeAutospacing="1" w:after="100" w:afterAutospacing="1"/>
        <w:jc w:val="both"/>
        <w:rPr>
          <w:rFonts w:ascii="Times New Roman"/>
          <w:sz w:val="20"/>
          <w:szCs w:val="20"/>
        </w:rPr>
      </w:pPr>
      <w:r w:rsidRPr="00C04E12">
        <w:rPr>
          <w:rFonts w:ascii="Times New Roman"/>
          <w:sz w:val="20"/>
          <w:szCs w:val="20"/>
        </w:rPr>
        <w:t>However, like any technology, AI are not without challenges. Key issues include:</w:t>
      </w:r>
    </w:p>
    <w:p w14:paraId="1C5F0DBB" w14:textId="77777777" w:rsidR="00BF07F3" w:rsidRPr="00C04E12" w:rsidRDefault="00BF07F3" w:rsidP="00BF07F3">
      <w:pPr>
        <w:numPr>
          <w:ilvl w:val="0"/>
          <w:numId w:val="14"/>
        </w:numPr>
        <w:spacing w:before="100" w:beforeAutospacing="1" w:after="100" w:afterAutospacing="1" w:line="240" w:lineRule="auto"/>
        <w:jc w:val="both"/>
        <w:rPr>
          <w:rFonts w:ascii="Times New Roman"/>
          <w:sz w:val="20"/>
          <w:szCs w:val="20"/>
        </w:rPr>
      </w:pPr>
      <w:r w:rsidRPr="00C04E12">
        <w:rPr>
          <w:rFonts w:ascii="Times New Roman"/>
          <w:b/>
          <w:bCs/>
          <w:sz w:val="20"/>
          <w:szCs w:val="20"/>
        </w:rPr>
        <w:t>Data Quality</w:t>
      </w:r>
      <w:r w:rsidRPr="00C04E12">
        <w:rPr>
          <w:rFonts w:ascii="Times New Roman"/>
          <w:sz w:val="20"/>
          <w:szCs w:val="20"/>
        </w:rPr>
        <w:t>: The effectiveness of these systems depends on the quality of data used for training. Poor-quality or incomplete data can affect performance.</w:t>
      </w:r>
    </w:p>
    <w:p w14:paraId="059E87B1" w14:textId="77777777" w:rsidR="00BF07F3" w:rsidRPr="00C04E12" w:rsidRDefault="00BF07F3" w:rsidP="00BF07F3">
      <w:pPr>
        <w:numPr>
          <w:ilvl w:val="0"/>
          <w:numId w:val="14"/>
        </w:numPr>
        <w:spacing w:before="100" w:beforeAutospacing="1" w:after="100" w:afterAutospacing="1" w:line="240" w:lineRule="auto"/>
        <w:jc w:val="both"/>
        <w:rPr>
          <w:rFonts w:ascii="Times New Roman"/>
          <w:sz w:val="20"/>
          <w:szCs w:val="20"/>
        </w:rPr>
      </w:pPr>
      <w:r w:rsidRPr="00C04E12">
        <w:rPr>
          <w:rFonts w:ascii="Times New Roman"/>
          <w:b/>
          <w:bCs/>
          <w:sz w:val="20"/>
          <w:szCs w:val="20"/>
        </w:rPr>
        <w:t>Large Data Requirements</w:t>
      </w:r>
      <w:r w:rsidRPr="00C04E12">
        <w:rPr>
          <w:rFonts w:ascii="Times New Roman"/>
          <w:sz w:val="20"/>
          <w:szCs w:val="20"/>
        </w:rPr>
        <w:t>: Training these models requires vast amounts of data, which can be resource-intensive.</w:t>
      </w:r>
    </w:p>
    <w:p w14:paraId="2DC85317" w14:textId="77777777" w:rsidR="00BF07F3" w:rsidRPr="00C04E12" w:rsidRDefault="00BF07F3" w:rsidP="00BF07F3">
      <w:pPr>
        <w:numPr>
          <w:ilvl w:val="0"/>
          <w:numId w:val="14"/>
        </w:numPr>
        <w:spacing w:before="100" w:beforeAutospacing="1" w:after="100" w:afterAutospacing="1" w:line="240" w:lineRule="auto"/>
        <w:jc w:val="both"/>
        <w:rPr>
          <w:rFonts w:ascii="Times New Roman"/>
          <w:sz w:val="20"/>
          <w:szCs w:val="20"/>
        </w:rPr>
      </w:pPr>
      <w:r w:rsidRPr="00C04E12">
        <w:rPr>
          <w:rFonts w:ascii="Times New Roman"/>
          <w:b/>
          <w:bCs/>
          <w:sz w:val="20"/>
          <w:szCs w:val="20"/>
        </w:rPr>
        <w:t>False Positives and False Negatives</w:t>
      </w:r>
      <w:r w:rsidRPr="00C04E12">
        <w:rPr>
          <w:rFonts w:ascii="Times New Roman"/>
          <w:sz w:val="20"/>
          <w:szCs w:val="20"/>
        </w:rPr>
        <w:t>: AI-based IDS can occasionally misclassify threats, leading to false alarms or missed detections, reducing their reliability in some cases.</w:t>
      </w:r>
    </w:p>
    <w:p w14:paraId="79285F43" w14:textId="77777777" w:rsidR="00BF07F3" w:rsidRPr="00A72856" w:rsidRDefault="00BF07F3" w:rsidP="00BF07F3">
      <w:pPr>
        <w:pStyle w:val="IEEEHeading1"/>
        <w:numPr>
          <w:ilvl w:val="0"/>
          <w:numId w:val="0"/>
        </w:numPr>
        <w:spacing w:before="0" w:after="0" w:line="276" w:lineRule="auto"/>
        <w:rPr>
          <w:b/>
          <w:color w:val="FF0000"/>
          <w:szCs w:val="20"/>
          <w:lang w:val="en-US"/>
        </w:rPr>
      </w:pPr>
      <w:r w:rsidRPr="00A72856">
        <w:rPr>
          <w:b/>
          <w:color w:val="FF0000"/>
          <w:szCs w:val="20"/>
          <w:lang w:val="en-US"/>
        </w:rPr>
        <w:t>VI. ACKNOWLEDGMENT</w:t>
      </w:r>
    </w:p>
    <w:p w14:paraId="1CDB793D" w14:textId="77777777" w:rsidR="00BF07F3" w:rsidRPr="00C04E12" w:rsidRDefault="00BF07F3" w:rsidP="00BF07F3">
      <w:pPr>
        <w:pStyle w:val="NormalWeb"/>
        <w:jc w:val="both"/>
        <w:rPr>
          <w:sz w:val="20"/>
          <w:szCs w:val="20"/>
        </w:rPr>
      </w:pPr>
      <w:r w:rsidRPr="00C04E12">
        <w:rPr>
          <w:sz w:val="20"/>
          <w:szCs w:val="20"/>
        </w:rPr>
        <w:t>We would like to thank all contributors and researchers in the field of cybersecurity and artificial intelligence for laying the groundwork that made this study possible. Special thanks to the organizations providing open datasets and tools that facilitated the analysis of dark web data. Their collective efforts continue to inspire advancements in this critical area of cybersecurity.</w:t>
      </w:r>
    </w:p>
    <w:p w14:paraId="2AC6E238" w14:textId="77777777" w:rsidR="00BF07F3" w:rsidRPr="00C04E12" w:rsidRDefault="00BF07F3" w:rsidP="00BF07F3">
      <w:pPr>
        <w:pStyle w:val="NormalWeb"/>
        <w:rPr>
          <w:sz w:val="20"/>
          <w:szCs w:val="20"/>
        </w:rPr>
      </w:pPr>
      <w:r w:rsidRPr="00C04E12">
        <w:rPr>
          <w:sz w:val="20"/>
          <w:szCs w:val="20"/>
        </w:rPr>
        <w:t>The combination of AI with cloud computing has made these systems even more scalable and adaptable, allowing them to work in different types of network environments. The global cybersecurity community has also played a key role by sharing knowledge, tools, and innovations, driving the progress of these technologies.</w:t>
      </w:r>
    </w:p>
    <w:p w14:paraId="2AE135A4" w14:textId="77777777" w:rsidR="00BF07F3" w:rsidRPr="00C04E12" w:rsidRDefault="00BF07F3" w:rsidP="00BF07F3">
      <w:pPr>
        <w:pStyle w:val="NormalWeb"/>
        <w:rPr>
          <w:b/>
          <w:bCs/>
          <w:sz w:val="20"/>
          <w:szCs w:val="20"/>
        </w:rPr>
      </w:pPr>
      <w:r w:rsidRPr="00C04E12">
        <w:rPr>
          <w:sz w:val="20"/>
          <w:szCs w:val="20"/>
        </w:rPr>
        <w:t xml:space="preserve">Support from organizations and institutions funding research in this field has been invaluable. Their efforts have helped tackle challenges like false alarms, data quality, and the need for large datasets. This ongoing support ensures that </w:t>
      </w:r>
      <w:r w:rsidRPr="00C04E12">
        <w:rPr>
          <w:rStyle w:val="Strong"/>
          <w:sz w:val="20"/>
          <w:szCs w:val="20"/>
        </w:rPr>
        <w:t>AI for Cybersecurity: Identifying Dark Web Threats Through Data Analysis</w:t>
      </w:r>
    </w:p>
    <w:p w14:paraId="1CD3B05E" w14:textId="77777777" w:rsidR="00BF07F3" w:rsidRDefault="00BF07F3" w:rsidP="00BF07F3">
      <w:pPr>
        <w:pStyle w:val="IEEEParagraph"/>
        <w:spacing w:line="276" w:lineRule="auto"/>
        <w:ind w:firstLine="0"/>
        <w:rPr>
          <w:szCs w:val="20"/>
        </w:rPr>
      </w:pPr>
    </w:p>
    <w:p w14:paraId="5DDD606D" w14:textId="77777777" w:rsidR="008907BB" w:rsidRDefault="008907BB" w:rsidP="00BF07F3">
      <w:pPr>
        <w:pStyle w:val="IEEEParagraph"/>
        <w:spacing w:line="276" w:lineRule="auto"/>
        <w:ind w:firstLine="0"/>
        <w:rPr>
          <w:szCs w:val="20"/>
        </w:rPr>
      </w:pPr>
    </w:p>
    <w:p w14:paraId="10F9B878" w14:textId="77777777" w:rsidR="008907BB" w:rsidRPr="000327B0" w:rsidRDefault="008907BB" w:rsidP="00BF07F3">
      <w:pPr>
        <w:pStyle w:val="IEEEParagraph"/>
        <w:spacing w:line="276" w:lineRule="auto"/>
        <w:ind w:firstLine="0"/>
        <w:rPr>
          <w:szCs w:val="20"/>
        </w:rPr>
      </w:pPr>
    </w:p>
    <w:p w14:paraId="0021CD2F" w14:textId="0274FD59" w:rsidR="00BF07F3" w:rsidRPr="008907BB" w:rsidRDefault="008907BB" w:rsidP="008907BB">
      <w:pPr>
        <w:pStyle w:val="IEEEParagraph"/>
        <w:spacing w:line="276" w:lineRule="auto"/>
        <w:jc w:val="left"/>
        <w:rPr>
          <w:color w:val="FF0000"/>
          <w:szCs w:val="20"/>
        </w:rPr>
      </w:pPr>
      <w:r w:rsidRPr="008907BB">
        <w:rPr>
          <w:b/>
          <w:color w:val="FF0000"/>
          <w:szCs w:val="20"/>
        </w:rPr>
        <w:t>References</w:t>
      </w:r>
      <w:r w:rsidRPr="008907BB">
        <w:rPr>
          <w:color w:val="FF0000"/>
          <w:szCs w:val="20"/>
        </w:rPr>
        <w:t xml:space="preserve"> </w:t>
      </w:r>
    </w:p>
    <w:p w14:paraId="2BC93F0B" w14:textId="77777777" w:rsidR="00BF07F3" w:rsidRPr="00D73A97" w:rsidRDefault="00BF07F3" w:rsidP="00BF07F3">
      <w:pPr>
        <w:pStyle w:val="NoSpacing"/>
        <w:widowControl/>
        <w:numPr>
          <w:ilvl w:val="0"/>
          <w:numId w:val="21"/>
        </w:numPr>
        <w:autoSpaceDE/>
        <w:autoSpaceDN/>
        <w:rPr>
          <w:i/>
          <w:iCs/>
          <w:sz w:val="20"/>
          <w:szCs w:val="20"/>
        </w:rPr>
      </w:pPr>
      <w:r w:rsidRPr="00D73A97">
        <w:rPr>
          <w:sz w:val="20"/>
          <w:szCs w:val="20"/>
        </w:rPr>
        <w:t>Goel, A., &amp; Jain, S. (2023). AI in Cybersecurity: A Comprehensive Guide.</w:t>
      </w:r>
      <w:r w:rsidRPr="00D73A97">
        <w:rPr>
          <w:i/>
          <w:iCs/>
          <w:sz w:val="20"/>
          <w:szCs w:val="20"/>
        </w:rPr>
        <w:t xml:space="preserve"> </w:t>
      </w:r>
      <w:r w:rsidRPr="00D73A97">
        <w:rPr>
          <w:rStyle w:val="Emphasis"/>
          <w:color w:val="000000" w:themeColor="text1"/>
          <w:sz w:val="20"/>
          <w:szCs w:val="20"/>
        </w:rPr>
        <w:t>Cybersecurity Journal.</w:t>
      </w:r>
    </w:p>
    <w:p w14:paraId="628460F6" w14:textId="77777777" w:rsidR="00BF07F3" w:rsidRPr="00D73A97" w:rsidRDefault="00BF07F3" w:rsidP="00BF07F3">
      <w:pPr>
        <w:pStyle w:val="NoSpacing"/>
        <w:widowControl/>
        <w:numPr>
          <w:ilvl w:val="0"/>
          <w:numId w:val="21"/>
        </w:numPr>
        <w:autoSpaceDE/>
        <w:autoSpaceDN/>
        <w:rPr>
          <w:i/>
          <w:iCs/>
          <w:sz w:val="20"/>
          <w:szCs w:val="20"/>
        </w:rPr>
      </w:pPr>
      <w:r w:rsidRPr="00D73A97">
        <w:rPr>
          <w:sz w:val="20"/>
          <w:szCs w:val="20"/>
        </w:rPr>
        <w:t>Brown, T., et al. (2022). Natural Language Processing for Dark Web Monitoring</w:t>
      </w:r>
      <w:r w:rsidRPr="00D73A97">
        <w:rPr>
          <w:i/>
          <w:iCs/>
          <w:sz w:val="20"/>
          <w:szCs w:val="20"/>
        </w:rPr>
        <w:t xml:space="preserve">. </w:t>
      </w:r>
      <w:r w:rsidRPr="00D73A97">
        <w:rPr>
          <w:rStyle w:val="Emphasis"/>
          <w:color w:val="000000" w:themeColor="text1"/>
          <w:sz w:val="20"/>
          <w:szCs w:val="20"/>
        </w:rPr>
        <w:t>International Conference on Cyber Threat Intelligence.</w:t>
      </w:r>
    </w:p>
    <w:p w14:paraId="0B88AF09" w14:textId="77777777" w:rsidR="00BF07F3" w:rsidRPr="00D73A97" w:rsidRDefault="00BF07F3" w:rsidP="00BF07F3">
      <w:pPr>
        <w:pStyle w:val="NoSpacing"/>
        <w:widowControl/>
        <w:numPr>
          <w:ilvl w:val="0"/>
          <w:numId w:val="21"/>
        </w:numPr>
        <w:autoSpaceDE/>
        <w:autoSpaceDN/>
        <w:rPr>
          <w:i/>
          <w:iCs/>
          <w:sz w:val="20"/>
          <w:szCs w:val="20"/>
        </w:rPr>
      </w:pPr>
      <w:r w:rsidRPr="00D73A97">
        <w:rPr>
          <w:sz w:val="20"/>
          <w:szCs w:val="20"/>
        </w:rPr>
        <w:t>Smith, J. (2021). The Role of AI in Modern Cyber Threat Detection</w:t>
      </w:r>
      <w:r w:rsidRPr="00D73A97">
        <w:rPr>
          <w:i/>
          <w:iCs/>
          <w:sz w:val="20"/>
          <w:szCs w:val="20"/>
        </w:rPr>
        <w:t xml:space="preserve">. </w:t>
      </w:r>
      <w:r w:rsidRPr="00D73A97">
        <w:rPr>
          <w:rStyle w:val="Emphasis"/>
          <w:color w:val="000000" w:themeColor="text1"/>
          <w:sz w:val="20"/>
          <w:szCs w:val="20"/>
        </w:rPr>
        <w:t>Journal of Cyber Defense.</w:t>
      </w:r>
    </w:p>
    <w:p w14:paraId="15AFB4CE" w14:textId="77777777" w:rsidR="00BF07F3" w:rsidRPr="00D73A97" w:rsidRDefault="00BF07F3" w:rsidP="00BF07F3">
      <w:pPr>
        <w:pStyle w:val="NoSpacing"/>
        <w:widowControl/>
        <w:numPr>
          <w:ilvl w:val="0"/>
          <w:numId w:val="21"/>
        </w:numPr>
        <w:autoSpaceDE/>
        <w:autoSpaceDN/>
        <w:rPr>
          <w:i/>
          <w:iCs/>
          <w:sz w:val="20"/>
          <w:szCs w:val="20"/>
        </w:rPr>
      </w:pPr>
      <w:r w:rsidRPr="00D73A97">
        <w:rPr>
          <w:sz w:val="20"/>
          <w:szCs w:val="20"/>
        </w:rPr>
        <w:t>Kumar, R., &amp; Lee, M. (2020). Ethical Considerations in Dark Web Monitoring.</w:t>
      </w:r>
      <w:r w:rsidRPr="00D73A97">
        <w:rPr>
          <w:i/>
          <w:iCs/>
          <w:sz w:val="20"/>
          <w:szCs w:val="20"/>
        </w:rPr>
        <w:t xml:space="preserve"> </w:t>
      </w:r>
      <w:r w:rsidRPr="00D73A97">
        <w:rPr>
          <w:rStyle w:val="Emphasis"/>
          <w:color w:val="000000" w:themeColor="text1"/>
          <w:sz w:val="20"/>
          <w:szCs w:val="20"/>
        </w:rPr>
        <w:t>Cyber Law Review.</w:t>
      </w:r>
    </w:p>
    <w:p w14:paraId="10B7EFB9" w14:textId="77777777" w:rsidR="00BF07F3" w:rsidRPr="00D73A97" w:rsidRDefault="00BF07F3" w:rsidP="00BF07F3">
      <w:pPr>
        <w:pStyle w:val="NoSpacing"/>
        <w:widowControl/>
        <w:numPr>
          <w:ilvl w:val="0"/>
          <w:numId w:val="21"/>
        </w:numPr>
        <w:autoSpaceDE/>
        <w:autoSpaceDN/>
        <w:rPr>
          <w:sz w:val="20"/>
          <w:szCs w:val="20"/>
        </w:rPr>
      </w:pPr>
      <w:r w:rsidRPr="00D73A97">
        <w:rPr>
          <w:sz w:val="20"/>
          <w:szCs w:val="20"/>
        </w:rPr>
        <w:t>R. Sharma, V. R. Kumar, and R. Sharma, “Ai Based Intrusion Detection System,” Think India J., vol. 22, no. 3, Art. no. 3, Jul. 2019.</w:t>
      </w:r>
    </w:p>
    <w:p w14:paraId="7B74381D" w14:textId="77777777" w:rsidR="00BF07F3" w:rsidRPr="00D73A97" w:rsidRDefault="00BF07F3" w:rsidP="00BF07F3">
      <w:pPr>
        <w:pStyle w:val="NoSpacing"/>
        <w:widowControl/>
        <w:numPr>
          <w:ilvl w:val="0"/>
          <w:numId w:val="21"/>
        </w:numPr>
        <w:autoSpaceDE/>
        <w:autoSpaceDN/>
        <w:rPr>
          <w:sz w:val="20"/>
          <w:szCs w:val="20"/>
        </w:rPr>
      </w:pPr>
      <w:r w:rsidRPr="00D73A97">
        <w:rPr>
          <w:sz w:val="20"/>
          <w:szCs w:val="20"/>
        </w:rPr>
        <w:t>Gupta, B. B., &amp; Narayan, S. (2021). A key-based mutual authentication framework for mobile contactless payment system using authentication server. Journal of Organizational and End User Computing (JOEUC), 33(2), 1-16.</w:t>
      </w:r>
    </w:p>
    <w:p w14:paraId="34999B4F" w14:textId="77777777" w:rsidR="00BF07F3" w:rsidRPr="00D73A97" w:rsidRDefault="00BF07F3" w:rsidP="00BF07F3">
      <w:pPr>
        <w:pStyle w:val="NoSpacing"/>
        <w:widowControl/>
        <w:numPr>
          <w:ilvl w:val="0"/>
          <w:numId w:val="21"/>
        </w:numPr>
        <w:autoSpaceDE/>
        <w:autoSpaceDN/>
        <w:rPr>
          <w:sz w:val="20"/>
          <w:szCs w:val="20"/>
        </w:rPr>
      </w:pPr>
      <w:proofErr w:type="spellStart"/>
      <w:r w:rsidRPr="00D73A97">
        <w:rPr>
          <w:sz w:val="20"/>
          <w:szCs w:val="20"/>
        </w:rPr>
        <w:t>Vajrobol</w:t>
      </w:r>
      <w:proofErr w:type="spellEnd"/>
      <w:r w:rsidRPr="00D73A97">
        <w:rPr>
          <w:sz w:val="20"/>
          <w:szCs w:val="20"/>
        </w:rPr>
        <w:t>, V., Gupta, B. B., &amp; Gaurav, A. (2024). Mutual information based logistic regression for phishing URL detection. Cyber Security and Applications, 2, 100044.</w:t>
      </w:r>
    </w:p>
    <w:p w14:paraId="16B2EAAB" w14:textId="50F0A0D5" w:rsidR="00CF47C4" w:rsidRPr="00A516D0" w:rsidRDefault="00CF47C4" w:rsidP="00BF07F3">
      <w:pPr>
        <w:pStyle w:val="NormalWeb"/>
        <w:jc w:val="both"/>
        <w:rPr>
          <w:sz w:val="16"/>
          <w:szCs w:val="20"/>
        </w:rPr>
      </w:pPr>
    </w:p>
    <w:sectPr w:rsidR="00CF47C4" w:rsidRPr="00A516D0" w:rsidSect="00BF07F3">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CA5F8" w14:textId="77777777" w:rsidR="006C6A09" w:rsidRDefault="006C6A09">
      <w:pPr>
        <w:spacing w:after="0" w:line="240" w:lineRule="auto"/>
      </w:pPr>
      <w:r>
        <w:separator/>
      </w:r>
    </w:p>
  </w:endnote>
  <w:endnote w:type="continuationSeparator" w:id="0">
    <w:p w14:paraId="733D2EC6" w14:textId="77777777" w:rsidR="006C6A09" w:rsidRDefault="006C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FC35"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2F5"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951BD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DC72" w14:textId="77777777" w:rsidR="006C6A09" w:rsidRDefault="006C6A09">
      <w:pPr>
        <w:spacing w:after="0" w:line="240" w:lineRule="auto"/>
      </w:pPr>
      <w:r>
        <w:separator/>
      </w:r>
    </w:p>
  </w:footnote>
  <w:footnote w:type="continuationSeparator" w:id="0">
    <w:p w14:paraId="36C334FE" w14:textId="77777777" w:rsidR="006C6A09" w:rsidRDefault="006C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CB9E" w14:textId="21A42AE0" w:rsidR="005B4442" w:rsidRPr="00BF07F3" w:rsidRDefault="00BF07F3" w:rsidP="00BF07F3">
    <w:pPr>
      <w:pStyle w:val="NormalWeb"/>
      <w:jc w:val="center"/>
      <w:rPr>
        <w:b/>
        <w:bCs/>
        <w:i/>
        <w:iCs/>
        <w:sz w:val="22"/>
        <w:szCs w:val="22"/>
      </w:rPr>
    </w:pPr>
    <w:r w:rsidRPr="00BF07F3">
      <w:rPr>
        <w:rStyle w:val="Strong"/>
        <w:b w:val="0"/>
        <w:bCs w:val="0"/>
        <w:i/>
        <w:iCs/>
        <w:sz w:val="22"/>
        <w:szCs w:val="22"/>
      </w:rPr>
      <w:t>AI for Cybersecurity: Identifying Dark Web Threats Through Data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BEC2" w14:textId="77777777"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5EB49D5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6601"/>
    <w:multiLevelType w:val="hybridMultilevel"/>
    <w:tmpl w:val="47805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4FF5"/>
    <w:multiLevelType w:val="hybridMultilevel"/>
    <w:tmpl w:val="B60C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23731"/>
    <w:multiLevelType w:val="multilevel"/>
    <w:tmpl w:val="2F0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20704"/>
    <w:multiLevelType w:val="multilevel"/>
    <w:tmpl w:val="B936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132BF"/>
    <w:multiLevelType w:val="hybridMultilevel"/>
    <w:tmpl w:val="F492286E"/>
    <w:lvl w:ilvl="0" w:tplc="5C442118">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32F76B5F"/>
    <w:multiLevelType w:val="hybridMultilevel"/>
    <w:tmpl w:val="E808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11042"/>
    <w:multiLevelType w:val="multilevel"/>
    <w:tmpl w:val="F44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3276B"/>
    <w:multiLevelType w:val="hybridMultilevel"/>
    <w:tmpl w:val="D754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495DF5"/>
    <w:multiLevelType w:val="multilevel"/>
    <w:tmpl w:val="9BC0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15:restartNumberingAfterBreak="0">
    <w:nsid w:val="70041B9E"/>
    <w:multiLevelType w:val="hybridMultilevel"/>
    <w:tmpl w:val="54E6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270174">
    <w:abstractNumId w:val="19"/>
  </w:num>
  <w:num w:numId="2" w16cid:durableId="2046709977">
    <w:abstractNumId w:val="14"/>
  </w:num>
  <w:num w:numId="3" w16cid:durableId="1997609171">
    <w:abstractNumId w:val="1"/>
  </w:num>
  <w:num w:numId="4" w16cid:durableId="502164961">
    <w:abstractNumId w:val="17"/>
  </w:num>
  <w:num w:numId="5" w16cid:durableId="1664116571">
    <w:abstractNumId w:val="15"/>
  </w:num>
  <w:num w:numId="6" w16cid:durableId="1707487756">
    <w:abstractNumId w:val="18"/>
  </w:num>
  <w:num w:numId="7" w16cid:durableId="1591546281">
    <w:abstractNumId w:val="13"/>
  </w:num>
  <w:num w:numId="8" w16cid:durableId="1666085862">
    <w:abstractNumId w:val="2"/>
  </w:num>
  <w:num w:numId="9" w16cid:durableId="1632787441">
    <w:abstractNumId w:val="4"/>
  </w:num>
  <w:num w:numId="10" w16cid:durableId="57482422">
    <w:abstractNumId w:val="6"/>
  </w:num>
  <w:num w:numId="11" w16cid:durableId="1180269944">
    <w:abstractNumId w:val="0"/>
  </w:num>
  <w:num w:numId="12" w16cid:durableId="1855458285">
    <w:abstractNumId w:val="9"/>
  </w:num>
  <w:num w:numId="13" w16cid:durableId="2119328805">
    <w:abstractNumId w:val="3"/>
  </w:num>
  <w:num w:numId="14" w16cid:durableId="1704819573">
    <w:abstractNumId w:val="16"/>
  </w:num>
  <w:num w:numId="15" w16cid:durableId="424037114">
    <w:abstractNumId w:val="7"/>
  </w:num>
  <w:num w:numId="16" w16cid:durableId="1606425696">
    <w:abstractNumId w:val="11"/>
  </w:num>
  <w:num w:numId="17" w16cid:durableId="731537839">
    <w:abstractNumId w:val="12"/>
  </w:num>
  <w:num w:numId="18" w16cid:durableId="699009870">
    <w:abstractNumId w:val="20"/>
  </w:num>
  <w:num w:numId="19" w16cid:durableId="527915024">
    <w:abstractNumId w:val="10"/>
  </w:num>
  <w:num w:numId="20" w16cid:durableId="492836698">
    <w:abstractNumId w:val="5"/>
  </w:num>
  <w:num w:numId="21" w16cid:durableId="388724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907BB"/>
    <w:rsid w:val="008A0474"/>
    <w:rsid w:val="008A7684"/>
    <w:rsid w:val="008B4351"/>
    <w:rsid w:val="008C1232"/>
    <w:rsid w:val="009440A4"/>
    <w:rsid w:val="00945C41"/>
    <w:rsid w:val="00946D1A"/>
    <w:rsid w:val="00951BD8"/>
    <w:rsid w:val="009834DD"/>
    <w:rsid w:val="009B3E22"/>
    <w:rsid w:val="009E6068"/>
    <w:rsid w:val="009E7631"/>
    <w:rsid w:val="00A516D0"/>
    <w:rsid w:val="00A67C1E"/>
    <w:rsid w:val="00A72856"/>
    <w:rsid w:val="00AA58F4"/>
    <w:rsid w:val="00AB41C6"/>
    <w:rsid w:val="00AB54F9"/>
    <w:rsid w:val="00AC31A5"/>
    <w:rsid w:val="00AC3CD3"/>
    <w:rsid w:val="00AC7D99"/>
    <w:rsid w:val="00AD778C"/>
    <w:rsid w:val="00B03B38"/>
    <w:rsid w:val="00B209DB"/>
    <w:rsid w:val="00B31089"/>
    <w:rsid w:val="00B32076"/>
    <w:rsid w:val="00B3695B"/>
    <w:rsid w:val="00B402A1"/>
    <w:rsid w:val="00BF07F3"/>
    <w:rsid w:val="00C026AC"/>
    <w:rsid w:val="00C04E12"/>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D7F8AA"/>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3">
    <w:name w:val="heading 3"/>
    <w:basedOn w:val="Normal"/>
    <w:next w:val="Normal"/>
    <w:link w:val="Heading3Char"/>
    <w:qFormat/>
    <w:rsid w:val="00BF07F3"/>
    <w:pPr>
      <w:keepNext/>
      <w:numPr>
        <w:ilvl w:val="2"/>
        <w:numId w:val="12"/>
      </w:numPr>
      <w:spacing w:before="240" w:after="60" w:line="240" w:lineRule="auto"/>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unhideWhenUsed/>
    <w:qFormat/>
    <w:rsid w:val="00BF07F3"/>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BF07F3"/>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BF07F3"/>
    <w:rPr>
      <w:b/>
      <w:bCs/>
    </w:rPr>
  </w:style>
  <w:style w:type="character" w:customStyle="1" w:styleId="Heading3Char">
    <w:name w:val="Heading 3 Char"/>
    <w:basedOn w:val="DefaultParagraphFont"/>
    <w:link w:val="Heading3"/>
    <w:rsid w:val="00BF07F3"/>
    <w:rPr>
      <w:rFonts w:ascii="Arial" w:eastAsia="SimSun" w:hAnsi="Arial" w:cs="Arial"/>
      <w:b/>
      <w:bCs/>
      <w:sz w:val="26"/>
      <w:szCs w:val="26"/>
      <w:lang w:val="en-AU" w:eastAsia="zh-CN"/>
    </w:rPr>
  </w:style>
  <w:style w:type="character" w:customStyle="1" w:styleId="Heading4Char">
    <w:name w:val="Heading 4 Char"/>
    <w:basedOn w:val="DefaultParagraphFont"/>
    <w:link w:val="Heading4"/>
    <w:uiPriority w:val="9"/>
    <w:rsid w:val="00BF07F3"/>
    <w:rPr>
      <w:rFonts w:asciiTheme="majorHAnsi" w:eastAsiaTheme="majorEastAsia" w:hAnsiTheme="majorHAnsi" w:cstheme="majorBidi"/>
      <w:i/>
      <w:iCs/>
      <w:color w:val="365F91" w:themeColor="accent1" w:themeShade="BF"/>
      <w:sz w:val="24"/>
      <w:szCs w:val="24"/>
      <w:lang w:val="en-AU" w:eastAsia="zh-CN"/>
    </w:rPr>
  </w:style>
  <w:style w:type="paragraph" w:customStyle="1" w:styleId="IEEEParagraph">
    <w:name w:val="IEEE Paragraph"/>
    <w:basedOn w:val="Normal"/>
    <w:link w:val="IEEEParagraphChar"/>
    <w:rsid w:val="00BF07F3"/>
    <w:pPr>
      <w:adjustRightInd w:val="0"/>
      <w:snapToGrid w:val="0"/>
      <w:spacing w:after="0" w:line="240" w:lineRule="auto"/>
      <w:ind w:firstLine="216"/>
      <w:jc w:val="both"/>
    </w:pPr>
    <w:rPr>
      <w:rFonts w:ascii="Times New Roman" w:eastAsia="SimSun"/>
      <w:sz w:val="20"/>
      <w:szCs w:val="24"/>
      <w:lang w:val="en-AU" w:eastAsia="zh-CN"/>
    </w:rPr>
  </w:style>
  <w:style w:type="paragraph" w:customStyle="1" w:styleId="IEEEHeading1">
    <w:name w:val="IEEE Heading 1"/>
    <w:basedOn w:val="Normal"/>
    <w:next w:val="IEEEParagraph"/>
    <w:rsid w:val="00BF07F3"/>
    <w:pPr>
      <w:numPr>
        <w:numId w:val="11"/>
      </w:numPr>
      <w:adjustRightInd w:val="0"/>
      <w:snapToGrid w:val="0"/>
      <w:spacing w:before="180" w:after="60" w:line="240" w:lineRule="auto"/>
      <w:jc w:val="center"/>
    </w:pPr>
    <w:rPr>
      <w:rFonts w:ascii="Times New Roman" w:eastAsia="SimSun"/>
      <w:smallCaps/>
      <w:sz w:val="20"/>
      <w:szCs w:val="24"/>
      <w:lang w:val="en-AU" w:eastAsia="zh-CN"/>
    </w:rPr>
  </w:style>
  <w:style w:type="character" w:customStyle="1" w:styleId="IEEEParagraphChar">
    <w:name w:val="IEEE Paragraph Char"/>
    <w:basedOn w:val="DefaultParagraphFont"/>
    <w:link w:val="IEEEParagraph"/>
    <w:rsid w:val="00BF07F3"/>
    <w:rPr>
      <w:rFonts w:ascii="Times New Roman" w:eastAsia="SimSun"/>
      <w:sz w:val="20"/>
      <w:szCs w:val="24"/>
      <w:lang w:val="en-AU" w:eastAsia="zh-CN"/>
    </w:rPr>
  </w:style>
  <w:style w:type="paragraph" w:customStyle="1" w:styleId="IEEEReferenceItem">
    <w:name w:val="IEEE Reference Item"/>
    <w:basedOn w:val="Normal"/>
    <w:rsid w:val="00BF07F3"/>
    <w:pPr>
      <w:numPr>
        <w:numId w:val="12"/>
      </w:numPr>
      <w:adjustRightInd w:val="0"/>
      <w:snapToGrid w:val="0"/>
      <w:spacing w:after="0" w:line="240" w:lineRule="auto"/>
      <w:jc w:val="both"/>
    </w:pPr>
    <w:rPr>
      <w:rFonts w:ascii="Times New Roman" w:eastAsia="SimSun"/>
      <w:sz w:val="16"/>
      <w:szCs w:val="24"/>
      <w:lang w:eastAsia="zh-CN"/>
    </w:rPr>
  </w:style>
  <w:style w:type="character" w:customStyle="1" w:styleId="uv3um">
    <w:name w:val="uv3um"/>
    <w:basedOn w:val="DefaultParagraphFont"/>
    <w:rsid w:val="00BF07F3"/>
  </w:style>
  <w:style w:type="character" w:styleId="SubtleEmphasis">
    <w:name w:val="Subtle Emphasis"/>
    <w:basedOn w:val="DefaultParagraphFont"/>
    <w:uiPriority w:val="19"/>
    <w:qFormat/>
    <w:rsid w:val="00BF07F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ea typeface="Tahoma" panose="020B0604030504040204" pitchFamily="34" charset="0"/>
                <a:cs typeface="Times New Roman" panose="02020603050405020304" pitchFamily="18" charset="0"/>
              </a:rPr>
              <a:t>Global AI</a:t>
            </a:r>
            <a:r>
              <a:rPr lang="en-US" b="1" baseline="0">
                <a:latin typeface="Times New Roman" panose="02020603050405020304" pitchFamily="18" charset="0"/>
                <a:ea typeface="Tahoma" panose="020B0604030504040204" pitchFamily="34" charset="0"/>
                <a:cs typeface="Times New Roman" panose="02020603050405020304" pitchFamily="18" charset="0"/>
              </a:rPr>
              <a:t> in Security Market</a:t>
            </a:r>
          </a:p>
          <a:p>
            <a:pPr algn="l">
              <a:defRPr/>
            </a:pPr>
            <a:r>
              <a:rPr lang="en-US" sz="1100" baseline="0">
                <a:latin typeface="Times New Roman" panose="02020603050405020304" pitchFamily="18" charset="0"/>
                <a:ea typeface="Tahoma" panose="020B0604030504040204" pitchFamily="34" charset="0"/>
                <a:cs typeface="Times New Roman" panose="02020603050405020304" pitchFamily="18" charset="0"/>
              </a:rPr>
              <a:t>size, by Component,2023-2029(USD Billion)</a:t>
            </a:r>
            <a:endParaRPr lang="en-US">
              <a:latin typeface="Times New Roman" panose="02020603050405020304" pitchFamily="18" charset="0"/>
              <a:ea typeface="Tahoma" panose="020B0604030504040204" pitchFamily="34" charset="0"/>
              <a:cs typeface="Times New Roman" panose="02020603050405020304" pitchFamily="18" charset="0"/>
            </a:endParaRPr>
          </a:p>
        </c:rich>
      </c:tx>
      <c:layout>
        <c:manualLayout>
          <c:xMode val="edge"/>
          <c:yMode val="edge"/>
          <c:x val="1.0729075532225156E-2"/>
          <c:y val="3.1746031746031744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Hardware</c:v>
                </c:pt>
              </c:strCache>
            </c:strRef>
          </c:tx>
          <c:spPr>
            <a:solidFill>
              <a:schemeClr val="accent4">
                <a:tint val="65000"/>
              </a:schemeClr>
            </a:solidFill>
            <a:ln>
              <a:noFill/>
            </a:ln>
            <a:effectLst/>
          </c:spPr>
          <c:invertIfNegative val="0"/>
          <c:cat>
            <c:numRef>
              <c:f>Sheet1!$A$2:$A$8</c:f>
              <c:numCache>
                <c:formatCode>General</c:formatCode>
                <c:ptCount val="7"/>
                <c:pt idx="0">
                  <c:v>2023</c:v>
                </c:pt>
                <c:pt idx="1">
                  <c:v>2024</c:v>
                </c:pt>
                <c:pt idx="2">
                  <c:v>2025</c:v>
                </c:pt>
                <c:pt idx="3">
                  <c:v>2026</c:v>
                </c:pt>
                <c:pt idx="4">
                  <c:v>2027</c:v>
                </c:pt>
                <c:pt idx="5">
                  <c:v>2028</c:v>
                </c:pt>
                <c:pt idx="6">
                  <c:v>2029</c:v>
                </c:pt>
              </c:numCache>
            </c:numRef>
          </c:cat>
          <c:val>
            <c:numRef>
              <c:f>Sheet1!$B$2:$B$8</c:f>
              <c:numCache>
                <c:formatCode>General</c:formatCode>
                <c:ptCount val="7"/>
                <c:pt idx="0">
                  <c:v>2</c:v>
                </c:pt>
                <c:pt idx="1">
                  <c:v>2.5</c:v>
                </c:pt>
                <c:pt idx="2">
                  <c:v>3.5</c:v>
                </c:pt>
                <c:pt idx="3">
                  <c:v>4.5</c:v>
                </c:pt>
                <c:pt idx="4">
                  <c:v>5.5</c:v>
                </c:pt>
                <c:pt idx="5">
                  <c:v>6.5</c:v>
                </c:pt>
                <c:pt idx="6">
                  <c:v>7.5</c:v>
                </c:pt>
              </c:numCache>
            </c:numRef>
          </c:val>
          <c:extLst>
            <c:ext xmlns:c16="http://schemas.microsoft.com/office/drawing/2014/chart" uri="{C3380CC4-5D6E-409C-BE32-E72D297353CC}">
              <c16:uniqueId val="{00000000-670D-4058-A799-3D9C0AD7542A}"/>
            </c:ext>
          </c:extLst>
        </c:ser>
        <c:ser>
          <c:idx val="1"/>
          <c:order val="1"/>
          <c:tx>
            <c:strRef>
              <c:f>Sheet1!$C$1</c:f>
              <c:strCache>
                <c:ptCount val="1"/>
                <c:pt idx="0">
                  <c:v>Software</c:v>
                </c:pt>
              </c:strCache>
            </c:strRef>
          </c:tx>
          <c:spPr>
            <a:solidFill>
              <a:schemeClr val="accent4"/>
            </a:solidFill>
            <a:ln>
              <a:noFill/>
            </a:ln>
            <a:effectLst/>
          </c:spPr>
          <c:invertIfNegative val="0"/>
          <c:cat>
            <c:numRef>
              <c:f>Sheet1!$A$2:$A$8</c:f>
              <c:numCache>
                <c:formatCode>General</c:formatCode>
                <c:ptCount val="7"/>
                <c:pt idx="0">
                  <c:v>2023</c:v>
                </c:pt>
                <c:pt idx="1">
                  <c:v>2024</c:v>
                </c:pt>
                <c:pt idx="2">
                  <c:v>2025</c:v>
                </c:pt>
                <c:pt idx="3">
                  <c:v>2026</c:v>
                </c:pt>
                <c:pt idx="4">
                  <c:v>2027</c:v>
                </c:pt>
                <c:pt idx="5">
                  <c:v>2028</c:v>
                </c:pt>
                <c:pt idx="6">
                  <c:v>2029</c:v>
                </c:pt>
              </c:numCache>
            </c:numRef>
          </c:cat>
          <c:val>
            <c:numRef>
              <c:f>Sheet1!$C$2:$C$8</c:f>
              <c:numCache>
                <c:formatCode>General</c:formatCode>
                <c:ptCount val="7"/>
                <c:pt idx="0">
                  <c:v>1.8</c:v>
                </c:pt>
                <c:pt idx="1">
                  <c:v>2.8</c:v>
                </c:pt>
                <c:pt idx="2">
                  <c:v>3.8</c:v>
                </c:pt>
                <c:pt idx="3">
                  <c:v>4.8</c:v>
                </c:pt>
                <c:pt idx="4">
                  <c:v>5.8</c:v>
                </c:pt>
                <c:pt idx="5">
                  <c:v>6.8</c:v>
                </c:pt>
                <c:pt idx="6">
                  <c:v>7.8</c:v>
                </c:pt>
              </c:numCache>
            </c:numRef>
          </c:val>
          <c:extLst>
            <c:ext xmlns:c16="http://schemas.microsoft.com/office/drawing/2014/chart" uri="{C3380CC4-5D6E-409C-BE32-E72D297353CC}">
              <c16:uniqueId val="{00000001-670D-4058-A799-3D9C0AD7542A}"/>
            </c:ext>
          </c:extLst>
        </c:ser>
        <c:ser>
          <c:idx val="2"/>
          <c:order val="2"/>
          <c:tx>
            <c:strRef>
              <c:f>Sheet1!$D$1</c:f>
              <c:strCache>
                <c:ptCount val="1"/>
                <c:pt idx="0">
                  <c:v>Services</c:v>
                </c:pt>
              </c:strCache>
            </c:strRef>
          </c:tx>
          <c:spPr>
            <a:solidFill>
              <a:schemeClr val="accent4">
                <a:shade val="65000"/>
              </a:schemeClr>
            </a:solidFill>
            <a:ln>
              <a:noFill/>
            </a:ln>
            <a:effectLst/>
          </c:spPr>
          <c:invertIfNegative val="0"/>
          <c:cat>
            <c:numRef>
              <c:f>Sheet1!$A$2:$A$8</c:f>
              <c:numCache>
                <c:formatCode>General</c:formatCode>
                <c:ptCount val="7"/>
                <c:pt idx="0">
                  <c:v>2023</c:v>
                </c:pt>
                <c:pt idx="1">
                  <c:v>2024</c:v>
                </c:pt>
                <c:pt idx="2">
                  <c:v>2025</c:v>
                </c:pt>
                <c:pt idx="3">
                  <c:v>2026</c:v>
                </c:pt>
                <c:pt idx="4">
                  <c:v>2027</c:v>
                </c:pt>
                <c:pt idx="5">
                  <c:v>2028</c:v>
                </c:pt>
                <c:pt idx="6">
                  <c:v>2029</c:v>
                </c:pt>
              </c:numCache>
            </c:numRef>
          </c:cat>
          <c:val>
            <c:numRef>
              <c:f>Sheet1!$D$2:$D$8</c:f>
              <c:numCache>
                <c:formatCode>General</c:formatCode>
                <c:ptCount val="7"/>
                <c:pt idx="0">
                  <c:v>15.4</c:v>
                </c:pt>
                <c:pt idx="1">
                  <c:v>25.4</c:v>
                </c:pt>
                <c:pt idx="2">
                  <c:v>32.5</c:v>
                </c:pt>
                <c:pt idx="3">
                  <c:v>42.6</c:v>
                </c:pt>
                <c:pt idx="4">
                  <c:v>54.2</c:v>
                </c:pt>
                <c:pt idx="5">
                  <c:v>68.5</c:v>
                </c:pt>
                <c:pt idx="6">
                  <c:v>79.8</c:v>
                </c:pt>
              </c:numCache>
            </c:numRef>
          </c:val>
          <c:extLst>
            <c:ext xmlns:c16="http://schemas.microsoft.com/office/drawing/2014/chart" uri="{C3380CC4-5D6E-409C-BE32-E72D297353CC}">
              <c16:uniqueId val="{00000002-670D-4058-A799-3D9C0AD7542A}"/>
            </c:ext>
          </c:extLst>
        </c:ser>
        <c:dLbls>
          <c:showLegendKey val="0"/>
          <c:showVal val="0"/>
          <c:showCatName val="0"/>
          <c:showSerName val="0"/>
          <c:showPercent val="0"/>
          <c:showBubbleSize val="0"/>
        </c:dLbls>
        <c:gapWidth val="150"/>
        <c:overlap val="100"/>
        <c:axId val="181097151"/>
        <c:axId val="181116831"/>
      </c:barChart>
      <c:catAx>
        <c:axId val="18109715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16831"/>
        <c:crosses val="autoZero"/>
        <c:auto val="1"/>
        <c:lblAlgn val="ctr"/>
        <c:lblOffset val="100"/>
        <c:noMultiLvlLbl val="0"/>
      </c:catAx>
      <c:valAx>
        <c:axId val="181116831"/>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097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19B86A-FDD5-4BF9-9522-03DC341972FC}" type="doc">
      <dgm:prSet loTypeId="urn:microsoft.com/office/officeart/2005/8/layout/hierarchy1" loCatId="hierarchy" qsTypeId="urn:microsoft.com/office/officeart/2005/8/quickstyle/simple2" qsCatId="simple" csTypeId="urn:microsoft.com/office/officeart/2005/8/colors/accent1_1" csCatId="accent1" phldr="1"/>
      <dgm:spPr/>
      <dgm:t>
        <a:bodyPr/>
        <a:lstStyle/>
        <a:p>
          <a:endParaRPr lang="en-US"/>
        </a:p>
      </dgm:t>
    </dgm:pt>
    <dgm:pt modelId="{F89E9562-840A-47B6-8B57-545E769654EB}">
      <dgm:prSet phldrT="[Text]" custT="1"/>
      <dgm:spPr/>
      <dgm:t>
        <a:bodyPr/>
        <a:lstStyle/>
        <a:p>
          <a:pPr algn="ctr"/>
          <a:r>
            <a:rPr lang="en-US" sz="800" b="1"/>
            <a:t>Detection Mechanisms</a:t>
          </a:r>
          <a:endParaRPr lang="en-US" sz="800"/>
        </a:p>
      </dgm:t>
    </dgm:pt>
    <dgm:pt modelId="{C1FEDC8D-757A-4B7B-A575-01B7EBDE032D}" type="parTrans" cxnId="{66F7F0B5-61E1-439E-9BEB-EADEEB5C0881}">
      <dgm:prSet/>
      <dgm:spPr/>
      <dgm:t>
        <a:bodyPr/>
        <a:lstStyle/>
        <a:p>
          <a:pPr algn="ctr"/>
          <a:endParaRPr lang="en-US" sz="1600"/>
        </a:p>
      </dgm:t>
    </dgm:pt>
    <dgm:pt modelId="{CA1BFE88-C450-4BA0-8E28-0A8D620BEC00}" type="sibTrans" cxnId="{66F7F0B5-61E1-439E-9BEB-EADEEB5C0881}">
      <dgm:prSet/>
      <dgm:spPr/>
      <dgm:t>
        <a:bodyPr/>
        <a:lstStyle/>
        <a:p>
          <a:pPr algn="ctr"/>
          <a:endParaRPr lang="en-US" sz="1600"/>
        </a:p>
      </dgm:t>
    </dgm:pt>
    <dgm:pt modelId="{2098F6F7-7C8E-40D0-9B81-183CE0586F38}" type="asst">
      <dgm:prSet phldrT="[Text]" custT="1"/>
      <dgm:spPr/>
      <dgm:t>
        <a:bodyPr/>
        <a:lstStyle/>
        <a:p>
          <a:pPr algn="ctr"/>
          <a:r>
            <a:rPr lang="en-US" sz="800" b="1"/>
            <a:t>Signature-Based Detection</a:t>
          </a:r>
          <a:endParaRPr lang="en-US" sz="800"/>
        </a:p>
      </dgm:t>
    </dgm:pt>
    <dgm:pt modelId="{A42B75D1-D25A-4304-B5AF-C765AA4B08DA}" type="parTrans" cxnId="{FDFB72BF-C7D1-4DD7-BB67-008923E2ECC6}">
      <dgm:prSet/>
      <dgm:spPr/>
      <dgm:t>
        <a:bodyPr/>
        <a:lstStyle/>
        <a:p>
          <a:pPr algn="ctr"/>
          <a:endParaRPr lang="en-US" sz="1600"/>
        </a:p>
      </dgm:t>
    </dgm:pt>
    <dgm:pt modelId="{0C262ADE-1C09-4BE5-BC60-2D493636080D}" type="sibTrans" cxnId="{FDFB72BF-C7D1-4DD7-BB67-008923E2ECC6}">
      <dgm:prSet/>
      <dgm:spPr/>
      <dgm:t>
        <a:bodyPr/>
        <a:lstStyle/>
        <a:p>
          <a:pPr algn="ctr"/>
          <a:endParaRPr lang="en-US" sz="1600"/>
        </a:p>
      </dgm:t>
    </dgm:pt>
    <dgm:pt modelId="{7DA34000-C3C5-479D-A3C2-B4F5B87D2AB1}">
      <dgm:prSet phldrT="[Text]" custT="1"/>
      <dgm:spPr/>
      <dgm:t>
        <a:bodyPr/>
        <a:lstStyle/>
        <a:p>
          <a:pPr algn="ctr">
            <a:buFont typeface="+mj-lt"/>
            <a:buAutoNum type="alphaUcPeriod"/>
          </a:pPr>
          <a:r>
            <a:rPr lang="en-US" sz="800" b="1"/>
            <a:t>Anomaly-Based Detection</a:t>
          </a:r>
          <a:endParaRPr lang="en-US" sz="800"/>
        </a:p>
      </dgm:t>
    </dgm:pt>
    <dgm:pt modelId="{0B7A85E7-ADE0-489F-BAD5-1690685F98C8}" type="parTrans" cxnId="{DFCB9296-5473-444D-A2BB-4D52D2DCC541}">
      <dgm:prSet/>
      <dgm:spPr/>
      <dgm:t>
        <a:bodyPr/>
        <a:lstStyle/>
        <a:p>
          <a:pPr algn="ctr"/>
          <a:endParaRPr lang="en-US" sz="1600"/>
        </a:p>
      </dgm:t>
    </dgm:pt>
    <dgm:pt modelId="{348A0C7F-6F29-4542-9AFD-DBDB318659D5}" type="sibTrans" cxnId="{DFCB9296-5473-444D-A2BB-4D52D2DCC541}">
      <dgm:prSet/>
      <dgm:spPr/>
      <dgm:t>
        <a:bodyPr/>
        <a:lstStyle/>
        <a:p>
          <a:pPr algn="ctr"/>
          <a:endParaRPr lang="en-US" sz="1600"/>
        </a:p>
      </dgm:t>
    </dgm:pt>
    <dgm:pt modelId="{62C803A6-52D7-4F34-B62A-1EB076EE35EA}">
      <dgm:prSet phldrT="[Text]" custT="1"/>
      <dgm:spPr/>
      <dgm:t>
        <a:bodyPr/>
        <a:lstStyle/>
        <a:p>
          <a:pPr algn="ctr">
            <a:buFont typeface="+mj-lt"/>
            <a:buAutoNum type="alphaUcPeriod"/>
          </a:pPr>
          <a:r>
            <a:rPr lang="en-US" sz="800" b="1"/>
            <a:t>Threat detection</a:t>
          </a:r>
        </a:p>
      </dgm:t>
    </dgm:pt>
    <dgm:pt modelId="{04008AB1-FF98-44D5-AB7C-1189FB73151C}" type="parTrans" cxnId="{672AB90A-CC9B-4E14-A8F8-66C20C396EFE}">
      <dgm:prSet/>
      <dgm:spPr/>
      <dgm:t>
        <a:bodyPr/>
        <a:lstStyle/>
        <a:p>
          <a:pPr algn="ctr"/>
          <a:endParaRPr lang="en-US" sz="1600"/>
        </a:p>
      </dgm:t>
    </dgm:pt>
    <dgm:pt modelId="{7F1720CE-262F-4A30-97FF-4CB63CF63907}" type="sibTrans" cxnId="{672AB90A-CC9B-4E14-A8F8-66C20C396EFE}">
      <dgm:prSet/>
      <dgm:spPr/>
      <dgm:t>
        <a:bodyPr/>
        <a:lstStyle/>
        <a:p>
          <a:pPr algn="ctr"/>
          <a:endParaRPr lang="en-US" sz="1600"/>
        </a:p>
      </dgm:t>
    </dgm:pt>
    <dgm:pt modelId="{713BABBA-17BD-41FA-85AD-A5BC2DB6DD1F}">
      <dgm:prSet phldrT="[Text]" custT="1"/>
      <dgm:spPr/>
      <dgm:t>
        <a:bodyPr/>
        <a:lstStyle/>
        <a:p>
          <a:pPr algn="ctr">
            <a:buFont typeface="+mj-lt"/>
            <a:buAutoNum type="alphaUcPeriod"/>
          </a:pPr>
          <a:r>
            <a:rPr lang="en-US" sz="800" b="1"/>
            <a:t>Fraud detection</a:t>
          </a:r>
          <a:endParaRPr lang="en-US" sz="800"/>
        </a:p>
      </dgm:t>
    </dgm:pt>
    <dgm:pt modelId="{EA53DEEC-0C4E-4815-A1B2-CC9231C4F47D}" type="parTrans" cxnId="{F9DC447E-451C-401A-B6E8-4F8A8CC3AAC2}">
      <dgm:prSet/>
      <dgm:spPr/>
      <dgm:t>
        <a:bodyPr/>
        <a:lstStyle/>
        <a:p>
          <a:pPr algn="ctr"/>
          <a:endParaRPr lang="en-US" sz="1600"/>
        </a:p>
      </dgm:t>
    </dgm:pt>
    <dgm:pt modelId="{A60828D9-8706-46FD-A221-93F54475F619}" type="sibTrans" cxnId="{F9DC447E-451C-401A-B6E8-4F8A8CC3AAC2}">
      <dgm:prSet/>
      <dgm:spPr/>
      <dgm:t>
        <a:bodyPr/>
        <a:lstStyle/>
        <a:p>
          <a:pPr algn="ctr"/>
          <a:endParaRPr lang="en-US" sz="1600"/>
        </a:p>
      </dgm:t>
    </dgm:pt>
    <dgm:pt modelId="{6C53FD70-C145-4C2C-A950-436F62024393}">
      <dgm:prSet custT="1"/>
      <dgm:spPr/>
      <dgm:t>
        <a:bodyPr/>
        <a:lstStyle/>
        <a:p>
          <a:pPr algn="ctr">
            <a:buFont typeface="+mj-lt"/>
            <a:buAutoNum type="alphaUcPeriod"/>
          </a:pPr>
          <a:r>
            <a:rPr lang="en-US" sz="800" b="1"/>
            <a:t>Malware detection</a:t>
          </a:r>
        </a:p>
      </dgm:t>
    </dgm:pt>
    <dgm:pt modelId="{0BBA2279-0063-4500-AE40-E0F90B64DD25}" type="parTrans" cxnId="{0B6E1542-088A-445F-B7E7-73AB1E5C7AA1}">
      <dgm:prSet/>
      <dgm:spPr/>
      <dgm:t>
        <a:bodyPr/>
        <a:lstStyle/>
        <a:p>
          <a:pPr algn="ctr"/>
          <a:endParaRPr lang="en-US" sz="1600"/>
        </a:p>
      </dgm:t>
    </dgm:pt>
    <dgm:pt modelId="{73EFDED1-7C4F-423F-A68D-AD582088550B}" type="sibTrans" cxnId="{0B6E1542-088A-445F-B7E7-73AB1E5C7AA1}">
      <dgm:prSet/>
      <dgm:spPr/>
      <dgm:t>
        <a:bodyPr/>
        <a:lstStyle/>
        <a:p>
          <a:pPr algn="ctr"/>
          <a:endParaRPr lang="en-US" sz="1600"/>
        </a:p>
      </dgm:t>
    </dgm:pt>
    <dgm:pt modelId="{9E068FC0-348B-45AF-857D-50A8CCA761D1}">
      <dgm:prSet custT="1"/>
      <dgm:spPr/>
      <dgm:t>
        <a:bodyPr/>
        <a:lstStyle/>
        <a:p>
          <a:pPr algn="ctr">
            <a:buFont typeface="+mj-lt"/>
            <a:buAutoNum type="alphaUcPeriod"/>
          </a:pPr>
          <a:r>
            <a:rPr lang="en-US" sz="800" b="1"/>
            <a:t>Hybrid Detection</a:t>
          </a:r>
          <a:endParaRPr lang="en-US" sz="800"/>
        </a:p>
      </dgm:t>
    </dgm:pt>
    <dgm:pt modelId="{4D194B5A-D353-4D65-A832-823F638EBDA8}" type="parTrans" cxnId="{97837C07-A10D-4B97-A94F-9346D98607ED}">
      <dgm:prSet/>
      <dgm:spPr/>
      <dgm:t>
        <a:bodyPr/>
        <a:lstStyle/>
        <a:p>
          <a:pPr algn="ctr"/>
          <a:endParaRPr lang="en-US" sz="1600"/>
        </a:p>
      </dgm:t>
    </dgm:pt>
    <dgm:pt modelId="{6779AB3F-0B61-4B7F-921A-41B0CA73A3DD}" type="sibTrans" cxnId="{97837C07-A10D-4B97-A94F-9346D98607ED}">
      <dgm:prSet/>
      <dgm:spPr/>
      <dgm:t>
        <a:bodyPr/>
        <a:lstStyle/>
        <a:p>
          <a:pPr algn="ctr"/>
          <a:endParaRPr lang="en-US" sz="1600"/>
        </a:p>
      </dgm:t>
    </dgm:pt>
    <dgm:pt modelId="{0701E2DF-0FB8-499D-B61D-942CCB78CDF3}" type="pres">
      <dgm:prSet presAssocID="{0019B86A-FDD5-4BF9-9522-03DC341972FC}" presName="hierChild1" presStyleCnt="0">
        <dgm:presLayoutVars>
          <dgm:chPref val="1"/>
          <dgm:dir/>
          <dgm:animOne val="branch"/>
          <dgm:animLvl val="lvl"/>
          <dgm:resizeHandles/>
        </dgm:presLayoutVars>
      </dgm:prSet>
      <dgm:spPr/>
    </dgm:pt>
    <dgm:pt modelId="{14BDAA61-DDE4-4994-A161-8EE0A9112418}" type="pres">
      <dgm:prSet presAssocID="{F89E9562-840A-47B6-8B57-545E769654EB}" presName="hierRoot1" presStyleCnt="0"/>
      <dgm:spPr/>
    </dgm:pt>
    <dgm:pt modelId="{C4A25BD6-5900-46CF-9AA9-F82813D77696}" type="pres">
      <dgm:prSet presAssocID="{F89E9562-840A-47B6-8B57-545E769654EB}" presName="composite" presStyleCnt="0"/>
      <dgm:spPr/>
    </dgm:pt>
    <dgm:pt modelId="{DC4F742F-77EE-4CD0-8366-5496829121D5}" type="pres">
      <dgm:prSet presAssocID="{F89E9562-840A-47B6-8B57-545E769654EB}" presName="background" presStyleLbl="node0" presStyleIdx="0" presStyleCnt="1"/>
      <dgm:spPr/>
    </dgm:pt>
    <dgm:pt modelId="{DD6A608A-B02D-4C7C-BEC2-05E11FFABAFD}" type="pres">
      <dgm:prSet presAssocID="{F89E9562-840A-47B6-8B57-545E769654EB}" presName="text" presStyleLbl="fgAcc0" presStyleIdx="0" presStyleCnt="1">
        <dgm:presLayoutVars>
          <dgm:chPref val="3"/>
        </dgm:presLayoutVars>
      </dgm:prSet>
      <dgm:spPr/>
    </dgm:pt>
    <dgm:pt modelId="{09A5C250-1FC9-4185-AB02-4D57105BFB29}" type="pres">
      <dgm:prSet presAssocID="{F89E9562-840A-47B6-8B57-545E769654EB}" presName="hierChild2" presStyleCnt="0"/>
      <dgm:spPr/>
    </dgm:pt>
    <dgm:pt modelId="{3CC71977-827C-42AB-B4C4-AC8F8A432C6A}" type="pres">
      <dgm:prSet presAssocID="{A42B75D1-D25A-4304-B5AF-C765AA4B08DA}" presName="Name10" presStyleLbl="parChTrans1D2" presStyleIdx="0" presStyleCnt="6"/>
      <dgm:spPr/>
    </dgm:pt>
    <dgm:pt modelId="{9E5E0AA8-BBB2-4401-84EF-708729C9D88C}" type="pres">
      <dgm:prSet presAssocID="{2098F6F7-7C8E-40D0-9B81-183CE0586F38}" presName="hierRoot2" presStyleCnt="0"/>
      <dgm:spPr/>
    </dgm:pt>
    <dgm:pt modelId="{1D7F1DCD-933E-43E0-997D-2E679CEAB1B0}" type="pres">
      <dgm:prSet presAssocID="{2098F6F7-7C8E-40D0-9B81-183CE0586F38}" presName="composite2" presStyleCnt="0"/>
      <dgm:spPr/>
    </dgm:pt>
    <dgm:pt modelId="{D896F535-9B60-4D45-8239-C53D941DA223}" type="pres">
      <dgm:prSet presAssocID="{2098F6F7-7C8E-40D0-9B81-183CE0586F38}" presName="background2" presStyleLbl="asst1" presStyleIdx="0" presStyleCnt="1"/>
      <dgm:spPr/>
    </dgm:pt>
    <dgm:pt modelId="{0060170D-E038-465E-BC29-1DCD4CFE5766}" type="pres">
      <dgm:prSet presAssocID="{2098F6F7-7C8E-40D0-9B81-183CE0586F38}" presName="text2" presStyleLbl="fgAcc2" presStyleIdx="0" presStyleCnt="6">
        <dgm:presLayoutVars>
          <dgm:chPref val="3"/>
        </dgm:presLayoutVars>
      </dgm:prSet>
      <dgm:spPr/>
    </dgm:pt>
    <dgm:pt modelId="{486B1EDD-B495-4B62-B844-E3844FC424CC}" type="pres">
      <dgm:prSet presAssocID="{2098F6F7-7C8E-40D0-9B81-183CE0586F38}" presName="hierChild3" presStyleCnt="0"/>
      <dgm:spPr/>
    </dgm:pt>
    <dgm:pt modelId="{9C216E88-85B7-4A28-9424-F29958D44AB6}" type="pres">
      <dgm:prSet presAssocID="{0B7A85E7-ADE0-489F-BAD5-1690685F98C8}" presName="Name10" presStyleLbl="parChTrans1D2" presStyleIdx="1" presStyleCnt="6"/>
      <dgm:spPr/>
    </dgm:pt>
    <dgm:pt modelId="{672E078B-AC5C-4CE9-980D-5D895E942D9A}" type="pres">
      <dgm:prSet presAssocID="{7DA34000-C3C5-479D-A3C2-B4F5B87D2AB1}" presName="hierRoot2" presStyleCnt="0"/>
      <dgm:spPr/>
    </dgm:pt>
    <dgm:pt modelId="{FBBB640D-1565-4BF0-8060-72674574FA4F}" type="pres">
      <dgm:prSet presAssocID="{7DA34000-C3C5-479D-A3C2-B4F5B87D2AB1}" presName="composite2" presStyleCnt="0"/>
      <dgm:spPr/>
    </dgm:pt>
    <dgm:pt modelId="{3836C3C4-8B6F-496C-8FAF-4F82DB3F9908}" type="pres">
      <dgm:prSet presAssocID="{7DA34000-C3C5-479D-A3C2-B4F5B87D2AB1}" presName="background2" presStyleLbl="node2" presStyleIdx="0" presStyleCnt="5"/>
      <dgm:spPr/>
    </dgm:pt>
    <dgm:pt modelId="{8B6C25DF-4C3D-4BF1-87A1-3D4394413421}" type="pres">
      <dgm:prSet presAssocID="{7DA34000-C3C5-479D-A3C2-B4F5B87D2AB1}" presName="text2" presStyleLbl="fgAcc2" presStyleIdx="1" presStyleCnt="6">
        <dgm:presLayoutVars>
          <dgm:chPref val="3"/>
        </dgm:presLayoutVars>
      </dgm:prSet>
      <dgm:spPr/>
    </dgm:pt>
    <dgm:pt modelId="{77E11204-C196-4E72-993D-30C958608264}" type="pres">
      <dgm:prSet presAssocID="{7DA34000-C3C5-479D-A3C2-B4F5B87D2AB1}" presName="hierChild3" presStyleCnt="0"/>
      <dgm:spPr/>
    </dgm:pt>
    <dgm:pt modelId="{3714726E-8A87-4E60-B98B-FC70A78D1A83}" type="pres">
      <dgm:prSet presAssocID="{04008AB1-FF98-44D5-AB7C-1189FB73151C}" presName="Name10" presStyleLbl="parChTrans1D2" presStyleIdx="2" presStyleCnt="6"/>
      <dgm:spPr/>
    </dgm:pt>
    <dgm:pt modelId="{73DA7D73-8A32-4E7B-958C-4581BEDCE1E6}" type="pres">
      <dgm:prSet presAssocID="{62C803A6-52D7-4F34-B62A-1EB076EE35EA}" presName="hierRoot2" presStyleCnt="0"/>
      <dgm:spPr/>
    </dgm:pt>
    <dgm:pt modelId="{2B36E493-6115-48C5-8AFC-086BD0D756E3}" type="pres">
      <dgm:prSet presAssocID="{62C803A6-52D7-4F34-B62A-1EB076EE35EA}" presName="composite2" presStyleCnt="0"/>
      <dgm:spPr/>
    </dgm:pt>
    <dgm:pt modelId="{97FD25DE-BB01-49EF-8137-3D3E60192BEB}" type="pres">
      <dgm:prSet presAssocID="{62C803A6-52D7-4F34-B62A-1EB076EE35EA}" presName="background2" presStyleLbl="node2" presStyleIdx="1" presStyleCnt="5"/>
      <dgm:spPr/>
    </dgm:pt>
    <dgm:pt modelId="{B9FFC947-5CCD-45D1-9649-0F48B34D92BB}" type="pres">
      <dgm:prSet presAssocID="{62C803A6-52D7-4F34-B62A-1EB076EE35EA}" presName="text2" presStyleLbl="fgAcc2" presStyleIdx="2" presStyleCnt="6">
        <dgm:presLayoutVars>
          <dgm:chPref val="3"/>
        </dgm:presLayoutVars>
      </dgm:prSet>
      <dgm:spPr/>
    </dgm:pt>
    <dgm:pt modelId="{16EDA212-4AE9-4F5A-B81E-278C475F7F77}" type="pres">
      <dgm:prSet presAssocID="{62C803A6-52D7-4F34-B62A-1EB076EE35EA}" presName="hierChild3" presStyleCnt="0"/>
      <dgm:spPr/>
    </dgm:pt>
    <dgm:pt modelId="{80B3735D-C483-416D-AEDF-D7DD8F27A87A}" type="pres">
      <dgm:prSet presAssocID="{EA53DEEC-0C4E-4815-A1B2-CC9231C4F47D}" presName="Name10" presStyleLbl="parChTrans1D2" presStyleIdx="3" presStyleCnt="6"/>
      <dgm:spPr/>
    </dgm:pt>
    <dgm:pt modelId="{903A947A-CE78-4D41-B278-29840048BD40}" type="pres">
      <dgm:prSet presAssocID="{713BABBA-17BD-41FA-85AD-A5BC2DB6DD1F}" presName="hierRoot2" presStyleCnt="0"/>
      <dgm:spPr/>
    </dgm:pt>
    <dgm:pt modelId="{F86B367D-52FF-4A09-83DF-16E2BAA890AD}" type="pres">
      <dgm:prSet presAssocID="{713BABBA-17BD-41FA-85AD-A5BC2DB6DD1F}" presName="composite2" presStyleCnt="0"/>
      <dgm:spPr/>
    </dgm:pt>
    <dgm:pt modelId="{EB323742-7B4B-42D3-AA54-39ED7C097758}" type="pres">
      <dgm:prSet presAssocID="{713BABBA-17BD-41FA-85AD-A5BC2DB6DD1F}" presName="background2" presStyleLbl="node2" presStyleIdx="2" presStyleCnt="5"/>
      <dgm:spPr/>
    </dgm:pt>
    <dgm:pt modelId="{86792DA3-1927-46A2-BE10-D7224C62D46A}" type="pres">
      <dgm:prSet presAssocID="{713BABBA-17BD-41FA-85AD-A5BC2DB6DD1F}" presName="text2" presStyleLbl="fgAcc2" presStyleIdx="3" presStyleCnt="6">
        <dgm:presLayoutVars>
          <dgm:chPref val="3"/>
        </dgm:presLayoutVars>
      </dgm:prSet>
      <dgm:spPr/>
    </dgm:pt>
    <dgm:pt modelId="{EA30B505-E464-4912-8830-D1AB2E7F4DC8}" type="pres">
      <dgm:prSet presAssocID="{713BABBA-17BD-41FA-85AD-A5BC2DB6DD1F}" presName="hierChild3" presStyleCnt="0"/>
      <dgm:spPr/>
    </dgm:pt>
    <dgm:pt modelId="{17550F4C-8C7C-4E2C-BB22-3371868E4971}" type="pres">
      <dgm:prSet presAssocID="{0BBA2279-0063-4500-AE40-E0F90B64DD25}" presName="Name10" presStyleLbl="parChTrans1D2" presStyleIdx="4" presStyleCnt="6"/>
      <dgm:spPr/>
    </dgm:pt>
    <dgm:pt modelId="{67773257-7573-4DEC-9C9A-23CBFBC58EA0}" type="pres">
      <dgm:prSet presAssocID="{6C53FD70-C145-4C2C-A950-436F62024393}" presName="hierRoot2" presStyleCnt="0"/>
      <dgm:spPr/>
    </dgm:pt>
    <dgm:pt modelId="{4F81A0C7-E1C3-4931-84DE-405CD8768BA3}" type="pres">
      <dgm:prSet presAssocID="{6C53FD70-C145-4C2C-A950-436F62024393}" presName="composite2" presStyleCnt="0"/>
      <dgm:spPr/>
    </dgm:pt>
    <dgm:pt modelId="{96E98042-2C18-4EBA-A422-92C3506185DB}" type="pres">
      <dgm:prSet presAssocID="{6C53FD70-C145-4C2C-A950-436F62024393}" presName="background2" presStyleLbl="node2" presStyleIdx="3" presStyleCnt="5"/>
      <dgm:spPr/>
    </dgm:pt>
    <dgm:pt modelId="{8FB17214-6420-4DBB-A942-5BC942B38AAB}" type="pres">
      <dgm:prSet presAssocID="{6C53FD70-C145-4C2C-A950-436F62024393}" presName="text2" presStyleLbl="fgAcc2" presStyleIdx="4" presStyleCnt="6">
        <dgm:presLayoutVars>
          <dgm:chPref val="3"/>
        </dgm:presLayoutVars>
      </dgm:prSet>
      <dgm:spPr/>
    </dgm:pt>
    <dgm:pt modelId="{E676FE2D-C396-41F1-9E81-A451958749D1}" type="pres">
      <dgm:prSet presAssocID="{6C53FD70-C145-4C2C-A950-436F62024393}" presName="hierChild3" presStyleCnt="0"/>
      <dgm:spPr/>
    </dgm:pt>
    <dgm:pt modelId="{317BC1E6-8055-4A0C-A646-FD01A859F48C}" type="pres">
      <dgm:prSet presAssocID="{4D194B5A-D353-4D65-A832-823F638EBDA8}" presName="Name10" presStyleLbl="parChTrans1D2" presStyleIdx="5" presStyleCnt="6"/>
      <dgm:spPr/>
    </dgm:pt>
    <dgm:pt modelId="{116E4E21-3FA3-4A54-9753-B9E87736D443}" type="pres">
      <dgm:prSet presAssocID="{9E068FC0-348B-45AF-857D-50A8CCA761D1}" presName="hierRoot2" presStyleCnt="0"/>
      <dgm:spPr/>
    </dgm:pt>
    <dgm:pt modelId="{1D9B600D-B563-48F1-9C42-EFC0954E2A5B}" type="pres">
      <dgm:prSet presAssocID="{9E068FC0-348B-45AF-857D-50A8CCA761D1}" presName="composite2" presStyleCnt="0"/>
      <dgm:spPr/>
    </dgm:pt>
    <dgm:pt modelId="{6C09D8C6-C69C-4535-8350-AEC1A6E4D6A8}" type="pres">
      <dgm:prSet presAssocID="{9E068FC0-348B-45AF-857D-50A8CCA761D1}" presName="background2" presStyleLbl="node2" presStyleIdx="4" presStyleCnt="5"/>
      <dgm:spPr/>
    </dgm:pt>
    <dgm:pt modelId="{25733765-C9B5-4428-91A5-7474D81452E0}" type="pres">
      <dgm:prSet presAssocID="{9E068FC0-348B-45AF-857D-50A8CCA761D1}" presName="text2" presStyleLbl="fgAcc2" presStyleIdx="5" presStyleCnt="6">
        <dgm:presLayoutVars>
          <dgm:chPref val="3"/>
        </dgm:presLayoutVars>
      </dgm:prSet>
      <dgm:spPr/>
    </dgm:pt>
    <dgm:pt modelId="{7E7BDE7D-40F5-40A0-8254-F7535B4C3ED5}" type="pres">
      <dgm:prSet presAssocID="{9E068FC0-348B-45AF-857D-50A8CCA761D1}" presName="hierChild3" presStyleCnt="0"/>
      <dgm:spPr/>
    </dgm:pt>
  </dgm:ptLst>
  <dgm:cxnLst>
    <dgm:cxn modelId="{97837C07-A10D-4B97-A94F-9346D98607ED}" srcId="{F89E9562-840A-47B6-8B57-545E769654EB}" destId="{9E068FC0-348B-45AF-857D-50A8CCA761D1}" srcOrd="5" destOrd="0" parTransId="{4D194B5A-D353-4D65-A832-823F638EBDA8}" sibTransId="{6779AB3F-0B61-4B7F-921A-41B0CA73A3DD}"/>
    <dgm:cxn modelId="{672AB90A-CC9B-4E14-A8F8-66C20C396EFE}" srcId="{F89E9562-840A-47B6-8B57-545E769654EB}" destId="{62C803A6-52D7-4F34-B62A-1EB076EE35EA}" srcOrd="2" destOrd="0" parTransId="{04008AB1-FF98-44D5-AB7C-1189FB73151C}" sibTransId="{7F1720CE-262F-4A30-97FF-4CB63CF63907}"/>
    <dgm:cxn modelId="{351B9729-7CA5-4412-BC50-5C9DF5E05F2B}" type="presOf" srcId="{A42B75D1-D25A-4304-B5AF-C765AA4B08DA}" destId="{3CC71977-827C-42AB-B4C4-AC8F8A432C6A}" srcOrd="0" destOrd="0" presId="urn:microsoft.com/office/officeart/2005/8/layout/hierarchy1"/>
    <dgm:cxn modelId="{CD8FE72E-F64B-4A8A-BA6D-BC5391D4E42E}" type="presOf" srcId="{0019B86A-FDD5-4BF9-9522-03DC341972FC}" destId="{0701E2DF-0FB8-499D-B61D-942CCB78CDF3}" srcOrd="0" destOrd="0" presId="urn:microsoft.com/office/officeart/2005/8/layout/hierarchy1"/>
    <dgm:cxn modelId="{15AC142F-6905-4873-BB1C-9B45476FEBC9}" type="presOf" srcId="{4D194B5A-D353-4D65-A832-823F638EBDA8}" destId="{317BC1E6-8055-4A0C-A646-FD01A859F48C}" srcOrd="0" destOrd="0" presId="urn:microsoft.com/office/officeart/2005/8/layout/hierarchy1"/>
    <dgm:cxn modelId="{66400634-5919-4831-AB31-98C8E1C3FA50}" type="presOf" srcId="{713BABBA-17BD-41FA-85AD-A5BC2DB6DD1F}" destId="{86792DA3-1927-46A2-BE10-D7224C62D46A}" srcOrd="0" destOrd="0" presId="urn:microsoft.com/office/officeart/2005/8/layout/hierarchy1"/>
    <dgm:cxn modelId="{FE775A3D-4157-4233-AEE9-531B40E53562}" type="presOf" srcId="{0B7A85E7-ADE0-489F-BAD5-1690685F98C8}" destId="{9C216E88-85B7-4A28-9424-F29958D44AB6}" srcOrd="0" destOrd="0" presId="urn:microsoft.com/office/officeart/2005/8/layout/hierarchy1"/>
    <dgm:cxn modelId="{3A49565B-9ECF-4ACB-B45D-A87771C4C163}" type="presOf" srcId="{2098F6F7-7C8E-40D0-9B81-183CE0586F38}" destId="{0060170D-E038-465E-BC29-1DCD4CFE5766}" srcOrd="0" destOrd="0" presId="urn:microsoft.com/office/officeart/2005/8/layout/hierarchy1"/>
    <dgm:cxn modelId="{0B6E1542-088A-445F-B7E7-73AB1E5C7AA1}" srcId="{F89E9562-840A-47B6-8B57-545E769654EB}" destId="{6C53FD70-C145-4C2C-A950-436F62024393}" srcOrd="4" destOrd="0" parTransId="{0BBA2279-0063-4500-AE40-E0F90B64DD25}" sibTransId="{73EFDED1-7C4F-423F-A68D-AD582088550B}"/>
    <dgm:cxn modelId="{5FC95F4B-2D65-4A3E-BD37-094AB80087B9}" type="presOf" srcId="{62C803A6-52D7-4F34-B62A-1EB076EE35EA}" destId="{B9FFC947-5CCD-45D1-9649-0F48B34D92BB}" srcOrd="0" destOrd="0" presId="urn:microsoft.com/office/officeart/2005/8/layout/hierarchy1"/>
    <dgm:cxn modelId="{F9DC447E-451C-401A-B6E8-4F8A8CC3AAC2}" srcId="{F89E9562-840A-47B6-8B57-545E769654EB}" destId="{713BABBA-17BD-41FA-85AD-A5BC2DB6DD1F}" srcOrd="3" destOrd="0" parTransId="{EA53DEEC-0C4E-4815-A1B2-CC9231C4F47D}" sibTransId="{A60828D9-8706-46FD-A221-93F54475F619}"/>
    <dgm:cxn modelId="{DFCB9296-5473-444D-A2BB-4D52D2DCC541}" srcId="{F89E9562-840A-47B6-8B57-545E769654EB}" destId="{7DA34000-C3C5-479D-A3C2-B4F5B87D2AB1}" srcOrd="1" destOrd="0" parTransId="{0B7A85E7-ADE0-489F-BAD5-1690685F98C8}" sibTransId="{348A0C7F-6F29-4542-9AFD-DBDB318659D5}"/>
    <dgm:cxn modelId="{9C18A49B-AC76-487F-A655-160686B4B9C2}" type="presOf" srcId="{6C53FD70-C145-4C2C-A950-436F62024393}" destId="{8FB17214-6420-4DBB-A942-5BC942B38AAB}" srcOrd="0" destOrd="0" presId="urn:microsoft.com/office/officeart/2005/8/layout/hierarchy1"/>
    <dgm:cxn modelId="{F2D6F59C-23DF-4DFC-9BD2-3D0B052F2132}" type="presOf" srcId="{04008AB1-FF98-44D5-AB7C-1189FB73151C}" destId="{3714726E-8A87-4E60-B98B-FC70A78D1A83}" srcOrd="0" destOrd="0" presId="urn:microsoft.com/office/officeart/2005/8/layout/hierarchy1"/>
    <dgm:cxn modelId="{69A106AC-BE57-492B-9AB6-C7BF15E2667A}" type="presOf" srcId="{F89E9562-840A-47B6-8B57-545E769654EB}" destId="{DD6A608A-B02D-4C7C-BEC2-05E11FFABAFD}" srcOrd="0" destOrd="0" presId="urn:microsoft.com/office/officeart/2005/8/layout/hierarchy1"/>
    <dgm:cxn modelId="{D65439B2-DAF5-4973-BFCA-C77F79C336E5}" type="presOf" srcId="{7DA34000-C3C5-479D-A3C2-B4F5B87D2AB1}" destId="{8B6C25DF-4C3D-4BF1-87A1-3D4394413421}" srcOrd="0" destOrd="0" presId="urn:microsoft.com/office/officeart/2005/8/layout/hierarchy1"/>
    <dgm:cxn modelId="{66F7F0B5-61E1-439E-9BEB-EADEEB5C0881}" srcId="{0019B86A-FDD5-4BF9-9522-03DC341972FC}" destId="{F89E9562-840A-47B6-8B57-545E769654EB}" srcOrd="0" destOrd="0" parTransId="{C1FEDC8D-757A-4B7B-A575-01B7EBDE032D}" sibTransId="{CA1BFE88-C450-4BA0-8E28-0A8D620BEC00}"/>
    <dgm:cxn modelId="{314C0BBE-DD01-4167-8053-507F7D113D69}" type="presOf" srcId="{EA53DEEC-0C4E-4815-A1B2-CC9231C4F47D}" destId="{80B3735D-C483-416D-AEDF-D7DD8F27A87A}" srcOrd="0" destOrd="0" presId="urn:microsoft.com/office/officeart/2005/8/layout/hierarchy1"/>
    <dgm:cxn modelId="{FDFB72BF-C7D1-4DD7-BB67-008923E2ECC6}" srcId="{F89E9562-840A-47B6-8B57-545E769654EB}" destId="{2098F6F7-7C8E-40D0-9B81-183CE0586F38}" srcOrd="0" destOrd="0" parTransId="{A42B75D1-D25A-4304-B5AF-C765AA4B08DA}" sibTransId="{0C262ADE-1C09-4BE5-BC60-2D493636080D}"/>
    <dgm:cxn modelId="{FFAEE3DF-83EF-4447-B6AC-81216052A558}" type="presOf" srcId="{0BBA2279-0063-4500-AE40-E0F90B64DD25}" destId="{17550F4C-8C7C-4E2C-BB22-3371868E4971}" srcOrd="0" destOrd="0" presId="urn:microsoft.com/office/officeart/2005/8/layout/hierarchy1"/>
    <dgm:cxn modelId="{FE2CA7EF-DBBF-4F1D-98CD-E8FFF9ABD775}" type="presOf" srcId="{9E068FC0-348B-45AF-857D-50A8CCA761D1}" destId="{25733765-C9B5-4428-91A5-7474D81452E0}" srcOrd="0" destOrd="0" presId="urn:microsoft.com/office/officeart/2005/8/layout/hierarchy1"/>
    <dgm:cxn modelId="{AEC1842A-4A11-4CD4-AFCD-C85E9A6AB8C3}" type="presParOf" srcId="{0701E2DF-0FB8-499D-B61D-942CCB78CDF3}" destId="{14BDAA61-DDE4-4994-A161-8EE0A9112418}" srcOrd="0" destOrd="0" presId="urn:microsoft.com/office/officeart/2005/8/layout/hierarchy1"/>
    <dgm:cxn modelId="{CFA119ED-FEA3-4041-8843-7AD72386B935}" type="presParOf" srcId="{14BDAA61-DDE4-4994-A161-8EE0A9112418}" destId="{C4A25BD6-5900-46CF-9AA9-F82813D77696}" srcOrd="0" destOrd="0" presId="urn:microsoft.com/office/officeart/2005/8/layout/hierarchy1"/>
    <dgm:cxn modelId="{75918D3D-DC60-4B11-BA7C-27DBBB34F78A}" type="presParOf" srcId="{C4A25BD6-5900-46CF-9AA9-F82813D77696}" destId="{DC4F742F-77EE-4CD0-8366-5496829121D5}" srcOrd="0" destOrd="0" presId="urn:microsoft.com/office/officeart/2005/8/layout/hierarchy1"/>
    <dgm:cxn modelId="{F06B181A-CC6C-43EB-8D55-E6BE6EE8C97A}" type="presParOf" srcId="{C4A25BD6-5900-46CF-9AA9-F82813D77696}" destId="{DD6A608A-B02D-4C7C-BEC2-05E11FFABAFD}" srcOrd="1" destOrd="0" presId="urn:microsoft.com/office/officeart/2005/8/layout/hierarchy1"/>
    <dgm:cxn modelId="{EB3C782D-5F79-4669-881B-0FCC4F446CF5}" type="presParOf" srcId="{14BDAA61-DDE4-4994-A161-8EE0A9112418}" destId="{09A5C250-1FC9-4185-AB02-4D57105BFB29}" srcOrd="1" destOrd="0" presId="urn:microsoft.com/office/officeart/2005/8/layout/hierarchy1"/>
    <dgm:cxn modelId="{781BF4BF-5E18-44C3-AC09-62986463169D}" type="presParOf" srcId="{09A5C250-1FC9-4185-AB02-4D57105BFB29}" destId="{3CC71977-827C-42AB-B4C4-AC8F8A432C6A}" srcOrd="0" destOrd="0" presId="urn:microsoft.com/office/officeart/2005/8/layout/hierarchy1"/>
    <dgm:cxn modelId="{E592F917-8195-413F-808A-186AC52B9302}" type="presParOf" srcId="{09A5C250-1FC9-4185-AB02-4D57105BFB29}" destId="{9E5E0AA8-BBB2-4401-84EF-708729C9D88C}" srcOrd="1" destOrd="0" presId="urn:microsoft.com/office/officeart/2005/8/layout/hierarchy1"/>
    <dgm:cxn modelId="{10B73BA0-061E-4CB7-92DC-FFA743585A27}" type="presParOf" srcId="{9E5E0AA8-BBB2-4401-84EF-708729C9D88C}" destId="{1D7F1DCD-933E-43E0-997D-2E679CEAB1B0}" srcOrd="0" destOrd="0" presId="urn:microsoft.com/office/officeart/2005/8/layout/hierarchy1"/>
    <dgm:cxn modelId="{6DEB1A8E-2E9F-4F05-BC61-794E4A6521D2}" type="presParOf" srcId="{1D7F1DCD-933E-43E0-997D-2E679CEAB1B0}" destId="{D896F535-9B60-4D45-8239-C53D941DA223}" srcOrd="0" destOrd="0" presId="urn:microsoft.com/office/officeart/2005/8/layout/hierarchy1"/>
    <dgm:cxn modelId="{582C69EF-D1AC-463C-9F32-FE050B0B2640}" type="presParOf" srcId="{1D7F1DCD-933E-43E0-997D-2E679CEAB1B0}" destId="{0060170D-E038-465E-BC29-1DCD4CFE5766}" srcOrd="1" destOrd="0" presId="urn:microsoft.com/office/officeart/2005/8/layout/hierarchy1"/>
    <dgm:cxn modelId="{5997B69E-DE0C-414F-A53A-1DC119E377CD}" type="presParOf" srcId="{9E5E0AA8-BBB2-4401-84EF-708729C9D88C}" destId="{486B1EDD-B495-4B62-B844-E3844FC424CC}" srcOrd="1" destOrd="0" presId="urn:microsoft.com/office/officeart/2005/8/layout/hierarchy1"/>
    <dgm:cxn modelId="{2EBF0482-D3F9-4113-BAAF-DC84B73B425C}" type="presParOf" srcId="{09A5C250-1FC9-4185-AB02-4D57105BFB29}" destId="{9C216E88-85B7-4A28-9424-F29958D44AB6}" srcOrd="2" destOrd="0" presId="urn:microsoft.com/office/officeart/2005/8/layout/hierarchy1"/>
    <dgm:cxn modelId="{1901AB13-9415-4586-8AFF-5F08104FC006}" type="presParOf" srcId="{09A5C250-1FC9-4185-AB02-4D57105BFB29}" destId="{672E078B-AC5C-4CE9-980D-5D895E942D9A}" srcOrd="3" destOrd="0" presId="urn:microsoft.com/office/officeart/2005/8/layout/hierarchy1"/>
    <dgm:cxn modelId="{5BF2B774-5AAF-4047-8B8C-470A6BF70576}" type="presParOf" srcId="{672E078B-AC5C-4CE9-980D-5D895E942D9A}" destId="{FBBB640D-1565-4BF0-8060-72674574FA4F}" srcOrd="0" destOrd="0" presId="urn:microsoft.com/office/officeart/2005/8/layout/hierarchy1"/>
    <dgm:cxn modelId="{E6F9E51C-4387-4496-A3B4-C70EAE74A423}" type="presParOf" srcId="{FBBB640D-1565-4BF0-8060-72674574FA4F}" destId="{3836C3C4-8B6F-496C-8FAF-4F82DB3F9908}" srcOrd="0" destOrd="0" presId="urn:microsoft.com/office/officeart/2005/8/layout/hierarchy1"/>
    <dgm:cxn modelId="{029645A1-B72F-4134-81C8-4E2CE0DE2B86}" type="presParOf" srcId="{FBBB640D-1565-4BF0-8060-72674574FA4F}" destId="{8B6C25DF-4C3D-4BF1-87A1-3D4394413421}" srcOrd="1" destOrd="0" presId="urn:microsoft.com/office/officeart/2005/8/layout/hierarchy1"/>
    <dgm:cxn modelId="{FE310CD4-5E5F-49C4-B79C-64F283A804EE}" type="presParOf" srcId="{672E078B-AC5C-4CE9-980D-5D895E942D9A}" destId="{77E11204-C196-4E72-993D-30C958608264}" srcOrd="1" destOrd="0" presId="urn:microsoft.com/office/officeart/2005/8/layout/hierarchy1"/>
    <dgm:cxn modelId="{11D992ED-BC0A-4589-959A-138F65813935}" type="presParOf" srcId="{09A5C250-1FC9-4185-AB02-4D57105BFB29}" destId="{3714726E-8A87-4E60-B98B-FC70A78D1A83}" srcOrd="4" destOrd="0" presId="urn:microsoft.com/office/officeart/2005/8/layout/hierarchy1"/>
    <dgm:cxn modelId="{7883B625-35B6-4709-8290-9BD3A9720CE1}" type="presParOf" srcId="{09A5C250-1FC9-4185-AB02-4D57105BFB29}" destId="{73DA7D73-8A32-4E7B-958C-4581BEDCE1E6}" srcOrd="5" destOrd="0" presId="urn:microsoft.com/office/officeart/2005/8/layout/hierarchy1"/>
    <dgm:cxn modelId="{3B0DA20F-6138-4387-97D8-10B23145BD47}" type="presParOf" srcId="{73DA7D73-8A32-4E7B-958C-4581BEDCE1E6}" destId="{2B36E493-6115-48C5-8AFC-086BD0D756E3}" srcOrd="0" destOrd="0" presId="urn:microsoft.com/office/officeart/2005/8/layout/hierarchy1"/>
    <dgm:cxn modelId="{B344F23A-D31F-4DBC-B0CB-1F0F96A2F7C9}" type="presParOf" srcId="{2B36E493-6115-48C5-8AFC-086BD0D756E3}" destId="{97FD25DE-BB01-49EF-8137-3D3E60192BEB}" srcOrd="0" destOrd="0" presId="urn:microsoft.com/office/officeart/2005/8/layout/hierarchy1"/>
    <dgm:cxn modelId="{0E7B617B-5E14-4984-BA2F-8B6EEC89F61C}" type="presParOf" srcId="{2B36E493-6115-48C5-8AFC-086BD0D756E3}" destId="{B9FFC947-5CCD-45D1-9649-0F48B34D92BB}" srcOrd="1" destOrd="0" presId="urn:microsoft.com/office/officeart/2005/8/layout/hierarchy1"/>
    <dgm:cxn modelId="{09F66116-D26C-4144-AAC3-F2F3471BAD7C}" type="presParOf" srcId="{73DA7D73-8A32-4E7B-958C-4581BEDCE1E6}" destId="{16EDA212-4AE9-4F5A-B81E-278C475F7F77}" srcOrd="1" destOrd="0" presId="urn:microsoft.com/office/officeart/2005/8/layout/hierarchy1"/>
    <dgm:cxn modelId="{F212F018-544B-4383-818F-A956C7293843}" type="presParOf" srcId="{09A5C250-1FC9-4185-AB02-4D57105BFB29}" destId="{80B3735D-C483-416D-AEDF-D7DD8F27A87A}" srcOrd="6" destOrd="0" presId="urn:microsoft.com/office/officeart/2005/8/layout/hierarchy1"/>
    <dgm:cxn modelId="{59CC0F35-0CDC-4D50-8C3E-6EEC13E768F9}" type="presParOf" srcId="{09A5C250-1FC9-4185-AB02-4D57105BFB29}" destId="{903A947A-CE78-4D41-B278-29840048BD40}" srcOrd="7" destOrd="0" presId="urn:microsoft.com/office/officeart/2005/8/layout/hierarchy1"/>
    <dgm:cxn modelId="{EF370354-51B0-4F98-859D-D2DF36EA336E}" type="presParOf" srcId="{903A947A-CE78-4D41-B278-29840048BD40}" destId="{F86B367D-52FF-4A09-83DF-16E2BAA890AD}" srcOrd="0" destOrd="0" presId="urn:microsoft.com/office/officeart/2005/8/layout/hierarchy1"/>
    <dgm:cxn modelId="{4B775499-56AB-4E94-88AB-50881BD329F5}" type="presParOf" srcId="{F86B367D-52FF-4A09-83DF-16E2BAA890AD}" destId="{EB323742-7B4B-42D3-AA54-39ED7C097758}" srcOrd="0" destOrd="0" presId="urn:microsoft.com/office/officeart/2005/8/layout/hierarchy1"/>
    <dgm:cxn modelId="{DBB6A0DA-E6B6-44AD-B41B-1DF557C216BE}" type="presParOf" srcId="{F86B367D-52FF-4A09-83DF-16E2BAA890AD}" destId="{86792DA3-1927-46A2-BE10-D7224C62D46A}" srcOrd="1" destOrd="0" presId="urn:microsoft.com/office/officeart/2005/8/layout/hierarchy1"/>
    <dgm:cxn modelId="{2C27ADCA-BED7-4C47-B3D2-779FC08C2B29}" type="presParOf" srcId="{903A947A-CE78-4D41-B278-29840048BD40}" destId="{EA30B505-E464-4912-8830-D1AB2E7F4DC8}" srcOrd="1" destOrd="0" presId="urn:microsoft.com/office/officeart/2005/8/layout/hierarchy1"/>
    <dgm:cxn modelId="{D6C796A9-5EBB-4B89-858C-CB751B967210}" type="presParOf" srcId="{09A5C250-1FC9-4185-AB02-4D57105BFB29}" destId="{17550F4C-8C7C-4E2C-BB22-3371868E4971}" srcOrd="8" destOrd="0" presId="urn:microsoft.com/office/officeart/2005/8/layout/hierarchy1"/>
    <dgm:cxn modelId="{975E09D5-BAEF-4694-8A21-1FD927D1BDF5}" type="presParOf" srcId="{09A5C250-1FC9-4185-AB02-4D57105BFB29}" destId="{67773257-7573-4DEC-9C9A-23CBFBC58EA0}" srcOrd="9" destOrd="0" presId="urn:microsoft.com/office/officeart/2005/8/layout/hierarchy1"/>
    <dgm:cxn modelId="{0C998DA3-AA4F-4405-BDDF-9F1F54862080}" type="presParOf" srcId="{67773257-7573-4DEC-9C9A-23CBFBC58EA0}" destId="{4F81A0C7-E1C3-4931-84DE-405CD8768BA3}" srcOrd="0" destOrd="0" presId="urn:microsoft.com/office/officeart/2005/8/layout/hierarchy1"/>
    <dgm:cxn modelId="{FA1CE8C4-08FB-4692-81D1-96861FD67FDC}" type="presParOf" srcId="{4F81A0C7-E1C3-4931-84DE-405CD8768BA3}" destId="{96E98042-2C18-4EBA-A422-92C3506185DB}" srcOrd="0" destOrd="0" presId="urn:microsoft.com/office/officeart/2005/8/layout/hierarchy1"/>
    <dgm:cxn modelId="{7C85DB16-65E2-45FC-8AB3-16D75A2EAD80}" type="presParOf" srcId="{4F81A0C7-E1C3-4931-84DE-405CD8768BA3}" destId="{8FB17214-6420-4DBB-A942-5BC942B38AAB}" srcOrd="1" destOrd="0" presId="urn:microsoft.com/office/officeart/2005/8/layout/hierarchy1"/>
    <dgm:cxn modelId="{92C49473-FA3B-4421-935A-6D1D1105696F}" type="presParOf" srcId="{67773257-7573-4DEC-9C9A-23CBFBC58EA0}" destId="{E676FE2D-C396-41F1-9E81-A451958749D1}" srcOrd="1" destOrd="0" presId="urn:microsoft.com/office/officeart/2005/8/layout/hierarchy1"/>
    <dgm:cxn modelId="{AC6CDF3A-BB93-4971-AB51-C8914D9AC779}" type="presParOf" srcId="{09A5C250-1FC9-4185-AB02-4D57105BFB29}" destId="{317BC1E6-8055-4A0C-A646-FD01A859F48C}" srcOrd="10" destOrd="0" presId="urn:microsoft.com/office/officeart/2005/8/layout/hierarchy1"/>
    <dgm:cxn modelId="{3A28B123-6A86-426D-8C86-F611E9B1A26B}" type="presParOf" srcId="{09A5C250-1FC9-4185-AB02-4D57105BFB29}" destId="{116E4E21-3FA3-4A54-9753-B9E87736D443}" srcOrd="11" destOrd="0" presId="urn:microsoft.com/office/officeart/2005/8/layout/hierarchy1"/>
    <dgm:cxn modelId="{8F4D0113-76AF-43A1-9966-566C00E00790}" type="presParOf" srcId="{116E4E21-3FA3-4A54-9753-B9E87736D443}" destId="{1D9B600D-B563-48F1-9C42-EFC0954E2A5B}" srcOrd="0" destOrd="0" presId="urn:microsoft.com/office/officeart/2005/8/layout/hierarchy1"/>
    <dgm:cxn modelId="{A2C516F3-F73E-4BA8-B849-20D22A1020C0}" type="presParOf" srcId="{1D9B600D-B563-48F1-9C42-EFC0954E2A5B}" destId="{6C09D8C6-C69C-4535-8350-AEC1A6E4D6A8}" srcOrd="0" destOrd="0" presId="urn:microsoft.com/office/officeart/2005/8/layout/hierarchy1"/>
    <dgm:cxn modelId="{91521C2D-F862-40D7-B5F8-CDEEF6872BCB}" type="presParOf" srcId="{1D9B600D-B563-48F1-9C42-EFC0954E2A5B}" destId="{25733765-C9B5-4428-91A5-7474D81452E0}" srcOrd="1" destOrd="0" presId="urn:microsoft.com/office/officeart/2005/8/layout/hierarchy1"/>
    <dgm:cxn modelId="{5A1AA6C2-46D5-4A11-9432-DB5E47C5829D}" type="presParOf" srcId="{116E4E21-3FA3-4A54-9753-B9E87736D443}" destId="{7E7BDE7D-40F5-40A0-8254-F7535B4C3ED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7BC1E6-8055-4A0C-A646-FD01A859F48C}">
      <dsp:nvSpPr>
        <dsp:cNvPr id="0" name=""/>
        <dsp:cNvSpPr/>
      </dsp:nvSpPr>
      <dsp:spPr>
        <a:xfrm>
          <a:off x="2701007" y="1182977"/>
          <a:ext cx="2320602" cy="220879"/>
        </a:xfrm>
        <a:custGeom>
          <a:avLst/>
          <a:gdLst/>
          <a:ahLst/>
          <a:cxnLst/>
          <a:rect l="0" t="0" r="0" b="0"/>
          <a:pathLst>
            <a:path>
              <a:moveTo>
                <a:pt x="0" y="0"/>
              </a:moveTo>
              <a:lnTo>
                <a:pt x="0" y="150522"/>
              </a:lnTo>
              <a:lnTo>
                <a:pt x="2320602" y="150522"/>
              </a:lnTo>
              <a:lnTo>
                <a:pt x="2320602"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550F4C-8C7C-4E2C-BB22-3371868E4971}">
      <dsp:nvSpPr>
        <dsp:cNvPr id="0" name=""/>
        <dsp:cNvSpPr/>
      </dsp:nvSpPr>
      <dsp:spPr>
        <a:xfrm>
          <a:off x="2701007" y="1182977"/>
          <a:ext cx="1392361" cy="220879"/>
        </a:xfrm>
        <a:custGeom>
          <a:avLst/>
          <a:gdLst/>
          <a:ahLst/>
          <a:cxnLst/>
          <a:rect l="0" t="0" r="0" b="0"/>
          <a:pathLst>
            <a:path>
              <a:moveTo>
                <a:pt x="0" y="0"/>
              </a:moveTo>
              <a:lnTo>
                <a:pt x="0" y="150522"/>
              </a:lnTo>
              <a:lnTo>
                <a:pt x="1392361" y="150522"/>
              </a:lnTo>
              <a:lnTo>
                <a:pt x="1392361"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B3735D-C483-416D-AEDF-D7DD8F27A87A}">
      <dsp:nvSpPr>
        <dsp:cNvPr id="0" name=""/>
        <dsp:cNvSpPr/>
      </dsp:nvSpPr>
      <dsp:spPr>
        <a:xfrm>
          <a:off x="2701007" y="1182977"/>
          <a:ext cx="464120" cy="220879"/>
        </a:xfrm>
        <a:custGeom>
          <a:avLst/>
          <a:gdLst/>
          <a:ahLst/>
          <a:cxnLst/>
          <a:rect l="0" t="0" r="0" b="0"/>
          <a:pathLst>
            <a:path>
              <a:moveTo>
                <a:pt x="0" y="0"/>
              </a:moveTo>
              <a:lnTo>
                <a:pt x="0" y="150522"/>
              </a:lnTo>
              <a:lnTo>
                <a:pt x="464120" y="150522"/>
              </a:lnTo>
              <a:lnTo>
                <a:pt x="46412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4726E-8A87-4E60-B98B-FC70A78D1A83}">
      <dsp:nvSpPr>
        <dsp:cNvPr id="0" name=""/>
        <dsp:cNvSpPr/>
      </dsp:nvSpPr>
      <dsp:spPr>
        <a:xfrm>
          <a:off x="2236886" y="1182977"/>
          <a:ext cx="464120" cy="220879"/>
        </a:xfrm>
        <a:custGeom>
          <a:avLst/>
          <a:gdLst/>
          <a:ahLst/>
          <a:cxnLst/>
          <a:rect l="0" t="0" r="0" b="0"/>
          <a:pathLst>
            <a:path>
              <a:moveTo>
                <a:pt x="464120" y="0"/>
              </a:moveTo>
              <a:lnTo>
                <a:pt x="464120"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216E88-85B7-4A28-9424-F29958D44AB6}">
      <dsp:nvSpPr>
        <dsp:cNvPr id="0" name=""/>
        <dsp:cNvSpPr/>
      </dsp:nvSpPr>
      <dsp:spPr>
        <a:xfrm>
          <a:off x="1308645" y="1182977"/>
          <a:ext cx="1392361" cy="220879"/>
        </a:xfrm>
        <a:custGeom>
          <a:avLst/>
          <a:gdLst/>
          <a:ahLst/>
          <a:cxnLst/>
          <a:rect l="0" t="0" r="0" b="0"/>
          <a:pathLst>
            <a:path>
              <a:moveTo>
                <a:pt x="1392361" y="0"/>
              </a:moveTo>
              <a:lnTo>
                <a:pt x="1392361"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C71977-827C-42AB-B4C4-AC8F8A432C6A}">
      <dsp:nvSpPr>
        <dsp:cNvPr id="0" name=""/>
        <dsp:cNvSpPr/>
      </dsp:nvSpPr>
      <dsp:spPr>
        <a:xfrm>
          <a:off x="380404" y="1182977"/>
          <a:ext cx="2320602" cy="220879"/>
        </a:xfrm>
        <a:custGeom>
          <a:avLst/>
          <a:gdLst/>
          <a:ahLst/>
          <a:cxnLst/>
          <a:rect l="0" t="0" r="0" b="0"/>
          <a:pathLst>
            <a:path>
              <a:moveTo>
                <a:pt x="2320602" y="0"/>
              </a:moveTo>
              <a:lnTo>
                <a:pt x="2320602" y="150522"/>
              </a:lnTo>
              <a:lnTo>
                <a:pt x="0" y="150522"/>
              </a:lnTo>
              <a:lnTo>
                <a:pt x="0" y="22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F742F-77EE-4CD0-8366-5496829121D5}">
      <dsp:nvSpPr>
        <dsp:cNvPr id="0" name=""/>
        <dsp:cNvSpPr/>
      </dsp:nvSpPr>
      <dsp:spPr>
        <a:xfrm>
          <a:off x="2321272" y="700713"/>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DD6A608A-B02D-4C7C-BEC2-05E11FFABAFD}">
      <dsp:nvSpPr>
        <dsp:cNvPr id="0" name=""/>
        <dsp:cNvSpPr/>
      </dsp:nvSpPr>
      <dsp:spPr>
        <a:xfrm>
          <a:off x="2405657" y="780880"/>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Detection Mechanisms</a:t>
          </a:r>
          <a:endParaRPr lang="en-US" sz="800" kern="1200"/>
        </a:p>
      </dsp:txBody>
      <dsp:txXfrm>
        <a:off x="2419782" y="795005"/>
        <a:ext cx="731219" cy="454013"/>
      </dsp:txXfrm>
    </dsp:sp>
    <dsp:sp modelId="{D896F535-9B60-4D45-8239-C53D941DA223}">
      <dsp:nvSpPr>
        <dsp:cNvPr id="0" name=""/>
        <dsp:cNvSpPr/>
      </dsp:nvSpPr>
      <dsp:spPr>
        <a:xfrm>
          <a:off x="669" y="1403856"/>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0060170D-E038-465E-BC29-1DCD4CFE5766}">
      <dsp:nvSpPr>
        <dsp:cNvPr id="0" name=""/>
        <dsp:cNvSpPr/>
      </dsp:nvSpPr>
      <dsp:spPr>
        <a:xfrm>
          <a:off x="85055" y="1484022"/>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Signature-Based Detection</a:t>
          </a:r>
          <a:endParaRPr lang="en-US" sz="800" kern="1200"/>
        </a:p>
      </dsp:txBody>
      <dsp:txXfrm>
        <a:off x="99180" y="1498147"/>
        <a:ext cx="731219" cy="454013"/>
      </dsp:txXfrm>
    </dsp:sp>
    <dsp:sp modelId="{3836C3C4-8B6F-496C-8FAF-4F82DB3F9908}">
      <dsp:nvSpPr>
        <dsp:cNvPr id="0" name=""/>
        <dsp:cNvSpPr/>
      </dsp:nvSpPr>
      <dsp:spPr>
        <a:xfrm>
          <a:off x="928910" y="1403856"/>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B6C25DF-4C3D-4BF1-87A1-3D4394413421}">
      <dsp:nvSpPr>
        <dsp:cNvPr id="0" name=""/>
        <dsp:cNvSpPr/>
      </dsp:nvSpPr>
      <dsp:spPr>
        <a:xfrm>
          <a:off x="1013296" y="1484022"/>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Anomaly-Based Detection</a:t>
          </a:r>
          <a:endParaRPr lang="en-US" sz="800" kern="1200"/>
        </a:p>
      </dsp:txBody>
      <dsp:txXfrm>
        <a:off x="1027421" y="1498147"/>
        <a:ext cx="731219" cy="454013"/>
      </dsp:txXfrm>
    </dsp:sp>
    <dsp:sp modelId="{97FD25DE-BB01-49EF-8137-3D3E60192BEB}">
      <dsp:nvSpPr>
        <dsp:cNvPr id="0" name=""/>
        <dsp:cNvSpPr/>
      </dsp:nvSpPr>
      <dsp:spPr>
        <a:xfrm>
          <a:off x="1857151" y="1403856"/>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B9FFC947-5CCD-45D1-9649-0F48B34D92BB}">
      <dsp:nvSpPr>
        <dsp:cNvPr id="0" name=""/>
        <dsp:cNvSpPr/>
      </dsp:nvSpPr>
      <dsp:spPr>
        <a:xfrm>
          <a:off x="1941537" y="1484022"/>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Threat detection</a:t>
          </a:r>
        </a:p>
      </dsp:txBody>
      <dsp:txXfrm>
        <a:off x="1955662" y="1498147"/>
        <a:ext cx="731219" cy="454013"/>
      </dsp:txXfrm>
    </dsp:sp>
    <dsp:sp modelId="{EB323742-7B4B-42D3-AA54-39ED7C097758}">
      <dsp:nvSpPr>
        <dsp:cNvPr id="0" name=""/>
        <dsp:cNvSpPr/>
      </dsp:nvSpPr>
      <dsp:spPr>
        <a:xfrm>
          <a:off x="2785392" y="1403856"/>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6792DA3-1927-46A2-BE10-D7224C62D46A}">
      <dsp:nvSpPr>
        <dsp:cNvPr id="0" name=""/>
        <dsp:cNvSpPr/>
      </dsp:nvSpPr>
      <dsp:spPr>
        <a:xfrm>
          <a:off x="2869778" y="1484022"/>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Fraud detection</a:t>
          </a:r>
          <a:endParaRPr lang="en-US" sz="800" kern="1200"/>
        </a:p>
      </dsp:txBody>
      <dsp:txXfrm>
        <a:off x="2883903" y="1498147"/>
        <a:ext cx="731219" cy="454013"/>
      </dsp:txXfrm>
    </dsp:sp>
    <dsp:sp modelId="{96E98042-2C18-4EBA-A422-92C3506185DB}">
      <dsp:nvSpPr>
        <dsp:cNvPr id="0" name=""/>
        <dsp:cNvSpPr/>
      </dsp:nvSpPr>
      <dsp:spPr>
        <a:xfrm>
          <a:off x="3713633" y="1403856"/>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8FB17214-6420-4DBB-A942-5BC942B38AAB}">
      <dsp:nvSpPr>
        <dsp:cNvPr id="0" name=""/>
        <dsp:cNvSpPr/>
      </dsp:nvSpPr>
      <dsp:spPr>
        <a:xfrm>
          <a:off x="3798019" y="1484022"/>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Malware detection</a:t>
          </a:r>
        </a:p>
      </dsp:txBody>
      <dsp:txXfrm>
        <a:off x="3812144" y="1498147"/>
        <a:ext cx="731219" cy="454013"/>
      </dsp:txXfrm>
    </dsp:sp>
    <dsp:sp modelId="{6C09D8C6-C69C-4535-8350-AEC1A6E4D6A8}">
      <dsp:nvSpPr>
        <dsp:cNvPr id="0" name=""/>
        <dsp:cNvSpPr/>
      </dsp:nvSpPr>
      <dsp:spPr>
        <a:xfrm>
          <a:off x="4641874" y="1403856"/>
          <a:ext cx="759469" cy="482263"/>
        </a:xfrm>
        <a:prstGeom prst="roundRect">
          <a:avLst>
            <a:gd name="adj" fmla="val 10000"/>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25733765-C9B5-4428-91A5-7474D81452E0}">
      <dsp:nvSpPr>
        <dsp:cNvPr id="0" name=""/>
        <dsp:cNvSpPr/>
      </dsp:nvSpPr>
      <dsp:spPr>
        <a:xfrm>
          <a:off x="4726260" y="1484022"/>
          <a:ext cx="759469" cy="482263"/>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Font typeface="+mj-lt"/>
            <a:buNone/>
          </a:pPr>
          <a:r>
            <a:rPr lang="en-US" sz="800" b="1" kern="1200"/>
            <a:t>Hybrid Detection</a:t>
          </a:r>
          <a:endParaRPr lang="en-US" sz="800" kern="1200"/>
        </a:p>
      </dsp:txBody>
      <dsp:txXfrm>
        <a:off x="4740385" y="1498147"/>
        <a:ext cx="731219" cy="4540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Vikas Dubey</cp:lastModifiedBy>
  <cp:revision>4</cp:revision>
  <cp:lastPrinted>2017-02-20T06:53:00Z</cp:lastPrinted>
  <dcterms:created xsi:type="dcterms:W3CDTF">2025-01-09T01:32:00Z</dcterms:created>
  <dcterms:modified xsi:type="dcterms:W3CDTF">2025-01-09T01:34:00Z</dcterms:modified>
</cp:coreProperties>
</file>