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EBDF1" w14:textId="05396DF5" w:rsidR="00A320ED" w:rsidRPr="00474903" w:rsidRDefault="00A320ED" w:rsidP="00474903">
      <w:pPr>
        <w:spacing w:line="360" w:lineRule="auto"/>
        <w:jc w:val="center"/>
        <w:rPr>
          <w:rFonts w:ascii="Times New Roman" w:hAnsi="Times New Roman" w:cs="Times New Roman"/>
          <w:b/>
          <w:bCs/>
          <w:sz w:val="24"/>
          <w:szCs w:val="24"/>
        </w:rPr>
      </w:pPr>
      <w:r w:rsidRPr="00474903">
        <w:rPr>
          <w:rFonts w:ascii="Times New Roman" w:hAnsi="Times New Roman" w:cs="Times New Roman"/>
          <w:b/>
          <w:bCs/>
          <w:sz w:val="24"/>
          <w:szCs w:val="24"/>
        </w:rPr>
        <w:t>Integrating Engineering</w:t>
      </w:r>
      <w:r w:rsidR="00C348A4" w:rsidRPr="00474903">
        <w:rPr>
          <w:rFonts w:ascii="Times New Roman" w:hAnsi="Times New Roman" w:cs="Times New Roman"/>
          <w:b/>
          <w:bCs/>
          <w:sz w:val="24"/>
          <w:szCs w:val="24"/>
        </w:rPr>
        <w:t xml:space="preserve"> and </w:t>
      </w:r>
      <w:r w:rsidRPr="00474903">
        <w:rPr>
          <w:rFonts w:ascii="Times New Roman" w:hAnsi="Times New Roman" w:cs="Times New Roman"/>
          <w:b/>
          <w:bCs/>
          <w:sz w:val="24"/>
          <w:szCs w:val="24"/>
        </w:rPr>
        <w:t>Technology for Sustainable Food Systems</w:t>
      </w:r>
    </w:p>
    <w:p w14:paraId="2A19845E" w14:textId="2D223623" w:rsidR="00A320ED" w:rsidRPr="00474903" w:rsidRDefault="0099277C" w:rsidP="00474903">
      <w:pPr>
        <w:spacing w:line="360" w:lineRule="auto"/>
        <w:jc w:val="center"/>
        <w:rPr>
          <w:rFonts w:ascii="Times New Roman" w:hAnsi="Times New Roman" w:cs="Times New Roman"/>
          <w:i/>
          <w:iCs/>
          <w:sz w:val="24"/>
          <w:szCs w:val="24"/>
          <w:vertAlign w:val="superscript"/>
        </w:rPr>
      </w:pPr>
      <w:r w:rsidRPr="00474903">
        <w:rPr>
          <w:rFonts w:ascii="Times New Roman" w:hAnsi="Times New Roman" w:cs="Times New Roman"/>
          <w:i/>
          <w:iCs/>
          <w:sz w:val="24"/>
          <w:szCs w:val="24"/>
        </w:rPr>
        <w:t>Muhammad Ahmad</w:t>
      </w:r>
      <w:r w:rsidR="00A320ED" w:rsidRPr="00474903">
        <w:rPr>
          <w:rFonts w:ascii="Times New Roman" w:hAnsi="Times New Roman" w:cs="Times New Roman"/>
          <w:i/>
          <w:iCs/>
          <w:sz w:val="24"/>
          <w:szCs w:val="24"/>
          <w:vertAlign w:val="superscript"/>
        </w:rPr>
        <w:t>1</w:t>
      </w:r>
      <w:r w:rsidR="00A320ED" w:rsidRPr="00474903">
        <w:rPr>
          <w:rFonts w:ascii="Times New Roman" w:hAnsi="Times New Roman" w:cs="Times New Roman"/>
          <w:i/>
          <w:iCs/>
          <w:sz w:val="24"/>
          <w:szCs w:val="24"/>
        </w:rPr>
        <w:t>,</w:t>
      </w:r>
      <w:r w:rsidRPr="00474903">
        <w:rPr>
          <w:rFonts w:ascii="Times New Roman" w:hAnsi="Times New Roman" w:cs="Times New Roman"/>
          <w:i/>
          <w:iCs/>
          <w:sz w:val="24"/>
          <w:szCs w:val="24"/>
        </w:rPr>
        <w:t xml:space="preserve"> Sumbal Sajjad</w:t>
      </w:r>
      <w:r w:rsidR="00A320ED" w:rsidRPr="00474903">
        <w:rPr>
          <w:rFonts w:ascii="Times New Roman" w:hAnsi="Times New Roman" w:cs="Times New Roman"/>
          <w:i/>
          <w:iCs/>
          <w:sz w:val="24"/>
          <w:szCs w:val="24"/>
          <w:vertAlign w:val="superscript"/>
        </w:rPr>
        <w:t>2</w:t>
      </w:r>
      <w:r w:rsidR="00A320ED" w:rsidRPr="00474903">
        <w:rPr>
          <w:rFonts w:ascii="Times New Roman" w:hAnsi="Times New Roman" w:cs="Times New Roman"/>
          <w:i/>
          <w:iCs/>
          <w:sz w:val="24"/>
          <w:szCs w:val="24"/>
        </w:rPr>
        <w:t xml:space="preserve">, </w:t>
      </w:r>
      <w:r w:rsidRPr="00474903">
        <w:rPr>
          <w:rFonts w:ascii="Times New Roman" w:hAnsi="Times New Roman" w:cs="Times New Roman"/>
          <w:i/>
          <w:iCs/>
          <w:sz w:val="24"/>
          <w:szCs w:val="24"/>
        </w:rPr>
        <w:t>Muhammad Bilal</w:t>
      </w:r>
      <w:r w:rsidR="00A320ED" w:rsidRPr="00474903">
        <w:rPr>
          <w:rFonts w:ascii="Times New Roman" w:hAnsi="Times New Roman" w:cs="Times New Roman"/>
          <w:i/>
          <w:iCs/>
          <w:sz w:val="24"/>
          <w:szCs w:val="24"/>
          <w:vertAlign w:val="superscript"/>
        </w:rPr>
        <w:t>3</w:t>
      </w:r>
      <w:r w:rsidR="00A320ED" w:rsidRPr="00474903">
        <w:rPr>
          <w:rFonts w:ascii="Times New Roman" w:hAnsi="Times New Roman" w:cs="Times New Roman"/>
          <w:i/>
          <w:iCs/>
          <w:sz w:val="24"/>
          <w:szCs w:val="24"/>
        </w:rPr>
        <w:t xml:space="preserve">, </w:t>
      </w:r>
      <w:r w:rsidR="00682B5C" w:rsidRPr="00474903">
        <w:rPr>
          <w:rFonts w:ascii="Times New Roman" w:hAnsi="Times New Roman" w:cs="Times New Roman"/>
          <w:i/>
          <w:iCs/>
          <w:sz w:val="24"/>
          <w:szCs w:val="24"/>
        </w:rPr>
        <w:t>Aimen Ishfaq</w:t>
      </w:r>
      <w:r w:rsidR="00A320ED" w:rsidRPr="00474903">
        <w:rPr>
          <w:rFonts w:ascii="Times New Roman" w:hAnsi="Times New Roman" w:cs="Times New Roman"/>
          <w:i/>
          <w:iCs/>
          <w:sz w:val="24"/>
          <w:szCs w:val="24"/>
          <w:vertAlign w:val="superscript"/>
        </w:rPr>
        <w:t>4</w:t>
      </w:r>
      <w:r w:rsidR="00A320ED" w:rsidRPr="00474903">
        <w:rPr>
          <w:rFonts w:ascii="Times New Roman" w:hAnsi="Times New Roman" w:cs="Times New Roman"/>
          <w:i/>
          <w:iCs/>
          <w:sz w:val="24"/>
          <w:szCs w:val="24"/>
        </w:rPr>
        <w:t xml:space="preserve">, </w:t>
      </w:r>
      <w:r w:rsidR="00FA17D3" w:rsidRPr="00474903">
        <w:rPr>
          <w:rFonts w:ascii="Times New Roman" w:hAnsi="Times New Roman" w:cs="Times New Roman"/>
          <w:i/>
          <w:iCs/>
          <w:sz w:val="24"/>
          <w:szCs w:val="24"/>
        </w:rPr>
        <w:t>Tumazir</w:t>
      </w:r>
      <w:r w:rsidR="00D17B7E" w:rsidRPr="00474903">
        <w:rPr>
          <w:rFonts w:ascii="Times New Roman" w:hAnsi="Times New Roman" w:cs="Times New Roman"/>
          <w:i/>
          <w:iCs/>
          <w:sz w:val="24"/>
          <w:szCs w:val="24"/>
        </w:rPr>
        <w:t xml:space="preserve"> Kaleem</w:t>
      </w:r>
      <w:r w:rsidR="00A320ED" w:rsidRPr="00474903">
        <w:rPr>
          <w:rFonts w:ascii="Times New Roman" w:hAnsi="Times New Roman" w:cs="Times New Roman"/>
          <w:i/>
          <w:iCs/>
          <w:sz w:val="24"/>
          <w:szCs w:val="24"/>
          <w:vertAlign w:val="superscript"/>
        </w:rPr>
        <w:t>5</w:t>
      </w:r>
      <w:r w:rsidR="00A320ED" w:rsidRPr="00474903">
        <w:rPr>
          <w:rFonts w:ascii="Times New Roman" w:hAnsi="Times New Roman" w:cs="Times New Roman"/>
          <w:i/>
          <w:iCs/>
          <w:sz w:val="24"/>
          <w:szCs w:val="24"/>
        </w:rPr>
        <w:t xml:space="preserve">, </w:t>
      </w:r>
      <w:r w:rsidR="00C17597" w:rsidRPr="00474903">
        <w:rPr>
          <w:rFonts w:ascii="Times New Roman" w:hAnsi="Times New Roman" w:cs="Times New Roman"/>
          <w:i/>
          <w:iCs/>
          <w:sz w:val="24"/>
          <w:szCs w:val="24"/>
        </w:rPr>
        <w:t>Ghanwar</w:t>
      </w:r>
      <w:r w:rsidR="00D17B7E" w:rsidRPr="00474903">
        <w:rPr>
          <w:rFonts w:ascii="Times New Roman" w:hAnsi="Times New Roman" w:cs="Times New Roman"/>
          <w:i/>
          <w:iCs/>
          <w:sz w:val="24"/>
          <w:szCs w:val="24"/>
        </w:rPr>
        <w:t xml:space="preserve"> Azhar</w:t>
      </w:r>
      <w:r w:rsidR="00A320ED" w:rsidRPr="00474903">
        <w:rPr>
          <w:rFonts w:ascii="Times New Roman" w:hAnsi="Times New Roman" w:cs="Times New Roman"/>
          <w:i/>
          <w:iCs/>
          <w:sz w:val="24"/>
          <w:szCs w:val="24"/>
          <w:vertAlign w:val="superscript"/>
        </w:rPr>
        <w:t>6</w:t>
      </w:r>
      <w:r w:rsidR="00A320ED" w:rsidRPr="00474903">
        <w:rPr>
          <w:rFonts w:ascii="Times New Roman" w:hAnsi="Times New Roman" w:cs="Times New Roman"/>
          <w:i/>
          <w:iCs/>
          <w:sz w:val="24"/>
          <w:szCs w:val="24"/>
        </w:rPr>
        <w:t xml:space="preserve">, </w:t>
      </w:r>
      <w:r w:rsidR="00DF1E67" w:rsidRPr="00474903">
        <w:rPr>
          <w:rFonts w:ascii="Times New Roman" w:hAnsi="Times New Roman" w:cs="Times New Roman"/>
          <w:i/>
          <w:iCs/>
          <w:sz w:val="24"/>
          <w:szCs w:val="24"/>
        </w:rPr>
        <w:t>Saqlain Murad</w:t>
      </w:r>
      <w:r w:rsidR="00A320ED" w:rsidRPr="00474903">
        <w:rPr>
          <w:rFonts w:ascii="Times New Roman" w:hAnsi="Times New Roman" w:cs="Times New Roman"/>
          <w:i/>
          <w:iCs/>
          <w:sz w:val="24"/>
          <w:szCs w:val="24"/>
          <w:vertAlign w:val="superscript"/>
        </w:rPr>
        <w:t>7</w:t>
      </w:r>
      <w:r w:rsidR="00A320ED" w:rsidRPr="00474903">
        <w:rPr>
          <w:rFonts w:ascii="Times New Roman" w:hAnsi="Times New Roman" w:cs="Times New Roman"/>
          <w:i/>
          <w:iCs/>
          <w:sz w:val="24"/>
          <w:szCs w:val="24"/>
        </w:rPr>
        <w:t>,</w:t>
      </w:r>
      <w:r w:rsidR="00DF1E67" w:rsidRPr="00474903">
        <w:rPr>
          <w:rFonts w:ascii="Times New Roman" w:hAnsi="Times New Roman" w:cs="Times New Roman"/>
          <w:i/>
          <w:iCs/>
          <w:sz w:val="24"/>
          <w:szCs w:val="24"/>
        </w:rPr>
        <w:t xml:space="preserve"> and</w:t>
      </w:r>
      <w:r w:rsidR="00A320ED" w:rsidRPr="00474903">
        <w:rPr>
          <w:rFonts w:ascii="Times New Roman" w:hAnsi="Times New Roman" w:cs="Times New Roman"/>
          <w:i/>
          <w:iCs/>
          <w:sz w:val="24"/>
          <w:szCs w:val="24"/>
        </w:rPr>
        <w:t xml:space="preserve"> </w:t>
      </w:r>
      <w:r w:rsidR="00DF1E67" w:rsidRPr="00474903">
        <w:rPr>
          <w:rFonts w:ascii="Times New Roman" w:hAnsi="Times New Roman" w:cs="Times New Roman"/>
          <w:i/>
          <w:iCs/>
          <w:sz w:val="24"/>
          <w:szCs w:val="24"/>
        </w:rPr>
        <w:t>Tooba Maryam</w:t>
      </w:r>
      <w:r w:rsidR="00A320ED" w:rsidRPr="00474903">
        <w:rPr>
          <w:rFonts w:ascii="Times New Roman" w:hAnsi="Times New Roman" w:cs="Times New Roman"/>
          <w:i/>
          <w:iCs/>
          <w:sz w:val="24"/>
          <w:szCs w:val="24"/>
          <w:vertAlign w:val="superscript"/>
        </w:rPr>
        <w:t>8</w:t>
      </w:r>
    </w:p>
    <w:p w14:paraId="2FF7DE5F" w14:textId="056C890B" w:rsidR="00A320ED" w:rsidRPr="00474903" w:rsidRDefault="00A320ED" w:rsidP="00474903">
      <w:pPr>
        <w:spacing w:line="360" w:lineRule="auto"/>
        <w:jc w:val="center"/>
        <w:rPr>
          <w:rFonts w:ascii="Times New Roman" w:hAnsi="Times New Roman" w:cs="Times New Roman"/>
          <w:i/>
          <w:iCs/>
          <w:sz w:val="24"/>
          <w:szCs w:val="24"/>
        </w:rPr>
      </w:pPr>
      <w:r w:rsidRPr="00474903">
        <w:rPr>
          <w:rFonts w:ascii="Times New Roman" w:hAnsi="Times New Roman" w:cs="Times New Roman"/>
          <w:i/>
          <w:iCs/>
          <w:sz w:val="24"/>
          <w:szCs w:val="24"/>
          <w:vertAlign w:val="superscript"/>
        </w:rPr>
        <w:t>1</w:t>
      </w:r>
      <w:r w:rsidRPr="00474903">
        <w:rPr>
          <w:rFonts w:ascii="Times New Roman" w:hAnsi="Times New Roman" w:cs="Times New Roman"/>
          <w:i/>
          <w:iCs/>
          <w:sz w:val="24"/>
          <w:szCs w:val="24"/>
        </w:rPr>
        <w:t xml:space="preserve">Department of </w:t>
      </w:r>
      <w:r w:rsidR="009C3800" w:rsidRPr="00474903">
        <w:rPr>
          <w:rFonts w:ascii="Times New Roman" w:hAnsi="Times New Roman" w:cs="Times New Roman"/>
          <w:i/>
          <w:iCs/>
          <w:sz w:val="24"/>
          <w:szCs w:val="24"/>
        </w:rPr>
        <w:t>Agronomy</w:t>
      </w:r>
      <w:r w:rsidRPr="00474903">
        <w:rPr>
          <w:rFonts w:ascii="Times New Roman" w:hAnsi="Times New Roman" w:cs="Times New Roman"/>
          <w:i/>
          <w:iCs/>
          <w:sz w:val="24"/>
          <w:szCs w:val="24"/>
        </w:rPr>
        <w:t xml:space="preserve">, University of </w:t>
      </w:r>
      <w:r w:rsidR="009C3800" w:rsidRPr="00474903">
        <w:rPr>
          <w:rFonts w:ascii="Times New Roman" w:hAnsi="Times New Roman" w:cs="Times New Roman"/>
          <w:i/>
          <w:iCs/>
          <w:sz w:val="24"/>
          <w:szCs w:val="24"/>
        </w:rPr>
        <w:t>Agriculture</w:t>
      </w:r>
      <w:r w:rsidRPr="00474903">
        <w:rPr>
          <w:rFonts w:ascii="Times New Roman" w:hAnsi="Times New Roman" w:cs="Times New Roman"/>
          <w:i/>
          <w:iCs/>
          <w:sz w:val="24"/>
          <w:szCs w:val="24"/>
        </w:rPr>
        <w:t xml:space="preserve">, </w:t>
      </w:r>
      <w:r w:rsidR="009C3800" w:rsidRPr="00474903">
        <w:rPr>
          <w:rFonts w:ascii="Times New Roman" w:hAnsi="Times New Roman" w:cs="Times New Roman"/>
          <w:i/>
          <w:iCs/>
          <w:sz w:val="24"/>
          <w:szCs w:val="24"/>
        </w:rPr>
        <w:t>Faisalabad</w:t>
      </w:r>
      <w:r w:rsidR="002416F7" w:rsidRPr="00474903">
        <w:rPr>
          <w:rFonts w:ascii="Times New Roman" w:hAnsi="Times New Roman" w:cs="Times New Roman"/>
          <w:i/>
          <w:iCs/>
          <w:sz w:val="24"/>
          <w:szCs w:val="24"/>
        </w:rPr>
        <w:t xml:space="preserve"> 38040</w:t>
      </w:r>
      <w:r w:rsidRPr="00474903">
        <w:rPr>
          <w:rFonts w:ascii="Times New Roman" w:hAnsi="Times New Roman" w:cs="Times New Roman"/>
          <w:i/>
          <w:iCs/>
          <w:sz w:val="24"/>
          <w:szCs w:val="24"/>
        </w:rPr>
        <w:t>, Pakistan.</w:t>
      </w:r>
    </w:p>
    <w:p w14:paraId="531A9C48" w14:textId="618BA9E3" w:rsidR="00A320ED" w:rsidRPr="00474903" w:rsidRDefault="00A320ED" w:rsidP="00474903">
      <w:pPr>
        <w:spacing w:line="360" w:lineRule="auto"/>
        <w:jc w:val="center"/>
        <w:rPr>
          <w:rFonts w:ascii="Times New Roman" w:hAnsi="Times New Roman" w:cs="Times New Roman"/>
          <w:i/>
          <w:iCs/>
          <w:sz w:val="24"/>
          <w:szCs w:val="24"/>
        </w:rPr>
      </w:pPr>
      <w:r w:rsidRPr="00474903">
        <w:rPr>
          <w:rFonts w:ascii="Times New Roman" w:hAnsi="Times New Roman" w:cs="Times New Roman"/>
          <w:i/>
          <w:iCs/>
          <w:sz w:val="24"/>
          <w:szCs w:val="24"/>
          <w:vertAlign w:val="superscript"/>
        </w:rPr>
        <w:t>2</w:t>
      </w:r>
      <w:r w:rsidRPr="00474903">
        <w:rPr>
          <w:rFonts w:ascii="Times New Roman" w:hAnsi="Times New Roman" w:cs="Times New Roman"/>
          <w:i/>
          <w:iCs/>
          <w:sz w:val="24"/>
          <w:szCs w:val="24"/>
        </w:rPr>
        <w:t xml:space="preserve">Department of </w:t>
      </w:r>
      <w:r w:rsidR="00FD57E8" w:rsidRPr="00474903">
        <w:rPr>
          <w:rFonts w:ascii="Times New Roman" w:hAnsi="Times New Roman" w:cs="Times New Roman"/>
          <w:i/>
          <w:iCs/>
          <w:sz w:val="24"/>
          <w:szCs w:val="24"/>
        </w:rPr>
        <w:t>Food Science and Technology</w:t>
      </w:r>
      <w:r w:rsidRPr="00474903">
        <w:rPr>
          <w:rFonts w:ascii="Times New Roman" w:hAnsi="Times New Roman" w:cs="Times New Roman"/>
          <w:i/>
          <w:iCs/>
          <w:sz w:val="24"/>
          <w:szCs w:val="24"/>
        </w:rPr>
        <w:t>,</w:t>
      </w:r>
      <w:r w:rsidR="001725B0" w:rsidRPr="00474903">
        <w:rPr>
          <w:rFonts w:ascii="Times New Roman" w:hAnsi="Times New Roman" w:cs="Times New Roman"/>
          <w:i/>
          <w:iCs/>
          <w:sz w:val="24"/>
          <w:szCs w:val="24"/>
        </w:rPr>
        <w:t xml:space="preserve"> Bahauddin Zakariya University Multan</w:t>
      </w:r>
      <w:r w:rsidRPr="00474903">
        <w:rPr>
          <w:rFonts w:ascii="Times New Roman" w:hAnsi="Times New Roman" w:cs="Times New Roman"/>
          <w:i/>
          <w:iCs/>
          <w:sz w:val="24"/>
          <w:szCs w:val="24"/>
        </w:rPr>
        <w:t xml:space="preserve">, </w:t>
      </w:r>
      <w:r w:rsidR="001725B0" w:rsidRPr="00474903">
        <w:rPr>
          <w:rFonts w:ascii="Times New Roman" w:hAnsi="Times New Roman" w:cs="Times New Roman"/>
          <w:i/>
          <w:iCs/>
          <w:sz w:val="24"/>
          <w:szCs w:val="24"/>
        </w:rPr>
        <w:t>Multan</w:t>
      </w:r>
      <w:r w:rsidR="005E25AD" w:rsidRPr="00474903">
        <w:rPr>
          <w:rFonts w:ascii="Times New Roman" w:hAnsi="Times New Roman" w:cs="Times New Roman"/>
          <w:i/>
          <w:iCs/>
          <w:sz w:val="24"/>
          <w:szCs w:val="24"/>
        </w:rPr>
        <w:t xml:space="preserve"> 60800</w:t>
      </w:r>
      <w:r w:rsidRPr="00474903">
        <w:rPr>
          <w:rFonts w:ascii="Times New Roman" w:hAnsi="Times New Roman" w:cs="Times New Roman"/>
          <w:i/>
          <w:iCs/>
          <w:sz w:val="24"/>
          <w:szCs w:val="24"/>
        </w:rPr>
        <w:t>, Pakistan</w:t>
      </w:r>
    </w:p>
    <w:p w14:paraId="3EEA51B8" w14:textId="475EDC44" w:rsidR="00A320ED" w:rsidRPr="00474903" w:rsidRDefault="00A320ED" w:rsidP="00474903">
      <w:pPr>
        <w:spacing w:line="360" w:lineRule="auto"/>
        <w:jc w:val="center"/>
        <w:rPr>
          <w:rFonts w:ascii="Times New Roman" w:hAnsi="Times New Roman" w:cs="Times New Roman"/>
          <w:i/>
          <w:iCs/>
          <w:sz w:val="24"/>
          <w:szCs w:val="24"/>
        </w:rPr>
      </w:pPr>
      <w:r w:rsidRPr="00474903">
        <w:rPr>
          <w:rFonts w:ascii="Times New Roman" w:hAnsi="Times New Roman" w:cs="Times New Roman"/>
          <w:i/>
          <w:iCs/>
          <w:sz w:val="24"/>
          <w:szCs w:val="24"/>
          <w:vertAlign w:val="superscript"/>
        </w:rPr>
        <w:t>3</w:t>
      </w:r>
      <w:r w:rsidRPr="00474903">
        <w:rPr>
          <w:rFonts w:ascii="Times New Roman" w:hAnsi="Times New Roman" w:cs="Times New Roman"/>
          <w:i/>
          <w:iCs/>
          <w:sz w:val="24"/>
          <w:szCs w:val="24"/>
        </w:rPr>
        <w:t xml:space="preserve">Department of </w:t>
      </w:r>
      <w:r w:rsidR="005E25AD" w:rsidRPr="00474903">
        <w:rPr>
          <w:rFonts w:ascii="Times New Roman" w:hAnsi="Times New Roman" w:cs="Times New Roman"/>
          <w:i/>
          <w:iCs/>
          <w:sz w:val="24"/>
          <w:szCs w:val="24"/>
        </w:rPr>
        <w:t>Soil Science</w:t>
      </w:r>
      <w:r w:rsidRPr="00474903">
        <w:rPr>
          <w:rFonts w:ascii="Times New Roman" w:hAnsi="Times New Roman" w:cs="Times New Roman"/>
          <w:i/>
          <w:iCs/>
          <w:sz w:val="24"/>
          <w:szCs w:val="24"/>
        </w:rPr>
        <w:t>, University of Agriculture, Faisalabad 38040, Pakistan</w:t>
      </w:r>
    </w:p>
    <w:p w14:paraId="3E4DD856" w14:textId="39885ACC" w:rsidR="00A320ED" w:rsidRPr="00474903" w:rsidRDefault="00A320ED" w:rsidP="00474903">
      <w:pPr>
        <w:spacing w:line="360" w:lineRule="auto"/>
        <w:jc w:val="center"/>
        <w:rPr>
          <w:rFonts w:ascii="Times New Roman" w:hAnsi="Times New Roman" w:cs="Times New Roman"/>
          <w:i/>
          <w:iCs/>
          <w:sz w:val="24"/>
          <w:szCs w:val="24"/>
        </w:rPr>
      </w:pPr>
      <w:r w:rsidRPr="00474903">
        <w:rPr>
          <w:rFonts w:ascii="Times New Roman" w:hAnsi="Times New Roman" w:cs="Times New Roman"/>
          <w:i/>
          <w:iCs/>
          <w:sz w:val="24"/>
          <w:szCs w:val="24"/>
          <w:vertAlign w:val="superscript"/>
        </w:rPr>
        <w:t>4</w:t>
      </w:r>
      <w:r w:rsidRPr="00474903">
        <w:rPr>
          <w:rFonts w:ascii="Times New Roman" w:hAnsi="Times New Roman" w:cs="Times New Roman"/>
          <w:i/>
          <w:iCs/>
          <w:sz w:val="24"/>
          <w:szCs w:val="24"/>
        </w:rPr>
        <w:t xml:space="preserve">Department of </w:t>
      </w:r>
      <w:r w:rsidR="008D357F" w:rsidRPr="00474903">
        <w:rPr>
          <w:rFonts w:ascii="Times New Roman" w:hAnsi="Times New Roman" w:cs="Times New Roman"/>
          <w:i/>
          <w:iCs/>
          <w:sz w:val="24"/>
          <w:szCs w:val="24"/>
        </w:rPr>
        <w:t xml:space="preserve">Food and Nutritional Sciences, </w:t>
      </w:r>
      <w:r w:rsidR="00410D88" w:rsidRPr="00474903">
        <w:rPr>
          <w:rFonts w:ascii="Times New Roman" w:hAnsi="Times New Roman" w:cs="Times New Roman"/>
          <w:i/>
          <w:iCs/>
          <w:sz w:val="24"/>
          <w:szCs w:val="24"/>
        </w:rPr>
        <w:t>PMAS Arid Agriculture University</w:t>
      </w:r>
      <w:r w:rsidRPr="00474903">
        <w:rPr>
          <w:rFonts w:ascii="Times New Roman" w:hAnsi="Times New Roman" w:cs="Times New Roman"/>
          <w:i/>
          <w:iCs/>
          <w:sz w:val="24"/>
          <w:szCs w:val="24"/>
        </w:rPr>
        <w:t xml:space="preserve">, </w:t>
      </w:r>
      <w:r w:rsidR="00410D88" w:rsidRPr="00474903">
        <w:rPr>
          <w:rFonts w:ascii="Times New Roman" w:hAnsi="Times New Roman" w:cs="Times New Roman"/>
          <w:i/>
          <w:iCs/>
          <w:sz w:val="24"/>
          <w:szCs w:val="24"/>
        </w:rPr>
        <w:t>Rawalpindi</w:t>
      </w:r>
      <w:r w:rsidR="0009338C" w:rsidRPr="00474903">
        <w:rPr>
          <w:rFonts w:ascii="Times New Roman" w:hAnsi="Times New Roman" w:cs="Times New Roman"/>
          <w:i/>
          <w:iCs/>
          <w:sz w:val="24"/>
          <w:szCs w:val="24"/>
        </w:rPr>
        <w:t xml:space="preserve"> 46300</w:t>
      </w:r>
      <w:r w:rsidRPr="00474903">
        <w:rPr>
          <w:rFonts w:ascii="Times New Roman" w:hAnsi="Times New Roman" w:cs="Times New Roman"/>
          <w:i/>
          <w:iCs/>
          <w:sz w:val="24"/>
          <w:szCs w:val="24"/>
        </w:rPr>
        <w:t>, Pakistan</w:t>
      </w:r>
    </w:p>
    <w:p w14:paraId="4B712293" w14:textId="6E391596" w:rsidR="00A320ED" w:rsidRPr="00474903" w:rsidRDefault="00A320ED" w:rsidP="00474903">
      <w:pPr>
        <w:spacing w:line="360" w:lineRule="auto"/>
        <w:jc w:val="center"/>
        <w:rPr>
          <w:rFonts w:ascii="Times New Roman" w:hAnsi="Times New Roman" w:cs="Times New Roman"/>
          <w:i/>
          <w:iCs/>
          <w:sz w:val="24"/>
          <w:szCs w:val="24"/>
        </w:rPr>
      </w:pPr>
      <w:r w:rsidRPr="00474903">
        <w:rPr>
          <w:rFonts w:ascii="Times New Roman" w:hAnsi="Times New Roman" w:cs="Times New Roman"/>
          <w:i/>
          <w:iCs/>
          <w:sz w:val="24"/>
          <w:szCs w:val="24"/>
          <w:vertAlign w:val="superscript"/>
        </w:rPr>
        <w:t>5</w:t>
      </w:r>
      <w:r w:rsidRPr="00474903">
        <w:rPr>
          <w:rFonts w:ascii="Times New Roman" w:hAnsi="Times New Roman" w:cs="Times New Roman"/>
          <w:i/>
          <w:iCs/>
          <w:sz w:val="24"/>
          <w:szCs w:val="24"/>
        </w:rPr>
        <w:t xml:space="preserve">Department of </w:t>
      </w:r>
      <w:r w:rsidR="00EC1862" w:rsidRPr="00474903">
        <w:rPr>
          <w:rFonts w:ascii="Times New Roman" w:hAnsi="Times New Roman" w:cs="Times New Roman"/>
          <w:i/>
          <w:iCs/>
          <w:sz w:val="24"/>
          <w:szCs w:val="24"/>
        </w:rPr>
        <w:t>Horticulture</w:t>
      </w:r>
      <w:r w:rsidRPr="00474903">
        <w:rPr>
          <w:rFonts w:ascii="Times New Roman" w:hAnsi="Times New Roman" w:cs="Times New Roman"/>
          <w:i/>
          <w:iCs/>
          <w:sz w:val="24"/>
          <w:szCs w:val="24"/>
        </w:rPr>
        <w:t xml:space="preserve">, </w:t>
      </w:r>
      <w:r w:rsidR="0009338C" w:rsidRPr="00474903">
        <w:rPr>
          <w:rFonts w:ascii="Times New Roman" w:hAnsi="Times New Roman" w:cs="Times New Roman"/>
          <w:i/>
          <w:iCs/>
          <w:sz w:val="24"/>
          <w:szCs w:val="24"/>
        </w:rPr>
        <w:t>PMAS Arid Agriculture University</w:t>
      </w:r>
      <w:r w:rsidRPr="00474903">
        <w:rPr>
          <w:rFonts w:ascii="Times New Roman" w:hAnsi="Times New Roman" w:cs="Times New Roman"/>
          <w:i/>
          <w:iCs/>
          <w:sz w:val="24"/>
          <w:szCs w:val="24"/>
        </w:rPr>
        <w:t xml:space="preserve">, </w:t>
      </w:r>
      <w:r w:rsidR="0009338C" w:rsidRPr="00474903">
        <w:rPr>
          <w:rFonts w:ascii="Times New Roman" w:hAnsi="Times New Roman" w:cs="Times New Roman"/>
          <w:i/>
          <w:iCs/>
          <w:sz w:val="24"/>
          <w:szCs w:val="24"/>
        </w:rPr>
        <w:t>Rawalpindi</w:t>
      </w:r>
      <w:r w:rsidRPr="00474903">
        <w:rPr>
          <w:rFonts w:ascii="Times New Roman" w:hAnsi="Times New Roman" w:cs="Times New Roman"/>
          <w:i/>
          <w:iCs/>
          <w:sz w:val="24"/>
          <w:szCs w:val="24"/>
        </w:rPr>
        <w:t xml:space="preserve"> </w:t>
      </w:r>
      <w:r w:rsidR="0009338C" w:rsidRPr="00474903">
        <w:rPr>
          <w:rFonts w:ascii="Times New Roman" w:hAnsi="Times New Roman" w:cs="Times New Roman"/>
          <w:i/>
          <w:iCs/>
          <w:sz w:val="24"/>
          <w:szCs w:val="24"/>
        </w:rPr>
        <w:t>46300</w:t>
      </w:r>
      <w:r w:rsidRPr="00474903">
        <w:rPr>
          <w:rFonts w:ascii="Times New Roman" w:hAnsi="Times New Roman" w:cs="Times New Roman"/>
          <w:i/>
          <w:iCs/>
          <w:sz w:val="24"/>
          <w:szCs w:val="24"/>
        </w:rPr>
        <w:t>, Pakistan</w:t>
      </w:r>
    </w:p>
    <w:p w14:paraId="4E48383E" w14:textId="27DCCE1C" w:rsidR="00A320ED" w:rsidRPr="00474903" w:rsidRDefault="00A320ED" w:rsidP="00474903">
      <w:pPr>
        <w:spacing w:line="360" w:lineRule="auto"/>
        <w:jc w:val="center"/>
        <w:rPr>
          <w:rFonts w:ascii="Times New Roman" w:hAnsi="Times New Roman" w:cs="Times New Roman"/>
          <w:i/>
          <w:iCs/>
          <w:sz w:val="24"/>
          <w:szCs w:val="24"/>
        </w:rPr>
      </w:pPr>
      <w:r w:rsidRPr="00474903">
        <w:rPr>
          <w:rFonts w:ascii="Times New Roman" w:hAnsi="Times New Roman" w:cs="Times New Roman"/>
          <w:i/>
          <w:iCs/>
          <w:sz w:val="24"/>
          <w:szCs w:val="24"/>
          <w:vertAlign w:val="superscript"/>
        </w:rPr>
        <w:t>6</w:t>
      </w:r>
      <w:r w:rsidRPr="00474903">
        <w:rPr>
          <w:rFonts w:ascii="Times New Roman" w:hAnsi="Times New Roman" w:cs="Times New Roman"/>
          <w:i/>
          <w:iCs/>
          <w:sz w:val="24"/>
          <w:szCs w:val="24"/>
        </w:rPr>
        <w:t>Department of Food Science and Technology,</w:t>
      </w:r>
      <w:r w:rsidR="008D357F" w:rsidRPr="00474903">
        <w:rPr>
          <w:rFonts w:ascii="Times New Roman" w:hAnsi="Times New Roman" w:cs="Times New Roman"/>
          <w:i/>
          <w:iCs/>
          <w:sz w:val="24"/>
          <w:szCs w:val="24"/>
        </w:rPr>
        <w:t xml:space="preserve"> PMAS Arid Agriculture University</w:t>
      </w:r>
      <w:r w:rsidRPr="00474903">
        <w:rPr>
          <w:rFonts w:ascii="Times New Roman" w:hAnsi="Times New Roman" w:cs="Times New Roman"/>
          <w:i/>
          <w:iCs/>
          <w:sz w:val="24"/>
          <w:szCs w:val="24"/>
        </w:rPr>
        <w:t xml:space="preserve">, </w:t>
      </w:r>
      <w:r w:rsidR="00AE0562" w:rsidRPr="00474903">
        <w:rPr>
          <w:rFonts w:ascii="Times New Roman" w:hAnsi="Times New Roman" w:cs="Times New Roman"/>
          <w:i/>
          <w:iCs/>
          <w:sz w:val="24"/>
          <w:szCs w:val="24"/>
        </w:rPr>
        <w:t>Rawalpindi 46300</w:t>
      </w:r>
      <w:r w:rsidRPr="00474903">
        <w:rPr>
          <w:rFonts w:ascii="Times New Roman" w:hAnsi="Times New Roman" w:cs="Times New Roman"/>
          <w:i/>
          <w:iCs/>
          <w:sz w:val="24"/>
          <w:szCs w:val="24"/>
        </w:rPr>
        <w:t>, Pakistan</w:t>
      </w:r>
    </w:p>
    <w:p w14:paraId="43A2905E" w14:textId="00B3E9F5" w:rsidR="00A320ED" w:rsidRPr="00474903" w:rsidRDefault="00A320ED" w:rsidP="00474903">
      <w:pPr>
        <w:spacing w:line="360" w:lineRule="auto"/>
        <w:jc w:val="center"/>
        <w:rPr>
          <w:rFonts w:ascii="Times New Roman" w:hAnsi="Times New Roman" w:cs="Times New Roman"/>
          <w:i/>
          <w:iCs/>
          <w:sz w:val="24"/>
          <w:szCs w:val="24"/>
        </w:rPr>
      </w:pPr>
      <w:r w:rsidRPr="00474903">
        <w:rPr>
          <w:rFonts w:ascii="Times New Roman" w:hAnsi="Times New Roman" w:cs="Times New Roman"/>
          <w:i/>
          <w:iCs/>
          <w:sz w:val="24"/>
          <w:szCs w:val="24"/>
          <w:vertAlign w:val="superscript"/>
        </w:rPr>
        <w:t>7</w:t>
      </w:r>
      <w:r w:rsidRPr="00474903">
        <w:rPr>
          <w:rFonts w:ascii="Times New Roman" w:hAnsi="Times New Roman" w:cs="Times New Roman"/>
          <w:i/>
          <w:iCs/>
          <w:sz w:val="24"/>
          <w:szCs w:val="24"/>
        </w:rPr>
        <w:t xml:space="preserve">Department of </w:t>
      </w:r>
      <w:r w:rsidR="007B5492" w:rsidRPr="00474903">
        <w:rPr>
          <w:rFonts w:ascii="Times New Roman" w:hAnsi="Times New Roman" w:cs="Times New Roman"/>
          <w:i/>
          <w:iCs/>
          <w:sz w:val="24"/>
          <w:szCs w:val="24"/>
        </w:rPr>
        <w:t>Agronomy</w:t>
      </w:r>
      <w:r w:rsidRPr="00474903">
        <w:rPr>
          <w:rFonts w:ascii="Times New Roman" w:hAnsi="Times New Roman" w:cs="Times New Roman"/>
          <w:i/>
          <w:iCs/>
          <w:sz w:val="24"/>
          <w:szCs w:val="24"/>
        </w:rPr>
        <w:t xml:space="preserve">, University of </w:t>
      </w:r>
      <w:r w:rsidR="007B5492" w:rsidRPr="00474903">
        <w:rPr>
          <w:rFonts w:ascii="Times New Roman" w:hAnsi="Times New Roman" w:cs="Times New Roman"/>
          <w:i/>
          <w:iCs/>
          <w:sz w:val="24"/>
          <w:szCs w:val="24"/>
        </w:rPr>
        <w:t>Agriculture</w:t>
      </w:r>
      <w:r w:rsidRPr="00474903">
        <w:rPr>
          <w:rFonts w:ascii="Times New Roman" w:hAnsi="Times New Roman" w:cs="Times New Roman"/>
          <w:i/>
          <w:iCs/>
          <w:sz w:val="24"/>
          <w:szCs w:val="24"/>
        </w:rPr>
        <w:t xml:space="preserve">, </w:t>
      </w:r>
      <w:r w:rsidR="007B5492" w:rsidRPr="00474903">
        <w:rPr>
          <w:rFonts w:ascii="Times New Roman" w:hAnsi="Times New Roman" w:cs="Times New Roman"/>
          <w:i/>
          <w:iCs/>
          <w:sz w:val="24"/>
          <w:szCs w:val="24"/>
        </w:rPr>
        <w:t>Faisalabad 38040</w:t>
      </w:r>
      <w:r w:rsidRPr="00474903">
        <w:rPr>
          <w:rFonts w:ascii="Times New Roman" w:hAnsi="Times New Roman" w:cs="Times New Roman"/>
          <w:i/>
          <w:iCs/>
          <w:sz w:val="24"/>
          <w:szCs w:val="24"/>
        </w:rPr>
        <w:t>, Pakistan</w:t>
      </w:r>
    </w:p>
    <w:p w14:paraId="4E894AED" w14:textId="27CA8CE9" w:rsidR="00A320ED" w:rsidRPr="00474903" w:rsidRDefault="00A320ED" w:rsidP="00474903">
      <w:pPr>
        <w:spacing w:line="360" w:lineRule="auto"/>
        <w:jc w:val="center"/>
        <w:rPr>
          <w:rFonts w:ascii="Times New Roman" w:hAnsi="Times New Roman" w:cs="Times New Roman"/>
          <w:i/>
          <w:iCs/>
          <w:sz w:val="24"/>
          <w:szCs w:val="24"/>
        </w:rPr>
      </w:pPr>
      <w:r w:rsidRPr="00474903">
        <w:rPr>
          <w:rFonts w:ascii="Times New Roman" w:hAnsi="Times New Roman" w:cs="Times New Roman"/>
          <w:i/>
          <w:iCs/>
          <w:sz w:val="24"/>
          <w:szCs w:val="24"/>
          <w:vertAlign w:val="superscript"/>
        </w:rPr>
        <w:t>8</w:t>
      </w:r>
      <w:r w:rsidRPr="00474903">
        <w:rPr>
          <w:rFonts w:ascii="Times New Roman" w:hAnsi="Times New Roman" w:cs="Times New Roman"/>
          <w:i/>
          <w:iCs/>
          <w:sz w:val="24"/>
          <w:szCs w:val="24"/>
        </w:rPr>
        <w:t xml:space="preserve">Department of </w:t>
      </w:r>
      <w:r w:rsidR="00DF6239" w:rsidRPr="00474903">
        <w:rPr>
          <w:rFonts w:ascii="Times New Roman" w:hAnsi="Times New Roman" w:cs="Times New Roman"/>
          <w:i/>
          <w:iCs/>
          <w:sz w:val="24"/>
          <w:szCs w:val="24"/>
        </w:rPr>
        <w:t>Food Science and Technology</w:t>
      </w:r>
      <w:r w:rsidRPr="00474903">
        <w:rPr>
          <w:rFonts w:ascii="Times New Roman" w:hAnsi="Times New Roman" w:cs="Times New Roman"/>
          <w:i/>
          <w:iCs/>
          <w:sz w:val="24"/>
          <w:szCs w:val="24"/>
        </w:rPr>
        <w:t xml:space="preserve">, </w:t>
      </w:r>
      <w:r w:rsidR="00D5551B" w:rsidRPr="00474903">
        <w:rPr>
          <w:rFonts w:ascii="Times New Roman" w:hAnsi="Times New Roman" w:cs="Times New Roman"/>
          <w:i/>
          <w:iCs/>
          <w:sz w:val="24"/>
          <w:szCs w:val="24"/>
        </w:rPr>
        <w:t>Government College University</w:t>
      </w:r>
      <w:r w:rsidR="0048104D" w:rsidRPr="00474903">
        <w:rPr>
          <w:rFonts w:ascii="Times New Roman" w:hAnsi="Times New Roman" w:cs="Times New Roman"/>
          <w:i/>
          <w:iCs/>
          <w:sz w:val="24"/>
          <w:szCs w:val="24"/>
        </w:rPr>
        <w:t>,</w:t>
      </w:r>
      <w:r w:rsidR="00D5551B" w:rsidRPr="00474903">
        <w:rPr>
          <w:rFonts w:ascii="Times New Roman" w:hAnsi="Times New Roman" w:cs="Times New Roman"/>
          <w:i/>
          <w:iCs/>
          <w:sz w:val="24"/>
          <w:szCs w:val="24"/>
        </w:rPr>
        <w:t xml:space="preserve"> Faisalabad</w:t>
      </w:r>
      <w:r w:rsidR="00D5551B" w:rsidRPr="00474903">
        <w:rPr>
          <w:rFonts w:ascii="Times New Roman" w:hAnsi="Times New Roman" w:cs="Times New Roman"/>
          <w:i/>
          <w:iCs/>
          <w:vanish/>
          <w:sz w:val="24"/>
          <w:szCs w:val="24"/>
        </w:rPr>
        <w:t>Top of FormBottom of Form</w:t>
      </w:r>
      <w:r w:rsidR="0048104D" w:rsidRPr="00474903">
        <w:rPr>
          <w:rFonts w:ascii="Times New Roman" w:hAnsi="Times New Roman" w:cs="Times New Roman"/>
          <w:i/>
          <w:iCs/>
          <w:sz w:val="24"/>
          <w:szCs w:val="24"/>
        </w:rPr>
        <w:t xml:space="preserve"> 38000, </w:t>
      </w:r>
      <w:r w:rsidRPr="00474903">
        <w:rPr>
          <w:rFonts w:ascii="Times New Roman" w:hAnsi="Times New Roman" w:cs="Times New Roman"/>
          <w:i/>
          <w:iCs/>
          <w:sz w:val="24"/>
          <w:szCs w:val="24"/>
        </w:rPr>
        <w:t>Pakistan</w:t>
      </w:r>
    </w:p>
    <w:p w14:paraId="13E5E126" w14:textId="77777777" w:rsidR="00A320ED" w:rsidRPr="00474903" w:rsidRDefault="00A320ED" w:rsidP="00474903">
      <w:pPr>
        <w:spacing w:after="0" w:line="360" w:lineRule="auto"/>
        <w:jc w:val="center"/>
        <w:rPr>
          <w:rFonts w:ascii="Times New Roman" w:hAnsi="Times New Roman" w:cs="Times New Roman"/>
          <w:i/>
          <w:iCs/>
          <w:sz w:val="24"/>
          <w:szCs w:val="24"/>
        </w:rPr>
      </w:pPr>
      <w:r w:rsidRPr="00474903">
        <w:rPr>
          <w:rFonts w:ascii="Times New Roman" w:hAnsi="Times New Roman" w:cs="Times New Roman"/>
          <w:i/>
          <w:iCs/>
          <w:sz w:val="24"/>
          <w:szCs w:val="24"/>
        </w:rPr>
        <w:t xml:space="preserve">Corresponding Author email: </w:t>
      </w:r>
      <w:hyperlink r:id="rId8" w:history="1">
        <w:r w:rsidRPr="00474903">
          <w:rPr>
            <w:rStyle w:val="Hyperlink"/>
            <w:rFonts w:ascii="Times New Roman" w:hAnsi="Times New Roman" w:cs="Times New Roman"/>
            <w:i/>
            <w:iCs/>
            <w:sz w:val="24"/>
            <w:szCs w:val="24"/>
          </w:rPr>
          <w:t>ahmad391ch@gmail.com</w:t>
        </w:r>
      </w:hyperlink>
    </w:p>
    <w:p w14:paraId="74FB2B1E" w14:textId="77777777" w:rsidR="00A320ED" w:rsidRPr="00474903" w:rsidRDefault="00A320ED" w:rsidP="00474903">
      <w:pPr>
        <w:spacing w:after="0" w:line="360" w:lineRule="auto"/>
        <w:rPr>
          <w:rFonts w:ascii="Times New Roman" w:hAnsi="Times New Roman" w:cs="Times New Roman"/>
          <w:sz w:val="24"/>
          <w:szCs w:val="24"/>
        </w:rPr>
      </w:pPr>
      <w:r w:rsidRPr="00474903">
        <w:rPr>
          <w:rFonts w:ascii="Times New Roman" w:hAnsi="Times New Roman" w:cs="Times New Roman"/>
          <w:i/>
          <w:iCs/>
          <w:sz w:val="24"/>
          <w:szCs w:val="24"/>
        </w:rPr>
        <w:t>ORCID iD</w:t>
      </w:r>
      <w:r w:rsidRPr="00474903">
        <w:rPr>
          <w:rFonts w:ascii="Times New Roman" w:hAnsi="Times New Roman" w:cs="Times New Roman"/>
          <w:sz w:val="24"/>
          <w:szCs w:val="24"/>
        </w:rPr>
        <w:t>: 0009-0004-2317-617X</w:t>
      </w:r>
    </w:p>
    <w:p w14:paraId="62B22691" w14:textId="5DC8003A" w:rsidR="00A320ED" w:rsidRPr="00474903" w:rsidRDefault="00A320ED" w:rsidP="00474903">
      <w:pPr>
        <w:spacing w:after="0" w:line="360" w:lineRule="auto"/>
        <w:rPr>
          <w:rFonts w:ascii="Times New Roman" w:hAnsi="Times New Roman" w:cs="Times New Roman"/>
          <w:sz w:val="24"/>
          <w:szCs w:val="24"/>
        </w:rPr>
      </w:pPr>
      <w:r w:rsidRPr="00474903">
        <w:rPr>
          <w:rFonts w:ascii="Times New Roman" w:hAnsi="Times New Roman" w:cs="Times New Roman"/>
          <w:sz w:val="24"/>
          <w:szCs w:val="24"/>
        </w:rPr>
        <w:t xml:space="preserve">Keywords: </w:t>
      </w:r>
      <w:r w:rsidR="00455A87" w:rsidRPr="00474903">
        <w:rPr>
          <w:rFonts w:ascii="Times New Roman" w:hAnsi="Times New Roman" w:cs="Times New Roman"/>
          <w:sz w:val="24"/>
          <w:szCs w:val="24"/>
        </w:rPr>
        <w:t>Sustainable Food Systems</w:t>
      </w:r>
      <w:r w:rsidRPr="00474903">
        <w:rPr>
          <w:rFonts w:ascii="Times New Roman" w:hAnsi="Times New Roman" w:cs="Times New Roman"/>
          <w:sz w:val="24"/>
          <w:szCs w:val="24"/>
        </w:rPr>
        <w:t xml:space="preserve">, </w:t>
      </w:r>
      <w:r w:rsidR="00455A87" w:rsidRPr="00474903">
        <w:rPr>
          <w:rFonts w:ascii="Times New Roman" w:hAnsi="Times New Roman" w:cs="Times New Roman"/>
          <w:sz w:val="24"/>
          <w:szCs w:val="24"/>
        </w:rPr>
        <w:t>Engineering Technology</w:t>
      </w:r>
      <w:r w:rsidRPr="00474903">
        <w:rPr>
          <w:rFonts w:ascii="Times New Roman" w:hAnsi="Times New Roman" w:cs="Times New Roman"/>
          <w:sz w:val="24"/>
          <w:szCs w:val="24"/>
        </w:rPr>
        <w:t>,</w:t>
      </w:r>
      <w:r w:rsidR="00224B6D" w:rsidRPr="00474903">
        <w:rPr>
          <w:rFonts w:ascii="Times New Roman" w:hAnsi="Times New Roman" w:cs="Times New Roman"/>
          <w:sz w:val="24"/>
          <w:szCs w:val="24"/>
        </w:rPr>
        <w:t xml:space="preserve"> Food Processing Innovations</w:t>
      </w:r>
      <w:r w:rsidRPr="00474903">
        <w:rPr>
          <w:rFonts w:ascii="Times New Roman" w:hAnsi="Times New Roman" w:cs="Times New Roman"/>
          <w:sz w:val="24"/>
          <w:szCs w:val="24"/>
        </w:rPr>
        <w:t xml:space="preserve">, </w:t>
      </w:r>
      <w:r w:rsidR="00A0172B" w:rsidRPr="00474903">
        <w:rPr>
          <w:rFonts w:ascii="Times New Roman" w:hAnsi="Times New Roman" w:cs="Times New Roman"/>
          <w:sz w:val="24"/>
          <w:szCs w:val="24"/>
        </w:rPr>
        <w:t>Artificial Intelligence in Agriculture</w:t>
      </w:r>
      <w:r w:rsidRPr="00474903">
        <w:rPr>
          <w:rFonts w:ascii="Times New Roman" w:hAnsi="Times New Roman" w:cs="Times New Roman"/>
          <w:sz w:val="24"/>
          <w:szCs w:val="24"/>
        </w:rPr>
        <w:t xml:space="preserve">, </w:t>
      </w:r>
      <w:r w:rsidR="00A0172B" w:rsidRPr="00474903">
        <w:rPr>
          <w:rFonts w:ascii="Times New Roman" w:hAnsi="Times New Roman" w:cs="Times New Roman"/>
          <w:sz w:val="24"/>
          <w:szCs w:val="24"/>
        </w:rPr>
        <w:t>Digitalization in Agri-Food.</w:t>
      </w:r>
    </w:p>
    <w:p w14:paraId="677E6E80" w14:textId="77777777" w:rsidR="00A320ED" w:rsidRPr="00474903" w:rsidRDefault="00A320ED" w:rsidP="00474903">
      <w:pPr>
        <w:spacing w:after="0" w:line="360" w:lineRule="auto"/>
        <w:rPr>
          <w:rFonts w:ascii="Times New Roman" w:hAnsi="Times New Roman" w:cs="Times New Roman"/>
          <w:sz w:val="24"/>
          <w:szCs w:val="24"/>
        </w:rPr>
      </w:pPr>
      <w:r w:rsidRPr="00474903">
        <w:rPr>
          <w:rFonts w:ascii="Times New Roman" w:hAnsi="Times New Roman" w:cs="Times New Roman"/>
          <w:sz w:val="24"/>
          <w:szCs w:val="24"/>
        </w:rPr>
        <w:t>Funding Information: No funding was received for this study.</w:t>
      </w:r>
    </w:p>
    <w:p w14:paraId="05FE79AF" w14:textId="150423DF" w:rsidR="00A320ED" w:rsidRPr="00474903" w:rsidRDefault="00A320ED" w:rsidP="00474903">
      <w:pPr>
        <w:spacing w:after="0" w:line="360" w:lineRule="auto"/>
        <w:rPr>
          <w:rFonts w:ascii="Times New Roman" w:hAnsi="Times New Roman" w:cs="Times New Roman"/>
          <w:sz w:val="24"/>
          <w:szCs w:val="24"/>
        </w:rPr>
      </w:pPr>
      <w:r w:rsidRPr="00474903">
        <w:rPr>
          <w:rFonts w:ascii="Times New Roman" w:hAnsi="Times New Roman" w:cs="Times New Roman"/>
          <w:sz w:val="24"/>
          <w:szCs w:val="24"/>
        </w:rPr>
        <w:t>Disclosure Statement: The author reports no conflicts of interest.</w:t>
      </w:r>
      <w:r w:rsidR="00C3123E" w:rsidRPr="00474903">
        <w:rPr>
          <w:rFonts w:ascii="Times New Roman" w:hAnsi="Times New Roman" w:cs="Times New Roman"/>
          <w:sz w:val="24"/>
          <w:szCs w:val="24"/>
        </w:rPr>
        <w:br/>
        <w:t xml:space="preserve">Author  Contribution: </w:t>
      </w:r>
      <w:r w:rsidR="009E7C4D" w:rsidRPr="00474903">
        <w:rPr>
          <w:rFonts w:ascii="Times New Roman" w:hAnsi="Times New Roman" w:cs="Times New Roman"/>
          <w:sz w:val="24"/>
          <w:szCs w:val="24"/>
        </w:rPr>
        <w:t>All authors have participated in critical</w:t>
      </w:r>
      <w:r w:rsidR="00EC5BE7" w:rsidRPr="00474903">
        <w:rPr>
          <w:rFonts w:ascii="Times New Roman" w:hAnsi="Times New Roman" w:cs="Times New Roman"/>
          <w:sz w:val="24"/>
          <w:szCs w:val="24"/>
        </w:rPr>
        <w:t xml:space="preserve">ly </w:t>
      </w:r>
      <w:r w:rsidR="009E7C4D" w:rsidRPr="00474903">
        <w:rPr>
          <w:rFonts w:ascii="Times New Roman" w:hAnsi="Times New Roman" w:cs="Times New Roman"/>
          <w:sz w:val="24"/>
          <w:szCs w:val="24"/>
        </w:rPr>
        <w:t xml:space="preserve">revising of the entire manuscript </w:t>
      </w:r>
      <w:r w:rsidR="00EC5BE7" w:rsidRPr="00474903">
        <w:rPr>
          <w:rFonts w:ascii="Times New Roman" w:hAnsi="Times New Roman" w:cs="Times New Roman"/>
          <w:sz w:val="24"/>
          <w:szCs w:val="24"/>
        </w:rPr>
        <w:t>and approval of the final manuscript.</w:t>
      </w:r>
    </w:p>
    <w:p w14:paraId="57C08660" w14:textId="408C9613" w:rsidR="00F27277" w:rsidRPr="00474903" w:rsidRDefault="00F27277" w:rsidP="00474903">
      <w:p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 xml:space="preserve">Abstract: </w:t>
      </w:r>
    </w:p>
    <w:p w14:paraId="0D0C6D4A" w14:textId="08B3E2EC" w:rsidR="00B1739B" w:rsidRPr="00474903" w:rsidRDefault="003F7B54" w:rsidP="00474903">
      <w:pPr>
        <w:spacing w:line="360" w:lineRule="auto"/>
        <w:jc w:val="both"/>
        <w:rPr>
          <w:rFonts w:ascii="Times New Roman" w:hAnsi="Times New Roman" w:cs="Times New Roman"/>
          <w:b/>
          <w:bCs/>
          <w:sz w:val="24"/>
          <w:szCs w:val="24"/>
        </w:rPr>
      </w:pPr>
      <w:r w:rsidRPr="00474903">
        <w:rPr>
          <w:rFonts w:ascii="Times New Roman" w:hAnsi="Times New Roman" w:cs="Times New Roman"/>
          <w:sz w:val="24"/>
          <w:szCs w:val="24"/>
        </w:rPr>
        <w:t xml:space="preserve">The application of engineering to the production of sustainable food systems is examined more closely in this review. It deals with the important trifecta of the food system: issues such as food security, harnessing natural resources, and the catch-22 of sustainable economic development. </w:t>
      </w:r>
      <w:r w:rsidRPr="00474903">
        <w:rPr>
          <w:rFonts w:ascii="Times New Roman" w:hAnsi="Times New Roman" w:cs="Times New Roman"/>
          <w:sz w:val="24"/>
          <w:szCs w:val="24"/>
        </w:rPr>
        <w:lastRenderedPageBreak/>
        <w:t>Thus, it has shown very new innovations in food processing leading to an enhancement in the safety and shelf life of food by methods like high pressure preservation and biopreservation. It also addresses energy efficiency endeavours and disposal mechanisms particularly those revolving on the conversion of waste into energy. New technologies like Artificial Intelligence, the Internet of Things, and blockchain technology will also be covered as these if properly deployed can significantly reduce inputs because they will help in utilising all available resources in farming and help in providing traceability in the food chain. This review underscores the fact and necessity of technology adoption towards the realization of the sustainable development goals for food security, the environment, and climate change resilience. Combining these technologies the paper concludes that this would make a sustainable global food economy, efficient and capable of addressing some of the most dire contingencies of the future.</w:t>
      </w:r>
    </w:p>
    <w:p w14:paraId="7B11D839" w14:textId="5878C01F" w:rsidR="00C24CBC" w:rsidRPr="00474903" w:rsidRDefault="00C24CBC" w:rsidP="00474903">
      <w:pPr>
        <w:spacing w:line="360" w:lineRule="auto"/>
        <w:jc w:val="center"/>
        <w:rPr>
          <w:rFonts w:ascii="Times New Roman" w:hAnsi="Times New Roman" w:cs="Times New Roman"/>
          <w:b/>
          <w:bCs/>
          <w:sz w:val="24"/>
          <w:szCs w:val="24"/>
        </w:rPr>
      </w:pPr>
      <w:r w:rsidRPr="00474903">
        <w:rPr>
          <w:rFonts w:ascii="Times New Roman" w:hAnsi="Times New Roman" w:cs="Times New Roman"/>
          <w:b/>
          <w:bCs/>
          <w:sz w:val="24"/>
          <w:szCs w:val="24"/>
        </w:rPr>
        <w:t>Integrating Engineering</w:t>
      </w:r>
      <w:r w:rsidR="00C348A4" w:rsidRPr="00474903">
        <w:rPr>
          <w:rFonts w:ascii="Times New Roman" w:hAnsi="Times New Roman" w:cs="Times New Roman"/>
          <w:b/>
          <w:bCs/>
          <w:sz w:val="24"/>
          <w:szCs w:val="24"/>
        </w:rPr>
        <w:t xml:space="preserve"> and </w:t>
      </w:r>
      <w:r w:rsidRPr="00474903">
        <w:rPr>
          <w:rFonts w:ascii="Times New Roman" w:hAnsi="Times New Roman" w:cs="Times New Roman"/>
          <w:b/>
          <w:bCs/>
          <w:sz w:val="24"/>
          <w:szCs w:val="24"/>
        </w:rPr>
        <w:t>Technology for Sustainable Food Systems</w:t>
      </w:r>
    </w:p>
    <w:p w14:paraId="2716BD36" w14:textId="3CECF815" w:rsidR="005A262F" w:rsidRPr="00474903" w:rsidRDefault="005A262F" w:rsidP="00474903">
      <w:pPr>
        <w:pStyle w:val="ListParagraph"/>
        <w:numPr>
          <w:ilvl w:val="0"/>
          <w:numId w:val="35"/>
        </w:numPr>
        <w:spacing w:line="360" w:lineRule="auto"/>
        <w:jc w:val="both"/>
        <w:rPr>
          <w:rFonts w:ascii="Times New Roman" w:hAnsi="Times New Roman" w:cs="Times New Roman"/>
          <w:sz w:val="24"/>
          <w:szCs w:val="24"/>
        </w:rPr>
      </w:pPr>
      <w:r w:rsidRPr="00474903">
        <w:rPr>
          <w:rFonts w:ascii="Times New Roman" w:hAnsi="Times New Roman" w:cs="Times New Roman"/>
          <w:b/>
          <w:bCs/>
          <w:sz w:val="24"/>
          <w:szCs w:val="24"/>
        </w:rPr>
        <w:t>Introduction</w:t>
      </w:r>
    </w:p>
    <w:p w14:paraId="079E1F8A" w14:textId="53D134CD" w:rsidR="005A262F" w:rsidRPr="00474903" w:rsidRDefault="005A262F" w:rsidP="00474903">
      <w:pPr>
        <w:pStyle w:val="ListParagraph"/>
        <w:numPr>
          <w:ilvl w:val="0"/>
          <w:numId w:val="37"/>
        </w:num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Importance of Sustainable Food Systems</w:t>
      </w:r>
      <w:r w:rsidR="00A03217" w:rsidRPr="00474903">
        <w:rPr>
          <w:rFonts w:ascii="Times New Roman" w:hAnsi="Times New Roman" w:cs="Times New Roman"/>
          <w:b/>
          <w:bCs/>
          <w:sz w:val="24"/>
          <w:szCs w:val="24"/>
        </w:rPr>
        <w:t xml:space="preserve">: </w:t>
      </w:r>
    </w:p>
    <w:p w14:paraId="5EF4D368" w14:textId="71141ABD" w:rsidR="00132873" w:rsidRPr="00474903" w:rsidRDefault="006A7605"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There are growing demands on the world food system that affect economic and social results such as quality of life, availability of food, community integration, and financial growth, as well as greatly contributing to ecological deterioration </w:t>
      </w:r>
      <w:r w:rsidR="00670888" w:rsidRPr="00474903">
        <w:rPr>
          <w:rFonts w:ascii="Times New Roman" w:hAnsi="Times New Roman" w:cs="Times New Roman"/>
          <w:sz w:val="24"/>
          <w:szCs w:val="24"/>
        </w:rPr>
        <w:fldChar w:fldCharType="begin">
          <w:fldData xml:space="preserve">PEVuZE5vdGU+PENpdGU+PEF1dGhvcj5UaWxtYW48L0F1dGhvcj48WWVhcj4yMDAyPC9ZZWFyPjxS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</w:fldData>
        </w:fldChar>
      </w:r>
      <w:r w:rsidR="00477DC5">
        <w:rPr>
          <w:rFonts w:ascii="Times New Roman" w:hAnsi="Times New Roman" w:cs="Times New Roman"/>
          <w:sz w:val="24"/>
          <w:szCs w:val="24"/>
        </w:rPr>
        <w:instrText xml:space="preserve"> ADDIN EN.CITE </w:instrText>
      </w:r>
      <w:r w:rsidR="00477DC5">
        <w:rPr>
          <w:rFonts w:ascii="Times New Roman" w:hAnsi="Times New Roman" w:cs="Times New Roman"/>
          <w:sz w:val="24"/>
          <w:szCs w:val="24"/>
        </w:rPr>
        <w:fldChar w:fldCharType="begin">
          <w:fldData xml:space="preserve">PEVuZE5vdGU+PENpdGU+PEF1dGhvcj5UaWxtYW48L0F1dGhvcj48WWVhcj4yMDAyPC9ZZWFyPjxS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</w:fldData>
        </w:fldChar>
      </w:r>
      <w:r w:rsidR="00477DC5">
        <w:rPr>
          <w:rFonts w:ascii="Times New Roman" w:hAnsi="Times New Roman" w:cs="Times New Roman"/>
          <w:sz w:val="24"/>
          <w:szCs w:val="24"/>
        </w:rPr>
        <w:instrText xml:space="preserve"> ADDIN EN.CITE.DATA </w:instrText>
      </w:r>
      <w:r w:rsidR="00477DC5">
        <w:rPr>
          <w:rFonts w:ascii="Times New Roman" w:hAnsi="Times New Roman" w:cs="Times New Roman"/>
          <w:sz w:val="24"/>
          <w:szCs w:val="24"/>
        </w:rPr>
      </w:r>
      <w:r w:rsidR="00477DC5">
        <w:rPr>
          <w:rFonts w:ascii="Times New Roman" w:hAnsi="Times New Roman" w:cs="Times New Roman"/>
          <w:sz w:val="24"/>
          <w:szCs w:val="24"/>
        </w:rPr>
        <w:fldChar w:fldCharType="end"/>
      </w:r>
      <w:r w:rsidR="00670888" w:rsidRPr="00474903">
        <w:rPr>
          <w:rFonts w:ascii="Times New Roman" w:hAnsi="Times New Roman" w:cs="Times New Roman"/>
          <w:sz w:val="24"/>
          <w:szCs w:val="24"/>
        </w:rPr>
      </w:r>
      <w:r w:rsidR="00670888"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(Tilman, Cassman, Matson, Naylor, &amp; Polasky, 2002; Tukker &amp; Jansen, 2006; Willett et al., 2019)</w:t>
      </w:r>
      <w:r w:rsidR="00670888" w:rsidRPr="00474903">
        <w:rPr>
          <w:rFonts w:ascii="Times New Roman" w:hAnsi="Times New Roman" w:cs="Times New Roman"/>
          <w:sz w:val="24"/>
          <w:szCs w:val="24"/>
        </w:rPr>
        <w:fldChar w:fldCharType="end"/>
      </w:r>
      <w:r w:rsidR="008E5945" w:rsidRPr="00474903">
        <w:rPr>
          <w:rFonts w:ascii="Times New Roman" w:hAnsi="Times New Roman" w:cs="Times New Roman"/>
          <w:sz w:val="24"/>
          <w:szCs w:val="24"/>
        </w:rPr>
        <w:t xml:space="preserve">. </w:t>
      </w:r>
      <w:r w:rsidR="003D18A4" w:rsidRPr="00474903">
        <w:rPr>
          <w:rFonts w:ascii="Times New Roman" w:hAnsi="Times New Roman" w:cs="Times New Roman"/>
          <w:sz w:val="24"/>
          <w:szCs w:val="24"/>
        </w:rPr>
        <w:t>Given these obstacles, it is imperative to completely restructure the food systems to accomplish the Sustainable Development Goals (SDGs), including reducing hunger, promoting sustainable consumption, mitigating climate change, and conserving biodiversity</w:t>
      </w:r>
      <w:r w:rsidR="00FC1849" w:rsidRPr="00474903">
        <w:rPr>
          <w:rFonts w:ascii="Times New Roman" w:hAnsi="Times New Roman" w:cs="Times New Roman"/>
          <w:sz w:val="24"/>
          <w:szCs w:val="24"/>
        </w:rPr>
        <w:t xml:space="preserve"> </w:t>
      </w:r>
      <w:r w:rsidR="00670888"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&lt;EndNote&gt;&lt;Cite&gt;&lt;Author&gt;Abraham&lt;/Author&gt;&lt;Year&gt;2020&lt;/Year&gt;&lt;RecNum&gt;4&lt;/RecNum&gt;&lt;DisplayText&gt;(Abraham &amp;amp; Pingali, 2020)&lt;/DisplayText&gt;&lt;record&gt;&lt;rec-number&gt;4&lt;/rec-number&gt;&lt;foreign-keys&gt;&lt;key app="EN" db-id="005efrxa4tzfdzezt58v9rvywr2xdzs0xea9" timestamp="1722664132"&gt;4&lt;/key&gt;&lt;/foreign-keys&gt;&lt;ref-type name="Journal Article"&gt;17&lt;/ref-type&gt;&lt;contributors&gt;&lt;authors&gt;&lt;author&gt;Abraham, Mathew&lt;/author&gt;&lt;author&gt;Pingali, Prabhu&lt;/author&gt;&lt;/authors&gt;&lt;/contributors&gt;&lt;titles&gt;&lt;title&gt;Transforming smallholder agriculture to achieve the SDGs&lt;/title&gt;&lt;secondary-title&gt;The role of smallholder farms in food and nutrition security&lt;/secondary-title&gt;&lt;/titles&gt;&lt;periodical&gt;&lt;full-title&gt;The role of smallholder farms in food and nutrition security&lt;/full-title&gt;&lt;/periodical&gt;&lt;pages&gt;173-209&lt;/pages&gt;&lt;dates&gt;&lt;year&gt;2020&lt;/year&gt;&lt;/dates&gt;&lt;isbn&gt;3030421473&lt;/isbn&gt;&lt;urls&gt;&lt;/urls&gt;&lt;/record&gt;&lt;/Cite&gt;&lt;/EndNote&gt;</w:instrText>
      </w:r>
      <w:r w:rsidR="00670888"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(Abraham &amp; Pingali, 2020)</w:t>
      </w:r>
      <w:r w:rsidR="00670888" w:rsidRPr="00474903">
        <w:rPr>
          <w:rFonts w:ascii="Times New Roman" w:hAnsi="Times New Roman" w:cs="Times New Roman"/>
          <w:sz w:val="24"/>
          <w:szCs w:val="24"/>
        </w:rPr>
        <w:fldChar w:fldCharType="end"/>
      </w:r>
      <w:r w:rsidR="008E5945" w:rsidRPr="00474903">
        <w:rPr>
          <w:rFonts w:ascii="Times New Roman" w:hAnsi="Times New Roman" w:cs="Times New Roman"/>
          <w:sz w:val="24"/>
          <w:szCs w:val="24"/>
        </w:rPr>
        <w:t xml:space="preserve">. </w:t>
      </w:r>
      <w:r w:rsidR="00B43D8D" w:rsidRPr="00474903">
        <w:rPr>
          <w:rFonts w:ascii="Times New Roman" w:hAnsi="Times New Roman" w:cs="Times New Roman"/>
          <w:sz w:val="24"/>
          <w:szCs w:val="24"/>
        </w:rPr>
        <w:t xml:space="preserve">Even though it is widely acknowledged that "the food system is broken," coming up with alternatives is a difficult and diverse task  </w:t>
      </w:r>
      <w:r w:rsidR="00670888"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&lt;EndNote&gt;&lt;Cite&gt;&lt;Author&gt;Lawrence&lt;/Author&gt;&lt;Year&gt;2015&lt;/Year&gt;&lt;RecNum&gt;5&lt;/RecNum&gt;&lt;DisplayText&gt;(Lawrence, Friel, Wingrove, James, &amp;amp; Candy, 2015; Schmidt-Traub, Obersteiner, &amp;amp; Mosnier, 2019)&lt;/DisplayText&gt;&lt;record&gt;&lt;rec-number&gt;5&lt;/rec-number&gt;&lt;foreign-keys&gt;&lt;key app="EN" db-id="005efrxa4tzfdzezt58v9rvywr2xdzs0xea9" timestamp="1722664212"&gt;5&lt;/key&gt;&lt;/foreign-keys&gt;&lt;ref-type name="Journal Article"&gt;17&lt;/ref-type&gt;&lt;contributors&gt;&lt;authors&gt;&lt;author&gt;Lawrence, Mark A&lt;/author&gt;&lt;author&gt;Friel, Sharon&lt;/author&gt;&lt;author&gt;Wingrove, Kate&lt;/author&gt;&lt;author&gt;James, Sarah W&lt;/author&gt;&lt;author&gt;Candy, Seona&lt;/author&gt;&lt;/authors&gt;&lt;/contributors&gt;&lt;titles&gt;&lt;title&gt;Formulating policy activities to promote healthy and sustainable diets&lt;/title&gt;&lt;secondary-title&gt;Public health nutrition&lt;/secondary-title&gt;&lt;/titles&gt;&lt;periodical&gt;&lt;full-title&gt;Public health nutrition&lt;/full-title&gt;&lt;/periodical&gt;&lt;pages&gt;2333-2340&lt;/pages&gt;&lt;volume&gt;18&lt;/volume&gt;&lt;number&gt;13&lt;/number&gt;&lt;dates&gt;&lt;year&gt;2015&lt;/year&gt;&lt;/dates&gt;&lt;isbn&gt;1368-9800&lt;/isbn&gt;&lt;urls&gt;&lt;/urls&gt;&lt;/record&gt;&lt;/Cite&gt;&lt;Cite&gt;&lt;Author&gt;Schmidt-Traub&lt;/Author&gt;&lt;Year&gt;2019&lt;/Year&gt;&lt;RecNum&gt;6&lt;/RecNum&gt;&lt;record&gt;&lt;rec-number&gt;6&lt;/rec-number&gt;&lt;foreign-keys&gt;&lt;key app="EN" db-id="005efrxa4tzfdzezt58v9rvywr2xdzs0xea9" timestamp="1722664241"&gt;6&lt;/key&gt;&lt;/foreign-keys&gt;&lt;ref-type name="Generic"&gt;13&lt;/ref-type&gt;&lt;contributors&gt;&lt;authors&gt;&lt;author&gt;Schmidt-Traub, Guido&lt;/author&gt;&lt;author&gt;Obersteiner, Michael&lt;/author&gt;&lt;author&gt;Mosnier, Aline&lt;/author&gt;&lt;/authors&gt;&lt;/contributors&gt;&lt;titles&gt;&lt;title&gt;Fix the broken food system in three steps&lt;/title&gt;&lt;/titles&gt;&lt;dates&gt;&lt;year&gt;2019&lt;/year&gt;&lt;/dates&gt;&lt;publisher&gt;Nature Publishing Group&lt;/publisher&gt;&lt;urls&gt;&lt;/urls&gt;&lt;/record&gt;&lt;/Cite&gt;&lt;/EndNote&gt;</w:instrText>
      </w:r>
      <w:r w:rsidR="00670888"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(Lawrence, Friel, Wingrove, James, &amp; Candy, 2015; Schmidt-Traub, Obersteiner, &amp; Mosnier, 2019)</w:t>
      </w:r>
      <w:r w:rsidR="00670888" w:rsidRPr="00474903">
        <w:rPr>
          <w:rFonts w:ascii="Times New Roman" w:hAnsi="Times New Roman" w:cs="Times New Roman"/>
          <w:sz w:val="24"/>
          <w:szCs w:val="24"/>
        </w:rPr>
        <w:fldChar w:fldCharType="end"/>
      </w:r>
      <w:r w:rsidR="00B43D8D" w:rsidRPr="00474903">
        <w:rPr>
          <w:rFonts w:ascii="Times New Roman" w:hAnsi="Times New Roman" w:cs="Times New Roman"/>
          <w:sz w:val="24"/>
          <w:szCs w:val="24"/>
        </w:rPr>
        <w:t>.</w:t>
      </w:r>
      <w:r w:rsidR="008E5945" w:rsidRPr="00474903">
        <w:rPr>
          <w:rFonts w:ascii="Times New Roman" w:hAnsi="Times New Roman" w:cs="Times New Roman"/>
          <w:sz w:val="24"/>
          <w:szCs w:val="24"/>
        </w:rPr>
        <w:t xml:space="preserve"> </w:t>
      </w:r>
      <w:r w:rsidR="00322681" w:rsidRPr="00474903">
        <w:rPr>
          <w:rFonts w:ascii="Times New Roman" w:hAnsi="Times New Roman" w:cs="Times New Roman"/>
          <w:sz w:val="24"/>
          <w:szCs w:val="24"/>
        </w:rPr>
        <w:t xml:space="preserve">A number of approaches are recommended in recent publications, such as changing diets, creating international networks, increasing food production in a sustainable manner, and building community resilience </w:t>
      </w:r>
      <w:r w:rsidR="00670888"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&lt;EndNote&gt;&lt;Cite&gt;&lt;Author&gt;Mason&lt;/Author&gt;&lt;Year&gt;2017&lt;/Year&gt;&lt;RecNum&gt;7&lt;/RecNum&gt;&lt;DisplayText&gt;(Mason &amp;amp; Lang, 2017; Willett et al., 2019)&lt;/DisplayText&gt;&lt;record&gt;&lt;rec-number&gt;7&lt;/rec-number&gt;&lt;foreign-keys&gt;&lt;key app="EN" db-id="005efrxa4tzfdzezt58v9rvywr2xdzs0xea9" timestamp="1722664267"&gt;7&lt;/key&gt;&lt;/foreign-keys&gt;&lt;ref-type name="Book"&gt;6&lt;/ref-type&gt;&lt;contributors&gt;&lt;authors&gt;&lt;author&gt;Mason, Pamela&lt;/author&gt;&lt;author&gt;Lang, Tim&lt;/author&gt;&lt;/authors&gt;&lt;/contributors&gt;&lt;titles&gt;&lt;title&gt;Sustainable diets: how ecological nutrition can transform consumption and the food system&lt;/title&gt;&lt;/titles&gt;&lt;dates&gt;&lt;year&gt;2017&lt;/year&gt;&lt;/dates&gt;&lt;publisher&gt;Routledge&lt;/publisher&gt;&lt;isbn&gt;1315802937&lt;/isbn&gt;&lt;urls&gt;&lt;/urls&gt;&lt;/record&gt;&lt;/Cite&gt;&lt;Cite&gt;&lt;Author&gt;Willett&lt;/Author&gt;&lt;Year&gt;2019&lt;/Year&gt;&lt;RecNum&gt;8&lt;/RecNum&gt;&lt;record&gt;&lt;rec-number&gt;8&lt;/rec-number&gt;&lt;foreign-keys&gt;&lt;key app="EN" db-id="005efrxa4tzfdzezt58v9rvywr2xdzs0xea9" timestamp="1722664292"&gt;8&lt;/key&gt;&lt;/foreign-keys&gt;&lt;ref-type name="Journal Article"&gt;17&lt;/ref-type&gt;&lt;contributors&gt;&lt;authors&gt;&lt;author&gt;Willett, Walter&lt;/author&gt;&lt;author&gt;Rockström, Johan&lt;/author&gt;&lt;author&gt;Loken, Brent&lt;/author&gt;&lt;author&gt;Springmann, Marco&lt;/author&gt;&lt;author&gt;Lang, Tim&lt;/author&gt;&lt;author&gt;Vermeulen, Sonja&lt;/author&gt;&lt;author&gt;Garnett, Tara&lt;/author&gt;&lt;author&gt;Tilman, David&lt;/author&gt;&lt;author&gt;DeClerck, Fabrice&lt;/author&gt;&lt;author&gt;Wood, Amanda&lt;/author&gt;&lt;/authors&gt;&lt;/contributors&gt;&lt;titles&gt;&lt;title&gt;Food in the Anthropocene: the EAT–Lancet Commission on healthy diets from sustainable food systems&lt;/title&gt;&lt;secondary-title&gt;The lancet&lt;/secondary-title&gt;&lt;/titles&gt;&lt;periodical&gt;&lt;full-title&gt;The lancet&lt;/full-title&gt;&lt;/periodical&gt;&lt;pages&gt;447-492&lt;/pages&gt;&lt;volume&gt;393&lt;/volume&gt;&lt;number&gt;10170&lt;/number&gt;&lt;dates&gt;&lt;year&gt;2019&lt;/year&gt;&lt;/dates&gt;&lt;isbn&gt;0140-6736&lt;/isbn&gt;&lt;urls&gt;&lt;/urls&gt;&lt;/record&gt;&lt;/Cite&gt;&lt;/EndNote&gt;</w:instrText>
      </w:r>
      <w:r w:rsidR="00670888"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(Mason &amp; Lang, 2017; Willett et al., 2019)</w:t>
      </w:r>
      <w:r w:rsidR="00670888" w:rsidRPr="00474903">
        <w:rPr>
          <w:rFonts w:ascii="Times New Roman" w:hAnsi="Times New Roman" w:cs="Times New Roman"/>
          <w:sz w:val="24"/>
          <w:szCs w:val="24"/>
        </w:rPr>
        <w:fldChar w:fldCharType="end"/>
      </w:r>
      <w:r w:rsidR="008E5945" w:rsidRPr="00474903">
        <w:rPr>
          <w:rFonts w:ascii="Times New Roman" w:hAnsi="Times New Roman" w:cs="Times New Roman"/>
          <w:sz w:val="24"/>
          <w:szCs w:val="24"/>
        </w:rPr>
        <w:t xml:space="preserve">. </w:t>
      </w:r>
      <w:r w:rsidR="00D629FD" w:rsidRPr="00474903">
        <w:rPr>
          <w:rFonts w:ascii="Times New Roman" w:hAnsi="Times New Roman" w:cs="Times New Roman"/>
          <w:sz w:val="24"/>
          <w:szCs w:val="24"/>
        </w:rPr>
        <w:t xml:space="preserve">Nevertheless, these methods often ignore how different players in the food chain make decisions for themselves as well as how their actions might be affected </w:t>
      </w:r>
      <w:r w:rsidR="00670888"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&lt;EndNote&gt;&lt;Cite&gt;&lt;Author&gt;De Schutter&lt;/Author&gt;&lt;Year&gt;2021&lt;/Year&gt;&lt;RecNum&gt;9&lt;/RecNum&gt;&lt;DisplayText&gt;(Benson, 2020; De Schutter, Goïta, &amp;amp; Frison, 2021)&lt;/DisplayText&gt;&lt;record&gt;&lt;rec-number&gt;9&lt;/rec-number&gt;&lt;foreign-keys&gt;&lt;key app="EN" db-id="005efrxa4tzfdzezt58v9rvywr2xdzs0xea9" timestamp="1722664316"&gt;9&lt;/key&gt;&lt;/foreign-keys&gt;&lt;ref-type name="Generic"&gt;13&lt;/ref-type&gt;&lt;contributors&gt;&lt;authors&gt;&lt;author&gt;De Schutter, O&lt;/author&gt;&lt;author&gt;Goïta, M&lt;/author&gt;&lt;author&gt;Frison, E&lt;/author&gt;&lt;/authors&gt;&lt;/contributors&gt;&lt;titles&gt;&lt;title&gt;Withdrawal from the UN food systems summit-memo from the IPES-food panel&lt;/title&gt;&lt;/titles&gt;&lt;dates&gt;&lt;year&gt;2021&lt;/year&gt;&lt;/dates&gt;&lt;urls&gt;&lt;/urls&gt;&lt;/record&gt;&lt;/Cite&gt;&lt;Cite&gt;&lt;Author&gt;Benson&lt;/Author&gt;&lt;Year&gt;2020&lt;/Year&gt;&lt;RecNum&gt;10&lt;/RecNum&gt;&lt;record&gt;&lt;rec-number&gt;10&lt;/rec-number&gt;&lt;foreign-keys&gt;&lt;key app="EN" db-id="005efrxa4tzfdzezt58v9rvywr2xdzs0xea9" timestamp="1722664350"&gt;10&lt;/key&gt;&lt;/foreign-keys&gt;&lt;ref-type name="Journal Article"&gt;17&lt;/ref-type&gt;&lt;contributors&gt;&lt;authors&gt;&lt;author&gt;Benson, Scarlett&lt;/author&gt;&lt;/authors&gt;&lt;/contributors&gt;&lt;titles&gt;&lt;title&gt;Growing Better-Ten Critical Transitions for Transform Food and Land Use&lt;/title&gt;&lt;/titles&gt;&lt;dates&gt;&lt;year&gt;2020&lt;/year&gt;&lt;/dates&gt;&lt;urls&gt;&lt;/urls&gt;&lt;/record&gt;&lt;/Cite&gt;&lt;/EndNote&gt;</w:instrText>
      </w:r>
      <w:r w:rsidR="00670888"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(Benson, 2020; De Schutter, Goïta, &amp; Frison, 2021)</w:t>
      </w:r>
      <w:r w:rsidR="00670888" w:rsidRPr="00474903">
        <w:rPr>
          <w:rFonts w:ascii="Times New Roman" w:hAnsi="Times New Roman" w:cs="Times New Roman"/>
          <w:sz w:val="24"/>
          <w:szCs w:val="24"/>
        </w:rPr>
        <w:fldChar w:fldCharType="end"/>
      </w:r>
      <w:r w:rsidR="00132873" w:rsidRPr="00474903">
        <w:rPr>
          <w:rFonts w:ascii="Times New Roman" w:hAnsi="Times New Roman" w:cs="Times New Roman"/>
          <w:sz w:val="24"/>
          <w:szCs w:val="24"/>
        </w:rPr>
        <w:t>.</w:t>
      </w:r>
    </w:p>
    <w:p w14:paraId="5545A0E2" w14:textId="6061AC56" w:rsidR="00135BB5" w:rsidRPr="00474903" w:rsidRDefault="002D6FCA"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lastRenderedPageBreak/>
        <w:t>Significant environmental, social, and health-related issues have been confronted by the international agro-industrial food system in the past few years, which has prompted calls for a sustainable transformation using clean technology advancement. Important concerns that are now at the center of political agendas and reform initiatives include poor nutrition, rural poverty, and ecological degradation</w:t>
      </w:r>
      <w:r w:rsidR="00AD7DE2" w:rsidRPr="00474903">
        <w:rPr>
          <w:rFonts w:ascii="Times New Roman" w:hAnsi="Times New Roman" w:cs="Times New Roman"/>
          <w:sz w:val="24"/>
          <w:szCs w:val="24"/>
        </w:rPr>
        <w:t xml:space="preserve"> </w:t>
      </w:r>
      <w:r w:rsidR="00CE3FFC" w:rsidRPr="00474903">
        <w:rPr>
          <w:rFonts w:ascii="Times New Roman" w:hAnsi="Times New Roman" w:cs="Times New Roman"/>
          <w:sz w:val="24"/>
          <w:szCs w:val="24"/>
        </w:rPr>
        <w:fldChar w:fldCharType="begin">
          <w:fldData xml:space="preserve">PEVuZE5vdGU+PENpdGU+PEF1dGhvcj5DYXJvbjwvQXV0aG9yPjxZZWFyPjIwMTg8L1llYXI+PFJl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</w:fldData>
        </w:fldChar>
      </w:r>
      <w:r w:rsidR="00477DC5">
        <w:rPr>
          <w:rFonts w:ascii="Times New Roman" w:hAnsi="Times New Roman" w:cs="Times New Roman"/>
          <w:sz w:val="24"/>
          <w:szCs w:val="24"/>
        </w:rPr>
        <w:instrText xml:space="preserve"> ADDIN EN.CITE </w:instrText>
      </w:r>
      <w:r w:rsidR="00477DC5">
        <w:rPr>
          <w:rFonts w:ascii="Times New Roman" w:hAnsi="Times New Roman" w:cs="Times New Roman"/>
          <w:sz w:val="24"/>
          <w:szCs w:val="24"/>
        </w:rPr>
        <w:fldChar w:fldCharType="begin">
          <w:fldData xml:space="preserve">PEVuZE5vdGU+PENpdGU+PEF1dGhvcj5DYXJvbjwvQXV0aG9yPjxZZWFyPjIwMTg8L1llYXI+PFJl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</w:fldData>
        </w:fldChar>
      </w:r>
      <w:r w:rsidR="00477DC5">
        <w:rPr>
          <w:rFonts w:ascii="Times New Roman" w:hAnsi="Times New Roman" w:cs="Times New Roman"/>
          <w:sz w:val="24"/>
          <w:szCs w:val="24"/>
        </w:rPr>
        <w:instrText xml:space="preserve"> ADDIN EN.CITE.DATA </w:instrText>
      </w:r>
      <w:r w:rsidR="00477DC5">
        <w:rPr>
          <w:rFonts w:ascii="Times New Roman" w:hAnsi="Times New Roman" w:cs="Times New Roman"/>
          <w:sz w:val="24"/>
          <w:szCs w:val="24"/>
        </w:rPr>
      </w:r>
      <w:r w:rsidR="00477DC5">
        <w:rPr>
          <w:rFonts w:ascii="Times New Roman" w:hAnsi="Times New Roman" w:cs="Times New Roman"/>
          <w:sz w:val="24"/>
          <w:szCs w:val="24"/>
        </w:rPr>
        <w:fldChar w:fldCharType="end"/>
      </w:r>
      <w:r w:rsidR="00CE3FFC" w:rsidRPr="00474903">
        <w:rPr>
          <w:rFonts w:ascii="Times New Roman" w:hAnsi="Times New Roman" w:cs="Times New Roman"/>
          <w:sz w:val="24"/>
          <w:szCs w:val="24"/>
        </w:rPr>
      </w:r>
      <w:r w:rsidR="00CE3FFC"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(Caron et al., 2018; Neven, 2015; Serhan &amp; Yannou-Lebris, 2021)</w:t>
      </w:r>
      <w:r w:rsidR="00CE3FFC" w:rsidRPr="00474903">
        <w:rPr>
          <w:rFonts w:ascii="Times New Roman" w:hAnsi="Times New Roman" w:cs="Times New Roman"/>
          <w:sz w:val="24"/>
          <w:szCs w:val="24"/>
        </w:rPr>
        <w:fldChar w:fldCharType="end"/>
      </w:r>
      <w:r w:rsidR="00AD7DE2" w:rsidRPr="00474903">
        <w:rPr>
          <w:rFonts w:ascii="Times New Roman" w:hAnsi="Times New Roman" w:cs="Times New Roman"/>
          <w:sz w:val="24"/>
          <w:szCs w:val="24"/>
        </w:rPr>
        <w:t xml:space="preserve">. </w:t>
      </w:r>
      <w:r w:rsidR="00093D0E" w:rsidRPr="00474903">
        <w:rPr>
          <w:rFonts w:ascii="Times New Roman" w:hAnsi="Times New Roman" w:cs="Times New Roman"/>
          <w:sz w:val="24"/>
          <w:szCs w:val="24"/>
        </w:rPr>
        <w:t xml:space="preserve">The agri-food industry's commitment to sustainable development calls for eco-innovation in business models (BM) and supply chains, which calls for the Sustainable Development Goals (SDGs) to be included in business practices and curricula in higher education </w:t>
      </w:r>
      <w:r w:rsidR="002701DD"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&lt;EndNote&gt;&lt;Cite&gt;&lt;Author&gt;Lüdeke-Freund&lt;/Author&gt;&lt;Year&gt;2014&lt;/Year&gt;&lt;RecNum&gt;17&lt;/RecNum&gt;&lt;DisplayText&gt;(Bolton &amp;amp; Hannon, 2016; Lüdeke-Freund, 2014)&lt;/DisplayText&gt;&lt;record&gt;&lt;rec-number&gt;17&lt;/rec-number&gt;&lt;foreign-keys&gt;&lt;key app="EN" db-id="005efrxa4tzfdzezt58v9rvywr2xdzs0xea9" timestamp="1722664961"&gt;17&lt;/key&gt;&lt;/foreign-keys&gt;&lt;ref-type name="Thesis"&gt;32&lt;/ref-type&gt;&lt;contributors&gt;&lt;authors&gt;&lt;author&gt;Lüdeke-Freund, Florian&lt;/author&gt;&lt;/authors&gt;&lt;/contributors&gt;&lt;titles&gt;&lt;title&gt;Business models for sustainability innovation: Conceptual foundations and the case of solar energy&lt;/title&gt;&lt;/titles&gt;&lt;dates&gt;&lt;year&gt;2014&lt;/year&gt;&lt;/dates&gt;&lt;publisher&gt;by Medien-und Informationszentrum, Leuphana Universität Lüneburg Files in …&lt;/publisher&gt;&lt;urls&gt;&lt;/urls&gt;&lt;/record&gt;&lt;/Cite&gt;&lt;Cite&gt;&lt;Author&gt;Bolton&lt;/Author&gt;&lt;Year&gt;2016&lt;/Year&gt;&lt;RecNum&gt;18&lt;/RecNum&gt;&lt;record&gt;&lt;rec-number&gt;18&lt;/rec-number&gt;&lt;foreign-keys&gt;&lt;key app="EN" db-id="005efrxa4tzfdzezt58v9rvywr2xdzs0xea9" timestamp="1722665018"&gt;18&lt;/key&gt;&lt;/foreign-keys&gt;&lt;ref-type name="Journal Article"&gt;17&lt;/ref-type&gt;&lt;contributors&gt;&lt;authors&gt;&lt;author&gt;Bolton, Ronan&lt;/author&gt;&lt;author&gt;Hannon, Matthew&lt;/author&gt;&lt;/authors&gt;&lt;/contributors&gt;&lt;titles&gt;&lt;title&gt;Governing sustainability transitions through business model innovation: Towards a systems understanding&lt;/title&gt;&lt;secondary-title&gt;Research Policy&lt;/secondary-title&gt;&lt;/titles&gt;&lt;periodical&gt;&lt;full-title&gt;Research Policy&lt;/full-title&gt;&lt;/periodical&gt;&lt;pages&gt;1731-1742&lt;/pages&gt;&lt;volume&gt;45&lt;/volume&gt;&lt;number&gt;9&lt;/number&gt;&lt;dates&gt;&lt;year&gt;2016&lt;/year&gt;&lt;/dates&gt;&lt;isbn&gt;0048-7333&lt;/isbn&gt;&lt;urls&gt;&lt;/urls&gt;&lt;/record&gt;&lt;/Cite&gt;&lt;/EndNote&gt;</w:instrText>
      </w:r>
      <w:r w:rsidR="002701DD"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(Bolton &amp; Hannon, 2016; Lüdeke-Freund, 2014)</w:t>
      </w:r>
      <w:r w:rsidR="002701DD" w:rsidRPr="00474903">
        <w:rPr>
          <w:rFonts w:ascii="Times New Roman" w:hAnsi="Times New Roman" w:cs="Times New Roman"/>
          <w:sz w:val="24"/>
          <w:szCs w:val="24"/>
        </w:rPr>
        <w:fldChar w:fldCharType="end"/>
      </w:r>
      <w:r w:rsidR="00AD7DE2" w:rsidRPr="00474903">
        <w:rPr>
          <w:rFonts w:ascii="Times New Roman" w:hAnsi="Times New Roman" w:cs="Times New Roman"/>
          <w:sz w:val="24"/>
          <w:szCs w:val="24"/>
        </w:rPr>
        <w:t xml:space="preserve">. </w:t>
      </w:r>
      <w:r w:rsidR="00F92C17" w:rsidRPr="00474903">
        <w:rPr>
          <w:rFonts w:ascii="Times New Roman" w:hAnsi="Times New Roman" w:cs="Times New Roman"/>
          <w:sz w:val="24"/>
          <w:szCs w:val="24"/>
        </w:rPr>
        <w:t xml:space="preserve">The Idefi-EcoTrophelia program of the French government is an example of how engineers and designers are trained in eco-design and business model innovation. This program emphasizes the need for improved engineering skills and capabilities to create food items that are both environmentally and socially responsible </w:t>
      </w:r>
      <w:r w:rsidR="002701DD" w:rsidRPr="00474903">
        <w:rPr>
          <w:rFonts w:ascii="Times New Roman" w:hAnsi="Times New Roman" w:cs="Times New Roman"/>
          <w:sz w:val="24"/>
          <w:szCs w:val="24"/>
        </w:rPr>
        <w:fldChar w:fldCharType="begin">
          <w:fldData xml:space="preserve">PEVuZE5vdGU+PENpdGU+PEF1dGhvcj5SYW3DrXNpbzwvQXV0aG9yPjxZZWFyPjIwMTk8L1llYXI+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</w:fldData>
        </w:fldChar>
      </w:r>
      <w:r w:rsidR="00477DC5">
        <w:rPr>
          <w:rFonts w:ascii="Times New Roman" w:hAnsi="Times New Roman" w:cs="Times New Roman"/>
          <w:sz w:val="24"/>
          <w:szCs w:val="24"/>
        </w:rPr>
        <w:instrText xml:space="preserve"> ADDIN EN.CITE </w:instrText>
      </w:r>
      <w:r w:rsidR="00477DC5">
        <w:rPr>
          <w:rFonts w:ascii="Times New Roman" w:hAnsi="Times New Roman" w:cs="Times New Roman"/>
          <w:sz w:val="24"/>
          <w:szCs w:val="24"/>
        </w:rPr>
        <w:fldChar w:fldCharType="begin">
          <w:fldData xml:space="preserve">PEVuZE5vdGU+PENpdGU+PEF1dGhvcj5SYW3DrXNpbzwvQXV0aG9yPjxZZWFyPjIwMTk8L1llYXI+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</w:fldData>
        </w:fldChar>
      </w:r>
      <w:r w:rsidR="00477DC5">
        <w:rPr>
          <w:rFonts w:ascii="Times New Roman" w:hAnsi="Times New Roman" w:cs="Times New Roman"/>
          <w:sz w:val="24"/>
          <w:szCs w:val="24"/>
        </w:rPr>
        <w:instrText xml:space="preserve"> ADDIN EN.CITE.DATA </w:instrText>
      </w:r>
      <w:r w:rsidR="00477DC5">
        <w:rPr>
          <w:rFonts w:ascii="Times New Roman" w:hAnsi="Times New Roman" w:cs="Times New Roman"/>
          <w:sz w:val="24"/>
          <w:szCs w:val="24"/>
        </w:rPr>
      </w:r>
      <w:r w:rsidR="00477DC5">
        <w:rPr>
          <w:rFonts w:ascii="Times New Roman" w:hAnsi="Times New Roman" w:cs="Times New Roman"/>
          <w:sz w:val="24"/>
          <w:szCs w:val="24"/>
        </w:rPr>
        <w:fldChar w:fldCharType="end"/>
      </w:r>
      <w:r w:rsidR="002701DD" w:rsidRPr="00474903">
        <w:rPr>
          <w:rFonts w:ascii="Times New Roman" w:hAnsi="Times New Roman" w:cs="Times New Roman"/>
          <w:sz w:val="24"/>
          <w:szCs w:val="24"/>
        </w:rPr>
      </w:r>
      <w:r w:rsidR="002701DD"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(Lozano et al., 2015; Ramísio, Pinto, Gouveia, Costa, &amp; Arezes, 2019; Sammalisto, Sundström, Von Haartman, Holm, &amp; Yao, 2016)</w:t>
      </w:r>
      <w:r w:rsidR="002701DD" w:rsidRPr="00474903">
        <w:rPr>
          <w:rFonts w:ascii="Times New Roman" w:hAnsi="Times New Roman" w:cs="Times New Roman"/>
          <w:sz w:val="24"/>
          <w:szCs w:val="24"/>
        </w:rPr>
        <w:fldChar w:fldCharType="end"/>
      </w:r>
      <w:r w:rsidR="00AD7DE2" w:rsidRPr="00474903">
        <w:rPr>
          <w:rFonts w:ascii="Times New Roman" w:hAnsi="Times New Roman" w:cs="Times New Roman"/>
          <w:sz w:val="24"/>
          <w:szCs w:val="24"/>
        </w:rPr>
        <w:t xml:space="preserve">. </w:t>
      </w:r>
      <w:r w:rsidR="00736878" w:rsidRPr="00474903">
        <w:rPr>
          <w:rFonts w:ascii="Times New Roman" w:hAnsi="Times New Roman" w:cs="Times New Roman"/>
          <w:sz w:val="24"/>
          <w:szCs w:val="24"/>
        </w:rPr>
        <w:t xml:space="preserve">The curriculum shows how dynamic competencies are necessary to comprehend and carry out sustainable changes in the food business </w:t>
      </w:r>
      <w:r w:rsidR="002701DD"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&lt;EndNote&gt;&lt;Cite&gt;&lt;Author&gt;Rahimifard&lt;/Author&gt;&lt;Year&gt;2018&lt;/Year&gt;&lt;RecNum&gt;22&lt;/RecNum&gt;&lt;DisplayText&gt;(Rahimifard &amp;amp; Trollman, 2018)&lt;/DisplayText&gt;&lt;record&gt;&lt;rec-number&gt;22&lt;/rec-number&gt;&lt;foreign-keys&gt;&lt;key app="EN" db-id="005efrxa4tzfdzezt58v9rvywr2xdzs0xea9" timestamp="1722665266"&gt;22&lt;/key&gt;&lt;/foreign-keys&gt;&lt;ref-type name="Generic"&gt;13&lt;/ref-type&gt;&lt;contributors&gt;&lt;authors&gt;&lt;author&gt;Rahimifard, Shahin&lt;/author&gt;&lt;author&gt;Trollman, Hana&lt;/author&gt;&lt;/authors&gt;&lt;/contributors&gt;&lt;titles&gt;&lt;title&gt;UN Sustainable Development Goals: an engineering perspective&lt;/title&gt;&lt;/titles&gt;&lt;pages&gt;1-3&lt;/pages&gt;&lt;volume&gt;11&lt;/volume&gt;&lt;number&gt;1&lt;/number&gt;&lt;dates&gt;&lt;year&gt;2018&lt;/year&gt;&lt;/dates&gt;&lt;publisher&gt;Taylor &amp;amp; Francis&lt;/publisher&gt;&lt;isbn&gt;1939-7038&lt;/isbn&gt;&lt;urls&gt;&lt;/urls&gt;&lt;/record&gt;&lt;/Cite&gt;&lt;/EndNote&gt;</w:instrText>
      </w:r>
      <w:r w:rsidR="002701DD"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(Rahimifard &amp; Trollman, 2018)</w:t>
      </w:r>
      <w:r w:rsidR="002701DD" w:rsidRPr="00474903">
        <w:rPr>
          <w:rFonts w:ascii="Times New Roman" w:hAnsi="Times New Roman" w:cs="Times New Roman"/>
          <w:sz w:val="24"/>
          <w:szCs w:val="24"/>
        </w:rPr>
        <w:fldChar w:fldCharType="end"/>
      </w:r>
      <w:r w:rsidR="002701DD" w:rsidRPr="00474903">
        <w:rPr>
          <w:rFonts w:ascii="Times New Roman" w:hAnsi="Times New Roman" w:cs="Times New Roman"/>
          <w:sz w:val="24"/>
          <w:szCs w:val="24"/>
        </w:rPr>
        <w:t>.</w:t>
      </w:r>
    </w:p>
    <w:p w14:paraId="170A72B7" w14:textId="22C76C68" w:rsidR="002A3E5C" w:rsidRPr="00474903" w:rsidRDefault="0025318F"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Food production must be balanced with resource and environmental conservation through sustainable food systems. They rely on resources like electricity, water, and fertile land </w:t>
      </w:r>
      <w:r w:rsidR="00D56A3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&lt;EndNote&gt;&lt;Cite&gt;&lt;Author&gt;Morawicki&lt;/Author&gt;&lt;Year&gt;2018&lt;/Year&gt;&lt;RecNum&gt;23&lt;/RecNum&gt;&lt;DisplayText&gt;(Morawicki &amp;amp; González, 2018)&lt;/DisplayText&gt;&lt;record&gt;&lt;rec-number&gt;23&lt;/rec-number&gt;&lt;foreign-keys&gt;&lt;key app="EN" db-id="005efrxa4tzfdzezt58v9rvywr2xdzs0xea9" timestamp="1722666153"&gt;23&lt;/key&gt;&lt;/foreign-keys&gt;&lt;ref-type name="Journal Article"&gt;17&lt;/ref-type&gt;&lt;contributors&gt;&lt;authors&gt;&lt;author&gt;Morawicki, Ruben O&lt;/author&gt;&lt;author&gt;González, Delmy J Díaz&lt;/author&gt;&lt;/authors&gt;&lt;/contributors&gt;&lt;titles&gt;&lt;title&gt;Focus: Nutrition and food science: Food sustainability in the context of human behavior&lt;/title&gt;&lt;secondary-title&gt;The Yale journal of biology and medicine&lt;/secondary-title&gt;&lt;/titles&gt;&lt;periodical&gt;&lt;full-title&gt;The Yale journal of biology and medicine&lt;/full-title&gt;&lt;/periodical&gt;&lt;pages&gt;191&lt;/pages&gt;&lt;volume&gt;91&lt;/volume&gt;&lt;number&gt;2&lt;/number&gt;&lt;dates&gt;&lt;year&gt;2018&lt;/year&gt;&lt;/dates&gt;&lt;urls&gt;&lt;/urls&gt;&lt;/record&gt;&lt;/Cite&gt;&lt;/EndNote&gt;</w:instrText>
      </w:r>
      <w:r w:rsidR="00D56A3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(Morawicki &amp; González, 2018)</w:t>
      </w:r>
      <w:r w:rsidR="00D56A39" w:rsidRPr="00474903">
        <w:rPr>
          <w:rFonts w:ascii="Times New Roman" w:hAnsi="Times New Roman" w:cs="Times New Roman"/>
          <w:sz w:val="24"/>
          <w:szCs w:val="24"/>
        </w:rPr>
        <w:fldChar w:fldCharType="end"/>
      </w:r>
      <w:r w:rsidR="002A3E5C" w:rsidRPr="00474903">
        <w:rPr>
          <w:rFonts w:ascii="Times New Roman" w:hAnsi="Times New Roman" w:cs="Times New Roman"/>
          <w:sz w:val="24"/>
          <w:szCs w:val="24"/>
        </w:rPr>
        <w:t xml:space="preserve">. </w:t>
      </w:r>
      <w:r w:rsidR="003F66C4" w:rsidRPr="00474903">
        <w:rPr>
          <w:rFonts w:ascii="Times New Roman" w:hAnsi="Times New Roman" w:cs="Times New Roman"/>
          <w:sz w:val="24"/>
          <w:szCs w:val="24"/>
        </w:rPr>
        <w:t xml:space="preserve">Nevertheless, these systems are under stress due to factors including global warming, rising food needs, fast population increase, and finite resources. By 2050, there will likely be 10 billion people on the planet, placing increased strain on resources and increasing the possibility of ecological harm, especially as the demand for dairy and meat products rises </w:t>
      </w:r>
      <w:r w:rsidR="002655A6" w:rsidRPr="00474903">
        <w:rPr>
          <w:rFonts w:ascii="Times New Roman" w:hAnsi="Times New Roman" w:cs="Times New Roman"/>
          <w:sz w:val="24"/>
          <w:szCs w:val="24"/>
        </w:rPr>
        <w:fldChar w:fldCharType="begin">
          <w:fldData xml:space="preserve">PEVuZE5vdGU+PENpdGU+PEF1dGhvcj5GYXNvbGluPC9BdXRob3I+PFllYXI+MjAxOTwvWWVhcj48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</w:fldData>
        </w:fldChar>
      </w:r>
      <w:r w:rsidR="00477DC5">
        <w:rPr>
          <w:rFonts w:ascii="Times New Roman" w:hAnsi="Times New Roman" w:cs="Times New Roman"/>
          <w:sz w:val="24"/>
          <w:szCs w:val="24"/>
        </w:rPr>
        <w:instrText xml:space="preserve"> ADDIN EN.CITE </w:instrText>
      </w:r>
      <w:r w:rsidR="00477DC5">
        <w:rPr>
          <w:rFonts w:ascii="Times New Roman" w:hAnsi="Times New Roman" w:cs="Times New Roman"/>
          <w:sz w:val="24"/>
          <w:szCs w:val="24"/>
        </w:rPr>
        <w:fldChar w:fldCharType="begin">
          <w:fldData xml:space="preserve">PEVuZE5vdGU+PENpdGU+PEF1dGhvcj5GYXNvbGluPC9BdXRob3I+PFllYXI+MjAxOTwvWWVhcj48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</w:fldData>
        </w:fldChar>
      </w:r>
      <w:r w:rsidR="00477DC5">
        <w:rPr>
          <w:rFonts w:ascii="Times New Roman" w:hAnsi="Times New Roman" w:cs="Times New Roman"/>
          <w:sz w:val="24"/>
          <w:szCs w:val="24"/>
        </w:rPr>
        <w:instrText xml:space="preserve"> ADDIN EN.CITE.DATA </w:instrText>
      </w:r>
      <w:r w:rsidR="00477DC5">
        <w:rPr>
          <w:rFonts w:ascii="Times New Roman" w:hAnsi="Times New Roman" w:cs="Times New Roman"/>
          <w:sz w:val="24"/>
          <w:szCs w:val="24"/>
        </w:rPr>
      </w:r>
      <w:r w:rsidR="00477DC5">
        <w:rPr>
          <w:rFonts w:ascii="Times New Roman" w:hAnsi="Times New Roman" w:cs="Times New Roman"/>
          <w:sz w:val="24"/>
          <w:szCs w:val="24"/>
        </w:rPr>
        <w:fldChar w:fldCharType="end"/>
      </w:r>
      <w:r w:rsidR="002655A6" w:rsidRPr="00474903">
        <w:rPr>
          <w:rFonts w:ascii="Times New Roman" w:hAnsi="Times New Roman" w:cs="Times New Roman"/>
          <w:sz w:val="24"/>
          <w:szCs w:val="24"/>
        </w:rPr>
      </w:r>
      <w:r w:rsidR="002655A6"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(Fasolin et al., 2019; Khan et al., 2021; McLeod, 2011; Searchinger et al., 2019)</w:t>
      </w:r>
      <w:r w:rsidR="002655A6" w:rsidRPr="00474903">
        <w:rPr>
          <w:rFonts w:ascii="Times New Roman" w:hAnsi="Times New Roman" w:cs="Times New Roman"/>
          <w:sz w:val="24"/>
          <w:szCs w:val="24"/>
        </w:rPr>
        <w:fldChar w:fldCharType="end"/>
      </w:r>
      <w:r w:rsidR="002A3E5C" w:rsidRPr="00474903">
        <w:rPr>
          <w:rFonts w:ascii="Times New Roman" w:hAnsi="Times New Roman" w:cs="Times New Roman"/>
          <w:sz w:val="24"/>
          <w:szCs w:val="24"/>
        </w:rPr>
        <w:t>.</w:t>
      </w:r>
      <w:r w:rsidR="00E92206" w:rsidRPr="00474903">
        <w:rPr>
          <w:rFonts w:ascii="Times New Roman" w:hAnsi="Times New Roman" w:cs="Times New Roman"/>
          <w:sz w:val="24"/>
          <w:szCs w:val="24"/>
        </w:rPr>
        <w:t xml:space="preserve"> </w:t>
      </w:r>
      <w:r w:rsidR="007D1CD8" w:rsidRPr="00474903">
        <w:rPr>
          <w:rFonts w:ascii="Times New Roman" w:hAnsi="Times New Roman" w:cs="Times New Roman"/>
          <w:sz w:val="24"/>
          <w:szCs w:val="24"/>
        </w:rPr>
        <w:t xml:space="preserve">A crucial element of food sustainability is sustainable agriculture, which aims to strike a balance between environmental preservation, economical resource use, and food production </w:t>
      </w:r>
      <w:r w:rsidR="00930BB0"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&lt;EndNote&gt;&lt;Cite&gt;&lt;Author&gt;Morawicki&lt;/Author&gt;&lt;Year&gt;2018&lt;/Year&gt;&lt;RecNum&gt;23&lt;/RecNum&gt;&lt;DisplayText&gt;(Morawicki &amp;amp; González, 2018)&lt;/DisplayText&gt;&lt;record&gt;&lt;rec-number&gt;23&lt;/rec-number&gt;&lt;foreign-keys&gt;&lt;key app="EN" db-id="005efrxa4tzfdzezt58v9rvywr2xdzs0xea9" timestamp="1722666153"&gt;23&lt;/key&gt;&lt;/foreign-keys&gt;&lt;ref-type name="Journal Article"&gt;17&lt;/ref-type&gt;&lt;contributors&gt;&lt;authors&gt;&lt;author&gt;Morawicki, Ruben O&lt;/author&gt;&lt;author&gt;González, Delmy J Díaz&lt;/author&gt;&lt;/authors&gt;&lt;/contributors&gt;&lt;titles&gt;&lt;title&gt;Focus: Nutrition and food science: Food sustainability in the context of human behavior&lt;/title&gt;&lt;secondary-title&gt;The Yale journal of biology and medicine&lt;/secondary-title&gt;&lt;/titles&gt;&lt;periodical&gt;&lt;full-title&gt;The Yale journal of biology and medicine&lt;/full-title&gt;&lt;/periodical&gt;&lt;pages&gt;191&lt;/pages&gt;&lt;volume&gt;91&lt;/volume&gt;&lt;number&gt;2&lt;/number&gt;&lt;dates&gt;&lt;year&gt;2018&lt;/year&gt;&lt;/dates&gt;&lt;urls&gt;&lt;/urls&gt;&lt;/record&gt;&lt;/Cite&gt;&lt;/EndNote&gt;</w:instrText>
      </w:r>
      <w:r w:rsidR="00930BB0"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(Morawicki &amp; González, 2018)</w:t>
      </w:r>
      <w:r w:rsidR="00930BB0" w:rsidRPr="00474903">
        <w:rPr>
          <w:rFonts w:ascii="Times New Roman" w:hAnsi="Times New Roman" w:cs="Times New Roman"/>
          <w:sz w:val="24"/>
          <w:szCs w:val="24"/>
        </w:rPr>
        <w:fldChar w:fldCharType="end"/>
      </w:r>
      <w:r w:rsidR="00E92206" w:rsidRPr="00474903">
        <w:rPr>
          <w:rFonts w:ascii="Times New Roman" w:hAnsi="Times New Roman" w:cs="Times New Roman"/>
          <w:sz w:val="24"/>
          <w:szCs w:val="24"/>
        </w:rPr>
        <w:t xml:space="preserve">. </w:t>
      </w:r>
      <w:r w:rsidR="00C75A63" w:rsidRPr="00474903">
        <w:rPr>
          <w:rFonts w:ascii="Times New Roman" w:hAnsi="Times New Roman" w:cs="Times New Roman"/>
          <w:sz w:val="24"/>
          <w:szCs w:val="24"/>
        </w:rPr>
        <w:t xml:space="preserve">By 2050, it is expected that there will be 10 billion people on the planet, putting more strain on already scarce resources and perhaps inflicting ecological harm </w:t>
      </w:r>
      <w:r w:rsidR="00930BB0" w:rsidRPr="00474903">
        <w:rPr>
          <w:rFonts w:ascii="Times New Roman" w:hAnsi="Times New Roman" w:cs="Times New Roman"/>
          <w:sz w:val="24"/>
          <w:szCs w:val="24"/>
        </w:rPr>
        <w:fldChar w:fldCharType="begin">
          <w:fldData xml:space="preserve">PEVuZE5vdGU+PENpdGU+PEF1dGhvcj5GYXNvbGluPC9BdXRob3I+PFllYXI+MjAxOTwvWWVhcj48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==
</w:fldData>
        </w:fldChar>
      </w:r>
      <w:r w:rsidR="00477DC5">
        <w:rPr>
          <w:rFonts w:ascii="Times New Roman" w:hAnsi="Times New Roman" w:cs="Times New Roman"/>
          <w:sz w:val="24"/>
          <w:szCs w:val="24"/>
        </w:rPr>
        <w:instrText xml:space="preserve"> ADDIN EN.CITE </w:instrText>
      </w:r>
      <w:r w:rsidR="00477DC5">
        <w:rPr>
          <w:rFonts w:ascii="Times New Roman" w:hAnsi="Times New Roman" w:cs="Times New Roman"/>
          <w:sz w:val="24"/>
          <w:szCs w:val="24"/>
        </w:rPr>
        <w:fldChar w:fldCharType="begin">
          <w:fldData xml:space="preserve">PEVuZE5vdGU+PENpdGU+PEF1dGhvcj5GYXNvbGluPC9BdXRob3I+PFllYXI+MjAxOTwvWWVhcj48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==
</w:fldData>
        </w:fldChar>
      </w:r>
      <w:r w:rsidR="00477DC5">
        <w:rPr>
          <w:rFonts w:ascii="Times New Roman" w:hAnsi="Times New Roman" w:cs="Times New Roman"/>
          <w:sz w:val="24"/>
          <w:szCs w:val="24"/>
        </w:rPr>
        <w:instrText xml:space="preserve"> ADDIN EN.CITE.DATA </w:instrText>
      </w:r>
      <w:r w:rsidR="00477DC5">
        <w:rPr>
          <w:rFonts w:ascii="Times New Roman" w:hAnsi="Times New Roman" w:cs="Times New Roman"/>
          <w:sz w:val="24"/>
          <w:szCs w:val="24"/>
        </w:rPr>
      </w:r>
      <w:r w:rsidR="00477DC5">
        <w:rPr>
          <w:rFonts w:ascii="Times New Roman" w:hAnsi="Times New Roman" w:cs="Times New Roman"/>
          <w:sz w:val="24"/>
          <w:szCs w:val="24"/>
        </w:rPr>
        <w:fldChar w:fldCharType="end"/>
      </w:r>
      <w:r w:rsidR="00930BB0" w:rsidRPr="00474903">
        <w:rPr>
          <w:rFonts w:ascii="Times New Roman" w:hAnsi="Times New Roman" w:cs="Times New Roman"/>
          <w:sz w:val="24"/>
          <w:szCs w:val="24"/>
        </w:rPr>
      </w:r>
      <w:r w:rsidR="00930BB0"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(Fasolin et al., 2019; Khan et al., 2021; Nations, 2017)</w:t>
      </w:r>
      <w:r w:rsidR="00930BB0" w:rsidRPr="00474903">
        <w:rPr>
          <w:rFonts w:ascii="Times New Roman" w:hAnsi="Times New Roman" w:cs="Times New Roman"/>
          <w:sz w:val="24"/>
          <w:szCs w:val="24"/>
        </w:rPr>
        <w:fldChar w:fldCharType="end"/>
      </w:r>
      <w:r w:rsidR="00E92206" w:rsidRPr="00474903">
        <w:rPr>
          <w:rFonts w:ascii="Times New Roman" w:hAnsi="Times New Roman" w:cs="Times New Roman"/>
          <w:sz w:val="24"/>
          <w:szCs w:val="24"/>
        </w:rPr>
        <w:t xml:space="preserve">. </w:t>
      </w:r>
      <w:r w:rsidR="00836424" w:rsidRPr="00474903">
        <w:rPr>
          <w:rFonts w:ascii="Times New Roman" w:hAnsi="Times New Roman" w:cs="Times New Roman"/>
          <w:sz w:val="24"/>
          <w:szCs w:val="24"/>
        </w:rPr>
        <w:t xml:space="preserve">Modern technologies, including genome editing, artificial intelligence, and the Internet of Things, may improve agricultural sustainability and production by introducing new protein sources and improving resource utilization </w:t>
      </w:r>
      <w:r w:rsidR="00930BB0" w:rsidRPr="00474903">
        <w:rPr>
          <w:rFonts w:ascii="Times New Roman" w:hAnsi="Times New Roman" w:cs="Times New Roman"/>
          <w:sz w:val="24"/>
          <w:szCs w:val="24"/>
        </w:rPr>
        <w:fldChar w:fldCharType="begin">
          <w:fldData xml:space="preserve">PEVuZE5vdGU+PENpdGU+PEF1dGhvcj5BaWtpbmc8L0F1dGhvcj48WWVhcj4yMDIwPC9ZZWFyPjxS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</w:fldData>
        </w:fldChar>
      </w:r>
      <w:r w:rsidR="00477DC5">
        <w:rPr>
          <w:rFonts w:ascii="Times New Roman" w:hAnsi="Times New Roman" w:cs="Times New Roman"/>
          <w:sz w:val="24"/>
          <w:szCs w:val="24"/>
        </w:rPr>
        <w:instrText xml:space="preserve"> ADDIN EN.CITE </w:instrText>
      </w:r>
      <w:r w:rsidR="00477DC5">
        <w:rPr>
          <w:rFonts w:ascii="Times New Roman" w:hAnsi="Times New Roman" w:cs="Times New Roman"/>
          <w:sz w:val="24"/>
          <w:szCs w:val="24"/>
        </w:rPr>
        <w:fldChar w:fldCharType="begin">
          <w:fldData xml:space="preserve">PEVuZE5vdGU+PENpdGU+PEF1dGhvcj5BaWtpbmc8L0F1dGhvcj48WWVhcj4yMDIwPC9ZZWFyPjxS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</w:fldData>
        </w:fldChar>
      </w:r>
      <w:r w:rsidR="00477DC5">
        <w:rPr>
          <w:rFonts w:ascii="Times New Roman" w:hAnsi="Times New Roman" w:cs="Times New Roman"/>
          <w:sz w:val="24"/>
          <w:szCs w:val="24"/>
        </w:rPr>
        <w:instrText xml:space="preserve"> ADDIN EN.CITE.DATA </w:instrText>
      </w:r>
      <w:r w:rsidR="00477DC5">
        <w:rPr>
          <w:rFonts w:ascii="Times New Roman" w:hAnsi="Times New Roman" w:cs="Times New Roman"/>
          <w:sz w:val="24"/>
          <w:szCs w:val="24"/>
        </w:rPr>
      </w:r>
      <w:r w:rsidR="00477DC5">
        <w:rPr>
          <w:rFonts w:ascii="Times New Roman" w:hAnsi="Times New Roman" w:cs="Times New Roman"/>
          <w:sz w:val="24"/>
          <w:szCs w:val="24"/>
        </w:rPr>
        <w:fldChar w:fldCharType="end"/>
      </w:r>
      <w:r w:rsidR="00930BB0" w:rsidRPr="00474903">
        <w:rPr>
          <w:rFonts w:ascii="Times New Roman" w:hAnsi="Times New Roman" w:cs="Times New Roman"/>
          <w:sz w:val="24"/>
          <w:szCs w:val="24"/>
        </w:rPr>
      </w:r>
      <w:r w:rsidR="00930BB0"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(Aiking &amp; de Boer, 2020; Chardigny &amp; Walrand, 2016; Henchion, Hayes, Mullen, Fenelon, &amp; Tiwari, 2017)</w:t>
      </w:r>
      <w:r w:rsidR="00930BB0" w:rsidRPr="00474903">
        <w:rPr>
          <w:rFonts w:ascii="Times New Roman" w:hAnsi="Times New Roman" w:cs="Times New Roman"/>
          <w:sz w:val="24"/>
          <w:szCs w:val="24"/>
        </w:rPr>
        <w:fldChar w:fldCharType="end"/>
      </w:r>
      <w:r w:rsidR="00E92206" w:rsidRPr="00474903">
        <w:rPr>
          <w:rFonts w:ascii="Times New Roman" w:hAnsi="Times New Roman" w:cs="Times New Roman"/>
          <w:sz w:val="24"/>
          <w:szCs w:val="24"/>
        </w:rPr>
        <w:t xml:space="preserve">. </w:t>
      </w:r>
      <w:r w:rsidR="00AA14C5" w:rsidRPr="00474903">
        <w:rPr>
          <w:rFonts w:ascii="Times New Roman" w:hAnsi="Times New Roman" w:cs="Times New Roman"/>
          <w:sz w:val="24"/>
          <w:szCs w:val="24"/>
        </w:rPr>
        <w:t xml:space="preserve">Even with these developments, attaining global food security is still a difficult task that calls for extensive </w:t>
      </w:r>
      <w:r w:rsidR="00AA14C5" w:rsidRPr="00474903">
        <w:rPr>
          <w:rFonts w:ascii="Times New Roman" w:hAnsi="Times New Roman" w:cs="Times New Roman"/>
          <w:sz w:val="24"/>
          <w:szCs w:val="24"/>
        </w:rPr>
        <w:lastRenderedPageBreak/>
        <w:t xml:space="preserve">planning and cutting-edge technology </w:t>
      </w:r>
      <w:r w:rsidR="00930BB0" w:rsidRPr="00474903">
        <w:rPr>
          <w:rFonts w:ascii="Times New Roman" w:hAnsi="Times New Roman" w:cs="Times New Roman"/>
          <w:sz w:val="24"/>
          <w:szCs w:val="24"/>
        </w:rPr>
        <w:fldChar w:fldCharType="begin">
          <w:fldData xml:space="preserve">PEVuZE5vdGU+PENpdGU+PEF1dGhvcj5MaW5kZ3JlbjwvQXV0aG9yPjxZZWFyPjIwMTg8L1llYXI+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</w:fldData>
        </w:fldChar>
      </w:r>
      <w:r w:rsidR="00477DC5">
        <w:rPr>
          <w:rFonts w:ascii="Times New Roman" w:hAnsi="Times New Roman" w:cs="Times New Roman"/>
          <w:sz w:val="24"/>
          <w:szCs w:val="24"/>
        </w:rPr>
        <w:instrText xml:space="preserve"> ADDIN EN.CITE </w:instrText>
      </w:r>
      <w:r w:rsidR="00477DC5">
        <w:rPr>
          <w:rFonts w:ascii="Times New Roman" w:hAnsi="Times New Roman" w:cs="Times New Roman"/>
          <w:sz w:val="24"/>
          <w:szCs w:val="24"/>
        </w:rPr>
        <w:fldChar w:fldCharType="begin">
          <w:fldData xml:space="preserve">PEVuZE5vdGU+PENpdGU+PEF1dGhvcj5MaW5kZ3JlbjwvQXV0aG9yPjxZZWFyPjIwMTg8L1llYXI+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</w:fldData>
        </w:fldChar>
      </w:r>
      <w:r w:rsidR="00477DC5">
        <w:rPr>
          <w:rFonts w:ascii="Times New Roman" w:hAnsi="Times New Roman" w:cs="Times New Roman"/>
          <w:sz w:val="24"/>
          <w:szCs w:val="24"/>
        </w:rPr>
        <w:instrText xml:space="preserve"> ADDIN EN.CITE.DATA </w:instrText>
      </w:r>
      <w:r w:rsidR="00477DC5">
        <w:rPr>
          <w:rFonts w:ascii="Times New Roman" w:hAnsi="Times New Roman" w:cs="Times New Roman"/>
          <w:sz w:val="24"/>
          <w:szCs w:val="24"/>
        </w:rPr>
      </w:r>
      <w:r w:rsidR="00477DC5">
        <w:rPr>
          <w:rFonts w:ascii="Times New Roman" w:hAnsi="Times New Roman" w:cs="Times New Roman"/>
          <w:sz w:val="24"/>
          <w:szCs w:val="24"/>
        </w:rPr>
        <w:fldChar w:fldCharType="end"/>
      </w:r>
      <w:r w:rsidR="00930BB0" w:rsidRPr="00474903">
        <w:rPr>
          <w:rFonts w:ascii="Times New Roman" w:hAnsi="Times New Roman" w:cs="Times New Roman"/>
          <w:sz w:val="24"/>
          <w:szCs w:val="24"/>
        </w:rPr>
      </w:r>
      <w:r w:rsidR="00930BB0"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(Foley et al., 2011; Lindgren et al., 2018; Springmann et al., 2018)</w:t>
      </w:r>
      <w:r w:rsidR="00930BB0" w:rsidRPr="00474903">
        <w:rPr>
          <w:rFonts w:ascii="Times New Roman" w:hAnsi="Times New Roman" w:cs="Times New Roman"/>
          <w:sz w:val="24"/>
          <w:szCs w:val="24"/>
        </w:rPr>
        <w:fldChar w:fldCharType="end"/>
      </w:r>
      <w:r w:rsidR="00E92206" w:rsidRPr="00474903">
        <w:rPr>
          <w:rFonts w:ascii="Times New Roman" w:hAnsi="Times New Roman" w:cs="Times New Roman"/>
          <w:sz w:val="24"/>
          <w:szCs w:val="24"/>
        </w:rPr>
        <w:t>.</w:t>
      </w:r>
    </w:p>
    <w:p w14:paraId="6AA8AC93" w14:textId="57004EEC" w:rsidR="00FB755E" w:rsidRPr="00474903" w:rsidRDefault="00526AB6" w:rsidP="00474903">
      <w:pPr>
        <w:pStyle w:val="ListParagraph"/>
        <w:numPr>
          <w:ilvl w:val="0"/>
          <w:numId w:val="40"/>
        </w:num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Engineering Innovations in Food Systems</w:t>
      </w:r>
    </w:p>
    <w:p w14:paraId="1E0CCF81" w14:textId="364BCBB0" w:rsidR="00526AB6" w:rsidRPr="00474903" w:rsidRDefault="00526AB6" w:rsidP="00474903">
      <w:pPr>
        <w:pStyle w:val="ListParagraph"/>
        <w:numPr>
          <w:ilvl w:val="1"/>
          <w:numId w:val="28"/>
        </w:num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 xml:space="preserve"> Food Processing and Preservation Technologies</w:t>
      </w:r>
      <w:r w:rsidR="003A270D" w:rsidRPr="00474903">
        <w:rPr>
          <w:rFonts w:ascii="Times New Roman" w:hAnsi="Times New Roman" w:cs="Times New Roman"/>
          <w:b/>
          <w:bCs/>
          <w:sz w:val="24"/>
          <w:szCs w:val="24"/>
        </w:rPr>
        <w:t>:</w:t>
      </w:r>
    </w:p>
    <w:p w14:paraId="20D37337" w14:textId="77777777" w:rsidR="00630D2B" w:rsidRPr="00474903" w:rsidRDefault="00AA795E" w:rsidP="00474903">
      <w:pPr>
        <w:pStyle w:val="ListParagraph"/>
        <w:numPr>
          <w:ilvl w:val="2"/>
          <w:numId w:val="28"/>
        </w:num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High-Pressure</w:t>
      </w:r>
      <w:r w:rsidR="001F0B18" w:rsidRPr="00474903">
        <w:rPr>
          <w:rFonts w:ascii="Times New Roman" w:hAnsi="Times New Roman" w:cs="Times New Roman"/>
          <w:b/>
          <w:bCs/>
          <w:sz w:val="24"/>
          <w:szCs w:val="24"/>
        </w:rPr>
        <w:t xml:space="preserve"> Preservation: </w:t>
      </w:r>
    </w:p>
    <w:p w14:paraId="572883DD" w14:textId="70AD99F3" w:rsidR="003A270D" w:rsidRPr="00474903" w:rsidRDefault="00630D2B" w:rsidP="00474903">
      <w:pPr>
        <w:spacing w:line="360" w:lineRule="auto"/>
        <w:jc w:val="both"/>
        <w:rPr>
          <w:rFonts w:ascii="Times New Roman" w:hAnsi="Times New Roman" w:cs="Times New Roman"/>
          <w:sz w:val="24"/>
          <w:szCs w:val="24"/>
        </w:rPr>
      </w:pPr>
      <w:r w:rsidRPr="00474903">
        <w:rPr>
          <w:rFonts w:ascii="Times New Roman" w:eastAsia="Times New Roman" w:hAnsi="Times New Roman" w:cs="Times New Roman"/>
          <w:sz w:val="24"/>
          <w:szCs w:val="24"/>
        </w:rPr>
        <w:t xml:space="preserve">One method of preserving food that makes use of high pressure is called pascalization or high-pressure food preservation </w:t>
      </w:r>
      <w:r w:rsidR="001E1727"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&lt;EndNote&gt;&lt;Cite&gt;&lt;Author&gt;Elamin&lt;/Author&gt;&lt;Year&gt;2015&lt;/Year&gt;&lt;RecNum&gt;36&lt;/RecNum&gt;&lt;DisplayText&gt;(Elamin, Endan, Yosuf, Shamsudin, &amp;amp; Ahmedov, 2015)&lt;/DisplayText&gt;&lt;record&gt;&lt;rec-number&gt;36&lt;/rec-number&gt;&lt;foreign-keys&gt;&lt;key app="EN" db-id="005efrxa4tzfdzezt58v9rvywr2xdzs0xea9" timestamp="1722672635"&gt;36&lt;/key&gt;&lt;/foreign-keys&gt;&lt;ref-type name="Journal Article"&gt;17&lt;/ref-type&gt;&lt;contributors&gt;&lt;authors&gt;&lt;author&gt;Elamin, Wael M&lt;/author&gt;&lt;author&gt;Endan, Johari B&lt;/author&gt;&lt;author&gt;Yosuf, Yus A&lt;/author&gt;&lt;author&gt;Shamsudin, Rosnah&lt;/author&gt;&lt;author&gt;Ahmedov, Anvarjon&lt;/author&gt;&lt;/authors&gt;&lt;/contributors&gt;&lt;titles&gt;&lt;title&gt;High pressure processing technology and equipment evolution: a review&lt;/title&gt;&lt;secondary-title&gt;Journal of Engineering Science &amp;amp; Technology Review&lt;/secondary-title&gt;&lt;/titles&gt;&lt;periodical&gt;&lt;full-title&gt;Journal of Engineering Science &amp;amp; Technology Review&lt;/full-title&gt;&lt;/periodical&gt;&lt;volume&gt;8&lt;/volume&gt;&lt;number&gt;5&lt;/number&gt;&lt;dates&gt;&lt;year&gt;2015&lt;/year&gt;&lt;/dates&gt;&lt;isbn&gt;1791-2377&lt;/isbn&gt;&lt;urls&gt;&lt;/urls&gt;&lt;/record&gt;&lt;/Cite&gt;&lt;/EndNote&gt;</w:instrText>
      </w:r>
      <w:r w:rsidR="001E1727"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(Elamin, Endan, Yosuf, Shamsudin, &amp; Ahmedov, 2015)</w:t>
      </w:r>
      <w:r w:rsidR="001E1727" w:rsidRPr="00474903">
        <w:rPr>
          <w:rFonts w:ascii="Times New Roman" w:hAnsi="Times New Roman" w:cs="Times New Roman"/>
          <w:sz w:val="24"/>
          <w:szCs w:val="24"/>
        </w:rPr>
        <w:fldChar w:fldCharType="end"/>
      </w:r>
      <w:r w:rsidR="00721748" w:rsidRPr="00474903">
        <w:rPr>
          <w:rFonts w:ascii="Times New Roman" w:hAnsi="Times New Roman" w:cs="Times New Roman"/>
          <w:sz w:val="24"/>
          <w:szCs w:val="24"/>
        </w:rPr>
        <w:t xml:space="preserve">. </w:t>
      </w:r>
      <w:r w:rsidR="004F4EC5" w:rsidRPr="00474903">
        <w:rPr>
          <w:rFonts w:ascii="Times New Roman" w:hAnsi="Times New Roman" w:cs="Times New Roman"/>
          <w:sz w:val="24"/>
          <w:szCs w:val="24"/>
        </w:rPr>
        <w:t>Food may be processed by pressing it through a vessel that exerts at least 70,000 pounds per square inch to preserve its fresh look, taste, texture, and nutrients while killing off dangerous germs and delaying spoiling.</w:t>
      </w:r>
      <w:r w:rsidR="00A45CDF" w:rsidRPr="00474903">
        <w:rPr>
          <w:rFonts w:ascii="Times New Roman" w:hAnsi="Times New Roman" w:cs="Times New Roman"/>
          <w:sz w:val="24"/>
          <w:szCs w:val="24"/>
        </w:rPr>
        <w:t xml:space="preserve"> Foods are processed using hydrostatic pressure technology </w:t>
      </w:r>
      <w:r w:rsidR="001E1727"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&lt;EndNote&gt;&lt;Cite&gt;&lt;Author&gt;Knorr&lt;/Author&gt;&lt;Year&gt;1996&lt;/Year&gt;&lt;RecNum&gt;37&lt;/RecNum&gt;&lt;DisplayText&gt;(Knorr, 1996)&lt;/DisplayText&gt;&lt;record&gt;&lt;rec-number&gt;37&lt;/rec-number&gt;&lt;foreign-keys&gt;&lt;key app="EN" db-id="005efrxa4tzfdzezt58v9rvywr2xdzs0xea9" timestamp="1722672687"&gt;37&lt;/key&gt;&lt;/foreign-keys&gt;&lt;ref-type name="Journal Article"&gt;17&lt;/ref-type&gt;&lt;contributors&gt;&lt;authors&gt;&lt;author&gt;Knorr, D&lt;/author&gt;&lt;/authors&gt;&lt;/contributors&gt;&lt;titles&gt;&lt;title&gt;Advantages, opportunities and challenges of high hydrostatic pressure application to food systems&lt;/title&gt;&lt;secondary-title&gt;Progress in Biotechnology&lt;/secondary-title&gt;&lt;/titles&gt;&lt;periodical&gt;&lt;full-title&gt;Progress in Biotechnology&lt;/full-title&gt;&lt;/periodical&gt;&lt;pages&gt;279-287&lt;/pages&gt;&lt;volume&gt;13&lt;/volume&gt;&lt;dates&gt;&lt;year&gt;1996&lt;/year&gt;&lt;/dates&gt;&lt;isbn&gt;0921-0423&lt;/isbn&gt;&lt;urls&gt;&lt;/urls&gt;&lt;/record&gt;&lt;/Cite&gt;&lt;/EndNote&gt;</w:instrText>
      </w:r>
      <w:r w:rsidR="001E1727"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(Knorr, 1996)</w:t>
      </w:r>
      <w:r w:rsidR="001E1727" w:rsidRPr="00474903">
        <w:rPr>
          <w:rFonts w:ascii="Times New Roman" w:hAnsi="Times New Roman" w:cs="Times New Roman"/>
          <w:sz w:val="24"/>
          <w:szCs w:val="24"/>
        </w:rPr>
        <w:fldChar w:fldCharType="end"/>
      </w:r>
      <w:r w:rsidR="00A45CDF" w:rsidRPr="00474903">
        <w:rPr>
          <w:rFonts w:ascii="Times New Roman" w:hAnsi="Times New Roman" w:cs="Times New Roman"/>
          <w:sz w:val="24"/>
          <w:szCs w:val="24"/>
        </w:rPr>
        <w:t>, a non-thermal technique, at room temperature or close to it</w:t>
      </w:r>
      <w:r w:rsidR="007F136D" w:rsidRPr="00474903">
        <w:rPr>
          <w:rFonts w:ascii="Times New Roman" w:hAnsi="Times New Roman" w:cs="Times New Roman"/>
          <w:sz w:val="24"/>
          <w:szCs w:val="24"/>
        </w:rPr>
        <w:t xml:space="preserve">. The pressure is typically between 100 and 600 MPa. At pressures of 400 to 600 MPa, high hydrostatic pressure (HHP) may render vegetative microbiological organisms inactive. Still, some spores can survive temperatures as high as 1000 MPa. Under HHP, the rates of microorganism inactivation differ. While some bacteria and yeast exhibit first-order kinetics, others show a two-phase inactivation pattern in which some cells are quickly inactivated at first, followed by a population of cells that is more resistant. Temperature, pressure, and media content are some of the variables that affect these inactivation patterns </w:t>
      </w:r>
      <w:r w:rsidR="001E1727"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&lt;EndNote&gt;&lt;Cite&gt;&lt;Author&gt;Ariyamuthu&lt;/Author&gt;&lt;Year&gt;2022&lt;/Year&gt;&lt;RecNum&gt;38&lt;/RecNum&gt;&lt;DisplayText&gt;(Ariyamuthu, Albert, &amp;amp; Je, 2022)&lt;/DisplayText&gt;&lt;record&gt;&lt;rec-number&gt;38&lt;/rec-number&gt;&lt;foreign-keys&gt;&lt;key app="EN" db-id="005efrxa4tzfdzezt58v9rvywr2xdzs0xea9" timestamp="1722673254"&gt;38&lt;/key&gt;&lt;/foreign-keys&gt;&lt;ref-type name="Journal Article"&gt;17&lt;/ref-type&gt;&lt;contributors&gt;&lt;authors&gt;&lt;author&gt;Ariyamuthu, Rajabhuvaneswari&lt;/author&gt;&lt;author&gt;Albert, Valentine Rupa&lt;/author&gt;&lt;author&gt;Je, Sangeetha&lt;/author&gt;&lt;/authors&gt;&lt;/contributors&gt;&lt;titles&gt;&lt;title&gt;An overview of food preservation using conventional and modern methods&lt;/title&gt;&lt;secondary-title&gt;Journal of Food and Nutrition Sciences&lt;/secondary-title&gt;&lt;/titles&gt;&lt;periodical&gt;&lt;full-title&gt;Journal of Food and Nutrition Sciences&lt;/full-title&gt;&lt;/periodical&gt;&lt;pages&gt;70-79&lt;/pages&gt;&lt;volume&gt;12&lt;/volume&gt;&lt;number&gt;1&lt;/number&gt;&lt;dates&gt;&lt;year&gt;2022&lt;/year&gt;&lt;/dates&gt;&lt;isbn&gt;2330-7293&lt;/isbn&gt;&lt;urls&gt;&lt;/urls&gt;&lt;/record&gt;&lt;/Cite&gt;&lt;/EndNote&gt;</w:instrText>
      </w:r>
      <w:r w:rsidR="001E1727"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(Ariyamuthu, Albert, &amp; Je, 2022)</w:t>
      </w:r>
      <w:r w:rsidR="001E1727" w:rsidRPr="00474903">
        <w:rPr>
          <w:rFonts w:ascii="Times New Roman" w:hAnsi="Times New Roman" w:cs="Times New Roman"/>
          <w:sz w:val="24"/>
          <w:szCs w:val="24"/>
        </w:rPr>
        <w:fldChar w:fldCharType="end"/>
      </w:r>
      <w:r w:rsidR="009633AE" w:rsidRPr="00474903">
        <w:rPr>
          <w:rFonts w:ascii="Times New Roman" w:hAnsi="Times New Roman" w:cs="Times New Roman"/>
          <w:sz w:val="24"/>
          <w:szCs w:val="24"/>
        </w:rPr>
        <w:t>.</w:t>
      </w:r>
    </w:p>
    <w:p w14:paraId="5A6383C8" w14:textId="47775625" w:rsidR="00D4635F" w:rsidRPr="00474903" w:rsidRDefault="00BA2C83" w:rsidP="00474903">
      <w:p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 xml:space="preserve">2.1.2 </w:t>
      </w:r>
      <w:r w:rsidR="00D4635F" w:rsidRPr="00474903">
        <w:rPr>
          <w:rFonts w:ascii="Times New Roman" w:hAnsi="Times New Roman" w:cs="Times New Roman"/>
          <w:b/>
          <w:bCs/>
          <w:sz w:val="24"/>
          <w:szCs w:val="24"/>
        </w:rPr>
        <w:t>Ultraviolet Radiation:</w:t>
      </w:r>
    </w:p>
    <w:p w14:paraId="4BB90AC6" w14:textId="1CA0495D" w:rsidR="00D4635F" w:rsidRPr="00474903" w:rsidRDefault="005E504C"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Most people are aware that bacteria in water may be killed by UV radiation. Compared with conventional chlorination, this kind of radiation is less costly to install and operate, safer, and more ecologically beneficial. It has no effect on water taste, in contrast to chlorine. Food surface germs may now be killed by high-intensity UV-C lamps, which are becoming more widely available. Commercial UV irradiation is used for a range of food applications, including pickle vats, bottling, food processing, and air purification. It is also used to tenderize meat, cure and wrap cheeses, and prevent surface mold growth on bakery products </w:t>
      </w:r>
      <w:r w:rsidR="00984443"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&lt;EndNote&gt;&lt;Cite&gt;&lt;Author&gt;Zurer&lt;/Author&gt;&lt;Year&gt;1986&lt;/Year&gt;&lt;RecNum&gt;39&lt;/RecNum&gt;&lt;DisplayText&gt;(Hauter &amp;amp; Worth, 2008; Zurer, 1986)&lt;/DisplayText&gt;&lt;record&gt;&lt;rec-number&gt;39&lt;/rec-number&gt;&lt;foreign-keys&gt;&lt;key app="EN" db-id="005efrxa4tzfdzezt58v9rvywr2xdzs0xea9" timestamp="1722673448"&gt;39&lt;/key&gt;&lt;/foreign-keys&gt;&lt;ref-type name="Journal Article"&gt;17&lt;/ref-type&gt;&lt;contributors&gt;&lt;authors&gt;&lt;author&gt;Zurer, Pamela S&lt;/author&gt;&lt;/authors&gt;&lt;/contributors&gt;&lt;titles&gt;&lt;title&gt;Food Irradiation-A Technology at a Turning Point&lt;/title&gt;&lt;secondary-title&gt;Chemical and Engineering News&lt;/secondary-title&gt;&lt;/titles&gt;&lt;periodical&gt;&lt;full-title&gt;Chemical and Engineering News&lt;/full-title&gt;&lt;/periodical&gt;&lt;pages&gt;46&lt;/pages&gt;&lt;volume&gt;64&lt;/volume&gt;&lt;number&gt;18&lt;/number&gt;&lt;dates&gt;&lt;year&gt;1986&lt;/year&gt;&lt;/dates&gt;&lt;urls&gt;&lt;/urls&gt;&lt;/record&gt;&lt;/Cite&gt;&lt;Cite&gt;&lt;Author&gt;Hauter&lt;/Author&gt;&lt;Year&gt;2008&lt;/Year&gt;&lt;RecNum&gt;40&lt;/RecNum&gt;&lt;record&gt;&lt;rec-number&gt;40&lt;/rec-number&gt;&lt;foreign-keys&gt;&lt;key app="EN" db-id="005efrxa4tzfdzezt58v9rvywr2xdzs0xea9" timestamp="1722673499"&gt;40&lt;/key&gt;&lt;/foreign-keys&gt;&lt;ref-type name="Book"&gt;6&lt;/ref-type&gt;&lt;contributors&gt;&lt;authors&gt;&lt;author&gt;Hauter, Wenonah&lt;/author&gt;&lt;author&gt;Worth, Mark&lt;/author&gt;&lt;/authors&gt;&lt;/contributors&gt;&lt;titles&gt;&lt;title&gt;Zapped!: Irradiation and the Death of Food&lt;/title&gt;&lt;/titles&gt;&lt;dates&gt;&lt;year&gt;2008&lt;/year&gt;&lt;/dates&gt;&lt;publisher&gt;Food &amp;amp; Water Watch Press&lt;/publisher&gt;&lt;isbn&gt;0980115701&lt;/isbn&gt;&lt;urls&gt;&lt;/urls&gt;&lt;/record&gt;&lt;/Cite&gt;&lt;/EndNote&gt;</w:instrText>
      </w:r>
      <w:r w:rsidR="00984443"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(Hauter &amp; Worth, 2008; Zurer, 1986)</w:t>
      </w:r>
      <w:r w:rsidR="00984443" w:rsidRPr="00474903">
        <w:rPr>
          <w:rFonts w:ascii="Times New Roman" w:hAnsi="Times New Roman" w:cs="Times New Roman"/>
          <w:sz w:val="24"/>
          <w:szCs w:val="24"/>
        </w:rPr>
        <w:fldChar w:fldCharType="end"/>
      </w:r>
      <w:r w:rsidR="007F52A6" w:rsidRPr="00474903">
        <w:rPr>
          <w:rFonts w:ascii="Times New Roman" w:hAnsi="Times New Roman" w:cs="Times New Roman"/>
          <w:sz w:val="24"/>
          <w:szCs w:val="24"/>
        </w:rPr>
        <w:t>.</w:t>
      </w:r>
    </w:p>
    <w:p w14:paraId="3D6A1D45" w14:textId="015297DB" w:rsidR="00132EFA" w:rsidRPr="00474903" w:rsidRDefault="00F952DE" w:rsidP="00474903">
      <w:p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 xml:space="preserve">2.1.3 </w:t>
      </w:r>
      <w:r w:rsidR="00132EFA" w:rsidRPr="00474903">
        <w:rPr>
          <w:rFonts w:ascii="Times New Roman" w:hAnsi="Times New Roman" w:cs="Times New Roman"/>
          <w:b/>
          <w:bCs/>
          <w:sz w:val="24"/>
          <w:szCs w:val="24"/>
        </w:rPr>
        <w:t>Pulsed Electric Fields:</w:t>
      </w:r>
    </w:p>
    <w:p w14:paraId="2F42583D" w14:textId="0BEDE291" w:rsidR="007F52A6" w:rsidRPr="00474903" w:rsidRDefault="00602E74"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A shock wave produced by an electric arc deactivates microorganisms and leads to the development of highly reactive free radicals from a variety of chemical species in the meal. In </w:t>
      </w:r>
      <w:r w:rsidRPr="00474903">
        <w:rPr>
          <w:rFonts w:ascii="Times New Roman" w:hAnsi="Times New Roman" w:cs="Times New Roman"/>
          <w:sz w:val="24"/>
          <w:szCs w:val="24"/>
        </w:rPr>
        <w:lastRenderedPageBreak/>
        <w:t xml:space="preserve">general, scientists have found that bacteria become dormant when the electric field strength and pulse count are increased. The formation of holes in cell membranes may lead to the death of microorganisms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&lt;EndNote&gt;&lt;Cite&gt;&lt;Author&gt;Knorr&lt;/Author&gt;&lt;Year&gt;1996&lt;/Year&gt;&lt;RecNum&gt;42&lt;/RecNum&gt;&lt;DisplayText&gt;(Knorr, 1996)&lt;/DisplayText&gt;&lt;record&gt;&lt;rec-number&gt;42&lt;/rec-number&gt;&lt;foreign-keys&gt;&lt;key app="EN" db-id="005efrxa4tzfdzezt58v9rvywr2xdzs0xea9" timestamp="1722673930"&gt;42&lt;/key&gt;&lt;/foreign-keys&gt;&lt;ref-type name="Journal Article"&gt;17&lt;/ref-type&gt;&lt;contributors&gt;&lt;authors&gt;&lt;author&gt;Knorr, D&lt;/author&gt;&lt;/authors&gt;&lt;/contributors&gt;&lt;titles&gt;&lt;title&gt;Advantages, opportunities and challenges of high hydrostatic pressure application to food systems&lt;/title&gt;&lt;secondary-title&gt;Progress in Biotechnology&lt;/secondary-title&gt;&lt;/titles&gt;&lt;periodical&gt;&lt;full-title&gt;Progress in Biotechnology&lt;/full-title&gt;&lt;/periodical&gt;&lt;pages&gt;279-287&lt;/pages&gt;&lt;volume&gt;13&lt;/volume&gt;&lt;dates&gt;&lt;year&gt;1996&lt;/year&gt;&lt;/dates&gt;&lt;isbn&gt;0921-0423&lt;/isbn&gt;&lt;urls&gt;&lt;/urls&gt;&lt;/record&gt;&lt;/Cite&gt;&lt;/EndNote&gt;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(Knorr, 1996)</w:t>
      </w:r>
      <w:r w:rsidR="00385099" w:rsidRPr="00474903">
        <w:rPr>
          <w:rFonts w:ascii="Times New Roman" w:hAnsi="Times New Roman" w:cs="Times New Roman"/>
          <w:sz w:val="24"/>
          <w:szCs w:val="24"/>
        </w:rPr>
        <w:fldChar w:fldCharType="end"/>
      </w:r>
      <w:r w:rsidR="00132EFA" w:rsidRPr="00474903">
        <w:rPr>
          <w:rFonts w:ascii="Times New Roman" w:hAnsi="Times New Roman" w:cs="Times New Roman"/>
          <w:sz w:val="24"/>
          <w:szCs w:val="24"/>
        </w:rPr>
        <w:t>.</w:t>
      </w:r>
    </w:p>
    <w:p w14:paraId="39276741" w14:textId="3594D18D" w:rsidR="007A6CF2" w:rsidRPr="00474903" w:rsidRDefault="00F952DE" w:rsidP="00474903">
      <w:p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 xml:space="preserve">2.1.4 </w:t>
      </w:r>
      <w:r w:rsidR="007A6CF2" w:rsidRPr="00474903">
        <w:rPr>
          <w:rFonts w:ascii="Times New Roman" w:hAnsi="Times New Roman" w:cs="Times New Roman"/>
          <w:b/>
          <w:bCs/>
          <w:sz w:val="24"/>
          <w:szCs w:val="24"/>
        </w:rPr>
        <w:t>Biopreservation:</w:t>
      </w:r>
    </w:p>
    <w:p w14:paraId="788E2A23" w14:textId="038252DF" w:rsidR="000F1EAD" w:rsidRPr="00474903" w:rsidRDefault="00995E9F"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Biopreservation is the process of preserving food and extending its period of storage by adding natural or controlled bacteria or disinfectants</w:t>
      </w:r>
      <w:r w:rsidR="00745EEB" w:rsidRPr="00474903">
        <w:rPr>
          <w:rFonts w:ascii="Times New Roman" w:hAnsi="Times New Roman" w:cs="Times New Roman"/>
          <w:sz w:val="24"/>
          <w:szCs w:val="24"/>
        </w:rPr>
        <w:t xml:space="preserve">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&lt;EndNote&gt;&lt;Cite&gt;&lt;Author&gt;Ashagrie&lt;/Author&gt;&lt;Year&gt;2012&lt;/Year&gt;&lt;RecNum&gt;43&lt;/RecNum&gt;&lt;DisplayText&gt;(Ashagrie &amp;amp; Abate, 2012; Considine &amp;amp; Considine, 2013)&lt;/DisplayText&gt;&lt;record&gt;&lt;rec-number&gt;43&lt;/rec-number&gt;&lt;foreign-keys&gt;&lt;key app="EN" db-id="005efrxa4tzfdzezt58v9rvywr2xdzs0xea9" timestamp="1722673981"&gt;43&lt;/key&gt;&lt;/foreign-keys&gt;&lt;ref-type name="Journal Article"&gt;17&lt;/ref-type&gt;&lt;contributors&gt;&lt;authors&gt;&lt;author&gt;Ashagrie, Z&lt;/author&gt;&lt;author&gt;Abate, Dawit&lt;/author&gt;&lt;/authors&gt;&lt;/contributors&gt;&lt;titles&gt;&lt;title&gt;Improvement of injera shelf life through the use of chemical preservatives&lt;/title&gt;&lt;secondary-title&gt;African journal of food, agriculture, nutrition and development&lt;/secondary-title&gt;&lt;/titles&gt;&lt;periodical&gt;&lt;full-title&gt;African journal of food, agriculture, nutrition and development&lt;/full-title&gt;&lt;/periodical&gt;&lt;pages&gt;6409-6423&lt;/pages&gt;&lt;volume&gt;12&lt;/volume&gt;&lt;number&gt;5&lt;/number&gt;&lt;dates&gt;&lt;year&gt;2012&lt;/year&gt;&lt;/dates&gt;&lt;isbn&gt;1684-5374&lt;/isbn&gt;&lt;urls&gt;&lt;/urls&gt;&lt;/record&gt;&lt;/Cite&gt;&lt;Cite&gt;&lt;Author&gt;Considine&lt;/Author&gt;&lt;Year&gt;2013&lt;/Year&gt;&lt;RecNum&gt;44&lt;/RecNum&gt;&lt;record&gt;&lt;rec-number&gt;44&lt;/rec-number&gt;&lt;foreign-keys&gt;&lt;key app="EN" db-id="005efrxa4tzfdzezt58v9rvywr2xdzs0xea9" timestamp="1722674027"&gt;44&lt;/key&gt;&lt;/foreign-keys&gt;&lt;ref-type name="Book"&gt;6&lt;/ref-type&gt;&lt;contributors&gt;&lt;authors&gt;&lt;author&gt;Considine, Douglas M&lt;/author&gt;&lt;author&gt;Considine, Glenn D&lt;/author&gt;&lt;/authors&gt;&lt;/contributors&gt;&lt;titles&gt;&lt;title&gt;Van Nostrand’s scientific encyclopedia&lt;/title&gt;&lt;/titles&gt;&lt;dates&gt;&lt;year&gt;2013&lt;/year&gt;&lt;/dates&gt;&lt;publisher&gt;Springer Science &amp;amp; Business Media&lt;/publisher&gt;&lt;isbn&gt;1475769180&lt;/isbn&gt;&lt;urls&gt;&lt;/urls&gt;&lt;/record&gt;&lt;/Cite&gt;&lt;/EndNote&gt;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(Ashagrie &amp; Abate, 2012; Considine &amp; Considine, 2013)</w:t>
      </w:r>
      <w:r w:rsidR="00385099" w:rsidRPr="00474903">
        <w:rPr>
          <w:rFonts w:ascii="Times New Roman" w:hAnsi="Times New Roman" w:cs="Times New Roman"/>
          <w:sz w:val="24"/>
          <w:szCs w:val="24"/>
        </w:rPr>
        <w:fldChar w:fldCharType="end"/>
      </w:r>
      <w:r w:rsidR="00B979C3" w:rsidRPr="00474903">
        <w:rPr>
          <w:rFonts w:ascii="Times New Roman" w:hAnsi="Times New Roman" w:cs="Times New Roman"/>
          <w:sz w:val="24"/>
          <w:szCs w:val="24"/>
        </w:rPr>
        <w:t xml:space="preserve">. </w:t>
      </w:r>
      <w:r w:rsidR="00541FDD" w:rsidRPr="00474903">
        <w:rPr>
          <w:rFonts w:ascii="Times New Roman" w:hAnsi="Times New Roman" w:cs="Times New Roman"/>
          <w:sz w:val="24"/>
          <w:szCs w:val="24"/>
        </w:rPr>
        <w:t xml:space="preserve">Since the beginning of time, food has been biopreserved, mostly by using lactic acid bacteria that inhibit food degradation microorganisms. This practice was first done unintentionally but has steadily gained scientific support. By using beneficial bacteria or the fermentation products these bacteria make, biopreservation limits food deterioration and renders pathogens dormant. Some ways that microbes could stop others from developing include the creation of organic acid, which lowers pH and the antibacterial activity of the un-dissociated acid molecules, as well as a variety of other tiny inhibitory compounds, such as hydrogen peroxide. It's a typical ecological tactic that doesn't harm the environment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&lt;EndNote&gt;&lt;Cite&gt;&lt;Author&gt;Ananou&lt;/Author&gt;&lt;Year&gt;2007&lt;/Year&gt;&lt;RecNum&gt;45&lt;/RecNum&gt;&lt;DisplayText&gt;(Ananou, Maqueda, Martínez-Bueno, &amp;amp; Valdivia, 2007)&lt;/DisplayText&gt;&lt;record&gt;&lt;rec-number&gt;45&lt;/rec-number&gt;&lt;foreign-keys&gt;&lt;key app="EN" db-id="005efrxa4tzfdzezt58v9rvywr2xdzs0xea9" timestamp="1722674087"&gt;45&lt;/key&gt;&lt;/foreign-keys&gt;&lt;ref-type name="Journal Article"&gt;17&lt;/ref-type&gt;&lt;contributors&gt;&lt;authors&gt;&lt;author&gt;Ananou, S&lt;/author&gt;&lt;author&gt;Maqueda, M&lt;/author&gt;&lt;author&gt;Martínez-Bueno, M&lt;/author&gt;&lt;author&gt;Valdivia, E&lt;/author&gt;&lt;/authors&gt;&lt;/contributors&gt;&lt;titles&gt;&lt;title&gt;Biopreservation, an ecological approach to improve the safety and shelf-life of foods&lt;/title&gt;&lt;secondary-title&gt;Communicating current research and educational topics and trends in applied microbiology&lt;/secondary-title&gt;&lt;/titles&gt;&lt;periodical&gt;&lt;full-title&gt;Communicating current research and educational topics and trends in applied microbiology&lt;/full-title&gt;&lt;/periodical&gt;&lt;pages&gt;475-487&lt;/pages&gt;&lt;volume&gt;1&lt;/volume&gt;&lt;number&gt;2&lt;/number&gt;&lt;dates&gt;&lt;year&gt;2007&lt;/year&gt;&lt;/dates&gt;&lt;urls&gt;&lt;/urls&gt;&lt;/record&gt;&lt;/Cite&gt;&lt;/EndNote&gt;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(Ananou, Maqueda, Martínez-Bueno, &amp; Valdivia, 2007)</w:t>
      </w:r>
      <w:r w:rsidR="00385099" w:rsidRPr="00474903">
        <w:rPr>
          <w:rFonts w:ascii="Times New Roman" w:hAnsi="Times New Roman" w:cs="Times New Roman"/>
          <w:sz w:val="24"/>
          <w:szCs w:val="24"/>
        </w:rPr>
        <w:fldChar w:fldCharType="end"/>
      </w:r>
      <w:r w:rsidR="007A6CF2" w:rsidRPr="00474903">
        <w:rPr>
          <w:rFonts w:ascii="Times New Roman" w:hAnsi="Times New Roman" w:cs="Times New Roman"/>
          <w:sz w:val="24"/>
          <w:szCs w:val="24"/>
        </w:rPr>
        <w:t>.</w:t>
      </w:r>
    </w:p>
    <w:p w14:paraId="64A26B4F" w14:textId="1A888D34" w:rsidR="007850E1" w:rsidRPr="00474903" w:rsidRDefault="00F952DE" w:rsidP="00474903">
      <w:p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 xml:space="preserve">2.1.5 </w:t>
      </w:r>
      <w:r w:rsidR="0068588D" w:rsidRPr="00474903">
        <w:rPr>
          <w:rFonts w:ascii="Times New Roman" w:hAnsi="Times New Roman" w:cs="Times New Roman"/>
          <w:b/>
          <w:bCs/>
          <w:sz w:val="24"/>
          <w:szCs w:val="24"/>
        </w:rPr>
        <w:t>Combined/Hybrid Methods:</w:t>
      </w:r>
    </w:p>
    <w:p w14:paraId="20D1FFAD" w14:textId="44CBCFBE" w:rsidR="00947EC8" w:rsidRPr="00474903" w:rsidRDefault="00947EC8"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Hurdle technology, defined by </w:t>
      </w:r>
      <w:r w:rsidR="00A3744E"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&lt;EndNote&gt;&lt;Cite&gt;&lt;Author&gt;Leistner&lt;/Author&gt;&lt;Year&gt;2000&lt;/Year&gt;&lt;RecNum&gt;119&lt;/RecNum&gt;&lt;DisplayText&gt;(Leistner, 2000)&lt;/DisplayText&gt;&lt;record&gt;&lt;rec-number&gt;119&lt;/rec-number&gt;&lt;foreign-keys&gt;&lt;key app="EN" db-id="005efrxa4tzfdzezt58v9rvywr2xdzs0xea9" timestamp="1722922373"&gt;119&lt;/key&gt;&lt;/foreign-keys&gt;&lt;ref-type name="Journal Article"&gt;17&lt;/ref-type&gt;&lt;contributors&gt;&lt;authors&gt;&lt;author&gt;Leistner, Lothar&lt;/author&gt;&lt;/authors&gt;&lt;/contributors&gt;&lt;titles&gt;&lt;title&gt;Basic aspects of food preservation by hurdle technology&lt;/title&gt;&lt;secondary-title&gt;International journal of food microbiology&lt;/secondary-title&gt;&lt;/titles&gt;&lt;periodical&gt;&lt;full-title&gt;International journal of food microbiology&lt;/full-title&gt;&lt;/periodical&gt;&lt;pages&gt;181-186&lt;/pages&gt;&lt;volume&gt;55&lt;/volume&gt;&lt;number&gt;1-3&lt;/number&gt;&lt;dates&gt;&lt;year&gt;2000&lt;/year&gt;&lt;/dates&gt;&lt;isbn&gt;0168-1605&lt;/isbn&gt;&lt;urls&gt;&lt;/urls&gt;&lt;/record&gt;&lt;/Cite&gt;&lt;/EndNote&gt;</w:instrText>
      </w:r>
      <w:r w:rsidR="00A3744E"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(Leistner, 2000)</w:t>
      </w:r>
      <w:r w:rsidR="00A3744E" w:rsidRPr="00474903">
        <w:rPr>
          <w:rFonts w:ascii="Times New Roman" w:hAnsi="Times New Roman" w:cs="Times New Roman"/>
          <w:sz w:val="24"/>
          <w:szCs w:val="24"/>
        </w:rPr>
        <w:fldChar w:fldCharType="end"/>
      </w:r>
      <w:r w:rsidRPr="00474903">
        <w:rPr>
          <w:rFonts w:ascii="Times New Roman" w:hAnsi="Times New Roman" w:cs="Times New Roman"/>
          <w:sz w:val="24"/>
          <w:szCs w:val="24"/>
        </w:rPr>
        <w:t xml:space="preserve">, is a method that combines multiple preservation techniques to ensure the safety, stability, and quality of food products. </w:t>
      </w:r>
      <w:r w:rsidR="006D35D8" w:rsidRPr="00474903">
        <w:rPr>
          <w:rFonts w:ascii="Times New Roman" w:hAnsi="Times New Roman" w:cs="Times New Roman"/>
          <w:sz w:val="24"/>
          <w:szCs w:val="24"/>
        </w:rPr>
        <w:t xml:space="preserve">It is helpful for foods that need to be kept fresh without refrigeration in underdeveloped nations and for goods that are lightly processed in wealthy nations. This technique combines elements including pH, redox potential, temperature, water activity, and water activity to stop microbiological development and preserve food quality, resulting in food items that are safer, more durable, and more affordable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&lt;EndNote&gt;&lt;Cite&gt;&lt;Author&gt;Ariyamuthu&lt;/Author&gt;&lt;Year&gt;2022&lt;/Year&gt;&lt;RecNum&gt;38&lt;/RecNum&gt;&lt;DisplayText&gt;(Ariyamuthu et al., 2022)&lt;/DisplayText&gt;&lt;record&gt;&lt;rec-number&gt;38&lt;/rec-number&gt;&lt;foreign-keys&gt;&lt;key app="EN" db-id="005efrxa4tzfdzezt58v9rvywr2xdzs0xea9" timestamp="1722673254"&gt;38&lt;/key&gt;&lt;/foreign-keys&gt;&lt;ref-type name="Journal Article"&gt;17&lt;/ref-type&gt;&lt;contributors&gt;&lt;authors&gt;&lt;author&gt;Ariyamuthu, Rajabhuvaneswari&lt;/author&gt;&lt;author&gt;Albert, Valentine Rupa&lt;/author&gt;&lt;author&gt;Je, Sangeetha&lt;/author&gt;&lt;/authors&gt;&lt;/contributors&gt;&lt;titles&gt;&lt;title&gt;An overview of food preservation using conventional and modern methods&lt;/title&gt;&lt;secondary-title&gt;Journal of Food and Nutrition Sciences&lt;/secondary-title&gt;&lt;/titles&gt;&lt;periodical&gt;&lt;full-title&gt;Journal of Food and Nutrition Sciences&lt;/full-title&gt;&lt;/periodical&gt;&lt;pages&gt;70-79&lt;/pages&gt;&lt;volume&gt;12&lt;/volume&gt;&lt;number&gt;1&lt;/number&gt;&lt;dates&gt;&lt;year&gt;2022&lt;/year&gt;&lt;/dates&gt;&lt;isbn&gt;2330-7293&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(Ariyamuthu et al., 2022)</w:t>
      </w:r>
      <w:r w:rsidR="00385099" w:rsidRPr="00474903">
        <w:rPr>
          <w:rFonts w:ascii="Times New Roman" w:hAnsi="Times New Roman" w:cs="Times New Roman"/>
          <w:sz w:val="24"/>
          <w:szCs w:val="24"/>
        </w:rPr>
        <w:fldChar w:fldCharType="end"/>
      </w:r>
      <w:r w:rsidRPr="00474903">
        <w:rPr>
          <w:rFonts w:ascii="Times New Roman" w:hAnsi="Times New Roman" w:cs="Times New Roman"/>
          <w:sz w:val="24"/>
          <w:szCs w:val="24"/>
        </w:rPr>
        <w:t>.</w:t>
      </w:r>
    </w:p>
    <w:p w14:paraId="5240B604" w14:textId="47FF7AB5" w:rsidR="00190CDF" w:rsidRPr="00474903" w:rsidRDefault="00531D0B" w:rsidP="00474903">
      <w:p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 xml:space="preserve">2.2 </w:t>
      </w:r>
      <w:r w:rsidR="00190CDF" w:rsidRPr="00474903">
        <w:rPr>
          <w:rFonts w:ascii="Times New Roman" w:hAnsi="Times New Roman" w:cs="Times New Roman"/>
          <w:b/>
          <w:bCs/>
          <w:sz w:val="24"/>
          <w:szCs w:val="24"/>
        </w:rPr>
        <w:t>Energy Efficiency and Waste Management</w:t>
      </w:r>
    </w:p>
    <w:p w14:paraId="2D329CA2" w14:textId="3E218A54" w:rsidR="0059661F" w:rsidRPr="00474903" w:rsidRDefault="00531D0B" w:rsidP="00474903">
      <w:pPr>
        <w:spacing w:line="360" w:lineRule="auto"/>
        <w:jc w:val="both"/>
        <w:rPr>
          <w:rFonts w:ascii="Times New Roman" w:hAnsi="Times New Roman" w:cs="Times New Roman"/>
          <w:sz w:val="24"/>
          <w:szCs w:val="24"/>
        </w:rPr>
      </w:pPr>
      <w:r w:rsidRPr="00474903">
        <w:rPr>
          <w:rFonts w:ascii="Times New Roman" w:hAnsi="Times New Roman" w:cs="Times New Roman"/>
          <w:b/>
          <w:bCs/>
          <w:sz w:val="24"/>
          <w:szCs w:val="24"/>
        </w:rPr>
        <w:t xml:space="preserve">2.2.1 </w:t>
      </w:r>
      <w:r w:rsidR="0059661F" w:rsidRPr="00474903">
        <w:rPr>
          <w:rFonts w:ascii="Times New Roman" w:hAnsi="Times New Roman" w:cs="Times New Roman"/>
          <w:b/>
          <w:bCs/>
          <w:sz w:val="24"/>
          <w:szCs w:val="24"/>
        </w:rPr>
        <w:t>Waste Heat Recovery</w:t>
      </w:r>
      <w:r w:rsidR="00F952DE" w:rsidRPr="00474903">
        <w:rPr>
          <w:rFonts w:ascii="Times New Roman" w:hAnsi="Times New Roman" w:cs="Times New Roman"/>
          <w:b/>
          <w:bCs/>
          <w:sz w:val="24"/>
          <w:szCs w:val="24"/>
        </w:rPr>
        <w:t>:</w:t>
      </w:r>
    </w:p>
    <w:p w14:paraId="74BA1DBD" w14:textId="2DFF4871" w:rsidR="008245C0" w:rsidRPr="00474903" w:rsidRDefault="00C6016A"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The food business uses a lot of energy, especially for heating, which often results in waste heat. Utilizing this extra heat through power production technology is known as waste heat recovery. </w:t>
      </w:r>
      <w:r w:rsidR="0059661F" w:rsidRPr="00474903">
        <w:rPr>
          <w:rFonts w:ascii="Times New Roman" w:hAnsi="Times New Roman" w:cs="Times New Roman"/>
          <w:sz w:val="24"/>
          <w:szCs w:val="24"/>
        </w:rPr>
        <w:t xml:space="preserve">For example,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&lt;EndNote&gt;&lt;Cite&gt;&lt;Author&gt;Chowdhury&lt;/Author&gt;&lt;Year&gt;2018&lt;/Year&gt;&lt;RecNum&gt;46&lt;/RecNum&gt;&lt;DisplayText&gt;(Chowdhury, Hu, Haltas, Balta-Ozkan, &amp;amp; Varga, 2018)&lt;/DisplayText&gt;&lt;record&gt;&lt;rec-number&gt;46&lt;/rec-number&gt;&lt;foreign-keys&gt;&lt;key app="EN" db-id="005efrxa4tzfdzezt58v9rvywr2xdzs0xea9" timestamp="1722674347"&gt;46&lt;/key&gt;&lt;/foreign-keys&gt;&lt;ref-type name="Journal Article"&gt;17&lt;/ref-type&gt;&lt;contributors&gt;&lt;authors&gt;&lt;author&gt;Chowdhury, Jahedul Islam&lt;/author&gt;&lt;author&gt;Hu, Yukun&lt;/author&gt;&lt;author&gt;Haltas, Ismail&lt;/author&gt;&lt;author&gt;Balta-Ozkan, Nazmiye&lt;/author&gt;&lt;author&gt;Varga, Liz&lt;/author&gt;&lt;/authors&gt;&lt;/contributors&gt;&lt;titles&gt;&lt;title&gt;Reducing industrial energy demand in the UK: A review of energy efficiency technologies and energy saving potential in selected sectors&lt;/title&gt;&lt;secondary-title&gt;Renewable and Sustainable Energy Reviews&lt;/secondary-title&gt;&lt;/titles&gt;&lt;periodical&gt;&lt;full-title&gt;Renewable and Sustainable Energy Reviews&lt;/full-title&gt;&lt;/periodical&gt;&lt;pages&gt;1153-1178&lt;/pages&gt;&lt;volume&gt;94&lt;/volume&gt;&lt;dates&gt;&lt;year&gt;2018&lt;/year&gt;&lt;/dates&gt;&lt;isbn&gt;1364-0321&lt;/isbn&gt;&lt;urls&gt;&lt;/urls&gt;&lt;/record&gt;&lt;/Cite&gt;&lt;/EndNote&gt;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(Chowdhury, Hu, Haltas, Balta-Ozkan, &amp; Varga, 2018)</w:t>
      </w:r>
      <w:r w:rsidR="00385099" w:rsidRPr="00474903">
        <w:rPr>
          <w:rFonts w:ascii="Times New Roman" w:hAnsi="Times New Roman" w:cs="Times New Roman"/>
          <w:sz w:val="24"/>
          <w:szCs w:val="24"/>
        </w:rPr>
        <w:fldChar w:fldCharType="end"/>
      </w:r>
      <w:r w:rsidR="007A2CA5" w:rsidRPr="00474903">
        <w:rPr>
          <w:rFonts w:ascii="Times New Roman" w:hAnsi="Times New Roman" w:cs="Times New Roman"/>
          <w:sz w:val="24"/>
          <w:szCs w:val="24"/>
        </w:rPr>
        <w:t xml:space="preserve"> </w:t>
      </w:r>
      <w:r w:rsidR="00233B5D" w:rsidRPr="00474903">
        <w:rPr>
          <w:rFonts w:ascii="Times New Roman" w:hAnsi="Times New Roman" w:cs="Times New Roman"/>
          <w:sz w:val="24"/>
          <w:szCs w:val="24"/>
        </w:rPr>
        <w:t xml:space="preserve">investigated a number of methods, such as the use of heat exchangers, which improved a milk processing plant's energy </w:t>
      </w:r>
      <w:r w:rsidR="00233B5D" w:rsidRPr="00474903">
        <w:rPr>
          <w:rFonts w:ascii="Times New Roman" w:hAnsi="Times New Roman" w:cs="Times New Roman"/>
          <w:sz w:val="24"/>
          <w:szCs w:val="24"/>
        </w:rPr>
        <w:lastRenderedPageBreak/>
        <w:t>efficiency by 10%</w:t>
      </w:r>
      <w:r w:rsidR="0059661F" w:rsidRPr="00474903">
        <w:rPr>
          <w:rFonts w:ascii="Times New Roman" w:hAnsi="Times New Roman" w:cs="Times New Roman"/>
          <w:sz w:val="24"/>
          <w:szCs w:val="24"/>
        </w:rPr>
        <w:t xml:space="preserve">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&lt;EndNote&gt;&lt;Cite&gt;&lt;Author&gt;Philipp&lt;/Author&gt;&lt;Year&gt;2018&lt;/Year&gt;&lt;RecNum&gt;47&lt;/RecNum&gt;&lt;DisplayText&gt;(Philipp et al., 2018)&lt;/DisplayText&gt;&lt;record&gt;&lt;rec-number&gt;47&lt;/rec-number&gt;&lt;foreign-keys&gt;&lt;key app="EN" db-id="005efrxa4tzfdzezt58v9rvywr2xdzs0xea9" timestamp="1722674509"&gt;47&lt;/key&gt;&lt;/foreign-keys&gt;&lt;ref-type name="Journal Article"&gt;17&lt;/ref-type&gt;&lt;contributors&gt;&lt;authors&gt;&lt;author&gt;Philipp, Matthias&lt;/author&gt;&lt;author&gt;Schumm, Gregor&lt;/author&gt;&lt;author&gt;Heck, Patrick&lt;/author&gt;&lt;author&gt;Schlosser, Florian&lt;/author&gt;&lt;author&gt;Peesel, Ron-Hendrik&lt;/author&gt;&lt;author&gt;Walmsley, Timothy G&lt;/author&gt;&lt;author&gt;Atkins, Martin J&lt;/author&gt;&lt;/authors&gt;&lt;/contributors&gt;&lt;titles&gt;&lt;title&gt;Increasing energy efficiency of milk product batch sterilisation&lt;/title&gt;&lt;secondary-title&gt;Energy&lt;/secondary-title&gt;&lt;/titles&gt;&lt;periodical&gt;&lt;full-title&gt;Energy&lt;/full-title&gt;&lt;/periodical&gt;&lt;pages&gt;995-1010&lt;/pages&gt;&lt;volume&gt;164&lt;/volume&gt;&lt;dates&gt;&lt;year&gt;2018&lt;/year&gt;&lt;/dates&gt;&lt;isbn&gt;0360-5442&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(Philipp et al., 2018)</w:t>
      </w:r>
      <w:r w:rsidR="00385099" w:rsidRPr="00474903">
        <w:rPr>
          <w:rFonts w:ascii="Times New Roman" w:hAnsi="Times New Roman" w:cs="Times New Roman"/>
          <w:sz w:val="24"/>
          <w:szCs w:val="24"/>
        </w:rPr>
        <w:fldChar w:fldCharType="end"/>
      </w:r>
      <w:r w:rsidR="0059661F" w:rsidRPr="00474903">
        <w:rPr>
          <w:rFonts w:ascii="Times New Roman" w:hAnsi="Times New Roman" w:cs="Times New Roman"/>
          <w:sz w:val="24"/>
          <w:szCs w:val="24"/>
        </w:rPr>
        <w:t xml:space="preserve">. </w:t>
      </w:r>
      <w:r w:rsidR="00D04843" w:rsidRPr="00474903">
        <w:rPr>
          <w:rFonts w:ascii="Times New Roman" w:hAnsi="Times New Roman" w:cs="Times New Roman"/>
          <w:sz w:val="24"/>
          <w:szCs w:val="24"/>
        </w:rPr>
        <w:t>Other approaches include storing recovered heat or using it for other purposes, as shown by the use of solar energy for cold storage during periods of high power rates</w:t>
      </w:r>
      <w:r w:rsidR="0059661F" w:rsidRPr="00474903">
        <w:rPr>
          <w:rFonts w:ascii="Times New Roman" w:hAnsi="Times New Roman" w:cs="Times New Roman"/>
          <w:sz w:val="24"/>
          <w:szCs w:val="24"/>
        </w:rPr>
        <w:t xml:space="preserve">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&lt;EndNote&gt;&lt;Cite&gt;&lt;Author&gt;Rosiek&lt;/Author&gt;&lt;Year&gt;2019&lt;/Year&gt;&lt;RecNum&gt;48&lt;/RecNum&gt;&lt;DisplayText&gt;(Rosiek, Romero-Cano, Puertas, &amp;amp; Batlles, 2019)&lt;/DisplayText&gt;&lt;record&gt;&lt;rec-number&gt;48&lt;/rec-number&gt;&lt;foreign-keys&gt;&lt;key app="EN" db-id="005efrxa4tzfdzezt58v9rvywr2xdzs0xea9" timestamp="1722674621"&gt;48&lt;/key&gt;&lt;/foreign-keys&gt;&lt;ref-type name="Journal Article"&gt;17&lt;/ref-type&gt;&lt;contributors&gt;&lt;authors&gt;&lt;author&gt;Rosiek, Sabina&lt;/author&gt;&lt;author&gt;Romero-Cano, Manuel S&lt;/author&gt;&lt;author&gt;Puertas, Antonio M&lt;/author&gt;&lt;author&gt;Batlles, Francisco J&lt;/author&gt;&lt;/authors&gt;&lt;/contributors&gt;&lt;titles&gt;&lt;title&gt;Industrial food chamber cooling and power system integrated with renewable energy as an example of power grid sustainability improvement&lt;/title&gt;&lt;secondary-title&gt;Renewable Energy&lt;/secondary-title&gt;&lt;/titles&gt;&lt;periodical&gt;&lt;full-title&gt;Renewable Energy&lt;/full-title&gt;&lt;/periodical&gt;&lt;pages&gt;697-708&lt;/pages&gt;&lt;volume&gt;138&lt;/volume&gt;&lt;dates&gt;&lt;year&gt;2019&lt;/year&gt;&lt;/dates&gt;&lt;isbn&gt;0960-1481&lt;/isbn&gt;&lt;urls&gt;&lt;/urls&gt;&lt;/record&gt;&lt;/Cite&gt;&lt;/EndNote&gt;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(Rosiek, Romero-Cano, Puertas, &amp; Batlles, 2019)</w:t>
      </w:r>
      <w:r w:rsidR="00385099" w:rsidRPr="00474903">
        <w:rPr>
          <w:rFonts w:ascii="Times New Roman" w:hAnsi="Times New Roman" w:cs="Times New Roman"/>
          <w:sz w:val="24"/>
          <w:szCs w:val="24"/>
        </w:rPr>
        <w:fldChar w:fldCharType="end"/>
      </w:r>
      <w:r w:rsidR="0059661F" w:rsidRPr="00474903">
        <w:rPr>
          <w:rFonts w:ascii="Times New Roman" w:hAnsi="Times New Roman" w:cs="Times New Roman"/>
          <w:sz w:val="24"/>
          <w:szCs w:val="24"/>
        </w:rPr>
        <w:t xml:space="preserve">. </w:t>
      </w:r>
      <w:r w:rsidR="00FC4539" w:rsidRPr="00474903">
        <w:rPr>
          <w:rFonts w:ascii="Times New Roman" w:hAnsi="Times New Roman" w:cs="Times New Roman"/>
          <w:sz w:val="24"/>
          <w:szCs w:val="24"/>
        </w:rPr>
        <w:t xml:space="preserve">Moreover, low-temperature process waste heat may be recycled into high-temperature processes, increasing total energy efficiency. However, because of fuel-related, socio-technical, and governmental hurdles, putting these solutions into practice may be difficult. The use of business models is essential to addressing these obstacles.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&lt;EndNote&gt;&lt;Cite&gt;&lt;Author&gt;White&lt;/Author&gt;&lt;Year&gt;2018&lt;/Year&gt;&lt;RecNum&gt;49&lt;/RecNum&gt;&lt;DisplayText&gt;(White et al., 2018)&lt;/DisplayText&gt;&lt;record&gt;&lt;rec-number&gt;49&lt;/rec-number&gt;&lt;foreign-keys&gt;&lt;key app="EN" db-id="005efrxa4tzfdzezt58v9rvywr2xdzs0xea9" timestamp="1722674643"&gt;49&lt;/key&gt;&lt;/foreign-keys&gt;&lt;ref-type name="Journal Article"&gt;17&lt;/ref-type&gt;&lt;contributors&gt;&lt;authors&gt;&lt;author&gt;White, MT&lt;/author&gt;&lt;author&gt;Oyewunmi, OA&lt;/author&gt;&lt;author&gt;Chatzopoulou, MA&lt;/author&gt;&lt;author&gt;Pantaleo, AM&lt;/author&gt;&lt;author&gt;Haslam, AJ&lt;/author&gt;&lt;author&gt;Markides, CN&lt;/author&gt;&lt;/authors&gt;&lt;/contributors&gt;&lt;titles&gt;&lt;title&gt;Computer-aided working-fluid design, thermodynamic optimisation and thermoeconomic assessment of ORC systems for waste-heat recovery&lt;/title&gt;&lt;secondary-title&gt;Energy&lt;/secondary-title&gt;&lt;/titles&gt;&lt;periodical&gt;&lt;full-title&gt;Energy&lt;/full-title&gt;&lt;/periodical&gt;&lt;pages&gt;1181-1198&lt;/pages&gt;&lt;volume&gt;161&lt;/volume&gt;&lt;dates&gt;&lt;year&gt;2018&lt;/year&gt;&lt;/dates&gt;&lt;isbn&gt;0360-5442&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(White et al., 2018)</w:t>
      </w:r>
      <w:r w:rsidR="00385099" w:rsidRPr="00474903">
        <w:rPr>
          <w:rFonts w:ascii="Times New Roman" w:hAnsi="Times New Roman" w:cs="Times New Roman"/>
          <w:sz w:val="24"/>
          <w:szCs w:val="24"/>
        </w:rPr>
        <w:fldChar w:fldCharType="end"/>
      </w:r>
      <w:r w:rsidR="008245C0" w:rsidRPr="00474903">
        <w:rPr>
          <w:rFonts w:ascii="Times New Roman" w:hAnsi="Times New Roman" w:cs="Times New Roman"/>
          <w:sz w:val="24"/>
          <w:szCs w:val="24"/>
        </w:rPr>
        <w:t xml:space="preserve"> investigated several thermodynamic fluids with an emphasis on power production and cost-effectiveness to improve the Organic Rankine Cycle for a range of heat source temperatures and process sizes.</w:t>
      </w:r>
    </w:p>
    <w:p w14:paraId="336693CB" w14:textId="189D149C" w:rsidR="0059661F" w:rsidRPr="00474903" w:rsidRDefault="0059661F" w:rsidP="00474903">
      <w:pPr>
        <w:pStyle w:val="ListParagraph"/>
        <w:numPr>
          <w:ilvl w:val="2"/>
          <w:numId w:val="33"/>
        </w:numPr>
        <w:spacing w:line="360" w:lineRule="auto"/>
        <w:jc w:val="both"/>
        <w:rPr>
          <w:rFonts w:ascii="Times New Roman" w:hAnsi="Times New Roman" w:cs="Times New Roman"/>
          <w:sz w:val="24"/>
          <w:szCs w:val="24"/>
        </w:rPr>
      </w:pPr>
      <w:r w:rsidRPr="00474903">
        <w:rPr>
          <w:rFonts w:ascii="Times New Roman" w:hAnsi="Times New Roman" w:cs="Times New Roman"/>
          <w:b/>
          <w:bCs/>
          <w:sz w:val="24"/>
          <w:szCs w:val="24"/>
        </w:rPr>
        <w:t>Novel Thermodynamic Cycles</w:t>
      </w:r>
    </w:p>
    <w:p w14:paraId="0140A998" w14:textId="233609FF" w:rsidR="0059661F" w:rsidRPr="00474903" w:rsidRDefault="0059661F" w:rsidP="00474903">
      <w:pPr>
        <w:pStyle w:val="ListParagraph"/>
        <w:numPr>
          <w:ilvl w:val="2"/>
          <w:numId w:val="42"/>
        </w:numPr>
        <w:spacing w:line="360" w:lineRule="auto"/>
        <w:jc w:val="both"/>
        <w:rPr>
          <w:rFonts w:ascii="Times New Roman" w:hAnsi="Times New Roman" w:cs="Times New Roman"/>
          <w:sz w:val="24"/>
          <w:szCs w:val="24"/>
        </w:rPr>
      </w:pPr>
      <w:r w:rsidRPr="00474903">
        <w:rPr>
          <w:rFonts w:ascii="Times New Roman" w:hAnsi="Times New Roman" w:cs="Times New Roman"/>
          <w:b/>
          <w:bCs/>
          <w:sz w:val="24"/>
          <w:szCs w:val="24"/>
        </w:rPr>
        <w:t>Heat Pumps:</w:t>
      </w:r>
      <w:r w:rsidRPr="00474903">
        <w:rPr>
          <w:rFonts w:ascii="Times New Roman" w:hAnsi="Times New Roman" w:cs="Times New Roman"/>
          <w:sz w:val="24"/>
          <w:szCs w:val="24"/>
        </w:rPr>
        <w:t xml:space="preserve"> </w:t>
      </w:r>
      <w:r w:rsidR="003F213D" w:rsidRPr="00474903">
        <w:rPr>
          <w:rFonts w:ascii="Times New Roman" w:hAnsi="Times New Roman" w:cs="Times New Roman"/>
          <w:sz w:val="24"/>
          <w:szCs w:val="24"/>
        </w:rPr>
        <w:t>Heat pumps are used to transport heat from sources of waste or renewable energy (RE) to enhance heating conditions. They are composed of heat exchangers, a compressor, and a valve</w:t>
      </w:r>
      <w:r w:rsidRPr="00474903">
        <w:rPr>
          <w:rFonts w:ascii="Times New Roman" w:hAnsi="Times New Roman" w:cs="Times New Roman"/>
          <w:sz w:val="24"/>
          <w:szCs w:val="24"/>
        </w:rPr>
        <w:t xml:space="preserve">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 ExcludeYear="1"&gt;&lt;Author&gt;Jouhara&lt;/Author&gt;&lt;RecNum&gt;50&lt;/RecNum&gt;&lt;DisplayText&gt;(Jouhara et al.)&lt;/DisplayText&gt;&lt;record&gt;&lt;rec-number&gt;50&lt;/rec-number&gt;&lt;foreign-keys&gt;&lt;key app="EN" db-id="005efrxa4tzfdzezt58v9rvywr2xdzs0xea9" timestamp="1722674719"&gt;50&lt;/key&gt;&lt;/foreign-keys&gt;&lt;ref-type name="Generic"&gt;13&lt;/ref-type&gt;&lt;contributors&gt;&lt;authors&gt;&lt;author&gt;Jouhara, H&lt;/author&gt;&lt;author&gt;Khordehgah, N&lt;/author&gt;&lt;author&gt;Almahmoud, S&lt;/author&gt;&lt;author&gt;Delpech, B&lt;/author&gt;&lt;author&gt;Chauhan, A&lt;/author&gt;&lt;author&gt;Tassou, SA&lt;/author&gt;&lt;/authors&gt;&lt;/contributors&gt;&lt;titles&gt;&lt;title&gt;Waste heat recovery technologies and applications, Therm. Sci. Eng. Prog. 6 (2018) 268–289&lt;/title&gt;&lt;/titles&gt;&lt;dates&gt;&lt;/dates&gt;&lt;urls&gt;&lt;/urls&gt;&lt;/record&gt;&lt;/Cite&gt;&lt;/EndNote&gt;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(Jouhara et al.)</w:t>
      </w:r>
      <w:r w:rsidR="00385099" w:rsidRPr="00474903">
        <w:rPr>
          <w:rFonts w:ascii="Times New Roman" w:hAnsi="Times New Roman" w:cs="Times New Roman"/>
          <w:sz w:val="24"/>
          <w:szCs w:val="24"/>
        </w:rPr>
        <w:fldChar w:fldCharType="end"/>
      </w:r>
      <w:r w:rsidRPr="00474903">
        <w:rPr>
          <w:rFonts w:ascii="Times New Roman" w:hAnsi="Times New Roman" w:cs="Times New Roman"/>
          <w:sz w:val="24"/>
          <w:szCs w:val="24"/>
        </w:rPr>
        <w:t xml:space="preserve">. </w:t>
      </w:r>
      <w:r w:rsidR="002F77F4" w:rsidRPr="00474903">
        <w:rPr>
          <w:rFonts w:ascii="Times New Roman" w:hAnsi="Times New Roman" w:cs="Times New Roman"/>
          <w:sz w:val="24"/>
          <w:szCs w:val="24"/>
        </w:rPr>
        <w:t>Heat pumps may directly support food industry operations such as pasteurization or raise inadequate waste heat to temperatures as high as 150°C.</w:t>
      </w:r>
      <w:r w:rsidR="009D4D50" w:rsidRPr="00474903">
        <w:rPr>
          <w:rFonts w:ascii="Times New Roman" w:hAnsi="Times New Roman" w:cs="Times New Roman"/>
          <w:sz w:val="24"/>
          <w:szCs w:val="24"/>
        </w:rPr>
        <w:t xml:space="preserve"> According to </w:t>
      </w:r>
      <w:r w:rsidR="009D4D50"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&lt;EndNote&gt;&lt;Cite&gt;&lt;Author&gt;Wang&lt;/Author&gt;&lt;Year&gt;2018&lt;/Year&gt;&lt;RecNum&gt;51&lt;/RecNum&gt;&lt;DisplayText&gt;(J. Wang, Brown, &amp;amp; Cleland, 2018)&lt;/DisplayText&gt;&lt;record&gt;&lt;rec-number&gt;51&lt;/rec-number&gt;&lt;foreign-keys&gt;&lt;key app="EN" db-id="005efrxa4tzfdzezt58v9rvywr2xdzs0xea9" timestamp="1722674744"&gt;51&lt;/key&gt;&lt;/foreign-keys&gt;&lt;ref-type name="Journal Article"&gt;17&lt;/ref-type&gt;&lt;contributors&gt;&lt;authors&gt;&lt;author&gt;Wang, JF&lt;/author&gt;&lt;author&gt;Brown, C&lt;/author&gt;&lt;author&gt;Cleland, DJ&lt;/author&gt;&lt;/authors&gt;&lt;/contributors&gt;&lt;titles&gt;&lt;title&gt;Heat pump heat recovery options for food industry dryers&lt;/title&gt;&lt;secondary-title&gt;International Journal of Refrigeration&lt;/secondary-title&gt;&lt;/titles&gt;&lt;periodical&gt;&lt;full-title&gt;International Journal of Refrigeration&lt;/full-title&gt;&lt;/periodical&gt;&lt;pages&gt;48-55&lt;/pages&gt;&lt;volume&gt;86&lt;/volume&gt;&lt;dates&gt;&lt;year&gt;2018&lt;/year&gt;&lt;/dates&gt;&lt;isbn&gt;0140-7007&lt;/isbn&gt;&lt;urls&gt;&lt;/urls&gt;&lt;/record&gt;&lt;/Cite&gt;&lt;/EndNote&gt;</w:instrText>
      </w:r>
      <w:r w:rsidR="009D4D50"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(J. Wang, Brown, &amp; Cleland, 2018)</w:t>
      </w:r>
      <w:r w:rsidR="009D4D50" w:rsidRPr="00474903">
        <w:rPr>
          <w:rFonts w:ascii="Times New Roman" w:hAnsi="Times New Roman" w:cs="Times New Roman"/>
          <w:sz w:val="24"/>
          <w:szCs w:val="24"/>
        </w:rPr>
        <w:fldChar w:fldCharType="end"/>
      </w:r>
      <w:r w:rsidR="009D4D50" w:rsidRPr="00474903">
        <w:rPr>
          <w:rFonts w:ascii="Times New Roman" w:hAnsi="Times New Roman" w:cs="Times New Roman"/>
          <w:sz w:val="24"/>
          <w:szCs w:val="24"/>
        </w:rPr>
        <w:t>, heat pumps and traditional air-to-air heat exchangers may recover up to 40% of waste heat and save energy expenses by 20% in a milk powder business. Additionally, research on the German meat and dairy sectors has shown that heat pumps may dramatically cut greenhouse gas emissions</w:t>
      </w:r>
      <w:r w:rsidR="00297829" w:rsidRPr="00474903">
        <w:rPr>
          <w:rFonts w:ascii="Times New Roman" w:hAnsi="Times New Roman" w:cs="Times New Roman"/>
          <w:sz w:val="24"/>
          <w:szCs w:val="24"/>
        </w:rPr>
        <w:t xml:space="preserve">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&lt;EndNote&gt;&lt;Cite&gt;&lt;Author&gt;Philipp&lt;/Author&gt;&lt;Year&gt;2018&lt;/Year&gt;&lt;RecNum&gt;52&lt;/RecNum&gt;&lt;DisplayText&gt;(Philipp et al., 2018)&lt;/DisplayText&gt;&lt;record&gt;&lt;rec-number&gt;52&lt;/rec-number&gt;&lt;foreign-keys&gt;&lt;key app="EN" db-id="005efrxa4tzfdzezt58v9rvywr2xdzs0xea9" timestamp="1722674778"&gt;52&lt;/key&gt;&lt;/foreign-keys&gt;&lt;ref-type name="Journal Article"&gt;17&lt;/ref-type&gt;&lt;contributors&gt;&lt;authors&gt;&lt;author&gt;Philipp, Matthias&lt;/author&gt;&lt;author&gt;Schumm, Gregor&lt;/author&gt;&lt;author&gt;Heck, Patrick&lt;/author&gt;&lt;author&gt;Schlosser, Florian&lt;/author&gt;&lt;author&gt;Peesel, Ron-Hendrik&lt;/author&gt;&lt;author&gt;Walmsley, Timothy G&lt;/author&gt;&lt;author&gt;Atkins, Martin J&lt;/author&gt;&lt;/authors&gt;&lt;/contributors&gt;&lt;titles&gt;&lt;title&gt;Increasing energy efficiency of milk product batch sterilisation&lt;/title&gt;&lt;secondary-title&gt;Energy&lt;/secondary-title&gt;&lt;/titles&gt;&lt;periodical&gt;&lt;full-title&gt;Energy&lt;/full-title&gt;&lt;/periodical&gt;&lt;pages&gt;995-1010&lt;/pages&gt;&lt;volume&gt;164&lt;/volume&gt;&lt;dates&gt;&lt;year&gt;2018&lt;/year&gt;&lt;/dates&gt;&lt;isbn&gt;0360-5442&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(Philipp et al., 2018)</w:t>
      </w:r>
      <w:r w:rsidR="00385099" w:rsidRPr="00474903">
        <w:rPr>
          <w:rFonts w:ascii="Times New Roman" w:hAnsi="Times New Roman" w:cs="Times New Roman"/>
          <w:sz w:val="24"/>
          <w:szCs w:val="24"/>
        </w:rPr>
        <w:fldChar w:fldCharType="end"/>
      </w:r>
      <w:r w:rsidR="002C0F3A" w:rsidRPr="00474903">
        <w:rPr>
          <w:rFonts w:ascii="Times New Roman" w:hAnsi="Times New Roman" w:cs="Times New Roman"/>
          <w:sz w:val="24"/>
          <w:szCs w:val="24"/>
        </w:rPr>
        <w:t>.</w:t>
      </w:r>
    </w:p>
    <w:p w14:paraId="28B6CD57" w14:textId="77777777" w:rsidR="0059661F" w:rsidRPr="00474903" w:rsidRDefault="0059661F" w:rsidP="00474903">
      <w:pPr>
        <w:pStyle w:val="ListParagraph"/>
        <w:numPr>
          <w:ilvl w:val="2"/>
          <w:numId w:val="42"/>
        </w:numPr>
        <w:spacing w:line="360" w:lineRule="auto"/>
        <w:jc w:val="both"/>
        <w:rPr>
          <w:rFonts w:ascii="Times New Roman" w:hAnsi="Times New Roman" w:cs="Times New Roman"/>
          <w:sz w:val="24"/>
          <w:szCs w:val="24"/>
        </w:rPr>
      </w:pPr>
      <w:r w:rsidRPr="00474903">
        <w:rPr>
          <w:rFonts w:ascii="Times New Roman" w:hAnsi="Times New Roman" w:cs="Times New Roman"/>
          <w:b/>
          <w:bCs/>
          <w:sz w:val="24"/>
          <w:szCs w:val="24"/>
        </w:rPr>
        <w:t>Novel Refrigeration Cycles:</w:t>
      </w:r>
    </w:p>
    <w:p w14:paraId="07F04107" w14:textId="64FC5FC7" w:rsidR="0059661F" w:rsidRPr="00474903" w:rsidRDefault="0059661F" w:rsidP="00474903">
      <w:pPr>
        <w:numPr>
          <w:ilvl w:val="1"/>
          <w:numId w:val="20"/>
        </w:numPr>
        <w:spacing w:line="360" w:lineRule="auto"/>
        <w:jc w:val="both"/>
        <w:rPr>
          <w:rFonts w:ascii="Times New Roman" w:hAnsi="Times New Roman" w:cs="Times New Roman"/>
          <w:sz w:val="24"/>
          <w:szCs w:val="24"/>
        </w:rPr>
      </w:pPr>
      <w:r w:rsidRPr="00474903">
        <w:rPr>
          <w:rFonts w:ascii="Times New Roman" w:hAnsi="Times New Roman" w:cs="Times New Roman"/>
          <w:b/>
          <w:bCs/>
          <w:sz w:val="24"/>
          <w:szCs w:val="24"/>
        </w:rPr>
        <w:t>Absorption-Desorption Cycle:</w:t>
      </w:r>
      <w:r w:rsidRPr="00474903">
        <w:rPr>
          <w:rFonts w:ascii="Times New Roman" w:hAnsi="Times New Roman" w:cs="Times New Roman"/>
          <w:sz w:val="24"/>
          <w:szCs w:val="24"/>
        </w:rPr>
        <w:t xml:space="preserve"> </w:t>
      </w:r>
      <w:r w:rsidR="00811DEF" w:rsidRPr="00474903">
        <w:rPr>
          <w:rFonts w:ascii="Times New Roman" w:hAnsi="Times New Roman" w:cs="Times New Roman"/>
          <w:sz w:val="24"/>
          <w:szCs w:val="24"/>
        </w:rPr>
        <w:t>Low-grade waste heat is used in this cycle, which also has a generator, absorber, and heat exchanger</w:t>
      </w:r>
      <w:r w:rsidRPr="00474903">
        <w:rPr>
          <w:rFonts w:ascii="Times New Roman" w:hAnsi="Times New Roman" w:cs="Times New Roman"/>
          <w:sz w:val="24"/>
          <w:szCs w:val="24"/>
        </w:rPr>
        <w:t xml:space="preserve">.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&lt;EndNote&gt;&lt;Cite&gt;&lt;Author&gt;Yildirim&lt;/Author&gt;&lt;Year&gt;2015&lt;/Year&gt;&lt;RecNum&gt;53&lt;/RecNum&gt;&lt;DisplayText&gt;(Yildirim &amp;amp; Genc, 2015)&lt;/DisplayText&gt;&lt;record&gt;&lt;rec-number&gt;53&lt;/rec-number&gt;&lt;foreign-keys&gt;&lt;key app="EN" db-id="005efrxa4tzfdzezt58v9rvywr2xdzs0xea9" timestamp="1722674824"&gt;53&lt;/key&gt;&lt;/foreign-keys&gt;&lt;ref-type name="Journal Article"&gt;17&lt;/ref-type&gt;&lt;contributors&gt;&lt;authors&gt;&lt;author&gt;Yildirim, Nurdan&lt;/author&gt;&lt;author&gt;Genc, Seda&lt;/author&gt;&lt;/authors&gt;&lt;/contributors&gt;&lt;titles&gt;&lt;title&gt;Thermodynamic analysis of a milk pasteurization process assisted by geothermal energy&lt;/title&gt;&lt;secondary-title&gt;Energy&lt;/secondary-title&gt;&lt;/titles&gt;&lt;periodical&gt;&lt;full-title&gt;Energy&lt;/full-title&gt;&lt;/periodical&gt;&lt;pages&gt;987-996&lt;/pages&gt;&lt;volume&gt;90&lt;/volume&gt;&lt;dates&gt;&lt;year&gt;2015&lt;/year&gt;&lt;/dates&gt;&lt;isbn&gt;0360-5442&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(Yildirim &amp; Genc, 2015)</w:t>
      </w:r>
      <w:r w:rsidR="00385099" w:rsidRPr="00474903">
        <w:rPr>
          <w:rFonts w:ascii="Times New Roman" w:hAnsi="Times New Roman" w:cs="Times New Roman"/>
          <w:sz w:val="24"/>
          <w:szCs w:val="24"/>
        </w:rPr>
        <w:fldChar w:fldCharType="end"/>
      </w:r>
      <w:r w:rsidR="004C2E64" w:rsidRPr="00474903">
        <w:rPr>
          <w:rFonts w:ascii="Times New Roman" w:hAnsi="Times New Roman" w:cs="Times New Roman"/>
          <w:sz w:val="24"/>
          <w:szCs w:val="24"/>
        </w:rPr>
        <w:t xml:space="preserve"> </w:t>
      </w:r>
      <w:r w:rsidR="009D6D11" w:rsidRPr="00474903">
        <w:rPr>
          <w:rFonts w:ascii="Times New Roman" w:hAnsi="Times New Roman" w:cs="Times New Roman"/>
          <w:sz w:val="24"/>
          <w:szCs w:val="24"/>
        </w:rPr>
        <w:t>presented how to employ geothermal heat in the pasteurization process of milk.</w:t>
      </w:r>
    </w:p>
    <w:p w14:paraId="060AE6F9" w14:textId="42DD39EA" w:rsidR="00843E93" w:rsidRPr="00474903" w:rsidRDefault="0059661F" w:rsidP="00474903">
      <w:pPr>
        <w:numPr>
          <w:ilvl w:val="1"/>
          <w:numId w:val="20"/>
        </w:numPr>
        <w:spacing w:line="360" w:lineRule="auto"/>
        <w:jc w:val="both"/>
        <w:rPr>
          <w:rFonts w:ascii="Times New Roman" w:hAnsi="Times New Roman" w:cs="Times New Roman"/>
          <w:sz w:val="24"/>
          <w:szCs w:val="24"/>
        </w:rPr>
      </w:pPr>
      <w:r w:rsidRPr="00474903">
        <w:rPr>
          <w:rFonts w:ascii="Times New Roman" w:hAnsi="Times New Roman" w:cs="Times New Roman"/>
          <w:b/>
          <w:bCs/>
          <w:sz w:val="24"/>
          <w:szCs w:val="24"/>
        </w:rPr>
        <w:t>Adsorption System:</w:t>
      </w:r>
      <w:r w:rsidRPr="00474903">
        <w:rPr>
          <w:rFonts w:ascii="Times New Roman" w:hAnsi="Times New Roman" w:cs="Times New Roman"/>
          <w:sz w:val="24"/>
          <w:szCs w:val="24"/>
        </w:rPr>
        <w:t xml:space="preserve"> </w:t>
      </w:r>
      <w:r w:rsidR="00AD21C6" w:rsidRPr="00474903">
        <w:rPr>
          <w:rFonts w:ascii="Times New Roman" w:hAnsi="Times New Roman" w:cs="Times New Roman"/>
          <w:sz w:val="24"/>
          <w:szCs w:val="24"/>
        </w:rPr>
        <w:t>This technology generates a cooling effect by use of an adsorber rather than a compressor.</w:t>
      </w:r>
      <w:r w:rsidR="00843E93" w:rsidRPr="00474903">
        <w:rPr>
          <w:rFonts w:ascii="Times New Roman" w:hAnsi="Times New Roman" w:cs="Times New Roman"/>
          <w:sz w:val="24"/>
          <w:szCs w:val="24"/>
        </w:rPr>
        <w:t xml:space="preserve"> For small-scale milk chilling, </w:t>
      </w:r>
      <w:r w:rsidR="00843E93"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&lt;EndNote&gt;&lt;Cite&gt;&lt;Author&gt;Ndyabawe&lt;/Author&gt;&lt;Year&gt;2019&lt;/Year&gt;&lt;RecNum&gt;54&lt;/RecNum&gt;&lt;DisplayText&gt;(Ndyabawe, Brush, Ssonko, &amp;amp; Kisaalita, 2019)&lt;/DisplayText&gt;&lt;record&gt;&lt;rec-number&gt;54&lt;/rec-number&gt;&lt;foreign-keys&gt;&lt;key app="EN" db-id="005efrxa4tzfdzezt58v9rvywr2xdzs0xea9" timestamp="1722674877"&gt;54&lt;/key&gt;&lt;/foreign-keys&gt;&lt;ref-type name="Journal Article"&gt;17&lt;/ref-type&gt;&lt;contributors&gt;&lt;authors&gt;&lt;author&gt;Ndyabawe, Kenneth&lt;/author&gt;&lt;author&gt;Brush, Ryan&lt;/author&gt;&lt;author&gt;Ssonko, Richard E&lt;/author&gt;&lt;author&gt;Kisaalita, William S&lt;/author&gt;&lt;/authors&gt;&lt;/contributors&gt;&lt;titles&gt;&lt;title&gt;Biogas-powered evaporative cooling for smallholder dairy farmers’ evening milk: zeolite characterization and regeneration&lt;/title&gt;&lt;secondary-title&gt;Sustainable Energy Technologies and Assessments&lt;/secondary-title&gt;&lt;/titles&gt;&lt;periodical&gt;&lt;full-title&gt;Sustainable Energy Technologies and Assessments&lt;/full-title&gt;&lt;/periodical&gt;&lt;pages&gt;126-132&lt;/pages&gt;&lt;volume&gt;34&lt;/volume&gt;&lt;dates&gt;&lt;year&gt;2019&lt;/year&gt;&lt;/dates&gt;&lt;isbn&gt;2213-1388&lt;/isbn&gt;&lt;urls&gt;&lt;/urls&gt;&lt;/record&gt;&lt;/Cite&gt;&lt;/EndNote&gt;</w:instrText>
      </w:r>
      <w:r w:rsidR="00843E93"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(Ndyabawe, Brush, Ssonko, &amp; Kisaalita, 2019)</w:t>
      </w:r>
      <w:r w:rsidR="00843E93" w:rsidRPr="00474903">
        <w:rPr>
          <w:rFonts w:ascii="Times New Roman" w:hAnsi="Times New Roman" w:cs="Times New Roman"/>
          <w:sz w:val="24"/>
          <w:szCs w:val="24"/>
        </w:rPr>
        <w:fldChar w:fldCharType="end"/>
      </w:r>
      <w:r w:rsidR="00843E93" w:rsidRPr="00474903">
        <w:rPr>
          <w:rFonts w:ascii="Times New Roman" w:hAnsi="Times New Roman" w:cs="Times New Roman"/>
          <w:sz w:val="24"/>
          <w:szCs w:val="24"/>
        </w:rPr>
        <w:t xml:space="preserve"> discovered that a zeolite-based adsorption system using biogas performed effectively.</w:t>
      </w:r>
    </w:p>
    <w:p w14:paraId="11E9248D" w14:textId="129AC3B7" w:rsidR="0059661F" w:rsidRPr="00474903" w:rsidRDefault="0059661F" w:rsidP="00474903">
      <w:pPr>
        <w:numPr>
          <w:ilvl w:val="1"/>
          <w:numId w:val="20"/>
        </w:numPr>
        <w:spacing w:line="360" w:lineRule="auto"/>
        <w:jc w:val="both"/>
        <w:rPr>
          <w:rFonts w:ascii="Times New Roman" w:hAnsi="Times New Roman" w:cs="Times New Roman"/>
          <w:sz w:val="24"/>
          <w:szCs w:val="24"/>
        </w:rPr>
      </w:pPr>
      <w:r w:rsidRPr="00474903">
        <w:rPr>
          <w:rFonts w:ascii="Times New Roman" w:hAnsi="Times New Roman" w:cs="Times New Roman"/>
          <w:b/>
          <w:bCs/>
          <w:sz w:val="24"/>
          <w:szCs w:val="24"/>
        </w:rPr>
        <w:t>Ejector Refrigeration System:</w:t>
      </w:r>
      <w:r w:rsidRPr="00474903">
        <w:rPr>
          <w:rFonts w:ascii="Times New Roman" w:hAnsi="Times New Roman" w:cs="Times New Roman"/>
          <w:sz w:val="24"/>
          <w:szCs w:val="24"/>
        </w:rPr>
        <w:t xml:space="preserve"> </w:t>
      </w:r>
      <w:r w:rsidR="00DD36E3" w:rsidRPr="00474903">
        <w:rPr>
          <w:rFonts w:ascii="Times New Roman" w:hAnsi="Times New Roman" w:cs="Times New Roman"/>
          <w:sz w:val="24"/>
          <w:szCs w:val="24"/>
        </w:rPr>
        <w:t>In this cycle, a fluid refrigerant is heated to a boil and then compressed within an ejector</w:t>
      </w:r>
      <w:r w:rsidRPr="00474903">
        <w:rPr>
          <w:rFonts w:ascii="Times New Roman" w:hAnsi="Times New Roman" w:cs="Times New Roman"/>
          <w:sz w:val="24"/>
          <w:szCs w:val="24"/>
        </w:rPr>
        <w:t xml:space="preserve">.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&lt;EndNote&gt;&lt;Cite&gt;&lt;Author&gt;Shaozhi&lt;/Author&gt;&lt;Year&gt;2018&lt;/Year&gt;&lt;RecNum&gt;55&lt;/RecNum&gt;&lt;DisplayText&gt;(Shaozhi, Luo, Wang, &amp;amp; Chen, 2018)&lt;/DisplayText&gt;&lt;record&gt;&lt;rec-number&gt;55&lt;/rec-number&gt;&lt;foreign-keys&gt;&lt;key app="EN" db-id="005efrxa4tzfdzezt58v9rvywr2xdzs0xea9" timestamp="1722674911"&gt;55&lt;/key&gt;&lt;/foreign-keys&gt;&lt;ref-type name="Journal Article"&gt;17&lt;/ref-type&gt;&lt;contributors&gt;&lt;authors&gt;&lt;author&gt;Shaozhi, Z&lt;/author&gt;&lt;author&gt;Luo, J&lt;/author&gt;&lt;author&gt;Wang, Q&lt;/author&gt;&lt;author&gt;Chen, G&lt;/author&gt;&lt;/authors&gt;&lt;/contributors&gt;&lt;titles&gt;&lt;title&gt;Step utilization of energy with ejector in a heat driven freeze drying system&lt;/title&gt;&lt;secondary-title&gt;Energy&lt;/secondary-title&gt;&lt;/titles&gt;&lt;periodical&gt;&lt;full-title&gt;Energy&lt;/full-title&gt;&lt;/periodical&gt;&lt;pages&gt;734-744&lt;/pages&gt;&lt;volume&gt;164&lt;/volume&gt;&lt;dates&gt;&lt;year&gt;2018&lt;/year&gt;&lt;/dates&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(Shaozhi, Luo, Wang, &amp; Chen, 2018)</w:t>
      </w:r>
      <w:r w:rsidR="00385099" w:rsidRPr="00474903">
        <w:rPr>
          <w:rFonts w:ascii="Times New Roman" w:hAnsi="Times New Roman" w:cs="Times New Roman"/>
          <w:sz w:val="24"/>
          <w:szCs w:val="24"/>
        </w:rPr>
        <w:fldChar w:fldCharType="end"/>
      </w:r>
      <w:r w:rsidRPr="00474903">
        <w:rPr>
          <w:rFonts w:ascii="Times New Roman" w:hAnsi="Times New Roman" w:cs="Times New Roman"/>
          <w:sz w:val="24"/>
          <w:szCs w:val="24"/>
        </w:rPr>
        <w:t xml:space="preserve"> </w:t>
      </w:r>
      <w:r w:rsidR="00DD36E3" w:rsidRPr="00474903">
        <w:rPr>
          <w:rFonts w:ascii="Times New Roman" w:hAnsi="Times New Roman" w:cs="Times New Roman"/>
          <w:sz w:val="24"/>
          <w:szCs w:val="24"/>
        </w:rPr>
        <w:lastRenderedPageBreak/>
        <w:t>demonstrated how this method might cut heat use in comparison to traditional freeze dryers by 46.1%</w:t>
      </w:r>
      <w:r w:rsidRPr="00474903">
        <w:rPr>
          <w:rFonts w:ascii="Times New Roman" w:hAnsi="Times New Roman" w:cs="Times New Roman"/>
          <w:sz w:val="24"/>
          <w:szCs w:val="24"/>
        </w:rPr>
        <w:t>.</w:t>
      </w:r>
    </w:p>
    <w:p w14:paraId="19A1D8FE" w14:textId="65965F90" w:rsidR="00C67308" w:rsidRPr="00474903" w:rsidRDefault="0059661F" w:rsidP="00474903">
      <w:pPr>
        <w:pStyle w:val="ListParagraph"/>
        <w:numPr>
          <w:ilvl w:val="2"/>
          <w:numId w:val="43"/>
        </w:numPr>
        <w:spacing w:line="360" w:lineRule="auto"/>
        <w:jc w:val="both"/>
        <w:rPr>
          <w:rFonts w:ascii="Times New Roman" w:hAnsi="Times New Roman" w:cs="Times New Roman"/>
          <w:sz w:val="24"/>
          <w:szCs w:val="24"/>
        </w:rPr>
      </w:pPr>
      <w:r w:rsidRPr="00474903">
        <w:rPr>
          <w:rFonts w:ascii="Times New Roman" w:hAnsi="Times New Roman" w:cs="Times New Roman"/>
          <w:b/>
          <w:bCs/>
          <w:sz w:val="24"/>
          <w:szCs w:val="24"/>
        </w:rPr>
        <w:t>Heat Pipes:</w:t>
      </w:r>
      <w:r w:rsidRPr="00474903">
        <w:rPr>
          <w:rFonts w:ascii="Times New Roman" w:hAnsi="Times New Roman" w:cs="Times New Roman"/>
          <w:sz w:val="24"/>
          <w:szCs w:val="24"/>
        </w:rPr>
        <w:t xml:space="preserve"> </w:t>
      </w:r>
      <w:r w:rsidR="00B072E1" w:rsidRPr="00474903">
        <w:rPr>
          <w:rFonts w:ascii="Times New Roman" w:hAnsi="Times New Roman" w:cs="Times New Roman"/>
          <w:sz w:val="24"/>
          <w:szCs w:val="24"/>
        </w:rPr>
        <w:t xml:space="preserve">This technique effectively transfers heat via a pipe that contains a working fluid. It has benefits including cheap operating and maintenance expenses. </w:t>
      </w:r>
      <w:r w:rsidR="00C67308" w:rsidRPr="00474903">
        <w:rPr>
          <w:rFonts w:ascii="Times New Roman" w:hAnsi="Times New Roman" w:cs="Times New Roman"/>
          <w:sz w:val="24"/>
          <w:szCs w:val="24"/>
        </w:rPr>
        <w:t xml:space="preserve">When its performance was simulated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&lt;EndNote&gt;&lt;Cite&gt;&lt;Author&gt;Brahim&lt;/Author&gt;&lt;Year&gt;2015&lt;/Year&gt;&lt;RecNum&gt;56&lt;/RecNum&gt;&lt;DisplayText&gt;(Brahim &amp;amp; Jemni, 2015)&lt;/DisplayText&gt;&lt;record&gt;&lt;rec-number&gt;56&lt;/rec-number&gt;&lt;foreign-keys&gt;&lt;key app="EN" db-id="005efrxa4tzfdzezt58v9rvywr2xdzs0xea9" timestamp="1722674959"&gt;56&lt;/key&gt;&lt;/foreign-keys&gt;&lt;ref-type name="Journal Article"&gt;17&lt;/ref-type&gt;&lt;contributors&gt;&lt;authors&gt;&lt;author&gt;Brahim, Taoufik&lt;/author&gt;&lt;author&gt;Jemni, Abdelmajid&lt;/author&gt;&lt;/authors&gt;&lt;/contributors&gt;&lt;titles&gt;&lt;title&gt;Numerical investigation of roll heat pipe type for heat exchangers thermal management&lt;/title&gt;&lt;secondary-title&gt;Applied Thermal Engineering&lt;/secondary-title&gt;&lt;/titles&gt;&lt;periodical&gt;&lt;full-title&gt;Applied Thermal Engineering&lt;/full-title&gt;&lt;/periodical&gt;&lt;pages&gt;638-647&lt;/pages&gt;&lt;volume&gt;90&lt;/volume&gt;&lt;dates&gt;&lt;year&gt;2015&lt;/year&gt;&lt;/dates&gt;&lt;isbn&gt;1359-4311&lt;/isbn&gt;&lt;urls&gt;&lt;/urls&gt;&lt;/record&gt;&lt;/Cite&gt;&lt;/EndNote&gt;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(Brahim &amp; Jemni, 2015)</w:t>
      </w:r>
      <w:r w:rsidR="00385099" w:rsidRPr="00474903">
        <w:rPr>
          <w:rFonts w:ascii="Times New Roman" w:hAnsi="Times New Roman" w:cs="Times New Roman"/>
          <w:sz w:val="24"/>
          <w:szCs w:val="24"/>
        </w:rPr>
        <w:fldChar w:fldCharType="end"/>
      </w:r>
      <w:r w:rsidR="00832195" w:rsidRPr="00474903">
        <w:rPr>
          <w:rFonts w:ascii="Times New Roman" w:hAnsi="Times New Roman" w:cs="Times New Roman"/>
          <w:sz w:val="24"/>
          <w:szCs w:val="24"/>
        </w:rPr>
        <w:t xml:space="preserve"> </w:t>
      </w:r>
      <w:r w:rsidR="00C67308" w:rsidRPr="00474903">
        <w:rPr>
          <w:rFonts w:ascii="Times New Roman" w:hAnsi="Times New Roman" w:cs="Times New Roman"/>
          <w:sz w:val="24"/>
          <w:szCs w:val="24"/>
        </w:rPr>
        <w:t>discovered that it outperformed traditional tubular heat exchangers.</w:t>
      </w:r>
    </w:p>
    <w:p w14:paraId="3226E086" w14:textId="7477C0FF" w:rsidR="00CD579B" w:rsidRPr="00474903" w:rsidRDefault="0059661F" w:rsidP="00474903">
      <w:pPr>
        <w:pStyle w:val="ListParagraph"/>
        <w:numPr>
          <w:ilvl w:val="2"/>
          <w:numId w:val="43"/>
        </w:numPr>
        <w:spacing w:line="360" w:lineRule="auto"/>
        <w:jc w:val="both"/>
        <w:rPr>
          <w:rFonts w:ascii="Times New Roman" w:hAnsi="Times New Roman" w:cs="Times New Roman"/>
          <w:sz w:val="24"/>
          <w:szCs w:val="24"/>
        </w:rPr>
      </w:pPr>
      <w:r w:rsidRPr="00474903">
        <w:rPr>
          <w:rFonts w:ascii="Times New Roman" w:hAnsi="Times New Roman" w:cs="Times New Roman"/>
          <w:b/>
          <w:bCs/>
          <w:sz w:val="24"/>
          <w:szCs w:val="24"/>
        </w:rPr>
        <w:t>Hybrid Heating Systems:</w:t>
      </w:r>
      <w:r w:rsidRPr="00474903">
        <w:rPr>
          <w:rFonts w:ascii="Times New Roman" w:hAnsi="Times New Roman" w:cs="Times New Roman"/>
          <w:sz w:val="24"/>
          <w:szCs w:val="24"/>
        </w:rPr>
        <w:t xml:space="preserve"> </w:t>
      </w:r>
      <w:r w:rsidR="001471F8" w:rsidRPr="00474903">
        <w:rPr>
          <w:rFonts w:ascii="Times New Roman" w:hAnsi="Times New Roman" w:cs="Times New Roman"/>
          <w:sz w:val="24"/>
          <w:szCs w:val="24"/>
        </w:rPr>
        <w:t xml:space="preserve">These systems integrate several energy sources, including heat pumps, grid power, and renewable energy, to provide warmth for the food sector. For example, despite issues with grid pricing and the availability of renewable energy, a research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&lt;EndNote&gt;&lt;Cite&gt;&lt;Author&gt;Schumm&lt;/Author&gt;&lt;Year&gt;2018&lt;/Year&gt;&lt;RecNum&gt;57&lt;/RecNum&gt;&lt;DisplayText&gt;(Schumm et al., 2018)&lt;/DisplayText&gt;&lt;record&gt;&lt;rec-number&gt;57&lt;/rec-number&gt;&lt;foreign-keys&gt;&lt;key app="EN" db-id="005efrxa4tzfdzezt58v9rvywr2xdzs0xea9" timestamp="1722674989"&gt;57&lt;/key&gt;&lt;/foreign-keys&gt;&lt;ref-type name="Journal Article"&gt;17&lt;/ref-type&gt;&lt;contributors&gt;&lt;authors&gt;&lt;author&gt;Schumm, G&lt;/author&gt;&lt;author&gt;Philipp, M&lt;/author&gt;&lt;author&gt;Schlosser, Florian&lt;/author&gt;&lt;author&gt;Hesselbach, J&lt;/author&gt;&lt;author&gt;Walmsley, TG&lt;/author&gt;&lt;author&gt;Atkins, MJ&lt;/author&gt;&lt;/authors&gt;&lt;/contributors&gt;&lt;titles&gt;&lt;title&gt;Hybrid heating system for increased energy efficiency and flexible control of low temperature heat&lt;/title&gt;&lt;secondary-title&gt;Energy Efficiency&lt;/secondary-title&gt;&lt;/titles&gt;&lt;periodical&gt;&lt;full-title&gt;Energy Efficiency&lt;/full-title&gt;&lt;/periodical&gt;&lt;pages&gt;1117-1133&lt;/pages&gt;&lt;volume&gt;11&lt;/volume&gt;&lt;dates&gt;&lt;year&gt;2018&lt;/year&gt;&lt;/dates&gt;&lt;isbn&gt;1570-646X&lt;/isbn&gt;&lt;urls&gt;&lt;/urls&gt;&lt;/record&gt;&lt;/Cite&gt;&lt;/EndNote&gt;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(Schumm et al., 2018)</w:t>
      </w:r>
      <w:r w:rsidR="00385099" w:rsidRPr="00474903">
        <w:rPr>
          <w:rFonts w:ascii="Times New Roman" w:hAnsi="Times New Roman" w:cs="Times New Roman"/>
          <w:sz w:val="24"/>
          <w:szCs w:val="24"/>
        </w:rPr>
        <w:fldChar w:fldCharType="end"/>
      </w:r>
      <w:r w:rsidRPr="00474903">
        <w:rPr>
          <w:rFonts w:ascii="Times New Roman" w:hAnsi="Times New Roman" w:cs="Times New Roman"/>
          <w:sz w:val="24"/>
          <w:szCs w:val="24"/>
        </w:rPr>
        <w:t xml:space="preserve"> </w:t>
      </w:r>
      <w:r w:rsidR="00CD579B" w:rsidRPr="00474903">
        <w:rPr>
          <w:rFonts w:ascii="Times New Roman" w:hAnsi="Times New Roman" w:cs="Times New Roman"/>
          <w:sz w:val="24"/>
          <w:szCs w:val="24"/>
        </w:rPr>
        <w:t>showed that low-temperature hybrid heating systems could be implemented in the dairy sector without compromising operations.</w:t>
      </w:r>
    </w:p>
    <w:p w14:paraId="33557A2B" w14:textId="04D149C6" w:rsidR="0059661F" w:rsidRPr="00474903" w:rsidRDefault="000F62F2" w:rsidP="00474903">
      <w:pPr>
        <w:pStyle w:val="ListParagraph"/>
        <w:numPr>
          <w:ilvl w:val="0"/>
          <w:numId w:val="44"/>
        </w:num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Waste Management and Waste-to-Energy:</w:t>
      </w:r>
    </w:p>
    <w:p w14:paraId="3BE2BE22" w14:textId="61BA452A" w:rsidR="000F62F2" w:rsidRPr="00474903" w:rsidRDefault="006E3EAF"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The depletion of natural resources and the creation of pollutants have made waste management more and more important. The waste-to-energy idea is a well-known remedy in this field; it converts waste materials into useful energy forms, including heat or electricity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&lt;EndNote&gt;&lt;Cite&gt;&lt;Author&gt;Philipp&lt;/Author&gt;&lt;Year&gt;2018&lt;/Year&gt;&lt;RecNum&gt;58&lt;/RecNum&gt;&lt;DisplayText&gt;(Philipp et al., 2018)&lt;/DisplayText&gt;&lt;record&gt;&lt;rec-number&gt;58&lt;/rec-number&gt;&lt;foreign-keys&gt;&lt;key app="EN" db-id="005efrxa4tzfdzezt58v9rvywr2xdzs0xea9" timestamp="1722675062"&gt;58&lt;/key&gt;&lt;/foreign-keys&gt;&lt;ref-type name="Journal Article"&gt;17&lt;/ref-type&gt;&lt;contributors&gt;&lt;authors&gt;&lt;author&gt;Philipp, Matthias&lt;/author&gt;&lt;author&gt;Schumm, Gregor&lt;/author&gt;&lt;author&gt;Heck, Patrick&lt;/author&gt;&lt;author&gt;Schlosser, Florian&lt;/author&gt;&lt;author&gt;Peesel, Ron-Hendrik&lt;/author&gt;&lt;author&gt;Walmsley, Timothy G&lt;/author&gt;&lt;author&gt;Atkins, Martin J&lt;/author&gt;&lt;/authors&gt;&lt;/contributors&gt;&lt;titles&gt;&lt;title&gt;Increasing energy efficiency of milk product batch sterilisation&lt;/title&gt;&lt;secondary-title&gt;Energy&lt;/secondary-title&gt;&lt;/titles&gt;&lt;periodical&gt;&lt;full-title&gt;Energy&lt;/full-title&gt;&lt;/periodical&gt;&lt;pages&gt;995-1010&lt;/pages&gt;&lt;volume&gt;164&lt;/volume&gt;&lt;dates&gt;&lt;year&gt;2018&lt;/year&gt;&lt;/dates&gt;&lt;isbn&gt;0360-5442&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(Philipp et al., 2018)</w:t>
      </w:r>
      <w:r w:rsidR="00385099" w:rsidRPr="00474903">
        <w:rPr>
          <w:rFonts w:ascii="Times New Roman" w:hAnsi="Times New Roman" w:cs="Times New Roman"/>
          <w:sz w:val="24"/>
          <w:szCs w:val="24"/>
        </w:rPr>
        <w:fldChar w:fldCharType="end"/>
      </w:r>
      <w:r w:rsidR="007325C8" w:rsidRPr="00474903">
        <w:rPr>
          <w:rFonts w:ascii="Times New Roman" w:hAnsi="Times New Roman" w:cs="Times New Roman"/>
          <w:sz w:val="24"/>
          <w:szCs w:val="24"/>
        </w:rPr>
        <w:t xml:space="preserve">. </w:t>
      </w:r>
      <w:r w:rsidR="00EE42E8" w:rsidRPr="00474903">
        <w:rPr>
          <w:rFonts w:ascii="Times New Roman" w:hAnsi="Times New Roman" w:cs="Times New Roman"/>
          <w:sz w:val="24"/>
          <w:szCs w:val="24"/>
        </w:rPr>
        <w:t xml:space="preserve">Because of environmental laws, rising processing expenses, and energy needs, the agroindustry is one area where this strategy is very pertinent. Using waste-to-energy techniques may help the agroindustry generate energy, dispose of trash less, or even produce extra that can be sold to other businesses. For example, municipal solid waste factories employ plasma gasification to turn garbage into energy-producing synthetic gas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&lt;EndNote&gt;&lt;Cite&gt;&lt;Author&gt;Rojas-Pérez&lt;/Author&gt;&lt;Year&gt;2018&lt;/Year&gt;&lt;RecNum&gt;59&lt;/RecNum&gt;&lt;DisplayText&gt;(Rojas-Pérez, Castillo-Benavides, Richmond-Navarro, &amp;amp; Zamora, 2018)&lt;/DisplayText&gt;&lt;record&gt;&lt;rec-number&gt;59&lt;/rec-number&gt;&lt;foreign-keys&gt;&lt;key app="EN" db-id="005efrxa4tzfdzezt58v9rvywr2xdzs0xea9" timestamp="1722675415"&gt;59&lt;/key&gt;&lt;/foreign-keys&gt;&lt;ref-type name="Journal Article"&gt;17&lt;/ref-type&gt;&lt;contributors&gt;&lt;authors&gt;&lt;author&gt;Rojas-Pérez, Francisco&lt;/author&gt;&lt;author&gt;Castillo-Benavides, José A&lt;/author&gt;&lt;author&gt;Richmond-Navarro, Gustavo&lt;/author&gt;&lt;author&gt;Zamora, Esteban&lt;/author&gt;&lt;/authors&gt;&lt;/contributors&gt;&lt;titles&gt;&lt;title&gt;CFD modeling of plasma gasification reactor for municipal solid waste&lt;/title&gt;&lt;secondary-title&gt;IEEE Transactions on Plasma Science&lt;/secondary-title&gt;&lt;/titles&gt;&lt;periodical&gt;&lt;full-title&gt;IEEE Transactions on Plasma Science&lt;/full-title&gt;&lt;/periodical&gt;&lt;pages&gt;2435-2444&lt;/pages&gt;&lt;volume&gt;46&lt;/volume&gt;&lt;number&gt;7&lt;/number&gt;&lt;dates&gt;&lt;year&gt;2018&lt;/year&gt;&lt;/dates&gt;&lt;isbn&gt;0093-3813&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(Rojas-Pérez, Castillo-Benavides, Richmond-Navarro, &amp; Zamora, 2018)</w:t>
      </w:r>
      <w:r w:rsidR="00385099" w:rsidRPr="00474903">
        <w:rPr>
          <w:rFonts w:ascii="Times New Roman" w:hAnsi="Times New Roman" w:cs="Times New Roman"/>
          <w:sz w:val="24"/>
          <w:szCs w:val="24"/>
        </w:rPr>
        <w:fldChar w:fldCharType="end"/>
      </w:r>
      <w:r w:rsidR="007325C8" w:rsidRPr="00474903">
        <w:rPr>
          <w:rFonts w:ascii="Times New Roman" w:hAnsi="Times New Roman" w:cs="Times New Roman"/>
          <w:sz w:val="24"/>
          <w:szCs w:val="24"/>
        </w:rPr>
        <w:t xml:space="preserve">, a method also applicable to agricultural residues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&lt;EndNote&gt;&lt;Cite&gt;&lt;Author&gt;Pourali&lt;/Author&gt;&lt;Year&gt;2009&lt;/Year&gt;&lt;RecNum&gt;60&lt;/RecNum&gt;&lt;DisplayText&gt;(Pourali, 2009)&lt;/DisplayText&gt;&lt;record&gt;&lt;rec-number&gt;60&lt;/rec-number&gt;&lt;foreign-keys&gt;&lt;key app="EN" db-id="005efrxa4tzfdzezt58v9rvywr2xdzs0xea9" timestamp="1722675481"&gt;60&lt;/key&gt;&lt;/foreign-keys&gt;&lt;ref-type name="Conference Proceedings"&gt;10&lt;/ref-type&gt;&lt;contributors&gt;&lt;authors&gt;&lt;author&gt;Pourali, Masoud&lt;/author&gt;&lt;/authors&gt;&lt;/contributors&gt;&lt;titles&gt;&lt;title&gt;Application of plasma gasification technology in waste to energy challenges and opportunities&lt;/title&gt;&lt;secondary-title&gt;2009 IEEE PES/IAS Conference on Sustainable Alternative Energy (SAE)&lt;/secondary-title&gt;&lt;/titles&gt;&lt;pages&gt;1-6&lt;/pages&gt;&lt;dates&gt;&lt;year&gt;2009&lt;/year&gt;&lt;/dates&gt;&lt;publisher&gt;IEEE&lt;/publisher&gt;&lt;isbn&gt;1424444306&lt;/isbn&gt;&lt;urls&gt;&lt;/urls&gt;&lt;/record&gt;&lt;/Cite&gt;&lt;/EndNote&gt;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(Pourali, 2009)</w:t>
      </w:r>
      <w:r w:rsidR="00385099" w:rsidRPr="00474903">
        <w:rPr>
          <w:rFonts w:ascii="Times New Roman" w:hAnsi="Times New Roman" w:cs="Times New Roman"/>
          <w:sz w:val="24"/>
          <w:szCs w:val="24"/>
        </w:rPr>
        <w:fldChar w:fldCharType="end"/>
      </w:r>
      <w:r w:rsidR="007325C8" w:rsidRPr="00474903">
        <w:rPr>
          <w:rFonts w:ascii="Times New Roman" w:hAnsi="Times New Roman" w:cs="Times New Roman"/>
          <w:sz w:val="24"/>
          <w:szCs w:val="24"/>
        </w:rPr>
        <w:t xml:space="preserve">. </w:t>
      </w:r>
      <w:r w:rsidR="000E1EF1" w:rsidRPr="00474903">
        <w:rPr>
          <w:rFonts w:ascii="Times New Roman" w:hAnsi="Times New Roman" w:cs="Times New Roman"/>
          <w:sz w:val="24"/>
          <w:szCs w:val="24"/>
        </w:rPr>
        <w:t>Furthermore, food industry waste may provide waste heat, single-cell protein, and plant nutrients in addition to power</w:t>
      </w:r>
      <w:r w:rsidR="007325C8" w:rsidRPr="00474903">
        <w:rPr>
          <w:rFonts w:ascii="Times New Roman" w:hAnsi="Times New Roman" w:cs="Times New Roman"/>
          <w:sz w:val="24"/>
          <w:szCs w:val="24"/>
        </w:rPr>
        <w:t xml:space="preserve">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&lt;EndNote&gt;&lt;Cite&gt;&lt;Author&gt;Palanichamy&lt;/Author&gt;&lt;Year&gt;2002&lt;/Year&gt;&lt;RecNum&gt;61&lt;/RecNum&gt;&lt;DisplayText&gt;(Palanichamy, Babu, &amp;amp; Nadarajan, 2002)&lt;/DisplayText&gt;&lt;record&gt;&lt;rec-number&gt;61&lt;/rec-number&gt;&lt;foreign-keys&gt;&lt;key app="EN" db-id="005efrxa4tzfdzezt58v9rvywr2xdzs0xea9" timestamp="1722675508"&gt;61&lt;/key&gt;&lt;/foreign-keys&gt;&lt;ref-type name="Journal Article"&gt;17&lt;/ref-type&gt;&lt;contributors&gt;&lt;authors&gt;&lt;author&gt;Palanichamy, C&lt;/author&gt;&lt;author&gt;Babu, N Sundar&lt;/author&gt;&lt;author&gt;Nadarajan, C&lt;/author&gt;&lt;/authors&gt;&lt;/contributors&gt;&lt;titles&gt;&lt;title&gt;Municipal solid waste fueled power generation for India&lt;/title&gt;&lt;secondary-title&gt;IEEE Transactions on energy conversion&lt;/secondary-title&gt;&lt;/titles&gt;&lt;periodical&gt;&lt;full-title&gt;IEEE Transactions on energy conversion&lt;/full-title&gt;&lt;/periodical&gt;&lt;pages&gt;556-563&lt;/pages&gt;&lt;volume&gt;17&lt;/volume&gt;&lt;number&gt;4&lt;/number&gt;&lt;dates&gt;&lt;year&gt;2002&lt;/year&gt;&lt;/dates&gt;&lt;isbn&gt;0885-8969&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(Palanichamy, Babu, &amp; Nadarajan, 2002)</w:t>
      </w:r>
      <w:r w:rsidR="00385099" w:rsidRPr="00474903">
        <w:rPr>
          <w:rFonts w:ascii="Times New Roman" w:hAnsi="Times New Roman" w:cs="Times New Roman"/>
          <w:sz w:val="24"/>
          <w:szCs w:val="24"/>
        </w:rPr>
        <w:fldChar w:fldCharType="end"/>
      </w:r>
      <w:r w:rsidR="007325C8" w:rsidRPr="00474903">
        <w:rPr>
          <w:rFonts w:ascii="Times New Roman" w:hAnsi="Times New Roman" w:cs="Times New Roman"/>
          <w:sz w:val="24"/>
          <w:szCs w:val="24"/>
        </w:rPr>
        <w:t>.</w:t>
      </w:r>
    </w:p>
    <w:p w14:paraId="310A1022" w14:textId="6B17BE1B" w:rsidR="007325C8" w:rsidRPr="00474903" w:rsidRDefault="007325C8" w:rsidP="00474903">
      <w:pPr>
        <w:pStyle w:val="ListParagraph"/>
        <w:numPr>
          <w:ilvl w:val="2"/>
          <w:numId w:val="46"/>
        </w:num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Biodiesel</w:t>
      </w:r>
    </w:p>
    <w:p w14:paraId="6A19B334" w14:textId="3BD573CA" w:rsidR="007325C8" w:rsidRPr="00474903" w:rsidRDefault="00693367"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During the hydrolysis and esterification procedures, vegetable oil is transformed into biodiesel. Research conducted by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&lt;EndNote&gt;&lt;Cite&gt;&lt;Author&gt;Hossain&lt;/Author&gt;&lt;Year&gt;2018&lt;/Year&gt;&lt;RecNum&gt;62&lt;/RecNum&gt;&lt;DisplayText&gt;(Hossain, Siddik Bhuyan, Alam, &amp;amp; Seo, 2018)&lt;/DisplayText&gt;&lt;record&gt;&lt;rec-number&gt;62&lt;/rec-number&gt;&lt;foreign-keys&gt;&lt;key app="EN" db-id="005efrxa4tzfdzezt58v9rvywr2xdzs0xea9" timestamp="1722675565"&gt;62&lt;/key&gt;&lt;/foreign-keys&gt;&lt;ref-type name="Journal Article"&gt;17&lt;/ref-type&gt;&lt;contributors&gt;&lt;authors&gt;&lt;author&gt;Hossain, Muhammad Nobi&lt;/author&gt;&lt;author&gt;Siddik Bhuyan, Md Sufi Ullah&lt;/author&gt;&lt;author&gt;Alam, Abul Hasnat Md Ashraful&lt;/author&gt;&lt;author&gt;Seo, Yong Chan&lt;/author&gt;&lt;/authors&gt;&lt;/contributors&gt;&lt;titles&gt;&lt;title&gt;Biodiesel from hydrolyzed waste cooking oil using a S-ZrO2/SBA-15 super acid catalyst under sub-critical conditions&lt;/title&gt;&lt;secondary-title&gt;Energies&lt;/secondary-title&gt;&lt;/titles&gt;&lt;periodical&gt;&lt;full-title&gt;Energies&lt;/full-title&gt;&lt;/periodical&gt;&lt;pages&gt;299&lt;/pages&gt;&lt;volume&gt;11&lt;/volume&gt;&lt;number&gt;2&lt;/number&gt;&lt;dates&gt;&lt;year&gt;2018&lt;/year&gt;&lt;/dates&gt;&lt;isbn&gt;1996-1073&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(Hossain, Siddik Bhuyan, Alam, &amp; Seo, 2018)</w:t>
      </w:r>
      <w:r w:rsidR="00385099" w:rsidRPr="00474903">
        <w:rPr>
          <w:rFonts w:ascii="Times New Roman" w:hAnsi="Times New Roman" w:cs="Times New Roman"/>
          <w:sz w:val="24"/>
          <w:szCs w:val="24"/>
        </w:rPr>
        <w:fldChar w:fldCharType="end"/>
      </w:r>
      <w:r w:rsidR="003C55CA" w:rsidRPr="00474903">
        <w:rPr>
          <w:rFonts w:ascii="Times New Roman" w:hAnsi="Times New Roman" w:cs="Times New Roman"/>
          <w:sz w:val="24"/>
          <w:szCs w:val="24"/>
        </w:rPr>
        <w:t xml:space="preserve"> </w:t>
      </w:r>
      <w:r w:rsidR="007325C8" w:rsidRPr="00474903">
        <w:rPr>
          <w:rFonts w:ascii="Times New Roman" w:hAnsi="Times New Roman" w:cs="Times New Roman"/>
          <w:sz w:val="24"/>
          <w:szCs w:val="24"/>
        </w:rPr>
        <w:t xml:space="preserve">and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&lt;EndNote&gt;&lt;Cite&gt;&lt;Author&gt;Prussi&lt;/Author&gt;&lt;Year&gt;2013&lt;/Year&gt;&lt;RecNum&gt;63&lt;/RecNum&gt;&lt;DisplayText&gt;(Prussi et al., 2013)&lt;/DisplayText&gt;&lt;record&gt;&lt;rec-number&gt;63&lt;/rec-number&gt;&lt;foreign-keys&gt;&lt;key app="EN" db-id="005efrxa4tzfdzezt58v9rvywr2xdzs0xea9" timestamp="1722675590"&gt;63&lt;/key&gt;&lt;/foreign-keys&gt;&lt;ref-type name="Journal Article"&gt;17&lt;/ref-type&gt;&lt;contributors&gt;&lt;authors&gt;&lt;author&gt;Prussi, Matteo&lt;/author&gt;&lt;author&gt;Chiaramonti, David&lt;/author&gt;&lt;author&gt;Recchia, Lucia&lt;/author&gt;&lt;author&gt;Martelli, Francesco&lt;/author&gt;&lt;author&gt;Guidotti, Fabio&lt;/author&gt;&lt;author&gt;Pari, Luigi&lt;/author&gt;&lt;/authors&gt;&lt;/contributors&gt;&lt;titles&gt;&lt;title&gt;Alternative feedstock for the biodiesel and energy production: The OVEST project&lt;/title&gt;&lt;secondary-title&gt;Energy&lt;/secondary-title&gt;&lt;/titles&gt;&lt;periodical&gt;&lt;full-title&gt;Energy&lt;/full-title&gt;&lt;/periodical&gt;&lt;pages&gt;2-8&lt;/pages&gt;&lt;volume&gt;58&lt;/volume&gt;&lt;dates&gt;&lt;year&gt;2013&lt;/year&gt;&lt;/dates&gt;&lt;isbn&gt;0360-5442&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(Prussi et al., 2013)</w:t>
      </w:r>
      <w:r w:rsidR="00385099" w:rsidRPr="00474903">
        <w:rPr>
          <w:rFonts w:ascii="Times New Roman" w:hAnsi="Times New Roman" w:cs="Times New Roman"/>
          <w:sz w:val="24"/>
          <w:szCs w:val="24"/>
        </w:rPr>
        <w:fldChar w:fldCharType="end"/>
      </w:r>
      <w:r w:rsidR="00CB4A9A" w:rsidRPr="00474903">
        <w:rPr>
          <w:rFonts w:ascii="Times New Roman" w:hAnsi="Times New Roman" w:cs="Times New Roman"/>
          <w:sz w:val="24"/>
          <w:szCs w:val="24"/>
        </w:rPr>
        <w:t xml:space="preserve"> </w:t>
      </w:r>
      <w:r w:rsidR="00177FBA" w:rsidRPr="00474903">
        <w:rPr>
          <w:rFonts w:ascii="Times New Roman" w:hAnsi="Times New Roman" w:cs="Times New Roman"/>
          <w:sz w:val="24"/>
          <w:szCs w:val="24"/>
        </w:rPr>
        <w:t>showed that biodiesel made from leftover edible oil functions similarly to regular diesel and may produce fewer pollutants</w:t>
      </w:r>
      <w:r w:rsidR="007325C8" w:rsidRPr="00474903">
        <w:rPr>
          <w:rFonts w:ascii="Times New Roman" w:hAnsi="Times New Roman" w:cs="Times New Roman"/>
          <w:sz w:val="24"/>
          <w:szCs w:val="24"/>
        </w:rPr>
        <w:t xml:space="preserve">.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&lt;EndNote&gt;&lt;Cite&gt;&lt;Author&gt;Hossain&lt;/Author&gt;&lt;Year&gt;2018&lt;/Year&gt;&lt;RecNum&gt;62&lt;/RecNum&gt;&lt;DisplayText&gt;(Hossain et al., 2018)&lt;/DisplayText&gt;&lt;record&gt;&lt;rec-number&gt;62&lt;/rec-number&gt;&lt;foreign-keys&gt;&lt;key app="EN" db-id="005efrxa4tzfdzezt58v9rvywr2xdzs0xea9" timestamp="1722675565"&gt;62&lt;/key&gt;&lt;/foreign-keys&gt;&lt;ref-type name="Journal Article"&gt;17&lt;/ref-type&gt;&lt;contributors&gt;&lt;authors&gt;&lt;author&gt;Hossain, Muhammad Nobi&lt;/author&gt;&lt;author&gt;Siddik Bhuyan, Md Sufi Ullah&lt;/author&gt;&lt;author&gt;Alam, Abul Hasnat Md Ashraful&lt;/author&gt;&lt;author&gt;Seo, Yong Chan&lt;/author&gt;&lt;/authors&gt;&lt;/contributors&gt;&lt;titles&gt;&lt;title&gt;Biodiesel from hydrolyzed waste cooking oil using a S-ZrO2/SBA-15 super acid catalyst under sub-critical conditions&lt;/title&gt;&lt;secondary-title&gt;Energies&lt;/secondary-title&gt;&lt;/titles&gt;&lt;periodical&gt;&lt;full-title&gt;Energies&lt;/full-title&gt;&lt;/periodical&gt;&lt;pages&gt;299&lt;/pages&gt;&lt;volume&gt;11&lt;/volume&gt;&lt;number&gt;2&lt;/number&gt;&lt;dates&gt;&lt;year&gt;2018&lt;/year&gt;&lt;/dates&gt;&lt;isbn&gt;1996-1073&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(Hossain et al., 2018)</w:t>
      </w:r>
      <w:r w:rsidR="00385099" w:rsidRPr="00474903">
        <w:rPr>
          <w:rFonts w:ascii="Times New Roman" w:hAnsi="Times New Roman" w:cs="Times New Roman"/>
          <w:sz w:val="24"/>
          <w:szCs w:val="24"/>
        </w:rPr>
        <w:fldChar w:fldCharType="end"/>
      </w:r>
      <w:r w:rsidR="00CB4A9A" w:rsidRPr="00474903">
        <w:rPr>
          <w:rFonts w:ascii="Times New Roman" w:hAnsi="Times New Roman" w:cs="Times New Roman"/>
          <w:sz w:val="24"/>
          <w:szCs w:val="24"/>
        </w:rPr>
        <w:t xml:space="preserve"> </w:t>
      </w:r>
      <w:r w:rsidR="0073716D" w:rsidRPr="00474903">
        <w:rPr>
          <w:rFonts w:ascii="Times New Roman" w:hAnsi="Times New Roman" w:cs="Times New Roman"/>
          <w:sz w:val="24"/>
          <w:szCs w:val="24"/>
        </w:rPr>
        <w:t>have shown how to enhance the re-esterification process by using several catalyst materials.</w:t>
      </w:r>
    </w:p>
    <w:p w14:paraId="76FCBD56" w14:textId="494AB93C" w:rsidR="007325C8" w:rsidRPr="00474903" w:rsidRDefault="007325C8" w:rsidP="00474903">
      <w:pPr>
        <w:pStyle w:val="ListParagraph"/>
        <w:numPr>
          <w:ilvl w:val="2"/>
          <w:numId w:val="46"/>
        </w:num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lastRenderedPageBreak/>
        <w:t>Biogas</w:t>
      </w:r>
    </w:p>
    <w:p w14:paraId="58F87836" w14:textId="5080F283" w:rsidR="007325C8" w:rsidRPr="00474903" w:rsidRDefault="00F02554"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Anaerobic digestion of an organic feedstock at 20 to 60 degrees Celsius produces biogas. The kind of feedstock and feeding ratio have a major effect on the generation of biogas </w:t>
      </w:r>
      <w:r w:rsidR="00385099" w:rsidRPr="00474903">
        <w:rPr>
          <w:rFonts w:ascii="Times New Roman" w:hAnsi="Times New Roman" w:cs="Times New Roman"/>
          <w:sz w:val="24"/>
          <w:szCs w:val="24"/>
        </w:rPr>
        <w:fldChar w:fldCharType="begin">
          <w:fldData xml:space="preserve">PEVuZE5vdGU+PENpdGU+PEF1dGhvcj5aaHU8L0F1dGhvcj48WWVhcj4yMDExPC9ZZWFyPjxSZWNO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</w:fldData>
        </w:fldChar>
      </w:r>
      <w:r w:rsidR="00477DC5">
        <w:rPr>
          <w:rFonts w:ascii="Times New Roman" w:hAnsi="Times New Roman" w:cs="Times New Roman"/>
          <w:sz w:val="24"/>
          <w:szCs w:val="24"/>
        </w:rPr>
        <w:instrText xml:space="preserve"> ADDIN EN.CITE </w:instrText>
      </w:r>
      <w:r w:rsidR="00477DC5">
        <w:rPr>
          <w:rFonts w:ascii="Times New Roman" w:hAnsi="Times New Roman" w:cs="Times New Roman"/>
          <w:sz w:val="24"/>
          <w:szCs w:val="24"/>
        </w:rPr>
        <w:fldChar w:fldCharType="begin">
          <w:fldData xml:space="preserve">PEVuZE5vdGU+PENpdGU+PEF1dGhvcj5aaHU8L0F1dGhvcj48WWVhcj4yMDExPC9ZZWFyPjxSZWNO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</w:fldData>
        </w:fldChar>
      </w:r>
      <w:r w:rsidR="00477DC5">
        <w:rPr>
          <w:rFonts w:ascii="Times New Roman" w:hAnsi="Times New Roman" w:cs="Times New Roman"/>
          <w:sz w:val="24"/>
          <w:szCs w:val="24"/>
        </w:rPr>
        <w:instrText xml:space="preserve"> ADDIN EN.CITE.DATA </w:instrText>
      </w:r>
      <w:r w:rsidR="00477DC5">
        <w:rPr>
          <w:rFonts w:ascii="Times New Roman" w:hAnsi="Times New Roman" w:cs="Times New Roman"/>
          <w:sz w:val="24"/>
          <w:szCs w:val="24"/>
        </w:rPr>
      </w:r>
      <w:r w:rsidR="00477DC5">
        <w:rPr>
          <w:rFonts w:ascii="Times New Roman" w:hAnsi="Times New Roman" w:cs="Times New Roman"/>
          <w:sz w:val="24"/>
          <w:szCs w:val="24"/>
        </w:rPr>
        <w:fldChar w:fldCharType="end"/>
      </w:r>
      <w:r w:rsidR="00385099" w:rsidRPr="00474903">
        <w:rPr>
          <w:rFonts w:ascii="Times New Roman" w:hAnsi="Times New Roman" w:cs="Times New Roman"/>
          <w:sz w:val="24"/>
          <w:szCs w:val="24"/>
        </w:rPr>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(Lorenz, Fischer, Schumacher, &amp; Adler, 2013; Muradin, Joachimiak-Lechman, &amp; Foltynowicz, 2018; Zhu, Hsueh, &amp; He, 2011)</w:t>
      </w:r>
      <w:r w:rsidR="00385099" w:rsidRPr="00474903">
        <w:rPr>
          <w:rFonts w:ascii="Times New Roman" w:hAnsi="Times New Roman" w:cs="Times New Roman"/>
          <w:sz w:val="24"/>
          <w:szCs w:val="24"/>
        </w:rPr>
        <w:fldChar w:fldCharType="end"/>
      </w:r>
      <w:r w:rsidR="007325C8" w:rsidRPr="00474903">
        <w:rPr>
          <w:rFonts w:ascii="Times New Roman" w:hAnsi="Times New Roman" w:cs="Times New Roman"/>
          <w:sz w:val="24"/>
          <w:szCs w:val="24"/>
        </w:rPr>
        <w:t xml:space="preserve">. </w:t>
      </w:r>
      <w:r w:rsidR="00DA5E91" w:rsidRPr="00474903">
        <w:rPr>
          <w:rFonts w:ascii="Times New Roman" w:hAnsi="Times New Roman" w:cs="Times New Roman"/>
          <w:sz w:val="24"/>
          <w:szCs w:val="24"/>
        </w:rPr>
        <w:t xml:space="preserve">For instance, a factory that uses local leftovers lowers expenses and its effect on the environment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&lt;EndNote&gt;&lt;Cite&gt;&lt;Author&gt;Muradin&lt;/Author&gt;&lt;Year&gt;2018&lt;/Year&gt;&lt;RecNum&gt;65&lt;/RecNum&gt;&lt;DisplayText&gt;(Muradin et al., 2018)&lt;/DisplayText&gt;&lt;record&gt;&lt;rec-number&gt;65&lt;/rec-number&gt;&lt;foreign-keys&gt;&lt;key app="EN" db-id="005efrxa4tzfdzezt58v9rvywr2xdzs0xea9" timestamp="1722675725"&gt;65&lt;/key&gt;&lt;/foreign-keys&gt;&lt;ref-type name="Journal Article"&gt;17&lt;/ref-type&gt;&lt;contributors&gt;&lt;authors&gt;&lt;author&gt;Muradin, Magdalena&lt;/author&gt;&lt;author&gt;Joachimiak-Lechman, Katarzyna&lt;/author&gt;&lt;author&gt;Foltynowicz, Zenon&lt;/author&gt;&lt;/authors&gt;&lt;/contributors&gt;&lt;titles&gt;&lt;title&gt;Evaluation of eco-efficiency of two alternative agricultural biogas plants&lt;/title&gt;&lt;secondary-title&gt;Applied Sciences&lt;/secondary-title&gt;&lt;/titles&gt;&lt;periodical&gt;&lt;full-title&gt;Applied Sciences&lt;/full-title&gt;&lt;/periodical&gt;&lt;pages&gt;2083&lt;/pages&gt;&lt;volume&gt;8&lt;/volume&gt;&lt;number&gt;11&lt;/number&gt;&lt;dates&gt;&lt;year&gt;2018&lt;/year&gt;&lt;/dates&gt;&lt;isbn&gt;2076-3417&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(Muradin et al., 2018)</w:t>
      </w:r>
      <w:r w:rsidR="00385099" w:rsidRPr="00474903">
        <w:rPr>
          <w:rFonts w:ascii="Times New Roman" w:hAnsi="Times New Roman" w:cs="Times New Roman"/>
          <w:sz w:val="24"/>
          <w:szCs w:val="24"/>
        </w:rPr>
        <w:fldChar w:fldCharType="end"/>
      </w:r>
      <w:r w:rsidR="007325C8" w:rsidRPr="00474903">
        <w:rPr>
          <w:rFonts w:ascii="Times New Roman" w:hAnsi="Times New Roman" w:cs="Times New Roman"/>
          <w:sz w:val="24"/>
          <w:szCs w:val="24"/>
        </w:rPr>
        <w:t xml:space="preserve">. </w:t>
      </w:r>
      <w:r w:rsidR="0025616C" w:rsidRPr="00474903">
        <w:rPr>
          <w:rFonts w:ascii="Times New Roman" w:hAnsi="Times New Roman" w:cs="Times New Roman"/>
          <w:sz w:val="24"/>
          <w:szCs w:val="24"/>
        </w:rPr>
        <w:t>The location of a biogas plant has a significant impact on feedstock transportation and heat usage</w:t>
      </w:r>
      <w:r w:rsidR="007325C8" w:rsidRPr="00474903">
        <w:rPr>
          <w:rFonts w:ascii="Times New Roman" w:hAnsi="Times New Roman" w:cs="Times New Roman"/>
          <w:sz w:val="24"/>
          <w:szCs w:val="24"/>
        </w:rPr>
        <w:t xml:space="preserve">.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&lt;EndNote&gt;&lt;Cite&gt;&lt;Author&gt;Pantaleo&lt;/Author&gt;&lt;Year&gt;2013&lt;/Year&gt;&lt;RecNum&gt;67&lt;/RecNum&gt;&lt;DisplayText&gt;(Pantaleo, De Gennaro, &amp;amp; Shah, 2013)&lt;/DisplayText&gt;&lt;record&gt;&lt;rec-number&gt;67&lt;/rec-number&gt;&lt;foreign-keys&gt;&lt;key app="EN" db-id="005efrxa4tzfdzezt58v9rvywr2xdzs0xea9" timestamp="1722675819"&gt;67&lt;/key&gt;&lt;/foreign-keys&gt;&lt;ref-type name="Journal Article"&gt;17&lt;/ref-type&gt;&lt;contributors&gt;&lt;authors&gt;&lt;author&gt;Pantaleo, Antonio&lt;/author&gt;&lt;author&gt;De Gennaro, Bernardo&lt;/author&gt;&lt;author&gt;Shah, Nilay&lt;/author&gt;&lt;/authors&gt;&lt;/contributors&gt;&lt;titles&gt;&lt;title&gt;Assessment of optimal size of anaerobic co-digestion plants: an application to cattle farms in the province of Bari (Italy)&lt;/title&gt;&lt;secondary-title&gt;Renewable and Sustainable Energy Reviews&lt;/secondary-title&gt;&lt;/titles&gt;&lt;periodical&gt;&lt;full-title&gt;Renewable and Sustainable Energy Reviews&lt;/full-title&gt;&lt;/periodical&gt;&lt;pages&gt;57-70&lt;/pages&gt;&lt;volume&gt;20&lt;/volume&gt;&lt;dates&gt;&lt;year&gt;2013&lt;/year&gt;&lt;/dates&gt;&lt;isbn&gt;1364-0321&lt;/isbn&gt;&lt;urls&gt;&lt;/urls&gt;&lt;/record&gt;&lt;/Cite&gt;&lt;/EndNote&gt;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(Pantaleo, De Gennaro, &amp; Shah, 2013)</w:t>
      </w:r>
      <w:r w:rsidR="00385099" w:rsidRPr="00474903">
        <w:rPr>
          <w:rFonts w:ascii="Times New Roman" w:hAnsi="Times New Roman" w:cs="Times New Roman"/>
          <w:sz w:val="24"/>
          <w:szCs w:val="24"/>
        </w:rPr>
        <w:fldChar w:fldCharType="end"/>
      </w:r>
      <w:r w:rsidR="00153593" w:rsidRPr="00474903">
        <w:rPr>
          <w:rFonts w:ascii="Times New Roman" w:hAnsi="Times New Roman" w:cs="Times New Roman"/>
          <w:sz w:val="24"/>
          <w:szCs w:val="24"/>
        </w:rPr>
        <w:t xml:space="preserve"> </w:t>
      </w:r>
      <w:r w:rsidR="00650C1D" w:rsidRPr="00474903">
        <w:rPr>
          <w:rFonts w:ascii="Times New Roman" w:hAnsi="Times New Roman" w:cs="Times New Roman"/>
          <w:sz w:val="24"/>
          <w:szCs w:val="24"/>
        </w:rPr>
        <w:t xml:space="preserve">discovered that utilizing energy crops and cow dung might be profitable in Italy, highlighting the significance of manure recovery and cogeneration. Significant energy demands may be satisfied by the technology, including 72% of the requirements of the beer sector and 1% of the energy consumption in 27 EU member states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&lt;EndNote&gt;&lt;Cite&gt;&lt;Author&gt;Lorenz&lt;/Author&gt;&lt;Year&gt;2013&lt;/Year&gt;&lt;RecNum&gt;66&lt;/RecNum&gt;&lt;DisplayText&gt;(Lorenz et al., 2013)&lt;/DisplayText&gt;&lt;record&gt;&lt;rec-number&gt;66&lt;/rec-number&gt;&lt;foreign-keys&gt;&lt;key app="EN" db-id="005efrxa4tzfdzezt58v9rvywr2xdzs0xea9" timestamp="1722675747"&gt;66&lt;/key&gt;&lt;/foreign-keys&gt;&lt;ref-type name="Journal Article"&gt;17&lt;/ref-type&gt;&lt;contributors&gt;&lt;authors&gt;&lt;author&gt;Lorenz, Helge&lt;/author&gt;&lt;author&gt;Fischer, Peter&lt;/author&gt;&lt;author&gt;Schumacher, Britt&lt;/author&gt;&lt;author&gt;Adler, Philipp&lt;/author&gt;&lt;/authors&gt;&lt;/contributors&gt;&lt;titles&gt;&lt;title&gt;Current EU-27 technical potential of organic waste streams for biogas and energy production&lt;/title&gt;&lt;secondary-title&gt;Waste management&lt;/secondary-title&gt;&lt;/titles&gt;&lt;periodical&gt;&lt;full-title&gt;Waste management&lt;/full-title&gt;&lt;/periodical&gt;&lt;pages&gt;2434-2448&lt;/pages&gt;&lt;volume&gt;33&lt;/volume&gt;&lt;number&gt;11&lt;/number&gt;&lt;dates&gt;&lt;year&gt;2013&lt;/year&gt;&lt;/dates&gt;&lt;isbn&gt;0956-053X&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(Lorenz et al., 2013)</w:t>
      </w:r>
      <w:r w:rsidR="00385099" w:rsidRPr="00474903">
        <w:rPr>
          <w:rFonts w:ascii="Times New Roman" w:hAnsi="Times New Roman" w:cs="Times New Roman"/>
          <w:sz w:val="24"/>
          <w:szCs w:val="24"/>
        </w:rPr>
        <w:fldChar w:fldCharType="end"/>
      </w:r>
      <w:r w:rsidR="007325C8" w:rsidRPr="00474903">
        <w:rPr>
          <w:rFonts w:ascii="Times New Roman" w:hAnsi="Times New Roman" w:cs="Times New Roman"/>
          <w:sz w:val="24"/>
          <w:szCs w:val="24"/>
        </w:rPr>
        <w:t>.</w:t>
      </w:r>
    </w:p>
    <w:p w14:paraId="4F28A614" w14:textId="4371DBF6" w:rsidR="007325C8" w:rsidRPr="00474903" w:rsidRDefault="007325C8" w:rsidP="00474903">
      <w:pPr>
        <w:pStyle w:val="ListParagraph"/>
        <w:numPr>
          <w:ilvl w:val="0"/>
          <w:numId w:val="47"/>
        </w:num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Biomass</w:t>
      </w:r>
    </w:p>
    <w:p w14:paraId="65782DC5" w14:textId="64E644BA" w:rsidR="007325C8" w:rsidRPr="00474903" w:rsidRDefault="00CE487B"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Biomass is mechanically pretreated to lower moisture content and increase calorific value before being used primarily for heating. Crop residue biomass has the potential to reduce greenhouse gas emissions in British Columbia, Canada, by 2%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&lt;EndNote&gt;&lt;Cite&gt;&lt;Author&gt;Wang&lt;/Author&gt;&lt;Year&gt;2020&lt;/Year&gt;&lt;RecNum&gt;68&lt;/RecNum&gt;&lt;DisplayText&gt;(H. Wang, Zhang, Bi, &amp;amp; Clift, 2020)&lt;/DisplayText&gt;&lt;record&gt;&lt;rec-number&gt;68&lt;/rec-number&gt;&lt;foreign-keys&gt;&lt;key app="EN" db-id="005efrxa4tzfdzezt58v9rvywr2xdzs0xea9" timestamp="1722675887"&gt;68&lt;/key&gt;&lt;/foreign-keys&gt;&lt;ref-type name="Journal Article"&gt;17&lt;/ref-type&gt;&lt;contributors&gt;&lt;authors&gt;&lt;author&gt;Wang, Haoqi&lt;/author&gt;&lt;author&gt;Zhang, Siduo&lt;/author&gt;&lt;author&gt;Bi, Xiaotao&lt;/author&gt;&lt;author&gt;Clift, Roland&lt;/author&gt;&lt;/authors&gt;&lt;/contributors&gt;&lt;titles&gt;&lt;title&gt;Greenhouse gas emission reduction potential and cost of bioenergy in British Columbia, Canada&lt;/title&gt;&lt;secondary-title&gt;Energy Policy&lt;/secondary-title&gt;&lt;/titles&gt;&lt;periodical&gt;&lt;full-title&gt;Energy Policy&lt;/full-title&gt;&lt;/periodical&gt;&lt;pages&gt;111285&lt;/pages&gt;&lt;volume&gt;138&lt;/volume&gt;&lt;dates&gt;&lt;year&gt;2020&lt;/year&gt;&lt;/dates&gt;&lt;isbn&gt;0301-4215&lt;/isbn&gt;&lt;urls&gt;&lt;/urls&gt;&lt;/record&gt;&lt;/Cite&gt;&lt;/EndNote&gt;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(H. Wang, Zhang, Bi, &amp; Clift, 2020)</w:t>
      </w:r>
      <w:r w:rsidR="00385099" w:rsidRPr="00474903">
        <w:rPr>
          <w:rFonts w:ascii="Times New Roman" w:hAnsi="Times New Roman" w:cs="Times New Roman"/>
          <w:sz w:val="24"/>
          <w:szCs w:val="24"/>
        </w:rPr>
        <w:fldChar w:fldCharType="end"/>
      </w:r>
      <w:r w:rsidR="007325C8" w:rsidRPr="00474903">
        <w:rPr>
          <w:rFonts w:ascii="Times New Roman" w:hAnsi="Times New Roman" w:cs="Times New Roman"/>
          <w:sz w:val="24"/>
          <w:szCs w:val="24"/>
        </w:rPr>
        <w:t xml:space="preserve">. </w:t>
      </w:r>
      <w:r w:rsidR="00127E02" w:rsidRPr="00474903">
        <w:rPr>
          <w:rFonts w:ascii="Times New Roman" w:hAnsi="Times New Roman" w:cs="Times New Roman"/>
          <w:sz w:val="24"/>
          <w:szCs w:val="24"/>
        </w:rPr>
        <w:t xml:space="preserve">Assessments that are both technical and economic, such as the examination of waste pellets from olive mills in Cyprus, show that biomass has the potential to be a competitive energy source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&lt;EndNote&gt;&lt;Cite&gt;&lt;Author&gt;Christoforou&lt;/Author&gt;&lt;Year&gt;2016&lt;/Year&gt;&lt;RecNum&gt;69&lt;/RecNum&gt;&lt;DisplayText&gt;(Christoforou, Kylili, &amp;amp; Fokaides, 2016)&lt;/DisplayText&gt;&lt;record&gt;&lt;rec-number&gt;69&lt;/rec-number&gt;&lt;foreign-keys&gt;&lt;key app="EN" db-id="005efrxa4tzfdzezt58v9rvywr2xdzs0xea9" timestamp="1722675938"&gt;69&lt;/key&gt;&lt;/foreign-keys&gt;&lt;ref-type name="Journal Article"&gt;17&lt;/ref-type&gt;&lt;contributors&gt;&lt;authors&gt;&lt;author&gt;Christoforou, Elias&lt;/author&gt;&lt;author&gt;Kylili, Angeliki&lt;/author&gt;&lt;author&gt;Fokaides, Paris A&lt;/author&gt;&lt;/authors&gt;&lt;/contributors&gt;&lt;titles&gt;&lt;title&gt;Technical and economical evaluation of olive mills solid waste pellets&lt;/title&gt;&lt;secondary-title&gt;Renewable Energy&lt;/secondary-title&gt;&lt;/titles&gt;&lt;periodical&gt;&lt;full-title&gt;Renewable Energy&lt;/full-title&gt;&lt;/periodical&gt;&lt;pages&gt;33-41&lt;/pages&gt;&lt;volume&gt;96&lt;/volume&gt;&lt;dates&gt;&lt;year&gt;2016&lt;/year&gt;&lt;/dates&gt;&lt;isbn&gt;0960-1481&lt;/isbn&gt;&lt;urls&gt;&lt;/urls&gt;&lt;/record&gt;&lt;/Cite&gt;&lt;/EndNote&gt;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(Christoforou, Kylili, &amp; Fokaides, 2016)</w:t>
      </w:r>
      <w:r w:rsidR="00385099" w:rsidRPr="00474903">
        <w:rPr>
          <w:rFonts w:ascii="Times New Roman" w:hAnsi="Times New Roman" w:cs="Times New Roman"/>
          <w:sz w:val="24"/>
          <w:szCs w:val="24"/>
        </w:rPr>
        <w:fldChar w:fldCharType="end"/>
      </w:r>
      <w:r w:rsidR="007325C8" w:rsidRPr="00474903">
        <w:rPr>
          <w:rFonts w:ascii="Times New Roman" w:hAnsi="Times New Roman" w:cs="Times New Roman"/>
          <w:sz w:val="24"/>
          <w:szCs w:val="24"/>
        </w:rPr>
        <w:t>.</w:t>
      </w:r>
      <w:r w:rsidR="00E73EFD" w:rsidRPr="00474903">
        <w:rPr>
          <w:rFonts w:ascii="Times New Roman" w:hAnsi="Times New Roman" w:cs="Times New Roman"/>
          <w:sz w:val="24"/>
          <w:szCs w:val="24"/>
        </w:rPr>
        <w:t xml:space="preserve"> </w:t>
      </w:r>
      <w:r w:rsidR="009B0F73" w:rsidRPr="00474903">
        <w:rPr>
          <w:rFonts w:ascii="Times New Roman" w:hAnsi="Times New Roman" w:cs="Times New Roman"/>
          <w:sz w:val="24"/>
          <w:szCs w:val="24"/>
        </w:rPr>
        <w:t xml:space="preserve">Anaerobic digestion digestate pellets have an energy potential similar to wood fuels, although they may release more nitrogen monoxide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&lt;EndNote&gt;&lt;Cite&gt;&lt;Author&gt;Chen&lt;/Author&gt;&lt;Year&gt;2019&lt;/Year&gt;&lt;RecNum&gt;70&lt;/RecNum&gt;&lt;DisplayText&gt;(Chen et al., 2019)&lt;/DisplayText&gt;&lt;record&gt;&lt;rec-number&gt;70&lt;/rec-number&gt;&lt;foreign-keys&gt;&lt;key app="EN" db-id="005efrxa4tzfdzezt58v9rvywr2xdzs0xea9" timestamp="1722675973"&gt;70&lt;/key&gt;&lt;/foreign-keys&gt;&lt;ref-type name="Journal Article"&gt;17&lt;/ref-type&gt;&lt;contributors&gt;&lt;authors&gt;&lt;author&gt;Chen, Haili&lt;/author&gt;&lt;author&gt;Forbes, EGA&lt;/author&gt;&lt;author&gt;Archer, J&lt;/author&gt;&lt;author&gt;De Priall, O&lt;/author&gt;&lt;author&gt;Allen, M&lt;/author&gt;&lt;author&gt;Johnston, C&lt;/author&gt;&lt;author&gt;Rooney, D&lt;/author&gt;&lt;/authors&gt;&lt;/contributors&gt;&lt;titles&gt;&lt;title&gt;Production and characterization of granules from agricultural wastes and comparison of combustion and emission results with wood based fuels&lt;/title&gt;&lt;secondary-title&gt;Fuel&lt;/secondary-title&gt;&lt;/titles&gt;&lt;periodical&gt;&lt;full-title&gt;Fuel&lt;/full-title&gt;&lt;/periodical&gt;&lt;pages&gt;115897&lt;/pages&gt;&lt;volume&gt;256&lt;/volume&gt;&lt;dates&gt;&lt;year&gt;2019&lt;/year&gt;&lt;/dates&gt;&lt;isbn&gt;0016-2361&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(Chen et al., 2019)</w:t>
      </w:r>
      <w:r w:rsidR="00385099" w:rsidRPr="00474903">
        <w:rPr>
          <w:rFonts w:ascii="Times New Roman" w:hAnsi="Times New Roman" w:cs="Times New Roman"/>
          <w:sz w:val="24"/>
          <w:szCs w:val="24"/>
        </w:rPr>
        <w:fldChar w:fldCharType="end"/>
      </w:r>
      <w:r w:rsidR="009B0F73" w:rsidRPr="00474903">
        <w:rPr>
          <w:rFonts w:ascii="Times New Roman" w:hAnsi="Times New Roman" w:cs="Times New Roman"/>
          <w:sz w:val="24"/>
          <w:szCs w:val="24"/>
        </w:rPr>
        <w:t>.</w:t>
      </w:r>
    </w:p>
    <w:p w14:paraId="4E80DCF8" w14:textId="14CD0B74" w:rsidR="007325C8" w:rsidRPr="00474903" w:rsidRDefault="007325C8" w:rsidP="00474903">
      <w:pPr>
        <w:pStyle w:val="ListParagraph"/>
        <w:numPr>
          <w:ilvl w:val="0"/>
          <w:numId w:val="48"/>
        </w:num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Pyrolysis</w:t>
      </w:r>
    </w:p>
    <w:p w14:paraId="7ACA8ADF" w14:textId="0B5B44D1" w:rsidR="004F69E1" w:rsidRPr="00474903" w:rsidRDefault="00C41545"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Pyrolysis entails heating organic materials without oxygen, resulting in the production of energy fuels such as pyrolytic oil, charcoal, and light gases</w:t>
      </w:r>
      <w:r w:rsidR="00C70242" w:rsidRPr="00474903">
        <w:rPr>
          <w:rFonts w:ascii="Times New Roman" w:hAnsi="Times New Roman" w:cs="Times New Roman"/>
          <w:sz w:val="24"/>
          <w:szCs w:val="24"/>
        </w:rPr>
        <w:t xml:space="preserve">. </w:t>
      </w:r>
      <w:r w:rsidR="00FB32EB" w:rsidRPr="00474903">
        <w:rPr>
          <w:rFonts w:ascii="Times New Roman" w:hAnsi="Times New Roman" w:cs="Times New Roman"/>
          <w:sz w:val="24"/>
          <w:szCs w:val="24"/>
        </w:rPr>
        <w:t xml:space="preserve">Research on sugarcane bagasse, like that conducted by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&lt;EndNote&gt;&lt;Cite&gt;&lt;Author&gt;Kanwal&lt;/Author&gt;&lt;Year&gt;2019&lt;/Year&gt;&lt;RecNum&gt;71&lt;/RecNum&gt;&lt;DisplayText&gt;(Kanwal, Chaudhry, Munir, &amp;amp; Sana, 2019)&lt;/DisplayText&gt;&lt;record&gt;&lt;rec-number&gt;71&lt;/rec-number&gt;&lt;foreign-keys&gt;&lt;key app="EN" db-id="005efrxa4tzfdzezt58v9rvywr2xdzs0xea9" timestamp="1722676062"&gt;71&lt;/key&gt;&lt;/foreign-keys&gt;&lt;ref-type name="Journal Article"&gt;17&lt;/ref-type&gt;&lt;contributors&gt;&lt;authors&gt;&lt;author&gt;Kanwal, Sumaira&lt;/author&gt;&lt;author&gt;Chaudhry, Nawaz&lt;/author&gt;&lt;author&gt;Munir, Shahid&lt;/author&gt;&lt;author&gt;Sana, Hafiza&lt;/author&gt;&lt;/authors&gt;&lt;/contributors&gt;&lt;titles&gt;&lt;title&gt;Effect of torrefaction conditions on the physicochemical characterization of agricultural waste (sugarcane bagasse)&lt;/title&gt;&lt;secondary-title&gt;Waste Management&lt;/secondary-title&gt;&lt;/titles&gt;&lt;periodical&gt;&lt;full-title&gt;Waste management&lt;/full-title&gt;&lt;/periodical&gt;&lt;pages&gt;280-290&lt;/pages&gt;&lt;volume&gt;88&lt;/volume&gt;&lt;dates&gt;&lt;year&gt;2019&lt;/year&gt;&lt;/dates&gt;&lt;isbn&gt;0956-053X&lt;/isbn&gt;&lt;urls&gt;&lt;/urls&gt;&lt;/record&gt;&lt;/Cite&gt;&lt;/EndNote&gt;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(Kanwal, Chaudhry, Munir, &amp; Sana, 2019)</w:t>
      </w:r>
      <w:r w:rsidR="00385099" w:rsidRPr="00474903">
        <w:rPr>
          <w:rFonts w:ascii="Times New Roman" w:hAnsi="Times New Roman" w:cs="Times New Roman"/>
          <w:sz w:val="24"/>
          <w:szCs w:val="24"/>
        </w:rPr>
        <w:fldChar w:fldCharType="end"/>
      </w:r>
      <w:r w:rsidR="00FB32EB" w:rsidRPr="00474903">
        <w:rPr>
          <w:rFonts w:ascii="Times New Roman" w:hAnsi="Times New Roman" w:cs="Times New Roman"/>
          <w:sz w:val="24"/>
          <w:szCs w:val="24"/>
        </w:rPr>
        <w:t xml:space="preserve"> </w:t>
      </w:r>
      <w:r w:rsidR="00C64CA7" w:rsidRPr="00474903">
        <w:rPr>
          <w:rFonts w:ascii="Times New Roman" w:hAnsi="Times New Roman" w:cs="Times New Roman"/>
          <w:sz w:val="24"/>
          <w:szCs w:val="24"/>
        </w:rPr>
        <w:t xml:space="preserve">shows that pyrolysis may boost the material's carbon content and heating value. </w:t>
      </w:r>
      <w:r w:rsidR="007413B2" w:rsidRPr="00474903">
        <w:rPr>
          <w:rFonts w:ascii="Times New Roman" w:hAnsi="Times New Roman" w:cs="Times New Roman"/>
          <w:sz w:val="24"/>
          <w:szCs w:val="24"/>
        </w:rPr>
        <w:t>Additional improvements, such as the use of CO2, may reduce the creation of H2 and boost the formation of CO</w:t>
      </w:r>
      <w:r w:rsidR="00044D8E" w:rsidRPr="00474903">
        <w:rPr>
          <w:rFonts w:ascii="Times New Roman" w:hAnsi="Times New Roman" w:cs="Times New Roman"/>
          <w:sz w:val="24"/>
          <w:szCs w:val="24"/>
        </w:rPr>
        <w:t xml:space="preserve">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&lt;EndNote&gt;&lt;Cite&gt;&lt;Author&gt;Lee&lt;/Author&gt;&lt;Year&gt;2019&lt;/Year&gt;&lt;RecNum&gt;73&lt;/RecNum&gt;&lt;DisplayText&gt;(Lee et al., 2019)&lt;/DisplayText&gt;&lt;record&gt;&lt;rec-number&gt;73&lt;/rec-number&gt;&lt;foreign-keys&gt;&lt;key app="EN" db-id="005efrxa4tzfdzezt58v9rvywr2xdzs0xea9" timestamp="1722676118"&gt;73&lt;/key&gt;&lt;/foreign-keys&gt;&lt;ref-type name="Journal Article"&gt;17&lt;/ref-type&gt;&lt;contributors&gt;&lt;authors&gt;&lt;author&gt;Lee, Dong-Jun&lt;/author&gt;&lt;author&gt;Jeong, Kwang-Hwa&lt;/author&gt;&lt;author&gt;Lee, Dong-Hyun&lt;/author&gt;&lt;author&gt;Lee, Sung-Hyoun&lt;/author&gt;&lt;author&gt;Jung, Min-Woong&lt;/author&gt;&lt;author&gt;Jang, Yu-Na&lt;/author&gt;&lt;author&gt;Jo, Gwang-Gon&lt;/author&gt;&lt;author&gt;Kwag, Jung Hoon&lt;/author&gt;&lt;author&gt;Yi, Haakrho&lt;/author&gt;&lt;author&gt;Park, Young-Kwon&lt;/author&gt;&lt;/authors&gt;&lt;/contributors&gt;&lt;titles&gt;&lt;title&gt;Catalytic pyrolysis of swine manure using CO2 and steel slag&lt;/title&gt;&lt;secondary-title&gt;Environment International&lt;/secondary-title&gt;&lt;/titles&gt;&lt;periodical&gt;&lt;full-title&gt;Environment International&lt;/full-title&gt;&lt;/periodical&gt;&lt;pages&gt;105204&lt;/pages&gt;&lt;volume&gt;133&lt;/volume&gt;&lt;dates&gt;&lt;year&gt;2019&lt;/year&gt;&lt;/dates&gt;&lt;isbn&gt;0160-4120&lt;/isbn&gt;&lt;urls&gt;&lt;/urls&gt;&lt;/record&gt;&lt;/Cite&gt;&lt;/EndNote&gt;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(Lee et al., 2019)</w:t>
      </w:r>
      <w:r w:rsidR="00385099" w:rsidRPr="00474903">
        <w:rPr>
          <w:rFonts w:ascii="Times New Roman" w:hAnsi="Times New Roman" w:cs="Times New Roman"/>
          <w:sz w:val="24"/>
          <w:szCs w:val="24"/>
        </w:rPr>
        <w:fldChar w:fldCharType="end"/>
      </w:r>
      <w:r w:rsidR="007325C8" w:rsidRPr="00474903">
        <w:rPr>
          <w:rFonts w:ascii="Times New Roman" w:hAnsi="Times New Roman" w:cs="Times New Roman"/>
          <w:sz w:val="24"/>
          <w:szCs w:val="24"/>
        </w:rPr>
        <w:t xml:space="preserve">.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&lt;EndNote&gt;&lt;Cite&gt;&lt;Author&gt;Amer&lt;/Author&gt;&lt;Year&gt;2019&lt;/Year&gt;&lt;RecNum&gt;72&lt;/RecNum&gt;&lt;DisplayText&gt;(Amer et al., 2019)&lt;/DisplayText&gt;&lt;record&gt;&lt;rec-number&gt;72&lt;/rec-number&gt;&lt;foreign-keys&gt;&lt;key app="EN" db-id="005efrxa4tzfdzezt58v9rvywr2xdzs0xea9" timestamp="1722676082"&gt;72&lt;/key&gt;&lt;/foreign-keys&gt;&lt;ref-type name="Journal Article"&gt;17&lt;/ref-type&gt;&lt;contributors&gt;&lt;authors&gt;&lt;author&gt;Amer, Mahmoud&lt;/author&gt;&lt;author&gt;Nour, Mohamed&lt;/author&gt;&lt;author&gt;Ahmed, Mahmoud&lt;/author&gt;&lt;author&gt;Ookawara, Shinichi&lt;/author&gt;&lt;author&gt;Nada, Sameh&lt;/author&gt;&lt;author&gt;Elwardany, Ahmed&lt;/author&gt;&lt;/authors&gt;&lt;/contributors&gt;&lt;titles&gt;&lt;title&gt;The effect of microwave drying pretreatment on dry torrefaction of agricultural biomasses&lt;/title&gt;&lt;secondary-title&gt;Bioresource technology&lt;/secondary-title&gt;&lt;/titles&gt;&lt;periodical&gt;&lt;full-title&gt;Bioresource technology&lt;/full-title&gt;&lt;/periodical&gt;&lt;pages&gt;121400&lt;/pages&gt;&lt;volume&gt;286&lt;/volume&gt;&lt;dates&gt;&lt;year&gt;2019&lt;/year&gt;&lt;/dates&gt;&lt;isbn&gt;0960-8524&lt;/isbn&gt;&lt;urls&gt;&lt;/urls&gt;&lt;/record&gt;&lt;/Cite&gt;&lt;/EndNote&gt;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(Amer et al., 2019)</w:t>
      </w:r>
      <w:r w:rsidR="00385099" w:rsidRPr="00474903">
        <w:rPr>
          <w:rFonts w:ascii="Times New Roman" w:hAnsi="Times New Roman" w:cs="Times New Roman"/>
          <w:sz w:val="24"/>
          <w:szCs w:val="24"/>
        </w:rPr>
        <w:fldChar w:fldCharType="end"/>
      </w:r>
      <w:r w:rsidR="00C55B2A" w:rsidRPr="00474903">
        <w:rPr>
          <w:rFonts w:ascii="Times New Roman" w:hAnsi="Times New Roman" w:cs="Times New Roman"/>
          <w:sz w:val="24"/>
          <w:szCs w:val="24"/>
        </w:rPr>
        <w:t xml:space="preserve"> </w:t>
      </w:r>
      <w:r w:rsidR="007413B2" w:rsidRPr="00474903">
        <w:rPr>
          <w:rFonts w:ascii="Times New Roman" w:hAnsi="Times New Roman" w:cs="Times New Roman"/>
          <w:sz w:val="24"/>
          <w:szCs w:val="24"/>
        </w:rPr>
        <w:t xml:space="preserve">showed that heating values comparable to bituminous coal may be obtained by microwave pretreatment of agricultural wastes such as rice straw and sugarcane bagasse. Pyrolysis has noteworthy potential for reducing carbon emissions as well. In China, agricultural wastes may yield up to 1.41×10⁶ t CO2e of biochar </w:t>
      </w:r>
      <w:r w:rsidR="00385099"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&lt;EndNote&gt;&lt;Cite&gt;&lt;Author&gt;Dai&lt;/Author&gt;&lt;Year&gt;2020&lt;/Year&gt;&lt;RecNum&gt;74&lt;/RecNum&gt;&lt;DisplayText&gt;(Dai, Zheng, Jiang, &amp;amp; Xing, 2020)&lt;/DisplayText&gt;&lt;record&gt;&lt;rec-number&gt;74&lt;/rec-number&gt;&lt;foreign-keys&gt;&lt;key app="EN" db-id="005efrxa4tzfdzezt58v9rvywr2xdzs0xea9" timestamp="1722676148"&gt;74&lt;/key&gt;&lt;/foreign-keys&gt;&lt;ref-type name="Journal Article"&gt;17&lt;/ref-type&gt;&lt;contributors&gt;&lt;authors&gt;&lt;author&gt;Dai, Yanhui&lt;/author&gt;&lt;author&gt;Zheng, Hao&lt;/author&gt;&lt;author&gt;Jiang, Zhixiang&lt;/author&gt;&lt;author&gt;Xing, Baoshan&lt;/author&gt;&lt;/authors&gt;&lt;/contributors&gt;&lt;titles&gt;&lt;title&gt;Comparison of different crop residue-based technologies for their energy production and air pollutant emission&lt;/title&gt;&lt;secondary-title&gt;Science of the Total Environment&lt;/secondary-title&gt;&lt;/titles&gt;&lt;periodical&gt;&lt;full-title&gt;Science of the Total Environment&lt;/full-title&gt;&lt;/periodical&gt;&lt;pages&gt;136122&lt;/pages&gt;&lt;volume&gt;707&lt;/volume&gt;&lt;dates&gt;&lt;year&gt;2020&lt;/year&gt;&lt;/dates&gt;&lt;isbn&gt;0048-9697&lt;/isbn&gt;&lt;urls&gt;&lt;/urls&gt;&lt;/record&gt;&lt;/Cite&gt;&lt;/EndNote&gt;</w:instrText>
      </w:r>
      <w:r w:rsidR="00385099"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(Dai, Zheng, Jiang, &amp; Xing, 2020)</w:t>
      </w:r>
      <w:r w:rsidR="00385099" w:rsidRPr="00474903">
        <w:rPr>
          <w:rFonts w:ascii="Times New Roman" w:hAnsi="Times New Roman" w:cs="Times New Roman"/>
          <w:sz w:val="24"/>
          <w:szCs w:val="24"/>
        </w:rPr>
        <w:fldChar w:fldCharType="end"/>
      </w:r>
      <w:r w:rsidR="007325C8" w:rsidRPr="00474903">
        <w:rPr>
          <w:rFonts w:ascii="Times New Roman" w:hAnsi="Times New Roman" w:cs="Times New Roman"/>
          <w:sz w:val="24"/>
          <w:szCs w:val="24"/>
        </w:rPr>
        <w:t>.</w:t>
      </w:r>
    </w:p>
    <w:p w14:paraId="3051156C" w14:textId="7CB77DEA" w:rsidR="00BE1377" w:rsidRPr="00474903" w:rsidRDefault="00FC1406" w:rsidP="00474903">
      <w:pPr>
        <w:pStyle w:val="ListParagraph"/>
        <w:numPr>
          <w:ilvl w:val="0"/>
          <w:numId w:val="50"/>
        </w:numPr>
        <w:spacing w:line="360" w:lineRule="auto"/>
        <w:jc w:val="both"/>
        <w:rPr>
          <w:rFonts w:ascii="Times New Roman" w:hAnsi="Times New Roman" w:cs="Times New Roman"/>
          <w:sz w:val="24"/>
          <w:szCs w:val="24"/>
        </w:rPr>
      </w:pPr>
      <w:r w:rsidRPr="00474903">
        <w:rPr>
          <w:rFonts w:ascii="Times New Roman" w:hAnsi="Times New Roman" w:cs="Times New Roman"/>
          <w:b/>
          <w:bCs/>
          <w:sz w:val="24"/>
          <w:szCs w:val="24"/>
        </w:rPr>
        <w:lastRenderedPageBreak/>
        <w:t>Technological Developments for Sustainable Food Systems</w:t>
      </w:r>
    </w:p>
    <w:p w14:paraId="58AA6AB6" w14:textId="740EAF9B" w:rsidR="00BC65E6" w:rsidRPr="00474903" w:rsidRDefault="00483CBF" w:rsidP="00474903">
      <w:pPr>
        <w:pStyle w:val="ListParagraph"/>
        <w:numPr>
          <w:ilvl w:val="1"/>
          <w:numId w:val="51"/>
        </w:numPr>
        <w:spacing w:line="360" w:lineRule="auto"/>
        <w:jc w:val="both"/>
        <w:rPr>
          <w:rFonts w:ascii="Times New Roman" w:hAnsi="Times New Roman" w:cs="Times New Roman"/>
          <w:sz w:val="24"/>
          <w:szCs w:val="24"/>
        </w:rPr>
      </w:pPr>
      <w:r w:rsidRPr="00474903">
        <w:rPr>
          <w:rFonts w:ascii="Times New Roman" w:hAnsi="Times New Roman" w:cs="Times New Roman"/>
          <w:b/>
          <w:bCs/>
          <w:sz w:val="24"/>
          <w:szCs w:val="24"/>
        </w:rPr>
        <w:t>Artificial intelligence (AI):</w:t>
      </w:r>
    </w:p>
    <w:p w14:paraId="3B4F0A33" w14:textId="6CDD0E00" w:rsidR="00947CF2" w:rsidRPr="00474903" w:rsidRDefault="00BC65E6" w:rsidP="00474903">
      <w:pPr>
        <w:spacing w:line="360" w:lineRule="auto"/>
        <w:jc w:val="both"/>
        <w:rPr>
          <w:rFonts w:ascii="Times New Roman" w:hAnsi="Times New Roman" w:cs="Times New Roman"/>
          <w:sz w:val="24"/>
          <w:szCs w:val="24"/>
        </w:rPr>
      </w:pPr>
      <w:r w:rsidRPr="00474903">
        <w:rPr>
          <w:rFonts w:ascii="Times New Roman" w:eastAsia="Times New Roman" w:hAnsi="Times New Roman" w:cs="Times New Roman"/>
          <w:sz w:val="24"/>
          <w:szCs w:val="24"/>
        </w:rPr>
        <w:t xml:space="preserve">Artificial Intelligence is the processing of data by computers to gain information and make judgments. It includes a range of technologies built on computers, robotics, and electronic devices that increase and improve the user's activity's acuity, speed, accuracy, and efficiency </w:t>
      </w:r>
      <w:r w:rsidR="003A010E"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&lt;EndNote&gt;&lt;Cite&gt;&lt;Author&gt;Ben Ayed&lt;/Author&gt;&lt;Year&gt;2021&lt;/Year&gt;&lt;RecNum&gt;75&lt;/RecNum&gt;&lt;DisplayText&gt;(Ben Ayed &amp;amp; Hanana, 2021)&lt;/DisplayText&gt;&lt;record&gt;&lt;rec-number&gt;75&lt;/rec-number&gt;&lt;foreign-keys&gt;&lt;key app="EN" db-id="005efrxa4tzfdzezt58v9rvywr2xdzs0xea9" timestamp="1722752345"&gt;75&lt;/key&gt;&lt;/foreign-keys&gt;&lt;ref-type name="Journal Article"&gt;17&lt;/ref-type&gt;&lt;contributors&gt;&lt;authors&gt;&lt;author&gt;Ben Ayed, Rayda&lt;/author&gt;&lt;author&gt;Hanana, Mohsen&lt;/author&gt;&lt;/authors&gt;&lt;/contributors&gt;&lt;titles&gt;&lt;title&gt;Artificial intelligence to improve the food and agriculture sector&lt;/title&gt;&lt;secondary-title&gt;Journal of Food Quality&lt;/secondary-title&gt;&lt;/titles&gt;&lt;periodical&gt;&lt;full-title&gt;Journal of Food Quality&lt;/full-title&gt;&lt;/periodical&gt;&lt;pages&gt;5584754&lt;/pages&gt;&lt;volume&gt;2021&lt;/volume&gt;&lt;number&gt;1&lt;/number&gt;&lt;dates&gt;&lt;year&gt;2021&lt;/year&gt;&lt;/dates&gt;&lt;isbn&gt;1745-4557&lt;/isbn&gt;&lt;urls&gt;&lt;/urls&gt;&lt;/record&gt;&lt;/Cite&gt;&lt;/EndNote&gt;</w:instrText>
      </w:r>
      <w:r w:rsidR="003A010E"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(Ben Ayed &amp; Hanana, 2021)</w:t>
      </w:r>
      <w:r w:rsidR="003A010E" w:rsidRPr="00474903">
        <w:rPr>
          <w:rFonts w:ascii="Times New Roman" w:hAnsi="Times New Roman" w:cs="Times New Roman"/>
          <w:sz w:val="24"/>
          <w:szCs w:val="24"/>
        </w:rPr>
        <w:fldChar w:fldCharType="end"/>
      </w:r>
      <w:r w:rsidR="00947CF2" w:rsidRPr="00474903">
        <w:rPr>
          <w:rFonts w:ascii="Times New Roman" w:hAnsi="Times New Roman" w:cs="Times New Roman"/>
          <w:sz w:val="24"/>
          <w:szCs w:val="24"/>
        </w:rPr>
        <w:t xml:space="preserve">. </w:t>
      </w:r>
      <w:r w:rsidR="005A62ED" w:rsidRPr="00474903">
        <w:rPr>
          <w:rFonts w:ascii="Times New Roman" w:hAnsi="Times New Roman" w:cs="Times New Roman"/>
          <w:sz w:val="24"/>
          <w:szCs w:val="24"/>
        </w:rPr>
        <w:t xml:space="preserve">AI's main objective is to create intelligent devices, robots, or computers that are comparable to human cognitive processes. In the world of technology, artificial intelligence (AI) need to be able to quickly identify items, recognize objects, evaluate profiles, discover answers, make judgments, provide commands, anticipate abnormalities, and memorize and learn the subsequent stages in the supply chain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&lt;EndNote&gt;&lt;Cite&gt;&lt;Author&gt;Ayed&lt;/Author&gt;&lt;Year&gt;2022&lt;/Year&gt;&lt;RecNum&gt;76&lt;/RecNum&gt;&lt;DisplayText&gt;(Ayed, 2022; Hassoun et al., 2022)&lt;/DisplayText&gt;&lt;record&gt;&lt;rec-number&gt;76&lt;/rec-number&gt;&lt;foreign-keys&gt;&lt;key app="EN" db-id="005efrxa4tzfdzezt58v9rvywr2xdzs0xea9" timestamp="1722752411"&gt;76&lt;/key&gt;&lt;/foreign-keys&gt;&lt;ref-type name="Generic"&gt;13&lt;/ref-type&gt;&lt;contributors&gt;&lt;authors&gt;&lt;author&gt;Ayed, R&lt;/author&gt;&lt;/authors&gt;&lt;/contributors&gt;&lt;titles&gt;&lt;title&gt;Integration of innovative technologies in the agri-food sector: the fundamentals and practical case of DNA-based traceability of olives from fruit to oil. Plants 11 (9), 1230&lt;/title&gt;&lt;/titles&gt;&lt;dates&gt;&lt;year&gt;2022&lt;/year&gt;&lt;/dates&gt;&lt;urls&gt;&lt;/urls&gt;&lt;/record&gt;&lt;/Cite&gt;&lt;Cite&gt;&lt;Author&gt;Hassoun&lt;/Author&gt;&lt;Year&gt;2022&lt;/Year&gt;&lt;RecNum&gt;89&lt;/RecNum&gt;&lt;record&gt;&lt;rec-number&gt;89&lt;/rec-number&gt;&lt;foreign-keys&gt;&lt;key app="EN" db-id="005efrxa4tzfdzezt58v9rvywr2xdzs0xea9" timestamp="1722752897"&gt;89&lt;/key&gt;&lt;/foreign-keys&gt;&lt;ref-type name="Journal Article"&gt;17&lt;/ref-type&gt;&lt;contributors&gt;&lt;authors&gt;&lt;author&gt;Hassoun, Abdo&lt;/author&gt;&lt;author&gt;Boukid, Fatma&lt;/author&gt;&lt;author&gt;Pasqualone, Antonella&lt;/author&gt;&lt;author&gt;Bryant, Christopher J&lt;/author&gt;&lt;author&gt;García, Guillermo García&lt;/author&gt;&lt;author&gt;Parra-López, Carlos&lt;/author&gt;&lt;author&gt;Jagtap, Sandeep&lt;/author&gt;&lt;author&gt;Trollman, Hana&lt;/author&gt;&lt;author&gt;Cropotova, Janna&lt;/author&gt;&lt;author&gt;Barba, Francisco J&lt;/author&gt;&lt;/authors&gt;&lt;/contributors&gt;&lt;titles&gt;&lt;title&gt;Emerging trends in the agri-food sector: Digitalisation and shift to plant-based diets&lt;/title&gt;&lt;secondary-title&gt;Current Research in Food Science&lt;/secondary-title&gt;&lt;/titles&gt;&lt;periodical&gt;&lt;full-title&gt;Current Research in Food Science&lt;/full-title&gt;&lt;/periodical&gt;&lt;pages&gt;2261-2269&lt;/pages&gt;&lt;volume&gt;5&lt;/volume&gt;&lt;dates&gt;&lt;year&gt;2022&lt;/year&gt;&lt;/dates&gt;&lt;isbn&gt;2665-9271&lt;/isbn&gt;&lt;urls&gt;&lt;/urls&gt;&lt;/record&gt;&lt;/Cite&gt;&lt;/EndNote&gt;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(Ayed, 2022; Hassoun et al., 2022)</w:t>
      </w:r>
      <w:r w:rsidR="00C43435" w:rsidRPr="00474903">
        <w:rPr>
          <w:rFonts w:ascii="Times New Roman" w:hAnsi="Times New Roman" w:cs="Times New Roman"/>
          <w:sz w:val="24"/>
          <w:szCs w:val="24"/>
        </w:rPr>
        <w:fldChar w:fldCharType="end"/>
      </w:r>
      <w:bookmarkStart w:id="0" w:name="bbib0015"/>
      <w:r w:rsidR="00476AFE" w:rsidRPr="00474903">
        <w:rPr>
          <w:rFonts w:ascii="Times New Roman" w:hAnsi="Times New Roman" w:cs="Times New Roman"/>
          <w:sz w:val="24"/>
          <w:szCs w:val="24"/>
        </w:rPr>
        <w:t xml:space="preserve">. </w:t>
      </w:r>
    </w:p>
    <w:p w14:paraId="183D9F0A" w14:textId="4ACEA999" w:rsidR="00DB28F8" w:rsidRPr="00474903" w:rsidRDefault="00EF2925"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Artificial intelligence (AI) may be utilized in agri-food processing to automate processes including crop yield predictions, product sorting, grading, packing, and risk assessment for the security of food. In addition, it may be used to lower risk factors, enhance food security, and attain self-sufficiency while limiting hunger, poverty, and the depletion of natural resources. Artificial intelligence-based emerging technologies have the potential to improve agriculture and conserve biodiversity while also increasing the production and efficiency of the food supply chain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&lt;EndNote&gt;&lt;Cite&gt;&lt;Author&gt;Lezoche&lt;/Author&gt;&lt;Year&gt;2020&lt;/Year&gt;&lt;RecNum&gt;78&lt;/RecNum&gt;&lt;DisplayText&gt;(Ayed, 2022; Lezoche, Hernandez, Díaz, Panetto, &amp;amp; Kacprzyk, 2020)&lt;/DisplayText&gt;&lt;record&gt;&lt;rec-number&gt;78&lt;/rec-number&gt;&lt;foreign-keys&gt;&lt;key app="EN" db-id="005efrxa4tzfdzezt58v9rvywr2xdzs0xea9" timestamp="1722752529"&gt;78&lt;/key&gt;&lt;/foreign-keys&gt;&lt;ref-type name="Journal Article"&gt;17&lt;/ref-type&gt;&lt;contributors&gt;&lt;authors&gt;&lt;author&gt;Lezoche, Mario&lt;/author&gt;&lt;author&gt;Hernandez, Jorge E&lt;/author&gt;&lt;author&gt;Díaz, Maria del Mar Eva Alemany&lt;/author&gt;&lt;author&gt;Panetto, Hervé&lt;/author&gt;&lt;author&gt;Kacprzyk, Janusz&lt;/author&gt;&lt;/authors&gt;&lt;/contributors&gt;&lt;titles&gt;&lt;title&gt;Agri-food 4.0: A survey of the supply chains and technologies for the future agriculture&lt;/title&gt;&lt;secondary-title&gt;Computers in industry&lt;/secondary-title&gt;&lt;/titles&gt;&lt;periodical&gt;&lt;full-title&gt;Computers in industry&lt;/full-title&gt;&lt;/periodical&gt;&lt;pages&gt;103187&lt;/pages&gt;&lt;volume&gt;117&lt;/volume&gt;&lt;dates&gt;&lt;year&gt;2020&lt;/year&gt;&lt;/dates&gt;&lt;isbn&gt;0166-3615&lt;/isbn&gt;&lt;urls&gt;&lt;/urls&gt;&lt;/record&gt;&lt;/Cite&gt;&lt;Cite&gt;&lt;Author&gt;Ayed&lt;/Author&gt;&lt;Year&gt;2022&lt;/Year&gt;&lt;RecNum&gt;80&lt;/RecNum&gt;&lt;record&gt;&lt;rec-number&gt;80&lt;/rec-number&gt;&lt;foreign-keys&gt;&lt;key app="EN" db-id="005efrxa4tzfdzezt58v9rvywr2xdzs0xea9" timestamp="1722752605"&gt;80&lt;/key&gt;&lt;/foreign-keys&gt;&lt;ref-type name="Generic"&gt;13&lt;/ref-type&gt;&lt;contributors&gt;&lt;authors&gt;&lt;author&gt;Ayed, R&lt;/author&gt;&lt;/authors&gt;&lt;/contributors&gt;&lt;titles&gt;&lt;title&gt;Integration of innovative technologies in the agri-food sector: the fundamentals and practical case of DNA-based traceability of olives from fruit to oil. Plants 11 (9), 1230&lt;/title&gt;&lt;/titles&gt;&lt;dates&gt;&lt;year&gt;2022&lt;/year&gt;&lt;/dates&gt;&lt;urls&gt;&lt;/urls&gt;&lt;/record&gt;&lt;/Cite&gt;&lt;/EndNote&gt;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(Ayed, 2022; Lezoche, Hernandez, Díaz, Panetto, &amp; Kacprzyk, 2020)</w:t>
      </w:r>
      <w:r w:rsidR="00C43435" w:rsidRPr="00474903">
        <w:rPr>
          <w:rFonts w:ascii="Times New Roman" w:hAnsi="Times New Roman" w:cs="Times New Roman"/>
          <w:sz w:val="24"/>
          <w:szCs w:val="24"/>
        </w:rPr>
        <w:fldChar w:fldCharType="end"/>
      </w:r>
      <w:bookmarkEnd w:id="0"/>
      <w:r w:rsidR="00947CF2" w:rsidRPr="00474903">
        <w:rPr>
          <w:rFonts w:ascii="Times New Roman" w:hAnsi="Times New Roman" w:cs="Times New Roman"/>
          <w:sz w:val="24"/>
          <w:szCs w:val="24"/>
        </w:rPr>
        <w:t>.</w:t>
      </w:r>
    </w:p>
    <w:p w14:paraId="171DFAAC" w14:textId="634BB33E" w:rsidR="00044264" w:rsidRPr="00474903" w:rsidRDefault="00044264" w:rsidP="00474903">
      <w:pPr>
        <w:pStyle w:val="ListParagraph"/>
        <w:numPr>
          <w:ilvl w:val="0"/>
          <w:numId w:val="52"/>
        </w:num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Internet of Things (IoT):</w:t>
      </w:r>
    </w:p>
    <w:p w14:paraId="17F34238" w14:textId="4C805A4A" w:rsidR="00B24A5C" w:rsidRPr="00474903" w:rsidRDefault="00EB656F"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The term "Internet of Things" (IoT) describes how sensors and actuators are integrated into physical items to enable communication between them across wired and wireless networks, often using the same Internet Protocol as the Internet itself. The IoT industry was valued at $385 billion in 2021 and is expected to grow to nearly $2.4 trillion by 2029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&lt;EndNote&gt;&lt;Cite&gt;&lt;Author&gt;Insights&lt;/Author&gt;&lt;Year&gt;2021&lt;/Year&gt;&lt;RecNum&gt;81&lt;/RecNum&gt;&lt;DisplayText&gt;(Insights, 2021)&lt;/DisplayText&gt;&lt;record&gt;&lt;rec-number&gt;81&lt;/rec-number&gt;&lt;foreign-keys&gt;&lt;key app="EN" db-id="005efrxa4tzfdzezt58v9rvywr2xdzs0xea9" timestamp="1722752651"&gt;81&lt;/key&gt;&lt;/foreign-keys&gt;&lt;ref-type name="Journal Article"&gt;17&lt;/ref-type&gt;&lt;contributors&gt;&lt;authors&gt;&lt;author&gt;Insights, Fortune Business&lt;/author&gt;&lt;/authors&gt;&lt;/contributors&gt;&lt;titles&gt;&lt;title&gt;Internet of Things (IoT) Market Size, Share &amp;amp; COVID-19 Impact Analysis, By Component (Platform, Solution &amp;amp; Services), By End-Use Industry (BFSI, Retail, Government, Healthcare, Manufacturing, Agriculture, Sustainable Energy, Transportation, IT &amp;amp; Telecom, Others), and Regional Forecast, 2021–2028&lt;/title&gt;&lt;secondary-title&gt;Retrieved December&lt;/secondary-title&gt;&lt;/titles&gt;&lt;periodical&gt;&lt;full-title&gt;Retrieved December&lt;/full-title&gt;&lt;/periodical&gt;&lt;pages&gt;2021&lt;/pages&gt;&lt;volume&gt;18&lt;/volume&gt;&lt;dates&gt;&lt;year&gt;2021&lt;/year&gt;&lt;/dates&gt;&lt;urls&gt;&lt;/urls&gt;&lt;/record&gt;&lt;/Cite&gt;&lt;/EndNote&gt;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(Insights, 2021)</w:t>
      </w:r>
      <w:r w:rsidR="00C43435" w:rsidRPr="00474903">
        <w:rPr>
          <w:rFonts w:ascii="Times New Roman" w:hAnsi="Times New Roman" w:cs="Times New Roman"/>
          <w:sz w:val="24"/>
          <w:szCs w:val="24"/>
        </w:rPr>
        <w:fldChar w:fldCharType="end"/>
      </w:r>
      <w:r w:rsidR="00B24A5C" w:rsidRPr="00474903">
        <w:rPr>
          <w:rFonts w:ascii="Times New Roman" w:hAnsi="Times New Roman" w:cs="Times New Roman"/>
          <w:sz w:val="24"/>
          <w:szCs w:val="24"/>
        </w:rPr>
        <w:t xml:space="preserve">. </w:t>
      </w:r>
      <w:r w:rsidR="00572716" w:rsidRPr="00474903">
        <w:rPr>
          <w:rFonts w:ascii="Times New Roman" w:hAnsi="Times New Roman" w:cs="Times New Roman"/>
          <w:sz w:val="24"/>
          <w:szCs w:val="24"/>
        </w:rPr>
        <w:t xml:space="preserve">The idea is to use the Internet to link devices and sensors in order to gather data and automate procedures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&lt;EndNote&gt;&lt;Cite&gt;&lt;Author&gt;Colizzi&lt;/Author&gt;&lt;Year&gt;2020&lt;/Year&gt;&lt;RecNum&gt;82&lt;/RecNum&gt;&lt;DisplayText&gt;(Ayed, 2022; Colizzi et al., 2020)&lt;/DisplayText&gt;&lt;record&gt;&lt;rec-number&gt;82&lt;/rec-number&gt;&lt;foreign-keys&gt;&lt;key app="EN" db-id="005efrxa4tzfdzezt58v9rvywr2xdzs0xea9" timestamp="1722752687"&gt;82&lt;/key&gt;&lt;/foreign-keys&gt;&lt;ref-type name="Book Section"&gt;5&lt;/ref-type&gt;&lt;contributors&gt;&lt;authors&gt;&lt;author&gt;Colizzi, Lucio&lt;/author&gt;&lt;author&gt;Caivano, Danilo&lt;/author&gt;&lt;author&gt;Ardito, Carmelo&lt;/author&gt;&lt;author&gt;Desolda, Giuseppe&lt;/author&gt;&lt;author&gt;Castrignanò, Annamaria&lt;/author&gt;&lt;author&gt;Matera, Maristella&lt;/author&gt;&lt;author&gt;Khosla, Raj&lt;/author&gt;&lt;author&gt;Moshou, Dimitrios&lt;/author&gt;&lt;author&gt;Hou, Kun-Mean&lt;/author&gt;&lt;author&gt;Pinet, François&lt;/author&gt;&lt;/authors&gt;&lt;/contributors&gt;&lt;titles&gt;&lt;title&gt;Introduction to agricultural IoT&lt;/title&gt;&lt;secondary-title&gt;Agricultural internet of things and decision support for precision smart farming&lt;/secondary-title&gt;&lt;/titles&gt;&lt;pages&gt;1-33&lt;/pages&gt;&lt;dates&gt;&lt;year&gt;2020&lt;/year&gt;&lt;/dates&gt;&lt;publisher&gt;Elsevier&lt;/publisher&gt;&lt;urls&gt;&lt;/urls&gt;&lt;/record&gt;&lt;/Cite&gt;&lt;Cite&gt;&lt;Author&gt;Ayed&lt;/Author&gt;&lt;Year&gt;2022&lt;/Year&gt;&lt;RecNum&gt;83&lt;/RecNum&gt;&lt;record&gt;&lt;rec-number&gt;83&lt;/rec-number&gt;&lt;foreign-keys&gt;&lt;key app="EN" db-id="005efrxa4tzfdzezt58v9rvywr2xdzs0xea9" timestamp="1722752728"&gt;83&lt;/key&gt;&lt;/foreign-keys&gt;&lt;ref-type name="Generic"&gt;13&lt;/ref-type&gt;&lt;contributors&gt;&lt;authors&gt;&lt;author&gt;Ayed, R&lt;/author&gt;&lt;/authors&gt;&lt;/contributors&gt;&lt;titles&gt;&lt;title&gt;Integration of innovative technologies in the agri-food sector: the fundamentals and practical case of DNA-based traceability of olives from fruit to oil. Plants 11 (9), 1230&lt;/title&gt;&lt;/titles&gt;&lt;dates&gt;&lt;year&gt;2022&lt;/year&gt;&lt;/dates&gt;&lt;urls&gt;&lt;/urls&gt;&lt;/record&gt;&lt;/Cite&gt;&lt;/EndNote&gt;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(Ayed, 2022; Colizzi et al., 2020)</w:t>
      </w:r>
      <w:r w:rsidR="00C43435" w:rsidRPr="00474903">
        <w:rPr>
          <w:rFonts w:ascii="Times New Roman" w:hAnsi="Times New Roman" w:cs="Times New Roman"/>
          <w:sz w:val="24"/>
          <w:szCs w:val="24"/>
        </w:rPr>
        <w:fldChar w:fldCharType="end"/>
      </w:r>
      <w:bookmarkStart w:id="1" w:name="bbib0022"/>
      <w:r w:rsidR="00B24A5C" w:rsidRPr="00474903">
        <w:rPr>
          <w:rFonts w:ascii="Times New Roman" w:hAnsi="Times New Roman" w:cs="Times New Roman"/>
          <w:sz w:val="24"/>
          <w:szCs w:val="24"/>
        </w:rPr>
        <w:t>.</w:t>
      </w:r>
    </w:p>
    <w:bookmarkEnd w:id="1"/>
    <w:p w14:paraId="6A40139E" w14:textId="2387F710" w:rsidR="00B24A5C" w:rsidRPr="00474903" w:rsidRDefault="00645A48"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"Precision agriculture" or "smart agriculture," which refers to the combination of IoT platforms in agriculture, offers more data sources that describe agricultural aspects including water, soil, people, and animals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&lt;EndNote&gt;&lt;Cite&gt;&lt;Author&gt;Colizzi&lt;/Author&gt;&lt;Year&gt;2020&lt;/Year&gt;&lt;RecNum&gt;84&lt;/RecNum&gt;&lt;DisplayText&gt;(Colizzi et al., 2020)&lt;/DisplayText&gt;&lt;record&gt;&lt;rec-number&gt;84&lt;/rec-number&gt;&lt;foreign-keys&gt;&lt;key app="EN" db-id="005efrxa4tzfdzezt58v9rvywr2xdzs0xea9" timestamp="1722752756"&gt;84&lt;/key&gt;&lt;/foreign-keys&gt;&lt;ref-type name="Book Section"&gt;5&lt;/ref-type&gt;&lt;contributors&gt;&lt;authors&gt;&lt;author&gt;Colizzi, Lucio&lt;/author&gt;&lt;author&gt;Caivano, Danilo&lt;/author&gt;&lt;author&gt;Ardito, Carmelo&lt;/author&gt;&lt;author&gt;Desolda, Giuseppe&lt;/author&gt;&lt;author&gt;Castrignanò, Annamaria&lt;/author&gt;&lt;author&gt;Matera, Maristella&lt;/author&gt;&lt;author&gt;Khosla, Raj&lt;/author&gt;&lt;author&gt;Moshou, Dimitrios&lt;/author&gt;&lt;author&gt;Hou, Kun-Mean&lt;/author&gt;&lt;author&gt;Pinet, François&lt;/author&gt;&lt;/authors&gt;&lt;/contributors&gt;&lt;titles&gt;&lt;title&gt;Introduction to agricultural IoT&lt;/title&gt;&lt;secondary-title&gt;Agricultural internet of things and decision support for precision smart farming&lt;/secondary-title&gt;&lt;/titles&gt;&lt;pages&gt;1-33&lt;/pages&gt;&lt;dates&gt;&lt;year&gt;2020&lt;/year&gt;&lt;/dates&gt;&lt;publisher&gt;Elsevier&lt;/publisher&gt;&lt;urls&gt;&lt;/urls&gt;&lt;/record&gt;&lt;/Cite&gt;&lt;/EndNote&gt;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(Colizzi et al., 2020)</w:t>
      </w:r>
      <w:r w:rsidR="00C43435" w:rsidRPr="00474903">
        <w:rPr>
          <w:rFonts w:ascii="Times New Roman" w:hAnsi="Times New Roman" w:cs="Times New Roman"/>
          <w:sz w:val="24"/>
          <w:szCs w:val="24"/>
        </w:rPr>
        <w:fldChar w:fldCharType="end"/>
      </w:r>
      <w:r w:rsidR="00B24A5C" w:rsidRPr="00474903">
        <w:rPr>
          <w:rFonts w:ascii="Times New Roman" w:hAnsi="Times New Roman" w:cs="Times New Roman"/>
          <w:sz w:val="24"/>
          <w:szCs w:val="24"/>
        </w:rPr>
        <w:t xml:space="preserve">. </w:t>
      </w:r>
      <w:r w:rsidR="00293494" w:rsidRPr="00474903">
        <w:rPr>
          <w:rFonts w:ascii="Times New Roman" w:hAnsi="Times New Roman" w:cs="Times New Roman"/>
          <w:sz w:val="24"/>
          <w:szCs w:val="24"/>
        </w:rPr>
        <w:t xml:space="preserve">But a new study highlights the spread of IoT platforms with an increased emphasis on IoT. Different demand models, heterogeneous components, sensor networks with various monitoring designs, temporal processing patterns, and uneven energy </w:t>
      </w:r>
      <w:r w:rsidR="00293494" w:rsidRPr="00474903">
        <w:rPr>
          <w:rFonts w:ascii="Times New Roman" w:hAnsi="Times New Roman" w:cs="Times New Roman"/>
          <w:sz w:val="24"/>
          <w:szCs w:val="24"/>
        </w:rPr>
        <w:lastRenderedPageBreak/>
        <w:t>consumption are all brought about by this expansion, which also results in new implementation frameworks. One of the main research issues associated with integrating IoT platforms into agricultural operations is the interoperability of cloud-based data storage and use (protocols, security, etc.), performance monitoring, etc</w:t>
      </w:r>
      <w:r w:rsidR="000D74ED" w:rsidRPr="00474903">
        <w:rPr>
          <w:rFonts w:ascii="Times New Roman" w:hAnsi="Times New Roman" w:cs="Times New Roman"/>
          <w:sz w:val="24"/>
          <w:szCs w:val="24"/>
        </w:rPr>
        <w:t xml:space="preserve">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&lt;EndNote&gt;&lt;Cite&gt;&lt;Author&gt;Lezoche&lt;/Author&gt;&lt;Year&gt;2020&lt;/Year&gt;&lt;RecNum&gt;85&lt;/RecNum&gt;&lt;DisplayText&gt;(Lezoche et al., 2020)&lt;/DisplayText&gt;&lt;record&gt;&lt;rec-number&gt;85&lt;/rec-number&gt;&lt;foreign-keys&gt;&lt;key app="EN" db-id="005efrxa4tzfdzezt58v9rvywr2xdzs0xea9" timestamp="1722752788"&gt;85&lt;/key&gt;&lt;/foreign-keys&gt;&lt;ref-type name="Journal Article"&gt;17&lt;/ref-type&gt;&lt;contributors&gt;&lt;authors&gt;&lt;author&gt;Lezoche, Mario&lt;/author&gt;&lt;author&gt;Hernandez, Jorge E&lt;/author&gt;&lt;author&gt;Díaz, Maria del Mar Eva Alemany&lt;/author&gt;&lt;author&gt;Panetto, Hervé&lt;/author&gt;&lt;author&gt;Kacprzyk, Janusz&lt;/author&gt;&lt;/authors&gt;&lt;/contributors&gt;&lt;titles&gt;&lt;title&gt;Agri-food 4.0: A survey of the supply chains and technologies for the future agriculture&lt;/title&gt;&lt;secondary-title&gt;Computers in industry&lt;/secondary-title&gt;&lt;/titles&gt;&lt;periodical&gt;&lt;full-title&gt;Computers in industry&lt;/full-title&gt;&lt;/periodical&gt;&lt;pages&gt;103187&lt;/pages&gt;&lt;volume&gt;117&lt;/volume&gt;&lt;dates&gt;&lt;year&gt;2020&lt;/year&gt;&lt;/dates&gt;&lt;isbn&gt;0166-3615&lt;/isbn&gt;&lt;urls&gt;&lt;/urls&gt;&lt;/record&gt;&lt;/Cite&gt;&lt;/EndNote&gt;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(Lezoche et al., 2020)</w:t>
      </w:r>
      <w:r w:rsidR="00C43435" w:rsidRPr="00474903">
        <w:rPr>
          <w:rFonts w:ascii="Times New Roman" w:hAnsi="Times New Roman" w:cs="Times New Roman"/>
          <w:sz w:val="24"/>
          <w:szCs w:val="24"/>
        </w:rPr>
        <w:fldChar w:fldCharType="end"/>
      </w:r>
      <w:r w:rsidR="00B24A5C" w:rsidRPr="00474903">
        <w:rPr>
          <w:rFonts w:ascii="Times New Roman" w:hAnsi="Times New Roman" w:cs="Times New Roman"/>
          <w:sz w:val="24"/>
          <w:szCs w:val="24"/>
        </w:rPr>
        <w:t xml:space="preserve">. </w:t>
      </w:r>
      <w:r w:rsidR="0029450D" w:rsidRPr="00474903">
        <w:rPr>
          <w:rFonts w:ascii="Times New Roman" w:hAnsi="Times New Roman" w:cs="Times New Roman"/>
          <w:sz w:val="24"/>
          <w:szCs w:val="24"/>
        </w:rPr>
        <w:t xml:space="preserve">In addition, training sessions are necessary for the end user to comprehend how to utilize and use the technology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&lt;EndNote&gt;&lt;Cite&gt;&lt;Author&gt;Ayed&lt;/Author&gt;&lt;Year&gt;2022&lt;/Year&gt;&lt;RecNum&gt;86&lt;/RecNum&gt;&lt;DisplayText&gt;(Ayed, 2022)&lt;/DisplayText&gt;&lt;record&gt;&lt;rec-number&gt;86&lt;/rec-number&gt;&lt;foreign-keys&gt;&lt;key app="EN" db-id="005efrxa4tzfdzezt58v9rvywr2xdzs0xea9" timestamp="1722752817"&gt;86&lt;/key&gt;&lt;/foreign-keys&gt;&lt;ref-type name="Generic"&gt;13&lt;/ref-type&gt;&lt;contributors&gt;&lt;authors&gt;&lt;author&gt;Ayed, R&lt;/author&gt;&lt;/authors&gt;&lt;/contributors&gt;&lt;titles&gt;&lt;title&gt;Integration of innovative technologies in the agri-food sector: the fundamentals and practical case of DNA-based traceability of olives from fruit to oil. Plants 11 (9), 1230&lt;/title&gt;&lt;/titles&gt;&lt;dates&gt;&lt;year&gt;2022&lt;/year&gt;&lt;/dates&gt;&lt;urls&gt;&lt;/urls&gt;&lt;/record&gt;&lt;/Cite&gt;&lt;/EndNote&gt;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(Ayed, 2022)</w:t>
      </w:r>
      <w:r w:rsidR="00C43435" w:rsidRPr="00474903">
        <w:rPr>
          <w:rFonts w:ascii="Times New Roman" w:hAnsi="Times New Roman" w:cs="Times New Roman"/>
          <w:sz w:val="24"/>
          <w:szCs w:val="24"/>
        </w:rPr>
        <w:fldChar w:fldCharType="end"/>
      </w:r>
      <w:r w:rsidR="00B24A5C" w:rsidRPr="00474903">
        <w:rPr>
          <w:rFonts w:ascii="Times New Roman" w:hAnsi="Times New Roman" w:cs="Times New Roman"/>
          <w:sz w:val="24"/>
          <w:szCs w:val="24"/>
        </w:rPr>
        <w:t>.</w:t>
      </w:r>
    </w:p>
    <w:p w14:paraId="373D73DC" w14:textId="56DCC1F1" w:rsidR="00B24A5C" w:rsidRPr="00474903" w:rsidRDefault="00756781"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In the agri-food sector, the majority of Internet of Things (IoT) applications use digital technology to monitor climate, traceability, moisture, color, and enhance sustainability performance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&lt;EndNote&gt;&lt;Cite&gt;&lt;Author&gt;Endres&lt;/Author&gt;&lt;Year&gt;2022&lt;/Year&gt;&lt;RecNum&gt;87&lt;/RecNum&gt;&lt;DisplayText&gt;(Endres, Pelisser, Finco, Silveira, &amp;amp; Piana, 2022)&lt;/DisplayText&gt;&lt;record&gt;&lt;rec-number&gt;87&lt;/rec-number&gt;&lt;foreign-keys&gt;&lt;key app="EN" db-id="005efrxa4tzfdzezt58v9rvywr2xdzs0xea9" timestamp="1722752846"&gt;87&lt;/key&gt;&lt;/foreign-keys&gt;&lt;ref-type name="Journal Article"&gt;17&lt;/ref-type&gt;&lt;contributors&gt;&lt;authors&gt;&lt;author&gt;Endres, Creciana Maria&lt;/author&gt;&lt;author&gt;Pelisser, Crivian&lt;/author&gt;&lt;author&gt;Finco, Doglas André&lt;/author&gt;&lt;author&gt;Silveira, Maristela Schleicher&lt;/author&gt;&lt;author&gt;Piana, Valério Junior&lt;/author&gt;&lt;/authors&gt;&lt;/contributors&gt;&lt;titles&gt;&lt;title&gt;IoT and Raspberry Pi application in the food industry: a systematic review&lt;/title&gt;&lt;secondary-title&gt;Research, Society and Development&lt;/secondary-title&gt;&lt;/titles&gt;&lt;periodical&gt;&lt;full-title&gt;Research, Society and Development&lt;/full-title&gt;&lt;/periodical&gt;&lt;pages&gt;e0411124270-e0411124270&lt;/pages&gt;&lt;volume&gt;11&lt;/volume&gt;&lt;number&gt;1&lt;/number&gt;&lt;dates&gt;&lt;year&gt;2022&lt;/year&gt;&lt;/dates&gt;&lt;isbn&gt;2525-3409&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(Endres, Pelisser, Finco, Silveira, &amp; Piana, 2022)</w:t>
      </w:r>
      <w:r w:rsidR="00C43435" w:rsidRPr="00474903">
        <w:rPr>
          <w:rFonts w:ascii="Times New Roman" w:hAnsi="Times New Roman" w:cs="Times New Roman"/>
          <w:sz w:val="24"/>
          <w:szCs w:val="24"/>
        </w:rPr>
        <w:fldChar w:fldCharType="end"/>
      </w:r>
      <w:r w:rsidR="00B24A5C" w:rsidRPr="00474903">
        <w:rPr>
          <w:rFonts w:ascii="Times New Roman" w:hAnsi="Times New Roman" w:cs="Times New Roman"/>
          <w:sz w:val="24"/>
          <w:szCs w:val="24"/>
        </w:rPr>
        <w:t xml:space="preserve">. </w:t>
      </w:r>
      <w:r w:rsidR="00605767" w:rsidRPr="00474903">
        <w:rPr>
          <w:rFonts w:ascii="Times New Roman" w:hAnsi="Times New Roman" w:cs="Times New Roman"/>
          <w:sz w:val="24"/>
          <w:szCs w:val="24"/>
        </w:rPr>
        <w:t xml:space="preserve">These kinds of applications are quite important in the vegetable supply chain, especially in the agricultural stage. To increase crop yield at this time, careful indicator monitoring is required. The optimization of operational factors, such as pesticide and water consumption, has been made possible by IoT devices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&lt;EndNote&gt;&lt;Cite&gt;&lt;Author&gt;Moysiadis&lt;/Author&gt;&lt;Year&gt;2021&lt;/Year&gt;&lt;RecNum&gt;88&lt;/RecNum&gt;&lt;DisplayText&gt;(Hassoun et al., 2022; Moysiadis et al., 2021)&lt;/DisplayText&gt;&lt;record&gt;&lt;rec-number&gt;88&lt;/rec-number&gt;&lt;foreign-keys&gt;&lt;key app="EN" db-id="005efrxa4tzfdzezt58v9rvywr2xdzs0xea9" timestamp="1722752873"&gt;88&lt;/key&gt;&lt;/foreign-keys&gt;&lt;ref-type name="Book Section"&gt;5&lt;/ref-type&gt;&lt;contributors&gt;&lt;authors&gt;&lt;author&gt;Moysiadis, Theocharis&lt;/author&gt;&lt;author&gt;Adamides, George&lt;/author&gt;&lt;author&gt;Stylianou, Andreas&lt;/author&gt;&lt;author&gt;Zotos, Nikolaos&lt;/author&gt;&lt;author&gt;Giannakopoulou, Marianthi&lt;/author&gt;&lt;author&gt;Alexiou, George&lt;/author&gt;&lt;/authors&gt;&lt;/contributors&gt;&lt;titles&gt;&lt;title&gt;Use of IoT technologies for irrigation and plant protection: The case for Cypriot fruits and vegetables&lt;/title&gt;&lt;secondary-title&gt;Bio-Economy and Agri-Production&lt;/secondary-title&gt;&lt;/titles&gt;&lt;pages&gt;175-194&lt;/pages&gt;&lt;dates&gt;&lt;year&gt;2021&lt;/year&gt;&lt;/dates&gt;&lt;publisher&gt;Elsevier&lt;/publisher&gt;&lt;urls&gt;&lt;/urls&gt;&lt;/record&gt;&lt;/Cite&gt;&lt;Cite&gt;&lt;Author&gt;Hassoun&lt;/Author&gt;&lt;Year&gt;2022&lt;/Year&gt;&lt;RecNum&gt;89&lt;/RecNum&gt;&lt;record&gt;&lt;rec-number&gt;89&lt;/rec-number&gt;&lt;foreign-keys&gt;&lt;key app="EN" db-id="005efrxa4tzfdzezt58v9rvywr2xdzs0xea9" timestamp="1722752897"&gt;89&lt;/key&gt;&lt;/foreign-keys&gt;&lt;ref-type name="Journal Article"&gt;17&lt;/ref-type&gt;&lt;contributors&gt;&lt;authors&gt;&lt;author&gt;Hassoun, Abdo&lt;/author&gt;&lt;author&gt;Boukid, Fatma&lt;/author&gt;&lt;author&gt;Pasqualone, Antonella&lt;/author&gt;&lt;author&gt;Bryant, Christopher J&lt;/author&gt;&lt;author&gt;García, Guillermo García&lt;/author&gt;&lt;author&gt;Parra-López, Carlos&lt;/author&gt;&lt;author&gt;Jagtap, Sandeep&lt;/author&gt;&lt;author&gt;Trollman, Hana&lt;/author&gt;&lt;author&gt;Cropotova, Janna&lt;/author&gt;&lt;author&gt;Barba, Francisco J&lt;/author&gt;&lt;/authors&gt;&lt;/contributors&gt;&lt;titles&gt;&lt;title&gt;Emerging trends in the agri-food sector: Digitalisation and shift to plant-based diets&lt;/title&gt;&lt;secondary-title&gt;Current Research in Food Science&lt;/secondary-title&gt;&lt;/titles&gt;&lt;periodical&gt;&lt;full-title&gt;Current Research in Food Science&lt;/full-title&gt;&lt;/periodical&gt;&lt;pages&gt;2261-2269&lt;/pages&gt;&lt;volume&gt;5&lt;/volume&gt;&lt;dates&gt;&lt;year&gt;2022&lt;/year&gt;&lt;/dates&gt;&lt;isbn&gt;2665-9271&lt;/isbn&gt;&lt;urls&gt;&lt;/urls&gt;&lt;/record&gt;&lt;/Cite&gt;&lt;/EndNote&gt;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(Hassoun et al., 2022; Moysiadis et al., 2021)</w:t>
      </w:r>
      <w:r w:rsidR="00C43435" w:rsidRPr="00474903">
        <w:rPr>
          <w:rFonts w:ascii="Times New Roman" w:hAnsi="Times New Roman" w:cs="Times New Roman"/>
          <w:sz w:val="24"/>
          <w:szCs w:val="24"/>
        </w:rPr>
        <w:fldChar w:fldCharType="end"/>
      </w:r>
      <w:r w:rsidR="00B24A5C" w:rsidRPr="00474903">
        <w:rPr>
          <w:rFonts w:ascii="Times New Roman" w:hAnsi="Times New Roman" w:cs="Times New Roman"/>
          <w:sz w:val="24"/>
          <w:szCs w:val="24"/>
        </w:rPr>
        <w:t xml:space="preserve">. </w:t>
      </w:r>
      <w:r w:rsidR="00CD2569" w:rsidRPr="00474903">
        <w:rPr>
          <w:rFonts w:ascii="Times New Roman" w:hAnsi="Times New Roman" w:cs="Times New Roman"/>
          <w:sz w:val="24"/>
          <w:szCs w:val="24"/>
        </w:rPr>
        <w:t>IoT may also be used to monitor other characteristics, including crop physiology, temperature, humidity, and composition of the soil, which can provide data for more precise crop monitoring</w:t>
      </w:r>
      <w:r w:rsidR="002B7598" w:rsidRPr="00474903">
        <w:rPr>
          <w:rFonts w:ascii="Times New Roman" w:hAnsi="Times New Roman" w:cs="Times New Roman"/>
          <w:sz w:val="24"/>
          <w:szCs w:val="24"/>
        </w:rPr>
        <w:t xml:space="preserve"> </w:t>
      </w:r>
      <w:r w:rsidR="00C43435" w:rsidRPr="00474903">
        <w:rPr>
          <w:rFonts w:ascii="Times New Roman" w:hAnsi="Times New Roman" w:cs="Times New Roman"/>
          <w:sz w:val="24"/>
          <w:szCs w:val="24"/>
        </w:rPr>
        <w:fldChar w:fldCharType="begin">
          <w:fldData xml:space="preserve">PEVuZE5vdGU+PENpdGU+PEF1dGhvcj5NYXJhdmVhczwvQXV0aG9yPjxZZWFyPjIwMjE8L1llYXI+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</w:fldData>
        </w:fldChar>
      </w:r>
      <w:r w:rsidR="00477DC5">
        <w:rPr>
          <w:rFonts w:ascii="Times New Roman" w:hAnsi="Times New Roman" w:cs="Times New Roman"/>
          <w:sz w:val="24"/>
          <w:szCs w:val="24"/>
        </w:rPr>
        <w:instrText xml:space="preserve"> ADDIN EN.CITE </w:instrText>
      </w:r>
      <w:r w:rsidR="00477DC5">
        <w:rPr>
          <w:rFonts w:ascii="Times New Roman" w:hAnsi="Times New Roman" w:cs="Times New Roman"/>
          <w:sz w:val="24"/>
          <w:szCs w:val="24"/>
        </w:rPr>
        <w:fldChar w:fldCharType="begin">
          <w:fldData xml:space="preserve">PEVuZE5vdGU+PENpdGU+PEF1dGhvcj5NYXJhdmVhczwvQXV0aG9yPjxZZWFyPjIwMjE8L1llYXI+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</w:fldData>
        </w:fldChar>
      </w:r>
      <w:r w:rsidR="00477DC5">
        <w:rPr>
          <w:rFonts w:ascii="Times New Roman" w:hAnsi="Times New Roman" w:cs="Times New Roman"/>
          <w:sz w:val="24"/>
          <w:szCs w:val="24"/>
        </w:rPr>
        <w:instrText xml:space="preserve"> ADDIN EN.CITE.DATA </w:instrText>
      </w:r>
      <w:r w:rsidR="00477DC5">
        <w:rPr>
          <w:rFonts w:ascii="Times New Roman" w:hAnsi="Times New Roman" w:cs="Times New Roman"/>
          <w:sz w:val="24"/>
          <w:szCs w:val="24"/>
        </w:rPr>
      </w:r>
      <w:r w:rsidR="00477DC5">
        <w:rPr>
          <w:rFonts w:ascii="Times New Roman" w:hAnsi="Times New Roman" w:cs="Times New Roman"/>
          <w:sz w:val="24"/>
          <w:szCs w:val="24"/>
        </w:rPr>
        <w:fldChar w:fldCharType="end"/>
      </w:r>
      <w:r w:rsidR="00C43435" w:rsidRPr="00474903">
        <w:rPr>
          <w:rFonts w:ascii="Times New Roman" w:hAnsi="Times New Roman" w:cs="Times New Roman"/>
          <w:sz w:val="24"/>
          <w:szCs w:val="24"/>
        </w:rPr>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(Hassoun et al., 2022; Karmakar, Sengupta, &amp; Banerjee, 2022; Maraveas &amp; Bartzanas, 2021)</w:t>
      </w:r>
      <w:r w:rsidR="00C43435" w:rsidRPr="00474903">
        <w:rPr>
          <w:rFonts w:ascii="Times New Roman" w:hAnsi="Times New Roman" w:cs="Times New Roman"/>
          <w:sz w:val="24"/>
          <w:szCs w:val="24"/>
        </w:rPr>
        <w:fldChar w:fldCharType="end"/>
      </w:r>
      <w:r w:rsidR="00765F17" w:rsidRPr="00474903">
        <w:rPr>
          <w:rFonts w:ascii="Times New Roman" w:hAnsi="Times New Roman" w:cs="Times New Roman"/>
          <w:sz w:val="24"/>
          <w:szCs w:val="24"/>
        </w:rPr>
        <w:t xml:space="preserve">. </w:t>
      </w:r>
    </w:p>
    <w:p w14:paraId="439797DE" w14:textId="244F7913" w:rsidR="0042095F" w:rsidRPr="00474903" w:rsidRDefault="0042095F" w:rsidP="00474903">
      <w:p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3.3 Blockchain:</w:t>
      </w:r>
    </w:p>
    <w:p w14:paraId="0CC17CCE" w14:textId="2BBF2D62" w:rsidR="00EF3748" w:rsidRPr="00474903" w:rsidRDefault="002935D6"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Blockchain is an open digital ledger system that securely and decentrally stores data and records transactions. There are three varieties of it: open blockchain, private blockchain, and hybrid blockchain. It was invented in 2009. Because of the technology's advantages in guaranteeing food traceability, transparency, safety, and security, its use in the agri-food supply chain has progressively expanded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&lt;EndNote&gt;&lt;Cite&gt;&lt;Author&gt;Ayed&lt;/Author&gt;&lt;Year&gt;2022&lt;/Year&gt;&lt;RecNum&gt;93&lt;/RecNum&gt;&lt;DisplayText&gt;(Ayed, 2022)&lt;/DisplayText&gt;&lt;record&gt;&lt;rec-number&gt;93&lt;/rec-number&gt;&lt;foreign-keys&gt;&lt;key app="EN" db-id="005efrxa4tzfdzezt58v9rvywr2xdzs0xea9" timestamp="1722753078"&gt;93&lt;/key&gt;&lt;/foreign-keys&gt;&lt;ref-type name="Generic"&gt;13&lt;/ref-type&gt;&lt;contributors&gt;&lt;authors&gt;&lt;author&gt;Ayed, R&lt;/author&gt;&lt;/authors&gt;&lt;/contributors&gt;&lt;titles&gt;&lt;title&gt;Integration of innovative technologies in the agri-food sector: the fundamentals and practical case of DNA-based traceability of olives from fruit to oil. Plants 11 (9), 1230&lt;/title&gt;&lt;/titles&gt;&lt;dates&gt;&lt;year&gt;2022&lt;/year&gt;&lt;/dates&gt;&lt;urls&gt;&lt;/urls&gt;&lt;/record&gt;&lt;/Cite&gt;&lt;/EndNote&gt;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(Ayed, 2022)</w:t>
      </w:r>
      <w:r w:rsidR="00C43435" w:rsidRPr="00474903">
        <w:rPr>
          <w:rFonts w:ascii="Times New Roman" w:hAnsi="Times New Roman" w:cs="Times New Roman"/>
          <w:sz w:val="24"/>
          <w:szCs w:val="24"/>
        </w:rPr>
        <w:fldChar w:fldCharType="end"/>
      </w:r>
      <w:r w:rsidR="0042095F" w:rsidRPr="00474903">
        <w:rPr>
          <w:rFonts w:ascii="Times New Roman" w:hAnsi="Times New Roman" w:cs="Times New Roman"/>
          <w:sz w:val="24"/>
          <w:szCs w:val="24"/>
        </w:rPr>
        <w:t xml:space="preserve">. </w:t>
      </w:r>
      <w:r w:rsidR="00EF3748" w:rsidRPr="00474903">
        <w:rPr>
          <w:rFonts w:ascii="Times New Roman" w:hAnsi="Times New Roman" w:cs="Times New Roman"/>
          <w:sz w:val="24"/>
          <w:szCs w:val="24"/>
        </w:rPr>
        <w:t xml:space="preserve">It offers a creative </w:t>
      </w:r>
      <w:r w:rsidR="00AE5A04" w:rsidRPr="00474903">
        <w:rPr>
          <w:rFonts w:ascii="Times New Roman" w:hAnsi="Times New Roman" w:cs="Times New Roman"/>
          <w:sz w:val="24"/>
          <w:szCs w:val="24"/>
        </w:rPr>
        <w:t>response</w:t>
      </w:r>
      <w:r w:rsidR="00EF3748" w:rsidRPr="00474903">
        <w:rPr>
          <w:rFonts w:ascii="Times New Roman" w:hAnsi="Times New Roman" w:cs="Times New Roman"/>
          <w:sz w:val="24"/>
          <w:szCs w:val="24"/>
        </w:rPr>
        <w:t xml:space="preserve"> for these problems facing the industry.</w:t>
      </w:r>
    </w:p>
    <w:p w14:paraId="581A975F" w14:textId="75DDAD38" w:rsidR="0006569E" w:rsidRPr="00474903" w:rsidRDefault="0006569E" w:rsidP="00474903">
      <w:p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3.4 Big data (BD) technologies:</w:t>
      </w:r>
    </w:p>
    <w:p w14:paraId="7E58463C" w14:textId="688F7E97" w:rsidR="0006569E" w:rsidRPr="00474903" w:rsidRDefault="00451C7F"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Large, complicated, and moving data that cannot be handled or analyzed using standard methods is referred to as big data (BD)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&lt;EndNote&gt;&lt;Cite&gt;&lt;Author&gt;Hassoun&lt;/Author&gt;&lt;Year&gt;2022&lt;/Year&gt;&lt;RecNum&gt;94&lt;/RecNum&gt;&lt;DisplayText&gt;(Hassoun et al., 2022)&lt;/DisplayText&gt;&lt;record&gt;&lt;rec-number&gt;94&lt;/rec-number&gt;&lt;foreign-keys&gt;&lt;key app="EN" db-id="005efrxa4tzfdzezt58v9rvywr2xdzs0xea9" timestamp="1722753213"&gt;94&lt;/key&gt;&lt;/foreign-keys&gt;&lt;ref-type name="Journal Article"&gt;17&lt;/ref-type&gt;&lt;contributors&gt;&lt;authors&gt;&lt;author&gt;Hassoun, Abdo&lt;/author&gt;&lt;author&gt;Boukid, Fatma&lt;/author&gt;&lt;author&gt;Pasqualone, Antonella&lt;/author&gt;&lt;author&gt;Bryant, Christopher J&lt;/author&gt;&lt;author&gt;García, Guillermo García&lt;/author&gt;&lt;author&gt;Parra-López, Carlos&lt;/author&gt;&lt;author&gt;Jagtap, Sandeep&lt;/author&gt;&lt;author&gt;Trollman, Hana&lt;/author&gt;&lt;author&gt;Cropotova, Janna&lt;/author&gt;&lt;author&gt;Barba, Francisco J&lt;/author&gt;&lt;/authors&gt;&lt;/contributors&gt;&lt;titles&gt;&lt;title&gt;Emerging trends in the agri-food sector: Digitalisation and shift to plant-based diets&lt;/title&gt;&lt;secondary-title&gt;Current Research in Food Science&lt;/secondary-title&gt;&lt;/titles&gt;&lt;periodical&gt;&lt;full-title&gt;Current Research in Food Science&lt;/full-title&gt;&lt;/periodical&gt;&lt;pages&gt;2261-2269&lt;/pages&gt;&lt;volume&gt;5&lt;/volume&gt;&lt;dates&gt;&lt;year&gt;2022&lt;/year&gt;&lt;/dates&gt;&lt;isbn&gt;2665-9271&lt;/isbn&gt;&lt;urls&gt;&lt;/urls&gt;&lt;/record&gt;&lt;/Cite&gt;&lt;/EndNote&gt;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(Hassoun et al., 2022)</w:t>
      </w:r>
      <w:r w:rsidR="00C43435" w:rsidRPr="00474903">
        <w:rPr>
          <w:rFonts w:ascii="Times New Roman" w:hAnsi="Times New Roman" w:cs="Times New Roman"/>
          <w:sz w:val="24"/>
          <w:szCs w:val="24"/>
        </w:rPr>
        <w:fldChar w:fldCharType="end"/>
      </w:r>
      <w:r w:rsidR="0006569E" w:rsidRPr="00474903">
        <w:rPr>
          <w:rFonts w:ascii="Times New Roman" w:hAnsi="Times New Roman" w:cs="Times New Roman"/>
          <w:sz w:val="24"/>
          <w:szCs w:val="24"/>
        </w:rPr>
        <w:t xml:space="preserve">. </w:t>
      </w:r>
      <w:r w:rsidR="004112AB" w:rsidRPr="00474903">
        <w:rPr>
          <w:rFonts w:ascii="Times New Roman" w:hAnsi="Times New Roman" w:cs="Times New Roman"/>
          <w:sz w:val="24"/>
          <w:szCs w:val="24"/>
        </w:rPr>
        <w:t>It pertains to data that is exceedingly large, diverse, and swiftly evolving, making it difficult for traditional technologies, tools, and systems to manage efficiently. This technology is defined by its five "Vs" (volume, velocity, variety, veracity, and value), which contribute to its expansive nature</w:t>
      </w:r>
      <w:r w:rsidR="0006569E" w:rsidRPr="00474903">
        <w:rPr>
          <w:rFonts w:ascii="Times New Roman" w:hAnsi="Times New Roman" w:cs="Times New Roman"/>
          <w:sz w:val="24"/>
          <w:szCs w:val="24"/>
        </w:rPr>
        <w:t xml:space="preserve"> </w:t>
      </w:r>
      <w:bookmarkStart w:id="2" w:name="bbib0013"/>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&lt;EndNote&gt;&lt;Cite&gt;&lt;Author&gt;Belaud&lt;/Author&gt;&lt;Year&gt;2019&lt;/Year&gt;&lt;RecNum&gt;95&lt;/RecNum&gt;&lt;DisplayText&gt;(Belaud, Prioux, Vialle, &amp;amp; Sablayrolles, 2019)&lt;/DisplayText&gt;&lt;record&gt;&lt;rec-number&gt;95&lt;/rec-number&gt;&lt;foreign-keys&gt;&lt;key app="EN" db-id="005efrxa4tzfdzezt58v9rvywr2xdzs0xea9" timestamp="1722753239"&gt;95&lt;/key&gt;&lt;/foreign-keys&gt;&lt;ref-type name="Journal Article"&gt;17&lt;/ref-type&gt;&lt;contributors&gt;&lt;authors&gt;&lt;author&gt;Belaud, Jean-Pierre&lt;/author&gt;&lt;author&gt;Prioux, Nancy&lt;/author&gt;&lt;author&gt;Vialle, Claire&lt;/author&gt;&lt;author&gt;Sablayrolles, Caroline&lt;/author&gt;&lt;/authors&gt;&lt;/contributors&gt;&lt;titles&gt;&lt;title&gt;Big data for agri-food 4.0: Application to sustainability management for by-products supply chain&lt;/title&gt;&lt;secondary-title&gt;Computers in Industry&lt;/secondary-title&gt;&lt;/titles&gt;&lt;periodical&gt;&lt;full-title&gt;Computers in industry&lt;/full-title&gt;&lt;/periodical&gt;&lt;pages&gt;41-50&lt;/pages&gt;&lt;volume&gt;111&lt;/volume&gt;&lt;dates&gt;&lt;year&gt;2019&lt;/year&gt;&lt;/dates&gt;&lt;isbn&gt;0166-3615&lt;/isbn&gt;&lt;urls&gt;&lt;/urls&gt;&lt;/record&gt;&lt;/Cite&gt;&lt;/EndNote&gt;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(Belaud, Prioux, Vialle, &amp; Sablayrolles, 2019)</w:t>
      </w:r>
      <w:r w:rsidR="00C43435" w:rsidRPr="00474903">
        <w:rPr>
          <w:rFonts w:ascii="Times New Roman" w:hAnsi="Times New Roman" w:cs="Times New Roman"/>
          <w:sz w:val="24"/>
          <w:szCs w:val="24"/>
        </w:rPr>
        <w:fldChar w:fldCharType="end"/>
      </w:r>
      <w:r w:rsidR="0006569E" w:rsidRPr="00474903">
        <w:rPr>
          <w:rFonts w:ascii="Times New Roman" w:hAnsi="Times New Roman" w:cs="Times New Roman"/>
          <w:sz w:val="24"/>
          <w:szCs w:val="24"/>
        </w:rPr>
        <w:t xml:space="preserve">. </w:t>
      </w:r>
      <w:r w:rsidR="005A0209" w:rsidRPr="00474903">
        <w:rPr>
          <w:rFonts w:ascii="Times New Roman" w:hAnsi="Times New Roman" w:cs="Times New Roman"/>
          <w:sz w:val="24"/>
          <w:szCs w:val="24"/>
        </w:rPr>
        <w:t xml:space="preserve">These five "Vs" refer to the vast amounts of low-density unstructured data, the high speed at which </w:t>
      </w:r>
      <w:r w:rsidR="005A0209" w:rsidRPr="00474903">
        <w:rPr>
          <w:rFonts w:ascii="Times New Roman" w:hAnsi="Times New Roman" w:cs="Times New Roman"/>
          <w:sz w:val="24"/>
          <w:szCs w:val="24"/>
        </w:rPr>
        <w:lastRenderedPageBreak/>
        <w:t>data is received and utilized, the diversity of data types available, the level of reliability and quality of the data, and ultimately, the extraction of useful insights from the database to aid in decision-making</w:t>
      </w:r>
      <w:r w:rsidR="0006569E" w:rsidRPr="00474903">
        <w:rPr>
          <w:rFonts w:ascii="Times New Roman" w:hAnsi="Times New Roman" w:cs="Times New Roman"/>
          <w:sz w:val="24"/>
          <w:szCs w:val="24"/>
        </w:rPr>
        <w:t xml:space="preserve"> </w:t>
      </w:r>
      <w:bookmarkEnd w:id="2"/>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&lt;EndNote&gt;&lt;Cite&gt;&lt;Author&gt;Belaud&lt;/Author&gt;&lt;Year&gt;2019&lt;/Year&gt;&lt;RecNum&gt;95&lt;/RecNum&gt;&lt;DisplayText&gt;(Ayed, 2022; Belaud et al., 2019)&lt;/DisplayText&gt;&lt;record&gt;&lt;rec-number&gt;95&lt;/rec-number&gt;&lt;foreign-keys&gt;&lt;key app="EN" db-id="005efrxa4tzfdzezt58v9rvywr2xdzs0xea9" timestamp="1722753239"&gt;95&lt;/key&gt;&lt;/foreign-keys&gt;&lt;ref-type name="Journal Article"&gt;17&lt;/ref-type&gt;&lt;contributors&gt;&lt;authors&gt;&lt;author&gt;Belaud, Jean-Pierre&lt;/author&gt;&lt;author&gt;Prioux, Nancy&lt;/author&gt;&lt;author&gt;Vialle, Claire&lt;/author&gt;&lt;author&gt;Sablayrolles, Caroline&lt;/author&gt;&lt;/authors&gt;&lt;/contributors&gt;&lt;titles&gt;&lt;title&gt;Big data for agri-food 4.0: Application to sustainability management for by-products supply chain&lt;/title&gt;&lt;secondary-title&gt;Computers in Industry&lt;/secondary-title&gt;&lt;/titles&gt;&lt;periodical&gt;&lt;full-title&gt;Computers in industry&lt;/full-title&gt;&lt;/periodical&gt;&lt;pages&gt;41-50&lt;/pages&gt;&lt;volume&gt;111&lt;/volume&gt;&lt;dates&gt;&lt;year&gt;2019&lt;/year&gt;&lt;/dates&gt;&lt;isbn&gt;0166-3615&lt;/isbn&gt;&lt;urls&gt;&lt;/urls&gt;&lt;/record&gt;&lt;/Cite&gt;&lt;Cite&gt;&lt;Author&gt;Ayed&lt;/Author&gt;&lt;Year&gt;2022&lt;/Year&gt;&lt;RecNum&gt;96&lt;/RecNum&gt;&lt;record&gt;&lt;rec-number&gt;96&lt;/rec-number&gt;&lt;foreign-keys&gt;&lt;key app="EN" db-id="005efrxa4tzfdzezt58v9rvywr2xdzs0xea9" timestamp="1722753287"&gt;96&lt;/key&gt;&lt;/foreign-keys&gt;&lt;ref-type name="Generic"&gt;13&lt;/ref-type&gt;&lt;contributors&gt;&lt;authors&gt;&lt;author&gt;Ayed, R&lt;/author&gt;&lt;/authors&gt;&lt;/contributors&gt;&lt;titles&gt;&lt;title&gt;Integration of innovative technologies in the agri-food sector: the fundamentals and practical case of DNA-based traceability of olives from fruit to oil. Plants 11 (9), 1230&lt;/title&gt;&lt;/titles&gt;&lt;dates&gt;&lt;year&gt;2022&lt;/year&gt;&lt;/dates&gt;&lt;urls&gt;&lt;/urls&gt;&lt;/record&gt;&lt;/Cite&gt;&lt;/EndNote&gt;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(Ayed, 2022; Belaud et al., 2019)</w:t>
      </w:r>
      <w:r w:rsidR="00C43435" w:rsidRPr="00474903">
        <w:rPr>
          <w:rFonts w:ascii="Times New Roman" w:hAnsi="Times New Roman" w:cs="Times New Roman"/>
          <w:sz w:val="24"/>
          <w:szCs w:val="24"/>
        </w:rPr>
        <w:fldChar w:fldCharType="end"/>
      </w:r>
      <w:r w:rsidR="0006569E" w:rsidRPr="00474903">
        <w:rPr>
          <w:rFonts w:ascii="Times New Roman" w:hAnsi="Times New Roman" w:cs="Times New Roman"/>
          <w:sz w:val="24"/>
          <w:szCs w:val="24"/>
        </w:rPr>
        <w:t>.</w:t>
      </w:r>
    </w:p>
    <w:p w14:paraId="1B8B6316" w14:textId="34388615" w:rsidR="0006569E" w:rsidRPr="00474903" w:rsidRDefault="00A73657"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There are three key areas where agri-food projects must incorporate Big Data (BD) technologies: i) extending and customizing BD models related to ICT and Factories of the Future (FoF) for agriculture; ii) creating novel services and procedures by software developers and IT providers; and iii) growing farmers' data to yield fresh insights. Many Big Data Repositories are currently accessible to guarantee the use and accessibility of data related to agriculture and food. For example, data from the "National Climatic Data Center" is available every day at about 2.9 GB; Google and NASA Earth Exchange offer satellite imagery and meteorological information; the National Resources Conservation Service (USA) offers soil, water, and geospatial data; and </w:t>
      </w:r>
      <w:r w:rsidR="004F63D6" w:rsidRPr="00474903">
        <w:rPr>
          <w:rFonts w:ascii="Times New Roman" w:hAnsi="Times New Roman" w:cs="Times New Roman"/>
          <w:sz w:val="24"/>
          <w:szCs w:val="24"/>
        </w:rPr>
        <w:t>Open Corporates</w:t>
      </w:r>
      <w:r w:rsidRPr="00474903">
        <w:rPr>
          <w:rFonts w:ascii="Times New Roman" w:hAnsi="Times New Roman" w:cs="Times New Roman"/>
          <w:sz w:val="24"/>
          <w:szCs w:val="24"/>
        </w:rPr>
        <w:t xml:space="preserve"> provides data, among others</w:t>
      </w:r>
      <w:r w:rsidR="0006569E" w:rsidRPr="00474903">
        <w:rPr>
          <w:rFonts w:ascii="Times New Roman" w:hAnsi="Times New Roman" w:cs="Times New Roman"/>
          <w:sz w:val="24"/>
          <w:szCs w:val="24"/>
        </w:rPr>
        <w:t xml:space="preserve">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&lt;EndNote&gt;&lt;Cite&gt;&lt;Author&gt;Lezoche&lt;/Author&gt;&lt;Year&gt;2020&lt;/Year&gt;&lt;RecNum&gt;97&lt;/RecNum&gt;&lt;DisplayText&gt;(Ayed, 2022; Lezoche et al., 2020)&lt;/DisplayText&gt;&lt;record&gt;&lt;rec-number&gt;97&lt;/rec-number&gt;&lt;foreign-keys&gt;&lt;key app="EN" db-id="005efrxa4tzfdzezt58v9rvywr2xdzs0xea9" timestamp="1722753319"&gt;97&lt;/key&gt;&lt;/foreign-keys&gt;&lt;ref-type name="Journal Article"&gt;17&lt;/ref-type&gt;&lt;contributors&gt;&lt;authors&gt;&lt;author&gt;Lezoche, Mario&lt;/author&gt;&lt;author&gt;Hernandez, Jorge E&lt;/author&gt;&lt;author&gt;Díaz, Maria del Mar Eva Alemany&lt;/author&gt;&lt;author&gt;Panetto, Hervé&lt;/author&gt;&lt;author&gt;Kacprzyk, Janusz&lt;/author&gt;&lt;/authors&gt;&lt;/contributors&gt;&lt;titles&gt;&lt;title&gt;Agri-food 4.0: A survey of the supply chains and technologies for the future agriculture&lt;/title&gt;&lt;secondary-title&gt;Computers in industry&lt;/secondary-title&gt;&lt;/titles&gt;&lt;periodical&gt;&lt;full-title&gt;Computers in industry&lt;/full-title&gt;&lt;/periodical&gt;&lt;pages&gt;103187&lt;/pages&gt;&lt;volume&gt;117&lt;/volume&gt;&lt;dates&gt;&lt;year&gt;2020&lt;/year&gt;&lt;/dates&gt;&lt;isbn&gt;0166-3615&lt;/isbn&gt;&lt;urls&gt;&lt;/urls&gt;&lt;/record&gt;&lt;/Cite&gt;&lt;Cite&gt;&lt;Author&gt;Ayed&lt;/Author&gt;&lt;Year&gt;2022&lt;/Year&gt;&lt;RecNum&gt;98&lt;/RecNum&gt;&lt;record&gt;&lt;rec-number&gt;98&lt;/rec-number&gt;&lt;foreign-keys&gt;&lt;key app="EN" db-id="005efrxa4tzfdzezt58v9rvywr2xdzs0xea9" timestamp="1722753340"&gt;98&lt;/key&gt;&lt;/foreign-keys&gt;&lt;ref-type name="Generic"&gt;13&lt;/ref-type&gt;&lt;contributors&gt;&lt;authors&gt;&lt;author&gt;Ayed, R&lt;/author&gt;&lt;/authors&gt;&lt;/contributors&gt;&lt;titles&gt;&lt;title&gt;Integration of innovative technologies in the agri-food sector: the fundamentals and practical case of DNA-based traceability of olives from fruit to oil. Plants 11 (9), 1230&lt;/title&gt;&lt;/titles&gt;&lt;dates&gt;&lt;year&gt;2022&lt;/year&gt;&lt;/dates&gt;&lt;urls&gt;&lt;/urls&gt;&lt;/record&gt;&lt;/Cite&gt;&lt;/EndNote&gt;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(Ayed, 2022; Lezoche et al., 2020)</w:t>
      </w:r>
      <w:r w:rsidR="00C43435" w:rsidRPr="00474903">
        <w:rPr>
          <w:rFonts w:ascii="Times New Roman" w:hAnsi="Times New Roman" w:cs="Times New Roman"/>
          <w:sz w:val="24"/>
          <w:szCs w:val="24"/>
        </w:rPr>
        <w:fldChar w:fldCharType="end"/>
      </w:r>
      <w:r w:rsidR="0006569E" w:rsidRPr="00474903">
        <w:rPr>
          <w:rFonts w:ascii="Times New Roman" w:hAnsi="Times New Roman" w:cs="Times New Roman"/>
          <w:sz w:val="24"/>
          <w:szCs w:val="24"/>
        </w:rPr>
        <w:t>.</w:t>
      </w:r>
    </w:p>
    <w:p w14:paraId="12D5007D" w14:textId="445FB31D" w:rsidR="00337F38" w:rsidRPr="00474903" w:rsidRDefault="00337F38" w:rsidP="00474903">
      <w:p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3.5 Automation and robotization:</w:t>
      </w:r>
    </w:p>
    <w:p w14:paraId="3226515F" w14:textId="79B1891B" w:rsidR="00174AA3" w:rsidRPr="00474903" w:rsidRDefault="00DC1F4C" w:rsidP="00474903">
      <w:pPr>
        <w:keepNext/>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Robots and machines may now carry out duties that were previously completed by humans thanks to digital technologies. The food industry's shift to smart factories and the emergence of smart farming are being propelled by automation and robotization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&lt;EndNote&gt;&lt;Cite&gt;&lt;Author&gt;Hassoun&lt;/Author&gt;&lt;Year&gt;2022&lt;/Year&gt;&lt;RecNum&gt;99&lt;/RecNum&gt;&lt;DisplayText&gt;(Hassoun et al., 2022)&lt;/DisplayText&gt;&lt;record&gt;&lt;rec-number&gt;99&lt;/rec-number&gt;&lt;foreign-keys&gt;&lt;key app="EN" db-id="005efrxa4tzfdzezt58v9rvywr2xdzs0xea9" timestamp="1722753412"&gt;99&lt;/key&gt;&lt;/foreign-keys&gt;&lt;ref-type name="Journal Article"&gt;17&lt;/ref-type&gt;&lt;contributors&gt;&lt;authors&gt;&lt;author&gt;Hassoun, Abdo&lt;/author&gt;&lt;author&gt;Boukid, Fatma&lt;/author&gt;&lt;author&gt;Pasqualone, Antonella&lt;/author&gt;&lt;author&gt;Bryant, Christopher J&lt;/author&gt;&lt;author&gt;García, Guillermo García&lt;/author&gt;&lt;author&gt;Parra-López, Carlos&lt;/author&gt;&lt;author&gt;Jagtap, Sandeep&lt;/author&gt;&lt;author&gt;Trollman, Hana&lt;/author&gt;&lt;author&gt;Cropotova, Janna&lt;/author&gt;&lt;author&gt;Barba, Francisco J&lt;/author&gt;&lt;/authors&gt;&lt;/contributors&gt;&lt;titles&gt;&lt;title&gt;Emerging trends in the agri-food sector: Digitalisation and shift to plant-based diets&lt;/title&gt;&lt;secondary-title&gt;Current Research in Food Science&lt;/secondary-title&gt;&lt;/titles&gt;&lt;periodical&gt;&lt;full-title&gt;Current Research in Food Science&lt;/full-title&gt;&lt;/periodical&gt;&lt;pages&gt;2261-2269&lt;/pages&gt;&lt;volume&gt;5&lt;/volume&gt;&lt;dates&gt;&lt;year&gt;2022&lt;/year&gt;&lt;/dates&gt;&lt;isbn&gt;2665-9271&lt;/isbn&gt;&lt;urls&gt;&lt;/urls&gt;&lt;/record&gt;&lt;/Cite&gt;&lt;/EndNote&gt;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(Hassoun et al., 2022)</w:t>
      </w:r>
      <w:r w:rsidR="00C43435" w:rsidRPr="00474903">
        <w:rPr>
          <w:rFonts w:ascii="Times New Roman" w:hAnsi="Times New Roman" w:cs="Times New Roman"/>
          <w:sz w:val="24"/>
          <w:szCs w:val="24"/>
        </w:rPr>
        <w:fldChar w:fldCharType="end"/>
      </w:r>
      <w:r w:rsidR="00B765C2" w:rsidRPr="00474903">
        <w:rPr>
          <w:rFonts w:ascii="Times New Roman" w:hAnsi="Times New Roman" w:cs="Times New Roman"/>
          <w:sz w:val="24"/>
          <w:szCs w:val="24"/>
        </w:rPr>
        <w:t xml:space="preserve">. </w:t>
      </w:r>
      <w:r w:rsidR="00C6732A" w:rsidRPr="00474903">
        <w:rPr>
          <w:rFonts w:ascii="Times New Roman" w:hAnsi="Times New Roman" w:cs="Times New Roman"/>
          <w:sz w:val="24"/>
          <w:szCs w:val="24"/>
        </w:rPr>
        <w:t>Robotics</w:t>
      </w:r>
      <w:r w:rsidRPr="00474903">
        <w:rPr>
          <w:rFonts w:ascii="Times New Roman" w:hAnsi="Times New Roman" w:cs="Times New Roman"/>
          <w:sz w:val="24"/>
          <w:szCs w:val="24"/>
        </w:rPr>
        <w:t xml:space="preserve"> can automate processes including picking, handling, harvesting, weeding, seeding, planting, slicing, and packaging in agri-food processing, increasing productivity and lowering labor costs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&lt;EndNote&gt;&lt;Cite&gt;&lt;Author&gt;Botta&lt;/Author&gt;&lt;Year&gt;2022&lt;/Year&gt;&lt;RecNum&gt;100&lt;/RecNum&gt;&lt;DisplayText&gt;(Botta et al., 2022)&lt;/DisplayText&gt;&lt;record&gt;&lt;rec-number&gt;100&lt;/rec-number&gt;&lt;foreign-keys&gt;&lt;key app="EN" db-id="005efrxa4tzfdzezt58v9rvywr2xdzs0xea9" timestamp="1722753446"&gt;100&lt;/key&gt;&lt;/foreign-keys&gt;&lt;ref-type name="Journal Article"&gt;17&lt;/ref-type&gt;&lt;contributors&gt;&lt;authors&gt;&lt;author&gt;Botta, Andrea&lt;/author&gt;&lt;author&gt;Cavallone, Paride&lt;/author&gt;&lt;author&gt;Baglieri, Lorenzo&lt;/author&gt;&lt;author&gt;Colucci, Giovanni&lt;/author&gt;&lt;author&gt;Tagliavini, Luigi&lt;/author&gt;&lt;author&gt;Quaglia, Giuseppe&lt;/author&gt;&lt;/authors&gt;&lt;/contributors&gt;&lt;titles&gt;&lt;title&gt;A review of robots, perception, and tasks in precision agriculture&lt;/title&gt;&lt;secondary-title&gt;applied mechanics&lt;/secondary-title&gt;&lt;/titles&gt;&lt;periodical&gt;&lt;full-title&gt;applied mechanics&lt;/full-title&gt;&lt;/periodical&gt;&lt;pages&gt;830-854&lt;/pages&gt;&lt;volume&gt;3&lt;/volume&gt;&lt;number&gt;3&lt;/number&gt;&lt;dates&gt;&lt;year&gt;2022&lt;/year&gt;&lt;/dates&gt;&lt;isbn&gt;2673-3161&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 xml:space="preserve">(Botta et </w:t>
      </w:r>
      <w:r w:rsidR="00477DC5">
        <w:rPr>
          <w:rFonts w:ascii="Times New Roman" w:hAnsi="Times New Roman" w:cs="Times New Roman"/>
          <w:noProof/>
          <w:sz w:val="24"/>
          <w:szCs w:val="24"/>
        </w:rPr>
        <w:lastRenderedPageBreak/>
        <w:t>al., 2022)</w:t>
      </w:r>
      <w:r w:rsidR="00C43435" w:rsidRPr="00474903">
        <w:rPr>
          <w:rFonts w:ascii="Times New Roman" w:hAnsi="Times New Roman" w:cs="Times New Roman"/>
          <w:sz w:val="24"/>
          <w:szCs w:val="24"/>
        </w:rPr>
        <w:fldChar w:fldCharType="end"/>
      </w:r>
      <w:r w:rsidR="00B765C2" w:rsidRPr="00474903">
        <w:rPr>
          <w:rFonts w:ascii="Times New Roman" w:hAnsi="Times New Roman" w:cs="Times New Roman"/>
          <w:sz w:val="24"/>
          <w:szCs w:val="24"/>
        </w:rPr>
        <w:t>. </w:t>
      </w:r>
      <w:r w:rsidR="003F3CF7" w:rsidRPr="00474903">
        <w:rPr>
          <w:rFonts w:ascii="Times New Roman" w:hAnsi="Times New Roman" w:cs="Times New Roman"/>
          <w:b/>
          <w:bCs/>
          <w:sz w:val="24"/>
          <w:szCs w:val="24"/>
        </w:rPr>
        <w:t xml:space="preserve">Figure </w:t>
      </w:r>
      <w:r w:rsidR="000817DE" w:rsidRPr="00474903">
        <w:rPr>
          <w:rFonts w:ascii="Times New Roman" w:hAnsi="Times New Roman" w:cs="Times New Roman"/>
          <w:b/>
          <w:bCs/>
          <w:sz w:val="24"/>
          <w:szCs w:val="24"/>
        </w:rPr>
        <w:t>1</w:t>
      </w:r>
      <w:r w:rsidR="00B765C2" w:rsidRPr="00474903">
        <w:rPr>
          <w:rFonts w:ascii="Times New Roman" w:hAnsi="Times New Roman" w:cs="Times New Roman"/>
          <w:b/>
          <w:bCs/>
          <w:sz w:val="24"/>
          <w:szCs w:val="24"/>
        </w:rPr>
        <w:t> </w:t>
      </w:r>
      <w:r w:rsidR="00C21500" w:rsidRPr="00474903">
        <w:rPr>
          <w:rFonts w:ascii="Times New Roman" w:hAnsi="Times New Roman" w:cs="Times New Roman"/>
          <w:sz w:val="24"/>
          <w:szCs w:val="24"/>
        </w:rPr>
        <w:t>summarizes</w:t>
      </w:r>
      <w:r w:rsidR="00B765C2" w:rsidRPr="00474903">
        <w:rPr>
          <w:rFonts w:ascii="Times New Roman" w:hAnsi="Times New Roman" w:cs="Times New Roman"/>
          <w:sz w:val="24"/>
          <w:szCs w:val="24"/>
        </w:rPr>
        <w:t xml:space="preserve"> the sectors in which technologies are used in the food industry.</w:t>
      </w:r>
      <w:r w:rsidR="00C21500" w:rsidRPr="00474903">
        <w:rPr>
          <w:rFonts w:ascii="Times New Roman" w:hAnsi="Times New Roman" w:cs="Times New Roman"/>
          <w:sz w:val="24"/>
          <w:szCs w:val="24"/>
        </w:rPr>
        <w:br/>
      </w:r>
      <w:r w:rsidR="00C21500" w:rsidRPr="00474903">
        <w:rPr>
          <w:rFonts w:ascii="Times New Roman" w:hAnsi="Times New Roman" w:cs="Times New Roman"/>
          <w:noProof/>
          <w:sz w:val="24"/>
          <w:szCs w:val="24"/>
        </w:rPr>
        <w:drawing>
          <wp:inline distT="0" distB="0" distL="0" distR="0" wp14:anchorId="527D1438" wp14:editId="50A00B04">
            <wp:extent cx="5943600" cy="3365408"/>
            <wp:effectExtent l="0" t="0" r="0" b="6985"/>
            <wp:docPr id="466691878" name="Picture 1" descr="A diagram of a crop productio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91878" name="Picture 1" descr="A diagram of a crop production proce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9326" cy="3374312"/>
                    </a:xfrm>
                    <a:prstGeom prst="rect">
                      <a:avLst/>
                    </a:prstGeom>
                  </pic:spPr>
                </pic:pic>
              </a:graphicData>
            </a:graphic>
          </wp:inline>
        </w:drawing>
      </w:r>
    </w:p>
    <w:p w14:paraId="70738B9D" w14:textId="78B2BA67" w:rsidR="00C21500" w:rsidRPr="00474903" w:rsidRDefault="00174AA3" w:rsidP="00474903">
      <w:pPr>
        <w:pStyle w:val="Caption"/>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Figure </w:t>
      </w:r>
      <w:r w:rsidRPr="00474903">
        <w:rPr>
          <w:rFonts w:ascii="Times New Roman" w:hAnsi="Times New Roman" w:cs="Times New Roman"/>
          <w:sz w:val="24"/>
          <w:szCs w:val="24"/>
        </w:rPr>
        <w:fldChar w:fldCharType="begin"/>
      </w:r>
      <w:r w:rsidRPr="00474903">
        <w:rPr>
          <w:rFonts w:ascii="Times New Roman" w:hAnsi="Times New Roman" w:cs="Times New Roman"/>
          <w:sz w:val="24"/>
          <w:szCs w:val="24"/>
        </w:rPr>
        <w:instrText xml:space="preserve"> SEQ Figure \* ARABIC </w:instrText>
      </w:r>
      <w:r w:rsidRPr="00474903">
        <w:rPr>
          <w:rFonts w:ascii="Times New Roman" w:hAnsi="Times New Roman" w:cs="Times New Roman"/>
          <w:sz w:val="24"/>
          <w:szCs w:val="24"/>
        </w:rPr>
        <w:fldChar w:fldCharType="separate"/>
      </w:r>
      <w:r w:rsidRPr="00474903">
        <w:rPr>
          <w:rFonts w:ascii="Times New Roman" w:hAnsi="Times New Roman" w:cs="Times New Roman"/>
          <w:noProof/>
          <w:sz w:val="24"/>
          <w:szCs w:val="24"/>
        </w:rPr>
        <w:t>1</w:t>
      </w:r>
      <w:r w:rsidRPr="00474903">
        <w:rPr>
          <w:rFonts w:ascii="Times New Roman" w:hAnsi="Times New Roman" w:cs="Times New Roman"/>
          <w:sz w:val="24"/>
          <w:szCs w:val="24"/>
        </w:rPr>
        <w:fldChar w:fldCharType="end"/>
      </w:r>
      <w:r w:rsidRPr="00474903">
        <w:rPr>
          <w:rFonts w:ascii="Times New Roman" w:hAnsi="Times New Roman" w:cs="Times New Roman"/>
          <w:sz w:val="24"/>
          <w:szCs w:val="24"/>
        </w:rPr>
        <w:t>:</w:t>
      </w:r>
      <w:r w:rsidR="003161FE" w:rsidRPr="00474903">
        <w:rPr>
          <w:rFonts w:ascii="Times New Roman" w:hAnsi="Times New Roman" w:cs="Times New Roman"/>
          <w:sz w:val="24"/>
          <w:szCs w:val="24"/>
        </w:rPr>
        <w:t xml:space="preserve"> </w:t>
      </w:r>
      <w:r w:rsidRPr="00474903">
        <w:rPr>
          <w:rFonts w:ascii="Times New Roman" w:hAnsi="Times New Roman" w:cs="Times New Roman"/>
          <w:sz w:val="24"/>
          <w:szCs w:val="24"/>
        </w:rPr>
        <w:t>Concept of digitalization in the agri-food supply chain. From the paper of</w:t>
      </w:r>
      <w:r w:rsidRPr="00474903">
        <w:rPr>
          <w:rFonts w:ascii="Times New Roman" w:hAnsi="Times New Roman" w:cs="Times New Roman"/>
          <w:noProof/>
          <w:sz w:val="24"/>
          <w:szCs w:val="24"/>
        </w:rPr>
        <w:t xml:space="preserve"> </w:t>
      </w:r>
      <w:r w:rsidRPr="00474903">
        <w:rPr>
          <w:rFonts w:ascii="Times New Roman" w:hAnsi="Times New Roman" w:cs="Times New Roman"/>
          <w:noProof/>
          <w:sz w:val="24"/>
          <w:szCs w:val="24"/>
        </w:rPr>
        <w:fldChar w:fldCharType="begin"/>
      </w:r>
      <w:r w:rsidR="00477DC5">
        <w:rPr>
          <w:rFonts w:ascii="Times New Roman" w:hAnsi="Times New Roman" w:cs="Times New Roman"/>
          <w:noProof/>
          <w:sz w:val="24"/>
          <w:szCs w:val="24"/>
        </w:rPr>
        <w:instrText xml:space="preserve"> ADDIN EN.CITE &lt;EndNote&gt;&lt;Cite&gt;&lt;Author&gt;Konfo&lt;/Author&gt;&lt;Year&gt;2023&lt;/Year&gt;&lt;RecNum&gt;120&lt;/RecNum&gt;&lt;DisplayText&gt;(Konfo et al., 2023)&lt;/DisplayText&gt;&lt;record&gt;&lt;rec-number&gt;120&lt;/rec-number&gt;&lt;foreign-keys&gt;&lt;key app="EN" db-id="005efrxa4tzfdzezt58v9rvywr2xdzs0xea9" timestamp="1723093064"&gt;120&lt;/key&gt;&lt;/foreign-keys&gt;&lt;ref-type name="Journal Article"&gt;17&lt;/ref-type&gt;&lt;contributors&gt;&lt;authors&gt;&lt;author&gt;Konfo, Tétédé Rodrigue Christian&lt;/author&gt;&lt;author&gt;Djouhou, Fowe Michelle Carole&lt;/author&gt;&lt;author&gt;Hounhouigan, Mênouwesso Harold&lt;/author&gt;&lt;author&gt;Dahouenon-Ahoussi, Edwige&lt;/author&gt;&lt;author&gt;Avlessi, Félicien&lt;/author&gt;&lt;author&gt;Sohounhloue, Codjo Koko Dominique&lt;/author&gt;&lt;/authors&gt;&lt;/contributors&gt;&lt;titles&gt;&lt;title&gt;Recent advances in the use of digital technologies in agri-food processing: A short review&lt;/title&gt;&lt;secondary-title&gt;Applied Food Research&lt;/secondary-title&gt;&lt;/titles&gt;&lt;periodical&gt;&lt;full-title&gt;Applied Food Research&lt;/full-title&gt;&lt;/periodical&gt;&lt;pages&gt;100329&lt;/pages&gt;&lt;dates&gt;&lt;year&gt;2023&lt;/year&gt;&lt;/dates&gt;&lt;isbn&gt;2772-5022&lt;/isbn&gt;&lt;urls&gt;&lt;/urls&gt;&lt;/record&gt;&lt;/Cite&gt;&lt;/EndNote&gt;</w:instrText>
      </w:r>
      <w:r w:rsidRPr="00474903">
        <w:rPr>
          <w:rFonts w:ascii="Times New Roman" w:hAnsi="Times New Roman" w:cs="Times New Roman"/>
          <w:noProof/>
          <w:sz w:val="24"/>
          <w:szCs w:val="24"/>
        </w:rPr>
        <w:fldChar w:fldCharType="separate"/>
      </w:r>
      <w:r w:rsidR="00477DC5">
        <w:rPr>
          <w:rFonts w:ascii="Times New Roman" w:hAnsi="Times New Roman" w:cs="Times New Roman"/>
          <w:noProof/>
          <w:sz w:val="24"/>
          <w:szCs w:val="24"/>
        </w:rPr>
        <w:t>(Konfo et al., 2023)</w:t>
      </w:r>
      <w:r w:rsidRPr="00474903">
        <w:rPr>
          <w:rFonts w:ascii="Times New Roman" w:hAnsi="Times New Roman" w:cs="Times New Roman"/>
          <w:noProof/>
          <w:sz w:val="24"/>
          <w:szCs w:val="24"/>
        </w:rPr>
        <w:fldChar w:fldCharType="end"/>
      </w:r>
    </w:p>
    <w:p w14:paraId="29296EAE" w14:textId="6BE42BB0" w:rsidR="00784FE7" w:rsidRPr="00474903" w:rsidRDefault="00784FE7" w:rsidP="00474903">
      <w:p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 xml:space="preserve">3.6 Blue </w:t>
      </w:r>
      <w:r w:rsidR="00DC1F4C" w:rsidRPr="00474903">
        <w:rPr>
          <w:rFonts w:ascii="Times New Roman" w:hAnsi="Times New Roman" w:cs="Times New Roman"/>
          <w:b/>
          <w:bCs/>
          <w:sz w:val="24"/>
          <w:szCs w:val="24"/>
        </w:rPr>
        <w:t>River</w:t>
      </w:r>
      <w:r w:rsidRPr="00474903">
        <w:rPr>
          <w:rFonts w:ascii="Times New Roman" w:hAnsi="Times New Roman" w:cs="Times New Roman"/>
          <w:b/>
          <w:bCs/>
          <w:sz w:val="24"/>
          <w:szCs w:val="24"/>
        </w:rPr>
        <w:t xml:space="preserve"> technology:</w:t>
      </w:r>
    </w:p>
    <w:p w14:paraId="4884C2B7" w14:textId="6C813CCC" w:rsidR="001D2AB3" w:rsidRPr="00474903" w:rsidRDefault="00713D23"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Blue River Technology has created a weed-removal device that recognizes and eliminates weeds from crops using visual recognition and machine learning. By identifying certain plants and applying herbicides selectively, the technique lowers the quantity of chemicals needed and may even boost agricultural yields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&lt;EndNote&gt;&lt;Cite&gt;&lt;Author&gt;Fennimore&lt;/Author&gt;&lt;Year&gt;2019&lt;/Year&gt;&lt;RecNum&gt;101&lt;/RecNum&gt;&lt;DisplayText&gt;(Fennimore &amp;amp; Cutulle, 2019)&lt;/DisplayText&gt;&lt;record&gt;&lt;rec-number&gt;101&lt;/rec-number&gt;&lt;foreign-keys&gt;&lt;key app="EN" db-id="005efrxa4tzfdzezt58v9rvywr2xdzs0xea9" timestamp="1722753545"&gt;101&lt;/key&gt;&lt;/foreign-keys&gt;&lt;ref-type name="Journal Article"&gt;17&lt;/ref-type&gt;&lt;contributors&gt;&lt;authors&gt;&lt;author&gt;Fennimore, Steven A&lt;/author&gt;&lt;author&gt;Cutulle, Matthew&lt;/author&gt;&lt;/authors&gt;&lt;/contributors&gt;&lt;titles&gt;&lt;title&gt;Robotic weeders can improve weed control options for specialty crops&lt;/title&gt;&lt;secondary-title&gt;Pest management science&lt;/secondary-title&gt;&lt;/titles&gt;&lt;periodical&gt;&lt;full-title&gt;Pest management science&lt;/full-title&gt;&lt;/periodical&gt;&lt;pages&gt;1767-1774&lt;/pages&gt;&lt;volume&gt;75&lt;/volume&gt;&lt;number&gt;7&lt;/number&gt;&lt;dates&gt;&lt;year&gt;2019&lt;/year&gt;&lt;/dates&gt;&lt;isbn&gt;1526-498X&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(Fennimore &amp; Cutulle, 2019)</w:t>
      </w:r>
      <w:r w:rsidR="00C43435" w:rsidRPr="00474903">
        <w:rPr>
          <w:rFonts w:ascii="Times New Roman" w:hAnsi="Times New Roman" w:cs="Times New Roman"/>
          <w:sz w:val="24"/>
          <w:szCs w:val="24"/>
        </w:rPr>
        <w:fldChar w:fldCharType="end"/>
      </w:r>
      <w:r w:rsidR="00DE1297" w:rsidRPr="00474903">
        <w:rPr>
          <w:rFonts w:ascii="Times New Roman" w:hAnsi="Times New Roman" w:cs="Times New Roman"/>
          <w:sz w:val="24"/>
          <w:szCs w:val="24"/>
        </w:rPr>
        <w:t>.</w:t>
      </w:r>
      <w:bookmarkStart w:id="3" w:name="bbib0025"/>
      <w:r w:rsidR="00E40FF9" w:rsidRPr="00474903">
        <w:rPr>
          <w:rFonts w:ascii="Times New Roman" w:hAnsi="Times New Roman" w:cs="Times New Roman"/>
          <w:sz w:val="24"/>
          <w:szCs w:val="24"/>
        </w:rPr>
        <w:t xml:space="preserve"> </w:t>
      </w:r>
      <w:r w:rsidR="001E7180" w:rsidRPr="00474903">
        <w:rPr>
          <w:rFonts w:ascii="Times New Roman" w:hAnsi="Times New Roman" w:cs="Times New Roman"/>
          <w:sz w:val="24"/>
          <w:szCs w:val="24"/>
        </w:rPr>
        <w:t xml:space="preserve">Herbicide use has been shown to be effectively reduced using this method, as evidenced by a research that showed a 90% decrease in herbicide use in cotton fields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&lt;EndNote&gt;&lt;Cite&gt;&lt;Author&gt;Malkani&lt;/Author&gt;&lt;Year&gt;2019&lt;/Year&gt;&lt;RecNum&gt;102&lt;/RecNum&gt;&lt;DisplayText&gt;(Malkani et al., 2019; Toscano-Miranda et al., 2022)&lt;/DisplayText&gt;&lt;record&gt;&lt;rec-number&gt;102&lt;/rec-number&gt;&lt;foreign-keys&gt;&lt;key app="EN" db-id="005efrxa4tzfdzezt58v9rvywr2xdzs0xea9" timestamp="1722753627"&gt;102&lt;/key&gt;&lt;/foreign-keys&gt;&lt;ref-type name="Journal Article"&gt;17&lt;/ref-type&gt;&lt;contributors&gt;&lt;authors&gt;&lt;author&gt;Malkani, Pankaj&lt;/author&gt;&lt;author&gt;Asha, KR&lt;/author&gt;&lt;author&gt;Sagar, Atish&lt;/author&gt;&lt;author&gt;Dubey, Abhinav&lt;/author&gt;&lt;author&gt;Singh, A&lt;/author&gt;&lt;author&gt;Singh, Prashant&lt;/author&gt;&lt;/authors&gt;&lt;/contributors&gt;&lt;titles&gt;&lt;title&gt;A review on recently developed technologies for weed recognition and herbicide application based on digital image processing&lt;/title&gt;&lt;secondary-title&gt;International Journal of Current Microbiology and Applied Sciences&lt;/secondary-title&gt;&lt;/titles&gt;&lt;periodical&gt;&lt;full-title&gt;International Journal of Current Microbiology and Applied Sciences&lt;/full-title&gt;&lt;/periodical&gt;&lt;pages&gt;589-597&lt;/pages&gt;&lt;volume&gt;8&lt;/volume&gt;&lt;number&gt;12&lt;/number&gt;&lt;dates&gt;&lt;year&gt;2019&lt;/year&gt;&lt;/dates&gt;&lt;urls&gt;&lt;/urls&gt;&lt;/record&gt;&lt;/Cite&gt;&lt;Cite&gt;&lt;Author&gt;Toscano-Miranda&lt;/Author&gt;&lt;Year&gt;2022&lt;/Year&gt;&lt;RecNum&gt;103&lt;/RecNum&gt;&lt;record&gt;&lt;rec-number&gt;103&lt;/rec-number&gt;&lt;foreign-keys&gt;&lt;key app="EN" db-id="005efrxa4tzfdzezt58v9rvywr2xdzs0xea9" timestamp="1722753657"&gt;103&lt;/key&gt;&lt;/foreign-keys&gt;&lt;ref-type name="Journal Article"&gt;17&lt;/ref-type&gt;&lt;contributors&gt;&lt;authors&gt;&lt;author&gt;Toscano-Miranda, R&lt;/author&gt;&lt;author&gt;Toro, M&lt;/author&gt;&lt;author&gt;Aguilar, J&lt;/author&gt;&lt;author&gt;Caro, M&lt;/author&gt;&lt;author&gt;Marulanda, A&lt;/author&gt;&lt;author&gt;Trebilcok, A&lt;/author&gt;&lt;/authors&gt;&lt;/contributors&gt;&lt;titles&gt;&lt;title&gt;Artificial-intelligence and sensing techniques for the management of insect pests and diseases in cotton: A systematic literature review&lt;/title&gt;&lt;secondary-title&gt;The Journal of Agricultural Science&lt;/secondary-title&gt;&lt;/titles&gt;&lt;periodical&gt;&lt;full-title&gt;The Journal of Agricultural Science&lt;/full-title&gt;&lt;/periodical&gt;&lt;pages&gt;16-31&lt;/pages&gt;&lt;volume&gt;160&lt;/volume&gt;&lt;number&gt;1-2&lt;/number&gt;&lt;dates&gt;&lt;year&gt;2022&lt;/year&gt;&lt;/dates&gt;&lt;isbn&gt;0021-8596&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(Malkani et al., 2019; Toscano-Miranda et al., 2022)</w:t>
      </w:r>
      <w:r w:rsidR="00C43435" w:rsidRPr="00474903">
        <w:rPr>
          <w:rFonts w:ascii="Times New Roman" w:hAnsi="Times New Roman" w:cs="Times New Roman"/>
          <w:sz w:val="24"/>
          <w:szCs w:val="24"/>
        </w:rPr>
        <w:fldChar w:fldCharType="end"/>
      </w:r>
      <w:r w:rsidR="001D2AB3" w:rsidRPr="00474903">
        <w:rPr>
          <w:rFonts w:ascii="Times New Roman" w:hAnsi="Times New Roman" w:cs="Times New Roman"/>
          <w:sz w:val="24"/>
          <w:szCs w:val="24"/>
        </w:rPr>
        <w:t xml:space="preserve">. </w:t>
      </w:r>
      <w:r w:rsidR="001E7180" w:rsidRPr="00474903">
        <w:rPr>
          <w:rFonts w:ascii="Times New Roman" w:hAnsi="Times New Roman" w:cs="Times New Roman"/>
          <w:sz w:val="24"/>
          <w:szCs w:val="24"/>
        </w:rPr>
        <w:t>Additionally, the See &amp; Spray technology may lower labor costs and increase crop management efficiency</w:t>
      </w:r>
      <w:r w:rsidR="001D2AB3" w:rsidRPr="00474903">
        <w:rPr>
          <w:rFonts w:ascii="Times New Roman" w:hAnsi="Times New Roman" w:cs="Times New Roman"/>
          <w:sz w:val="24"/>
          <w:szCs w:val="24"/>
        </w:rPr>
        <w:t>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&lt;EndNote&gt;&lt;Cite&gt;&lt;Author&gt;Abbas&lt;/Author&gt;&lt;Year&gt;2020&lt;/Year&gt;&lt;RecNum&gt;104&lt;/RecNum&gt;&lt;DisplayText&gt;(Abbas et al., 2020)&lt;/DisplayText&gt;&lt;record&gt;&lt;rec-number&gt;104&lt;/rec-number&gt;&lt;foreign-keys&gt;&lt;key app="EN" db-id="005efrxa4tzfdzezt58v9rvywr2xdzs0xea9" timestamp="1722753681"&gt;104&lt;/key&gt;&lt;/foreign-keys&gt;&lt;ref-type name="Journal Article"&gt;17&lt;/ref-type&gt;&lt;contributors&gt;&lt;authors&gt;&lt;author&gt;Abbas, Irfan&lt;/author&gt;&lt;author&gt;Liu, Jizhan&lt;/author&gt;&lt;author&gt;Faheem, Muhammad&lt;/author&gt;&lt;author&gt;Noor, Rana Shahzad&lt;/author&gt;&lt;author&gt;Shaikh, Sher Ali&lt;/author&gt;&lt;author&gt;Solangi, Kashif Ali&lt;/author&gt;&lt;author&gt;Raza, Syed Mudassir&lt;/author&gt;&lt;/authors&gt;&lt;/contributors&gt;&lt;titles&gt;&lt;title&gt;Different sensor based intelligent spraying systems in Agriculture&lt;/title&gt;&lt;secondary-title&gt;Sensors and Actuators A: Physical&lt;/secondary-title&gt;&lt;/titles&gt;&lt;periodical&gt;&lt;full-title&gt;Sensors and Actuators A: Physical&lt;/full-title&gt;&lt;/periodical&gt;&lt;pages&gt;112265&lt;/pages&gt;&lt;volume&gt;316&lt;/volume&gt;&lt;dates&gt;&lt;year&gt;2020&lt;/year&gt;&lt;/dates&gt;&lt;isbn&gt;0924-4247&lt;/isbn&gt;&lt;urls&gt;&lt;/urls&gt;&lt;/record&gt;&lt;/Cite&gt;&lt;/EndNote&gt;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(Abbas et al., 2020)</w:t>
      </w:r>
      <w:r w:rsidR="00C43435" w:rsidRPr="00474903">
        <w:rPr>
          <w:rFonts w:ascii="Times New Roman" w:hAnsi="Times New Roman" w:cs="Times New Roman"/>
          <w:sz w:val="24"/>
          <w:szCs w:val="24"/>
        </w:rPr>
        <w:fldChar w:fldCharType="end"/>
      </w:r>
      <w:r w:rsidR="001D2AB3" w:rsidRPr="00474903">
        <w:rPr>
          <w:rFonts w:ascii="Times New Roman" w:hAnsi="Times New Roman" w:cs="Times New Roman"/>
          <w:sz w:val="24"/>
          <w:szCs w:val="24"/>
        </w:rPr>
        <w:t>.</w:t>
      </w:r>
    </w:p>
    <w:p w14:paraId="5A5752E7" w14:textId="2304D187" w:rsidR="00FF265A" w:rsidRPr="00474903" w:rsidRDefault="00A92E8A"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The autonomous technology of Blue River Technology has additionally been employed for other agricultural management chores, like planting and crop thinning, and it has shown promise in cutting down on the time and manpower needed for these operations. Furthermore, this technology can lessen its negative effects on the environment by carefully targeting weeds and preventing the </w:t>
      </w:r>
      <w:r w:rsidRPr="00474903">
        <w:rPr>
          <w:rFonts w:ascii="Times New Roman" w:hAnsi="Times New Roman" w:cs="Times New Roman"/>
          <w:sz w:val="24"/>
          <w:szCs w:val="24"/>
        </w:rPr>
        <w:lastRenderedPageBreak/>
        <w:t xml:space="preserve">needless application of herbicides, which can pollute soil and water systems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&lt;EndNote&gt;&lt;Cite&gt;&lt;Author&gt;Fennimore&lt;/Author&gt;&lt;Year&gt;2019&lt;/Year&gt;&lt;RecNum&gt;101&lt;/RecNum&gt;&lt;DisplayText&gt;(Fennimore &amp;amp; Cutulle, 2019)&lt;/DisplayText&gt;&lt;record&gt;&lt;rec-number&gt;101&lt;/rec-number&gt;&lt;foreign-keys&gt;&lt;key app="EN" db-id="005efrxa4tzfdzezt58v9rvywr2xdzs0xea9" timestamp="1722753545"&gt;101&lt;/key&gt;&lt;/foreign-keys&gt;&lt;ref-type name="Journal Article"&gt;17&lt;/ref-type&gt;&lt;contributors&gt;&lt;authors&gt;&lt;author&gt;Fennimore, Steven A&lt;/author&gt;&lt;author&gt;Cutulle, Matthew&lt;/author&gt;&lt;/authors&gt;&lt;/contributors&gt;&lt;titles&gt;&lt;title&gt;Robotic weeders can improve weed control options for specialty crops&lt;/title&gt;&lt;secondary-title&gt;Pest management science&lt;/secondary-title&gt;&lt;/titles&gt;&lt;periodical&gt;&lt;full-title&gt;Pest management science&lt;/full-title&gt;&lt;/periodical&gt;&lt;pages&gt;1767-1774&lt;/pages&gt;&lt;volume&gt;75&lt;/volume&gt;&lt;number&gt;7&lt;/number&gt;&lt;dates&gt;&lt;year&gt;2019&lt;/year&gt;&lt;/dates&gt;&lt;isbn&gt;1526-498X&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(Fennimore &amp; Cutulle, 2019)</w:t>
      </w:r>
      <w:r w:rsidR="00C43435" w:rsidRPr="00474903">
        <w:rPr>
          <w:rFonts w:ascii="Times New Roman" w:hAnsi="Times New Roman" w:cs="Times New Roman"/>
          <w:sz w:val="24"/>
          <w:szCs w:val="24"/>
        </w:rPr>
        <w:fldChar w:fldCharType="end"/>
      </w:r>
      <w:r w:rsidR="00FF265A" w:rsidRPr="00474903">
        <w:rPr>
          <w:rFonts w:ascii="Times New Roman" w:hAnsi="Times New Roman" w:cs="Times New Roman"/>
          <w:sz w:val="24"/>
          <w:szCs w:val="24"/>
        </w:rPr>
        <w:t>.</w:t>
      </w:r>
    </w:p>
    <w:p w14:paraId="01F87E2E" w14:textId="256955D6" w:rsidR="000958CC" w:rsidRPr="00474903" w:rsidRDefault="000958CC" w:rsidP="00474903">
      <w:pPr>
        <w:pStyle w:val="ListParagraph"/>
        <w:numPr>
          <w:ilvl w:val="0"/>
          <w:numId w:val="56"/>
        </w:num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Future Pathways for Digital Innovations in Agri-Food Processing</w:t>
      </w:r>
      <w:r w:rsidR="00EF4B0D" w:rsidRPr="00474903">
        <w:rPr>
          <w:rFonts w:ascii="Times New Roman" w:hAnsi="Times New Roman" w:cs="Times New Roman"/>
          <w:b/>
          <w:bCs/>
          <w:sz w:val="24"/>
          <w:szCs w:val="24"/>
        </w:rPr>
        <w:t>:</w:t>
      </w:r>
    </w:p>
    <w:p w14:paraId="3B710BE4" w14:textId="6F0E414F" w:rsidR="009B44F1" w:rsidRPr="00474903" w:rsidRDefault="00870834"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 xml:space="preserve">As the agri-food processing sector deals with issues such as rising demand, limited resources, and sustainability concerns, the application of digital technologies is becoming more and more crucial. Digital technology adoption can enhance the quality and safety of food while also increasing productivity, efficiency, and sustainability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&lt;EndNote&gt;&lt;Cite&gt;&lt;Author&gt;Bahn&lt;/Author&gt;&lt;Year&gt;2021&lt;/Year&gt;&lt;RecNum&gt;105&lt;/RecNum&gt;&lt;DisplayText&gt;(Bahn, Yehya, &amp;amp; Zurayk, 2021)&lt;/DisplayText&gt;&lt;record&gt;&lt;rec-number&gt;105&lt;/rec-number&gt;&lt;foreign-keys&gt;&lt;key app="EN" db-id="005efrxa4tzfdzezt58v9rvywr2xdzs0xea9" timestamp="1722753785"&gt;105&lt;/key&gt;&lt;/foreign-keys&gt;&lt;ref-type name="Journal Article"&gt;17&lt;/ref-type&gt;&lt;contributors&gt;&lt;authors&gt;&lt;author&gt;Bahn, Rachel A&lt;/author&gt;&lt;author&gt;Yehya, Abed Al Kareem&lt;/author&gt;&lt;author&gt;Zurayk, Rami&lt;/author&gt;&lt;/authors&gt;&lt;/contributors&gt;&lt;titles&gt;&lt;title&gt;Digitalization for sustainable agri-food systems: potential, status, and risks for the MENA region&lt;/title&gt;&lt;secondary-title&gt;Sustainability&lt;/secondary-title&gt;&lt;/titles&gt;&lt;periodical&gt;&lt;full-title&gt;Sustainability&lt;/full-title&gt;&lt;/periodical&gt;&lt;pages&gt;3223&lt;/pages&gt;&lt;volume&gt;13&lt;/volume&gt;&lt;number&gt;6&lt;/number&gt;&lt;dates&gt;&lt;year&gt;2021&lt;/year&gt;&lt;/dates&gt;&lt;isbn&gt;2071-1050&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(Bahn, Yehya, &amp; Zurayk, 2021)</w:t>
      </w:r>
      <w:r w:rsidR="00C43435" w:rsidRPr="00474903">
        <w:rPr>
          <w:rFonts w:ascii="Times New Roman" w:hAnsi="Times New Roman" w:cs="Times New Roman"/>
          <w:sz w:val="24"/>
          <w:szCs w:val="24"/>
        </w:rPr>
        <w:fldChar w:fldCharType="end"/>
      </w:r>
      <w:r w:rsidR="009B44F1" w:rsidRPr="00474903">
        <w:rPr>
          <w:rFonts w:ascii="Times New Roman" w:hAnsi="Times New Roman" w:cs="Times New Roman"/>
          <w:sz w:val="24"/>
          <w:szCs w:val="24"/>
        </w:rPr>
        <w:t xml:space="preserve">. </w:t>
      </w:r>
      <w:r w:rsidR="00A12078" w:rsidRPr="00474903">
        <w:rPr>
          <w:rFonts w:ascii="Times New Roman" w:hAnsi="Times New Roman" w:cs="Times New Roman"/>
          <w:sz w:val="24"/>
          <w:szCs w:val="24"/>
        </w:rPr>
        <w:t>For instance, real-time data on crop growth, soil conditions, and environmental elements can be gathered using inexpensive and easily accessible Internet of Things (IoT) sensors</w:t>
      </w:r>
      <w:r w:rsidR="003E4F29" w:rsidRPr="00474903">
        <w:rPr>
          <w:rFonts w:ascii="Times New Roman" w:hAnsi="Times New Roman" w:cs="Times New Roman"/>
          <w:sz w:val="24"/>
          <w:szCs w:val="24"/>
        </w:rPr>
        <w:t xml:space="preserve">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&lt;EndNote&gt;&lt;Cite&gt;&lt;Author&gt;Muangprathub&lt;/Author&gt;&lt;Year&gt;2019&lt;/Year&gt;&lt;RecNum&gt;106&lt;/RecNum&gt;&lt;DisplayText&gt;(Muangprathub et al., 2019)&lt;/DisplayText&gt;&lt;record&gt;&lt;rec-number&gt;106&lt;/rec-number&gt;&lt;foreign-keys&gt;&lt;key app="EN" db-id="005efrxa4tzfdzezt58v9rvywr2xdzs0xea9" timestamp="1722753812"&gt;106&lt;/key&gt;&lt;/foreign-keys&gt;&lt;ref-type name="Journal Article"&gt;17&lt;/ref-type&gt;&lt;contributors&gt;&lt;authors&gt;&lt;author&gt;Muangprathub, Jirapond&lt;/author&gt;&lt;author&gt;Boonnam, Nathaphon&lt;/author&gt;&lt;author&gt;Kajornkasirat, Siriwan&lt;/author&gt;&lt;author&gt;Lekbangpong, Narongsak&lt;/author&gt;&lt;author&gt;Wanichsombat, Apirat&lt;/author&gt;&lt;author&gt;Nillaor, Pichetwut&lt;/author&gt;&lt;/authors&gt;&lt;/contributors&gt;&lt;titles&gt;&lt;title&gt;IoT and agriculture data analysis for smart farm&lt;/title&gt;&lt;secondary-title&gt;Computers and electronics in agriculture&lt;/secondary-title&gt;&lt;/titles&gt;&lt;periodical&gt;&lt;full-title&gt;Computers and electronics in agriculture&lt;/full-title&gt;&lt;/periodical&gt;&lt;pages&gt;467-474&lt;/pages&gt;&lt;volume&gt;156&lt;/volume&gt;&lt;dates&gt;&lt;year&gt;2019&lt;/year&gt;&lt;/dates&gt;&lt;isbn&gt;0168-1699&lt;/isbn&gt;&lt;urls&gt;&lt;/urls&gt;&lt;/record&gt;&lt;/Cite&gt;&lt;/EndNote&gt;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(Muangprathub et al., 2019)</w:t>
      </w:r>
      <w:r w:rsidR="00C43435" w:rsidRPr="00474903">
        <w:rPr>
          <w:rFonts w:ascii="Times New Roman" w:hAnsi="Times New Roman" w:cs="Times New Roman"/>
          <w:sz w:val="24"/>
          <w:szCs w:val="24"/>
        </w:rPr>
        <w:fldChar w:fldCharType="end"/>
      </w:r>
      <w:r w:rsidR="009B44F1" w:rsidRPr="00474903">
        <w:rPr>
          <w:rFonts w:ascii="Times New Roman" w:hAnsi="Times New Roman" w:cs="Times New Roman"/>
          <w:sz w:val="24"/>
          <w:szCs w:val="24"/>
        </w:rPr>
        <w:t xml:space="preserve">. </w:t>
      </w:r>
      <w:r w:rsidR="001320AA" w:rsidRPr="00474903">
        <w:rPr>
          <w:rFonts w:ascii="Times New Roman" w:hAnsi="Times New Roman" w:cs="Times New Roman"/>
          <w:sz w:val="24"/>
          <w:szCs w:val="24"/>
        </w:rPr>
        <w:t xml:space="preserve">The Growing adoption of IoT sensors will enable farmers and food processors to make better-informed decisions on planting, harvesting, and processing, leading to higher productivity and lower waste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&lt;EndNote&gt;&lt;Cite&gt;&lt;Author&gt;Alladi&lt;/Author&gt;&lt;Year&gt;2020&lt;/Year&gt;&lt;RecNum&gt;107&lt;/RecNum&gt;&lt;DisplayText&gt;(Alladi, Chamola, Sikdar, &amp;amp; Choo, 2020)&lt;/DisplayText&gt;&lt;record&gt;&lt;rec-number&gt;107&lt;/rec-number&gt;&lt;foreign-keys&gt;&lt;key app="EN" db-id="005efrxa4tzfdzezt58v9rvywr2xdzs0xea9" timestamp="1722753834"&gt;107&lt;/key&gt;&lt;/foreign-keys&gt;&lt;ref-type name="Journal Article"&gt;17&lt;/ref-type&gt;&lt;contributors&gt;&lt;authors&gt;&lt;author&gt;Alladi, Tejasvi&lt;/author&gt;&lt;author&gt;Chamola, Vinay&lt;/author&gt;&lt;author&gt;Sikdar, Biplab&lt;/author&gt;&lt;author&gt;Choo, Kim-Kwang Raymond&lt;/author&gt;&lt;/authors&gt;&lt;/contributors&gt;&lt;titles&gt;&lt;title&gt;Consumer IoT: Security vulnerability case studies and solutions&lt;/title&gt;&lt;secondary-title&gt;IEEE Consumer Electronics Magazine&lt;/secondary-title&gt;&lt;/titles&gt;&lt;periodical&gt;&lt;full-title&gt;IEEE Consumer Electronics Magazine&lt;/full-title&gt;&lt;/periodical&gt;&lt;pages&gt;17-25&lt;/pages&gt;&lt;volume&gt;9&lt;/volume&gt;&lt;number&gt;2&lt;/number&gt;&lt;dates&gt;&lt;year&gt;2020&lt;/year&gt;&lt;/dates&gt;&lt;isbn&gt;2162-2248&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(Alladi, Chamola, Sikdar, &amp; Choo, 2020)</w:t>
      </w:r>
      <w:r w:rsidR="00C43435" w:rsidRPr="00474903">
        <w:rPr>
          <w:rFonts w:ascii="Times New Roman" w:hAnsi="Times New Roman" w:cs="Times New Roman"/>
          <w:sz w:val="24"/>
          <w:szCs w:val="24"/>
        </w:rPr>
        <w:fldChar w:fldCharType="end"/>
      </w:r>
      <w:r w:rsidR="009B44F1" w:rsidRPr="00474903">
        <w:rPr>
          <w:rFonts w:ascii="Times New Roman" w:hAnsi="Times New Roman" w:cs="Times New Roman"/>
          <w:sz w:val="24"/>
          <w:szCs w:val="24"/>
        </w:rPr>
        <w:t xml:space="preserve">. </w:t>
      </w:r>
      <w:r w:rsidR="00080C00" w:rsidRPr="00474903">
        <w:rPr>
          <w:rFonts w:ascii="Times New Roman" w:hAnsi="Times New Roman" w:cs="Times New Roman"/>
          <w:sz w:val="24"/>
          <w:szCs w:val="24"/>
        </w:rPr>
        <w:t xml:space="preserve">Additionally, by optimizing processing parameters, detecting problems with food security more rapidly, and making more accurate projections regarding crop yields, producers and food processors can benefit from AI and machine learning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&lt;EndNote&gt;&lt;Cite&gt;&lt;Author&gt;Kler&lt;/Author&gt;&lt;Year&gt;2022&lt;/Year&gt;&lt;RecNum&gt;109&lt;/RecNum&gt;&lt;DisplayText&gt;(Kler et al., 2022)&lt;/DisplayText&gt;&lt;record&gt;&lt;rec-number&gt;109&lt;/rec-number&gt;&lt;foreign-keys&gt;&lt;key app="EN" db-id="005efrxa4tzfdzezt58v9rvywr2xdzs0xea9" timestamp="1722864300"&gt;109&lt;/key&gt;&lt;/foreign-keys&gt;&lt;ref-type name="Journal Article"&gt;17&lt;/ref-type&gt;&lt;contributors&gt;&lt;authors&gt;&lt;author&gt;Kler, Rajnish&lt;/author&gt;&lt;author&gt;Elkady, Ghada&lt;/author&gt;&lt;author&gt;Rane, Kantilal&lt;/author&gt;&lt;author&gt;Singh, Abha&lt;/author&gt;&lt;author&gt;Hossain, Md Shamim&lt;/author&gt;&lt;author&gt;Malhotra, Dheeraj&lt;/author&gt;&lt;author&gt;Ray, Samrat&lt;/author&gt;&lt;author&gt;Bhatia, Komal Kumar&lt;/author&gt;&lt;/authors&gt;&lt;/contributors&gt;&lt;titles&gt;&lt;title&gt;[Retracted] Machine Learning and Artificial Intelligence in the Food Industry: A Sustainable Approach&lt;/title&gt;&lt;secondary-title&gt;Journal of Food Quality&lt;/secondary-title&gt;&lt;/titles&gt;&lt;periodical&gt;&lt;full-title&gt;Journal of Food Quality&lt;/full-title&gt;&lt;/periodical&gt;&lt;pages&gt;8521236&lt;/pages&gt;&lt;volume&gt;2022&lt;/volume&gt;&lt;number&gt;1&lt;/number&gt;&lt;dates&gt;&lt;year&gt;2022&lt;/year&gt;&lt;/dates&gt;&lt;isbn&gt;1745-4557&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(Kler et al., 2022)</w:t>
      </w:r>
      <w:r w:rsidR="00C43435" w:rsidRPr="00474903">
        <w:rPr>
          <w:rFonts w:ascii="Times New Roman" w:hAnsi="Times New Roman" w:cs="Times New Roman"/>
          <w:sz w:val="24"/>
          <w:szCs w:val="24"/>
        </w:rPr>
        <w:fldChar w:fldCharType="end"/>
      </w:r>
      <w:r w:rsidR="009B44F1" w:rsidRPr="00474903">
        <w:rPr>
          <w:rFonts w:ascii="Times New Roman" w:hAnsi="Times New Roman" w:cs="Times New Roman"/>
          <w:sz w:val="24"/>
          <w:szCs w:val="24"/>
        </w:rPr>
        <w:t xml:space="preserve">. </w:t>
      </w:r>
      <w:r w:rsidR="00030123" w:rsidRPr="00474903">
        <w:rPr>
          <w:rFonts w:ascii="Times New Roman" w:hAnsi="Times New Roman" w:cs="Times New Roman"/>
          <w:sz w:val="24"/>
          <w:szCs w:val="24"/>
        </w:rPr>
        <w:t xml:space="preserve">As these technologies advance, they will be able to recognize developments and patterns that the human eye cannot, which will increase production and efficiency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&lt;EndNote&gt;&lt;Cite&gt;&lt;Author&gt;Baduge&lt;/Author&gt;&lt;Year&gt;2022&lt;/Year&gt;&lt;RecNum&gt;110&lt;/RecNum&gt;&lt;DisplayText&gt;(Baduge et al., 2022)&lt;/DisplayText&gt;&lt;record&gt;&lt;rec-number&gt;110&lt;/rec-number&gt;&lt;foreign-keys&gt;&lt;key app="EN" db-id="005efrxa4tzfdzezt58v9rvywr2xdzs0xea9" timestamp="1722864364"&gt;110&lt;/key&gt;&lt;/foreign-keys&gt;&lt;ref-type name="Journal Article"&gt;17&lt;/ref-type&gt;&lt;contributors&gt;&lt;authors&gt;&lt;author&gt;Baduge, Shanaka Kristombu&lt;/author&gt;&lt;author&gt;Thilakarathna, Sadeep&lt;/author&gt;&lt;author&gt;Perera, Jude Shalitha&lt;/author&gt;&lt;author&gt;Arashpour, Mehrdad&lt;/author&gt;&lt;author&gt;Sharafi, Pejman&lt;/author&gt;&lt;author&gt;Teodosio, Bertrand&lt;/author&gt;&lt;author&gt;Shringi, Ankit&lt;/author&gt;&lt;author&gt;Mendis, Priyan&lt;/author&gt;&lt;/authors&gt;&lt;/contributors&gt;&lt;titles&gt;&lt;title&gt;Artificial intelligence and smart vision for building and construction 4.0: Machine and deep learning methods and applications&lt;/title&gt;&lt;secondary-title&gt;Automation in Construction&lt;/secondary-title&gt;&lt;/titles&gt;&lt;periodical&gt;&lt;full-title&gt;Automation in Construction&lt;/full-title&gt;&lt;/periodical&gt;&lt;pages&gt;104440&lt;/pages&gt;&lt;volume&gt;141&lt;/volume&gt;&lt;dates&gt;&lt;year&gt;2022&lt;/year&gt;&lt;/dates&gt;&lt;isbn&gt;0926-5805&lt;/isbn&gt;&lt;urls&gt;&lt;/urls&gt;&lt;/record&gt;&lt;/Cite&gt;&lt;/EndNote&gt;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(Baduge et al., 2022)</w:t>
      </w:r>
      <w:r w:rsidR="00C43435" w:rsidRPr="00474903">
        <w:rPr>
          <w:rFonts w:ascii="Times New Roman" w:hAnsi="Times New Roman" w:cs="Times New Roman"/>
          <w:sz w:val="24"/>
          <w:szCs w:val="24"/>
        </w:rPr>
        <w:fldChar w:fldCharType="end"/>
      </w:r>
      <w:r w:rsidR="009B44F1" w:rsidRPr="00474903">
        <w:rPr>
          <w:rFonts w:ascii="Times New Roman" w:hAnsi="Times New Roman" w:cs="Times New Roman"/>
          <w:sz w:val="24"/>
          <w:szCs w:val="24"/>
        </w:rPr>
        <w:t xml:space="preserve">. </w:t>
      </w:r>
      <w:r w:rsidR="00DC75E9" w:rsidRPr="00474903">
        <w:rPr>
          <w:rFonts w:ascii="Times New Roman" w:hAnsi="Times New Roman" w:cs="Times New Roman"/>
          <w:sz w:val="24"/>
          <w:szCs w:val="24"/>
        </w:rPr>
        <w:t xml:space="preserve">Additionally, as customers' concerns about food supply chain transparency and traceability grow, blockchain technology can aid in enhancing these aspects. More businesses are probably going to use blockchain technology as it becomes more affordable to use in order to improve supply chain management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&lt;EndNote&gt;&lt;Cite&gt;&lt;Author&gt;Madumidha&lt;/Author&gt;&lt;Year&gt;2019&lt;/Year&gt;&lt;RecNum&gt;111&lt;/RecNum&gt;&lt;DisplayText&gt;(Centobelli, Cerchione, Del Vecchio, Oropallo, &amp;amp; Secundo, 2022; Madumidha, Ranjani, Varsinee, &amp;amp; Sundari, 2019)&lt;/DisplayText&gt;&lt;record&gt;&lt;rec-number&gt;111&lt;/rec-number&gt;&lt;foreign-keys&gt;&lt;key app="EN" db-id="005efrxa4tzfdzezt58v9rvywr2xdzs0xea9" timestamp="1722864387"&gt;111&lt;/key&gt;&lt;/foreign-keys&gt;&lt;ref-type name="Conference Proceedings"&gt;10&lt;/ref-type&gt;&lt;contributors&gt;&lt;authors&gt;&lt;author&gt;Madumidha, S&lt;/author&gt;&lt;author&gt;Ranjani, P Siva&lt;/author&gt;&lt;author&gt;Varsinee, S Sree&lt;/author&gt;&lt;author&gt;Sundari, PS&lt;/author&gt;&lt;/authors&gt;&lt;/contributors&gt;&lt;titles&gt;&lt;title&gt;Transparency and traceability: In food supply chain system using blockchain technology with internet of things&lt;/title&gt;&lt;secondary-title&gt;2019 3rd international conference on trends in electronics and informatics (ICOEI)&lt;/secondary-title&gt;&lt;/titles&gt;&lt;pages&gt;983-987&lt;/pages&gt;&lt;dates&gt;&lt;year&gt;2019&lt;/year&gt;&lt;/dates&gt;&lt;publisher&gt;IEEE&lt;/publisher&gt;&lt;isbn&gt;1538694395&lt;/isbn&gt;&lt;urls&gt;&lt;/urls&gt;&lt;/record&gt;&lt;/Cite&gt;&lt;Cite&gt;&lt;Author&gt;Centobelli&lt;/Author&gt;&lt;Year&gt;2022&lt;/Year&gt;&lt;RecNum&gt;112&lt;/RecNum&gt;&lt;record&gt;&lt;rec-number&gt;112&lt;/rec-number&gt;&lt;foreign-keys&gt;&lt;key app="EN" db-id="005efrxa4tzfdzezt58v9rvywr2xdzs0xea9" timestamp="1722864418"&gt;112&lt;/key&gt;&lt;/foreign-keys&gt;&lt;ref-type name="Journal Article"&gt;17&lt;/ref-type&gt;&lt;contributors&gt;&lt;authors&gt;&lt;author&gt;Centobelli, Piera&lt;/author&gt;&lt;author&gt;Cerchione, Roberto&lt;/author&gt;&lt;author&gt;Del Vecchio, Pasquale&lt;/author&gt;&lt;author&gt;Oropallo, Eugenio&lt;/author&gt;&lt;author&gt;Secundo, Giustina&lt;/author&gt;&lt;/authors&gt;&lt;/contributors&gt;&lt;titles&gt;&lt;title&gt;Blockchain technology for bridging trust, traceability and transparency in circular supply chain&lt;/title&gt;&lt;secondary-title&gt;Information &amp;amp; Management&lt;/secondary-title&gt;&lt;/titles&gt;&lt;periodical&gt;&lt;full-title&gt;Information &amp;amp; Management&lt;/full-title&gt;&lt;/periodical&gt;&lt;pages&gt;103508&lt;/pages&gt;&lt;volume&gt;59&lt;/volume&gt;&lt;number&gt;7&lt;/number&gt;&lt;dates&gt;&lt;year&gt;2022&lt;/year&gt;&lt;/dates&gt;&lt;isbn&gt;0378-7206&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(Centobelli, Cerchione, Del Vecchio, Oropallo, &amp; Secundo, 2022; Madumidha, Ranjani, Varsinee, &amp; Sundari, 2019)</w:t>
      </w:r>
      <w:r w:rsidR="00C43435" w:rsidRPr="00474903">
        <w:rPr>
          <w:rFonts w:ascii="Times New Roman" w:hAnsi="Times New Roman" w:cs="Times New Roman"/>
          <w:sz w:val="24"/>
          <w:szCs w:val="24"/>
        </w:rPr>
        <w:fldChar w:fldCharType="end"/>
      </w:r>
      <w:r w:rsidR="009B44F1" w:rsidRPr="00474903">
        <w:rPr>
          <w:rFonts w:ascii="Times New Roman" w:hAnsi="Times New Roman" w:cs="Times New Roman"/>
          <w:sz w:val="24"/>
          <w:szCs w:val="24"/>
        </w:rPr>
        <w:t xml:space="preserve">. </w:t>
      </w:r>
      <w:r w:rsidR="00F02FD4" w:rsidRPr="00474903">
        <w:rPr>
          <w:rFonts w:ascii="Times New Roman" w:hAnsi="Times New Roman" w:cs="Times New Roman"/>
          <w:sz w:val="24"/>
          <w:szCs w:val="24"/>
        </w:rPr>
        <w:t xml:space="preserve">Furthermore, as new robots technologies advance, the demand for human labor in agricultural and food processing may be lessened, leading to higher productivity and lower expenses. The agri-food sector will become increasingly automated as robots technology advances and becomes more reasonably priced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&lt;EndNote&gt;&lt;Cite&gt;&lt;Author&gt;Marinoudi&lt;/Author&gt;&lt;Year&gt;2019&lt;/Year&gt;&lt;RecNum&gt;113&lt;/RecNum&gt;&lt;DisplayText&gt;(Marinoudi, Sørensen, Pearson, &amp;amp; Bochtis, 2019)&lt;/DisplayText&gt;&lt;record&gt;&lt;rec-number&gt;113&lt;/rec-number&gt;&lt;foreign-keys&gt;&lt;key app="EN" db-id="005efrxa4tzfdzezt58v9rvywr2xdzs0xea9" timestamp="1722864483"&gt;113&lt;/key&gt;&lt;/foreign-keys&gt;&lt;ref-type name="Journal Article"&gt;17&lt;/ref-type&gt;&lt;contributors&gt;&lt;authors&gt;&lt;author&gt;Marinoudi, Vasso&lt;/author&gt;&lt;author&gt;Sørensen, Claus G&lt;/author&gt;&lt;author&gt;Pearson, Simon&lt;/author&gt;&lt;author&gt;Bochtis, Dionysis&lt;/author&gt;&lt;/authors&gt;&lt;/contributors&gt;&lt;titles&gt;&lt;title&gt;Robotics and labour in agriculture. A context consideration&lt;/title&gt;&lt;secondary-title&gt;Biosystems Engineering&lt;/secondary-title&gt;&lt;/titles&gt;&lt;periodical&gt;&lt;full-title&gt;Biosystems Engineering&lt;/full-title&gt;&lt;/periodical&gt;&lt;pages&gt;111-121&lt;/pages&gt;&lt;volume&gt;184&lt;/volume&gt;&lt;dates&gt;&lt;year&gt;2019&lt;/year&gt;&lt;/dates&gt;&lt;isbn&gt;1537-5110&lt;/isbn&gt;&lt;urls&gt;&lt;/urls&gt;&lt;/record&gt;&lt;/Cite&gt;&lt;/EndNote&gt;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(Marinoudi, Sørensen, Pearson, &amp; Bochtis, 2019)</w:t>
      </w:r>
      <w:r w:rsidR="00C43435" w:rsidRPr="00474903">
        <w:rPr>
          <w:rFonts w:ascii="Times New Roman" w:hAnsi="Times New Roman" w:cs="Times New Roman"/>
          <w:sz w:val="24"/>
          <w:szCs w:val="24"/>
        </w:rPr>
        <w:fldChar w:fldCharType="end"/>
      </w:r>
      <w:r w:rsidR="009B44F1" w:rsidRPr="00474903">
        <w:rPr>
          <w:rFonts w:ascii="Times New Roman" w:hAnsi="Times New Roman" w:cs="Times New Roman"/>
          <w:sz w:val="24"/>
          <w:szCs w:val="24"/>
        </w:rPr>
        <w:t xml:space="preserve">. </w:t>
      </w:r>
      <w:r w:rsidR="006A4513" w:rsidRPr="00474903">
        <w:rPr>
          <w:rFonts w:ascii="Times New Roman" w:hAnsi="Times New Roman" w:cs="Times New Roman"/>
          <w:sz w:val="24"/>
          <w:szCs w:val="24"/>
        </w:rPr>
        <w:t>Moreover, 3D printing has the power to completely transform the food production process by enabling highly customized goods and cutting waste</w:t>
      </w:r>
      <w:r w:rsidR="00E05068" w:rsidRPr="00474903">
        <w:rPr>
          <w:rFonts w:ascii="Times New Roman" w:hAnsi="Times New Roman" w:cs="Times New Roman"/>
          <w:sz w:val="24"/>
          <w:szCs w:val="24"/>
        </w:rPr>
        <w:t xml:space="preserve">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&lt;EndNote&gt;&lt;Cite&gt;&lt;Author&gt;Pereira&lt;/Author&gt;&lt;Year&gt;2021&lt;/Year&gt;&lt;RecNum&gt;114&lt;/RecNum&gt;&lt;DisplayText&gt;(Baiano, 2022; Pereira, Barroso, &amp;amp; Gil, 2021)&lt;/DisplayText&gt;&lt;record&gt;&lt;rec-number&gt;114&lt;/rec-number&gt;&lt;foreign-keys&gt;&lt;key app="EN" db-id="005efrxa4tzfdzezt58v9rvywr2xdzs0xea9" timestamp="1722864512"&gt;114&lt;/key&gt;&lt;/foreign-keys&gt;&lt;ref-type name="Journal Article"&gt;17&lt;/ref-type&gt;&lt;contributors&gt;&lt;authors&gt;&lt;author&gt;Pereira, Tatiana&lt;/author&gt;&lt;author&gt;Barroso, Sónia&lt;/author&gt;&lt;author&gt;Gil, Maria M&lt;/author&gt;&lt;/authors&gt;&lt;/contributors&gt;&lt;titles&gt;&lt;title&gt;Food texture design by 3D printing: A review&lt;/title&gt;&lt;secondary-title&gt;Foods&lt;/secondary-title&gt;&lt;/titles&gt;&lt;periodical&gt;&lt;full-title&gt;Foods&lt;/full-title&gt;&lt;/periodical&gt;&lt;pages&gt;320&lt;/pages&gt;&lt;volume&gt;10&lt;/volume&gt;&lt;number&gt;2&lt;/number&gt;&lt;dates&gt;&lt;year&gt;2021&lt;/year&gt;&lt;/dates&gt;&lt;isbn&gt;2304-8158&lt;/isbn&gt;&lt;urls&gt;&lt;/urls&gt;&lt;/record&gt;&lt;/Cite&gt;&lt;Cite&gt;&lt;Author&gt;Baiano&lt;/Author&gt;&lt;Year&gt;2022&lt;/Year&gt;&lt;RecNum&gt;115&lt;/RecNum&gt;&lt;record&gt;&lt;rec-number&gt;115&lt;/rec-number&gt;&lt;foreign-keys&gt;&lt;key app="EN" db-id="005efrxa4tzfdzezt58v9rvywr2xdzs0xea9" timestamp="1722864532"&gt;115&lt;/key&gt;&lt;/foreign-keys&gt;&lt;ref-type name="Journal Article"&gt;17&lt;/ref-type&gt;&lt;contributors&gt;&lt;authors&gt;&lt;author&gt;Baiano, Antonietta&lt;/author&gt;&lt;/authors&gt;&lt;/contributors&gt;&lt;titles&gt;&lt;title&gt;3D printed foods: A comprehensive review on technologies, nutritional value, safety, consumer attitude, regulatory framework, and economic and sustainability issues&lt;/title&gt;&lt;secondary-title&gt;Food Reviews International&lt;/secondary-title&gt;&lt;/titles&gt;&lt;periodical&gt;&lt;full-title&gt;Food Reviews International&lt;/full-title&gt;&lt;/periodical&gt;&lt;pages&gt;986-1016&lt;/pages&gt;&lt;volume&gt;38&lt;/volume&gt;&lt;number&gt;5&lt;/number&gt;&lt;dates&gt;&lt;year&gt;2022&lt;/year&gt;&lt;/dates&gt;&lt;isbn&gt;8755-9129&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(Baiano, 2022; Pereira, Barroso, &amp; Gil, 2021)</w:t>
      </w:r>
      <w:r w:rsidR="00C43435" w:rsidRPr="00474903">
        <w:rPr>
          <w:rFonts w:ascii="Times New Roman" w:hAnsi="Times New Roman" w:cs="Times New Roman"/>
          <w:sz w:val="24"/>
          <w:szCs w:val="24"/>
        </w:rPr>
        <w:fldChar w:fldCharType="end"/>
      </w:r>
      <w:r w:rsidR="009B44F1" w:rsidRPr="00474903">
        <w:rPr>
          <w:rFonts w:ascii="Times New Roman" w:hAnsi="Times New Roman" w:cs="Times New Roman"/>
          <w:sz w:val="24"/>
          <w:szCs w:val="24"/>
        </w:rPr>
        <w:t xml:space="preserve">. </w:t>
      </w:r>
      <w:r w:rsidR="00E767AE" w:rsidRPr="00474903">
        <w:rPr>
          <w:rFonts w:ascii="Times New Roman" w:hAnsi="Times New Roman" w:cs="Times New Roman"/>
          <w:sz w:val="24"/>
          <w:szCs w:val="24"/>
        </w:rPr>
        <w:t xml:space="preserve">Although we are currently in the early stages of this technology, it could eventually become more widely used. In conclusion, agricultural processes might be replicated using augmented and virtual technologies, which could assist producers and food processors in pinpointing areas that require enhancement. In addition to its </w:t>
      </w:r>
      <w:r w:rsidR="00E767AE" w:rsidRPr="00474903">
        <w:rPr>
          <w:rFonts w:ascii="Times New Roman" w:hAnsi="Times New Roman" w:cs="Times New Roman"/>
          <w:sz w:val="24"/>
          <w:szCs w:val="24"/>
        </w:rPr>
        <w:lastRenderedPageBreak/>
        <w:t xml:space="preserve">potential applications in training, this technology offers employees a regulated and secure environment in which to acquire experience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&lt;EndNote&gt;&lt;Cite&gt;&lt;Author&gt;Ronaghi&lt;/Author&gt;&lt;Year&gt;2021&lt;/Year&gt;&lt;RecNum&gt;116&lt;/RecNum&gt;&lt;DisplayText&gt;(Ronaghi &amp;amp; Ronaghi, 2021)&lt;/DisplayText&gt;&lt;record&gt;&lt;rec-number&gt;116&lt;/rec-number&gt;&lt;foreign-keys&gt;&lt;key app="EN" db-id="005efrxa4tzfdzezt58v9rvywr2xdzs0xea9" timestamp="1722864555"&gt;116&lt;/key&gt;&lt;/foreign-keys&gt;&lt;ref-type name="Journal Article"&gt;17&lt;/ref-type&gt;&lt;contributors&gt;&lt;authors&gt;&lt;author&gt;Ronaghi, Marzieh&lt;/author&gt;&lt;author&gt;Ronaghi, Mohammad Hossein&lt;/author&gt;&lt;/authors&gt;&lt;/contributors&gt;&lt;titles&gt;&lt;title&gt;Investigating the impact of economic, political, and social factors on augmented reality technology acceptance in agriculture (livestock farming) sector in a developing country&lt;/title&gt;&lt;secondary-title&gt;Technology in Society&lt;/secondary-title&gt;&lt;/titles&gt;&lt;periodical&gt;&lt;full-title&gt;Technology in Society&lt;/full-title&gt;&lt;/periodical&gt;&lt;pages&gt;101739&lt;/pages&gt;&lt;volume&gt;67&lt;/volume&gt;&lt;dates&gt;&lt;year&gt;2021&lt;/year&gt;&lt;/dates&gt;&lt;isbn&gt;0160-791X&lt;/isbn&gt;&lt;urls&gt;&lt;/urls&gt;&lt;/record&gt;&lt;/Cite&gt;&lt;/EndNote&gt;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(Ronaghi &amp; Ronaghi, 2021)</w:t>
      </w:r>
      <w:r w:rsidR="00C43435" w:rsidRPr="00474903">
        <w:rPr>
          <w:rFonts w:ascii="Times New Roman" w:hAnsi="Times New Roman" w:cs="Times New Roman"/>
          <w:sz w:val="24"/>
          <w:szCs w:val="24"/>
        </w:rPr>
        <w:fldChar w:fldCharType="end"/>
      </w:r>
      <w:r w:rsidR="009B44F1" w:rsidRPr="00474903">
        <w:rPr>
          <w:rFonts w:ascii="Times New Roman" w:hAnsi="Times New Roman" w:cs="Times New Roman"/>
          <w:sz w:val="24"/>
          <w:szCs w:val="24"/>
        </w:rPr>
        <w:t xml:space="preserve">. </w:t>
      </w:r>
      <w:r w:rsidR="0016737C" w:rsidRPr="00474903">
        <w:rPr>
          <w:rFonts w:ascii="Times New Roman" w:hAnsi="Times New Roman" w:cs="Times New Roman"/>
          <w:sz w:val="24"/>
          <w:szCs w:val="24"/>
        </w:rPr>
        <w:t xml:space="preserve">The obstacles pertaining to expense, technological accessibility, technical know-how, and change aversion must be addressed in order to realize these advantages </w:t>
      </w:r>
      <w:r w:rsidR="00C43435" w:rsidRPr="00474903">
        <w:rPr>
          <w:rFonts w:ascii="Times New Roman" w:hAnsi="Times New Roman" w:cs="Times New Roman"/>
          <w:sz w:val="24"/>
          <w:szCs w:val="24"/>
        </w:rPr>
        <w:fldChar w:fldCharType="begin"/>
      </w:r>
      <w:r w:rsidR="00477DC5">
        <w:rPr>
          <w:rFonts w:ascii="Times New Roman" w:hAnsi="Times New Roman" w:cs="Times New Roman"/>
          <w:sz w:val="24"/>
          <w:szCs w:val="24"/>
        </w:rPr>
        <w:instrText xml:space="preserve"> ADDIN EN.CITE &lt;EndNote&gt;&lt;Cite&gt;&lt;Author&gt;Abioye&lt;/Author&gt;&lt;Year&gt;2021&lt;/Year&gt;&lt;RecNum&gt;117&lt;/RecNum&gt;&lt;DisplayText&gt;(Abioye et al., 2021; Vern, Miftah, &amp;amp; Panghal, 2022)&lt;/DisplayText&gt;&lt;record&gt;&lt;rec-number&gt;117&lt;/rec-number&gt;&lt;foreign-keys&gt;&lt;key app="EN" db-id="005efrxa4tzfdzezt58v9rvywr2xdzs0xea9" timestamp="1722864578"&gt;117&lt;/key&gt;&lt;/foreign-keys&gt;&lt;ref-type name="Journal Article"&gt;17&lt;/ref-type&gt;&lt;contributors&gt;&lt;authors&gt;&lt;author&gt;Abioye, Sofiat O&lt;/author&gt;&lt;author&gt;Oyedele, Lukumon O&lt;/author&gt;&lt;author&gt;Akanbi, Lukman&lt;/author&gt;&lt;author&gt;Ajayi, Anuoluwapo&lt;/author&gt;&lt;author&gt;Delgado, Juan Manuel Davila&lt;/author&gt;&lt;author&gt;Bilal, Muhammad&lt;/author&gt;&lt;author&gt;Akinade, Olugbenga O&lt;/author&gt;&lt;author&gt;Ahmed, Ashraf&lt;/author&gt;&lt;/authors&gt;&lt;/contributors&gt;&lt;titles&gt;&lt;title&gt;Artificial intelligence in the construction industry: A review of present status, opportunities and future challenges&lt;/title&gt;&lt;secondary-title&gt;Journal of Building Engineering&lt;/secondary-title&gt;&lt;/titles&gt;&lt;periodical&gt;&lt;full-title&gt;Journal of Building Engineering&lt;/full-title&gt;&lt;/periodical&gt;&lt;pages&gt;103299&lt;/pages&gt;&lt;volume&gt;44&lt;/volume&gt;&lt;dates&gt;&lt;year&gt;2021&lt;/year&gt;&lt;/dates&gt;&lt;isbn&gt;2352-7102&lt;/isbn&gt;&lt;urls&gt;&lt;/urls&gt;&lt;/record&gt;&lt;/Cite&gt;&lt;Cite&gt;&lt;Author&gt;Vern&lt;/Author&gt;&lt;Year&gt;2022&lt;/Year&gt;&lt;RecNum&gt;118&lt;/RecNum&gt;&lt;record&gt;&lt;rec-number&gt;118&lt;/rec-number&gt;&lt;foreign-keys&gt;&lt;key app="EN" db-id="005efrxa4tzfdzezt58v9rvywr2xdzs0xea9" timestamp="1722864631"&gt;118&lt;/key&gt;&lt;/foreign-keys&gt;&lt;ref-type name="Book Section"&gt;5&lt;/ref-type&gt;&lt;contributors&gt;&lt;authors&gt;&lt;author&gt;Vern, Priyanka&lt;/author&gt;&lt;author&gt;Miftah, Naema&lt;/author&gt;&lt;author&gt;Panghal, Anupama&lt;/author&gt;&lt;/authors&gt;&lt;/contributors&gt;&lt;titles&gt;&lt;title&gt;Digital technology: Implementation challenges and strategies in agri-food supply chain&lt;/title&gt;&lt;secondary-title&gt;Agri-Food 4.0&lt;/secondary-title&gt;&lt;/titles&gt;&lt;pages&gt;17-30&lt;/pages&gt;&lt;volume&gt;27&lt;/volume&gt;&lt;dates&gt;&lt;year&gt;2022&lt;/year&gt;&lt;/dates&gt;&lt;publisher&gt;Emerald Publishing Limited&lt;/publisher&gt;&lt;isbn&gt;1801174997&lt;/isbn&gt;&lt;urls&gt;&lt;/urls&gt;&lt;/record&gt;&lt;/Cite&gt;&lt;/EndNote&gt;</w:instrText>
      </w:r>
      <w:r w:rsidR="00C43435" w:rsidRPr="00474903">
        <w:rPr>
          <w:rFonts w:ascii="Times New Roman" w:hAnsi="Times New Roman" w:cs="Times New Roman"/>
          <w:sz w:val="24"/>
          <w:szCs w:val="24"/>
        </w:rPr>
        <w:fldChar w:fldCharType="separate"/>
      </w:r>
      <w:r w:rsidR="00477DC5">
        <w:rPr>
          <w:rFonts w:ascii="Times New Roman" w:hAnsi="Times New Roman" w:cs="Times New Roman"/>
          <w:noProof/>
          <w:sz w:val="24"/>
          <w:szCs w:val="24"/>
        </w:rPr>
        <w:t>(Abioye et al., 2021; Vern, Miftah, &amp; Panghal, 2022)</w:t>
      </w:r>
      <w:r w:rsidR="00C43435" w:rsidRPr="00474903">
        <w:rPr>
          <w:rFonts w:ascii="Times New Roman" w:hAnsi="Times New Roman" w:cs="Times New Roman"/>
          <w:sz w:val="24"/>
          <w:szCs w:val="24"/>
        </w:rPr>
        <w:fldChar w:fldCharType="end"/>
      </w:r>
      <w:r w:rsidR="009B44F1" w:rsidRPr="00474903">
        <w:rPr>
          <w:rFonts w:ascii="Times New Roman" w:hAnsi="Times New Roman" w:cs="Times New Roman"/>
          <w:sz w:val="24"/>
          <w:szCs w:val="24"/>
        </w:rPr>
        <w:t xml:space="preserve">. </w:t>
      </w:r>
      <w:r w:rsidR="007908C2" w:rsidRPr="00474903">
        <w:rPr>
          <w:rFonts w:ascii="Times New Roman" w:hAnsi="Times New Roman" w:cs="Times New Roman"/>
          <w:sz w:val="24"/>
          <w:szCs w:val="24"/>
        </w:rPr>
        <w:t>Overall, the possibility for future improvements in digital technology for agri-food processing is immense, and there are many intriguing areas where progress might be made. As these advances in technology continue to progress, they will probably have an increasingly essential role in guaranteeing the long-term viability and effectiveness of the agri-food business</w:t>
      </w:r>
      <w:r w:rsidR="009B44F1" w:rsidRPr="00474903">
        <w:rPr>
          <w:rFonts w:ascii="Times New Roman" w:hAnsi="Times New Roman" w:cs="Times New Roman"/>
          <w:sz w:val="24"/>
          <w:szCs w:val="24"/>
        </w:rPr>
        <w:t>.</w:t>
      </w:r>
    </w:p>
    <w:bookmarkEnd w:id="3"/>
    <w:p w14:paraId="61959AE4" w14:textId="49882A00" w:rsidR="003271F1" w:rsidRPr="00474903" w:rsidRDefault="003271F1" w:rsidP="00474903">
      <w:pPr>
        <w:pStyle w:val="ListParagraph"/>
        <w:numPr>
          <w:ilvl w:val="0"/>
          <w:numId w:val="54"/>
        </w:num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Conclusion:</w:t>
      </w:r>
    </w:p>
    <w:p w14:paraId="65CCEAE7" w14:textId="6A86D7E9" w:rsidR="005A262F" w:rsidRPr="00474903" w:rsidRDefault="003161FE"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t>The development</w:t>
      </w:r>
      <w:r w:rsidR="00961CDD" w:rsidRPr="00474903">
        <w:rPr>
          <w:rFonts w:ascii="Times New Roman" w:hAnsi="Times New Roman" w:cs="Times New Roman"/>
          <w:sz w:val="24"/>
          <w:szCs w:val="24"/>
        </w:rPr>
        <w:t xml:space="preserve"> of sustainable food systems must be multidimensional, marrying advanced technologies with holistic strategies. High-pressure preservation, ultraviolet radiation, and biopreservation make a difference in food safety and durability. Artificial intelligence, Internet of Things, blockchain, and big data optimize supply chains and make them sustainable. But above and beyond technological progress, sustainability in practices </w:t>
      </w:r>
      <w:r w:rsidRPr="00474903">
        <w:rPr>
          <w:rFonts w:ascii="Times New Roman" w:hAnsi="Times New Roman" w:cs="Times New Roman"/>
          <w:sz w:val="24"/>
          <w:szCs w:val="24"/>
        </w:rPr>
        <w:t>must</w:t>
      </w:r>
      <w:r w:rsidR="00961CDD" w:rsidRPr="00474903">
        <w:rPr>
          <w:rFonts w:ascii="Times New Roman" w:hAnsi="Times New Roman" w:cs="Times New Roman"/>
          <w:sz w:val="24"/>
          <w:szCs w:val="24"/>
        </w:rPr>
        <w:t xml:space="preserve"> direct its focus toward the conservation of the environment and efficient use of resources, besides social inclusion. This will be the correct balance if the world is to rise and satisfy other global challenges of food security, environmental degradation, and social justice. The following review discusses the evidence that it is only through collaborative efforts of various sectors contributing toward an ecological transition in the agri-food sector that sustainable development can be attained globally.</w:t>
      </w:r>
    </w:p>
    <w:p w14:paraId="30C6B924" w14:textId="49BB3A02" w:rsidR="00670888" w:rsidRPr="00474903" w:rsidRDefault="007307AF" w:rsidP="00474903">
      <w:pPr>
        <w:pStyle w:val="ListParagraph"/>
        <w:numPr>
          <w:ilvl w:val="0"/>
          <w:numId w:val="55"/>
        </w:numPr>
        <w:spacing w:line="360" w:lineRule="auto"/>
        <w:jc w:val="both"/>
        <w:rPr>
          <w:rFonts w:ascii="Times New Roman" w:hAnsi="Times New Roman" w:cs="Times New Roman"/>
          <w:b/>
          <w:bCs/>
          <w:sz w:val="24"/>
          <w:szCs w:val="24"/>
        </w:rPr>
      </w:pPr>
      <w:r w:rsidRPr="00474903">
        <w:rPr>
          <w:rFonts w:ascii="Times New Roman" w:hAnsi="Times New Roman" w:cs="Times New Roman"/>
          <w:b/>
          <w:bCs/>
          <w:sz w:val="24"/>
          <w:szCs w:val="24"/>
        </w:rPr>
        <w:t>References:</w:t>
      </w:r>
    </w:p>
    <w:p w14:paraId="3E0ECAF5" w14:textId="77777777" w:rsidR="00477DC5" w:rsidRPr="00477DC5" w:rsidRDefault="00670888" w:rsidP="00477DC5">
      <w:pPr>
        <w:pStyle w:val="EndNoteBibliography"/>
        <w:spacing w:after="0"/>
        <w:ind w:left="720" w:hanging="720"/>
      </w:pPr>
      <w:r w:rsidRPr="00474903">
        <w:rPr>
          <w:rFonts w:ascii="Times New Roman" w:hAnsi="Times New Roman" w:cs="Times New Roman"/>
          <w:sz w:val="24"/>
          <w:szCs w:val="24"/>
        </w:rPr>
        <w:fldChar w:fldCharType="begin"/>
      </w:r>
      <w:r w:rsidRPr="00474903">
        <w:rPr>
          <w:rFonts w:ascii="Times New Roman" w:hAnsi="Times New Roman" w:cs="Times New Roman"/>
          <w:sz w:val="24"/>
          <w:szCs w:val="24"/>
        </w:rPr>
        <w:instrText xml:space="preserve"> ADDIN EN.REFLIST </w:instrText>
      </w:r>
      <w:r w:rsidRPr="00474903">
        <w:rPr>
          <w:rFonts w:ascii="Times New Roman" w:hAnsi="Times New Roman" w:cs="Times New Roman"/>
          <w:sz w:val="24"/>
          <w:szCs w:val="24"/>
        </w:rPr>
        <w:fldChar w:fldCharType="separate"/>
      </w:r>
      <w:r w:rsidR="00477DC5" w:rsidRPr="00477DC5">
        <w:t xml:space="preserve">Abbas, I., Liu, J., Faheem, M., Noor, R. S., Shaikh, S. A., Solangi, K. A., &amp; Raza, S. M. (2020). Different sensor based intelligent spraying systems in Agriculture. </w:t>
      </w:r>
      <w:r w:rsidR="00477DC5" w:rsidRPr="00477DC5">
        <w:rPr>
          <w:i/>
        </w:rPr>
        <w:t>Sensors and Actuators A: Physical, 316</w:t>
      </w:r>
      <w:r w:rsidR="00477DC5" w:rsidRPr="00477DC5">
        <w:t xml:space="preserve">, 112265. </w:t>
      </w:r>
    </w:p>
    <w:p w14:paraId="7606855D" w14:textId="77777777" w:rsidR="00477DC5" w:rsidRPr="00477DC5" w:rsidRDefault="00477DC5" w:rsidP="00477DC5">
      <w:pPr>
        <w:pStyle w:val="EndNoteBibliography"/>
        <w:spacing w:after="0"/>
        <w:ind w:left="720" w:hanging="720"/>
      </w:pPr>
      <w:r w:rsidRPr="00477DC5">
        <w:t xml:space="preserve">Abioye, S. O., Oyedele, L. O., Akanbi, L., Ajayi, A., Delgado, J. M. D., Bilal, M., . . . Ahmed, A. (2021). Artificial intelligence in the construction industry: A review of present status, opportunities and future challenges. </w:t>
      </w:r>
      <w:r w:rsidRPr="00477DC5">
        <w:rPr>
          <w:i/>
        </w:rPr>
        <w:t>Journal of Building Engineering, 44</w:t>
      </w:r>
      <w:r w:rsidRPr="00477DC5">
        <w:t xml:space="preserve">, 103299. </w:t>
      </w:r>
    </w:p>
    <w:p w14:paraId="561AB7DC" w14:textId="77777777" w:rsidR="00477DC5" w:rsidRPr="00477DC5" w:rsidRDefault="00477DC5" w:rsidP="00477DC5">
      <w:pPr>
        <w:pStyle w:val="EndNoteBibliography"/>
        <w:spacing w:after="0"/>
        <w:ind w:left="720" w:hanging="720"/>
      </w:pPr>
      <w:r w:rsidRPr="00477DC5">
        <w:t xml:space="preserve">Abraham, M., &amp; Pingali, P. (2020). Transforming smallholder agriculture to achieve the SDGs. </w:t>
      </w:r>
      <w:r w:rsidRPr="00477DC5">
        <w:rPr>
          <w:i/>
        </w:rPr>
        <w:t>The role of smallholder farms in food and nutrition security</w:t>
      </w:r>
      <w:r w:rsidRPr="00477DC5">
        <w:t xml:space="preserve">, 173-209. </w:t>
      </w:r>
    </w:p>
    <w:p w14:paraId="08A424D3" w14:textId="77777777" w:rsidR="00477DC5" w:rsidRPr="00477DC5" w:rsidRDefault="00477DC5" w:rsidP="00477DC5">
      <w:pPr>
        <w:pStyle w:val="EndNoteBibliography"/>
        <w:spacing w:after="0"/>
        <w:ind w:left="720" w:hanging="720"/>
      </w:pPr>
      <w:r w:rsidRPr="00477DC5">
        <w:t xml:space="preserve">Aiking, H., &amp; de Boer, J. (2020). The next protein transition. </w:t>
      </w:r>
      <w:r w:rsidRPr="00477DC5">
        <w:rPr>
          <w:i/>
        </w:rPr>
        <w:t>Trends in Food Science &amp; Technology, 105</w:t>
      </w:r>
      <w:r w:rsidRPr="00477DC5">
        <w:t xml:space="preserve">, 515-522. </w:t>
      </w:r>
    </w:p>
    <w:p w14:paraId="62670AAD" w14:textId="77777777" w:rsidR="00477DC5" w:rsidRPr="00477DC5" w:rsidRDefault="00477DC5" w:rsidP="00477DC5">
      <w:pPr>
        <w:pStyle w:val="EndNoteBibliography"/>
        <w:spacing w:after="0"/>
        <w:ind w:left="720" w:hanging="720"/>
      </w:pPr>
      <w:r w:rsidRPr="00477DC5">
        <w:t xml:space="preserve">Alladi, T., Chamola, V., Sikdar, B., &amp; Choo, K.-K. R. (2020). Consumer IoT: Security vulnerability case studies and solutions. </w:t>
      </w:r>
      <w:r w:rsidRPr="00477DC5">
        <w:rPr>
          <w:i/>
        </w:rPr>
        <w:t>IEEE Consumer Electronics Magazine, 9</w:t>
      </w:r>
      <w:r w:rsidRPr="00477DC5">
        <w:t xml:space="preserve">(2), 17-25. </w:t>
      </w:r>
    </w:p>
    <w:p w14:paraId="79816490" w14:textId="77777777" w:rsidR="00477DC5" w:rsidRPr="00477DC5" w:rsidRDefault="00477DC5" w:rsidP="00477DC5">
      <w:pPr>
        <w:pStyle w:val="EndNoteBibliography"/>
        <w:spacing w:after="0"/>
        <w:ind w:left="720" w:hanging="720"/>
      </w:pPr>
      <w:r w:rsidRPr="00477DC5">
        <w:t xml:space="preserve">Amer, M., Nour, M., Ahmed, M., Ookawara, S., Nada, S., &amp; Elwardany, A. (2019). The effect of microwave drying pretreatment on dry torrefaction of agricultural biomasses. </w:t>
      </w:r>
      <w:r w:rsidRPr="00477DC5">
        <w:rPr>
          <w:i/>
        </w:rPr>
        <w:t>Bioresource technology, 286</w:t>
      </w:r>
      <w:r w:rsidRPr="00477DC5">
        <w:t xml:space="preserve">, 121400. </w:t>
      </w:r>
    </w:p>
    <w:p w14:paraId="62543709" w14:textId="77777777" w:rsidR="00477DC5" w:rsidRPr="00477DC5" w:rsidRDefault="00477DC5" w:rsidP="00477DC5">
      <w:pPr>
        <w:pStyle w:val="EndNoteBibliography"/>
        <w:spacing w:after="0"/>
        <w:ind w:left="720" w:hanging="720"/>
      </w:pPr>
      <w:r w:rsidRPr="00477DC5">
        <w:lastRenderedPageBreak/>
        <w:t xml:space="preserve">Ananou, S., Maqueda, M., Martínez-Bueno, M., &amp; Valdivia, E. (2007). Biopreservation, an ecological approach to improve the safety and shelf-life of foods. </w:t>
      </w:r>
      <w:r w:rsidRPr="00477DC5">
        <w:rPr>
          <w:i/>
        </w:rPr>
        <w:t>Communicating current research and educational topics and trends in applied microbiology, 1</w:t>
      </w:r>
      <w:r w:rsidRPr="00477DC5">
        <w:t xml:space="preserve">(2), 475-487. </w:t>
      </w:r>
    </w:p>
    <w:p w14:paraId="6AA497E7" w14:textId="77777777" w:rsidR="00477DC5" w:rsidRPr="00477DC5" w:rsidRDefault="00477DC5" w:rsidP="00477DC5">
      <w:pPr>
        <w:pStyle w:val="EndNoteBibliography"/>
        <w:spacing w:after="0"/>
        <w:ind w:left="720" w:hanging="720"/>
      </w:pPr>
      <w:r w:rsidRPr="00477DC5">
        <w:t xml:space="preserve">Ariyamuthu, R., Albert, V. R., &amp; Je, S. (2022). An overview of food preservation using conventional and modern methods. </w:t>
      </w:r>
      <w:r w:rsidRPr="00477DC5">
        <w:rPr>
          <w:i/>
        </w:rPr>
        <w:t>Journal of Food and Nutrition Sciences, 12</w:t>
      </w:r>
      <w:r w:rsidRPr="00477DC5">
        <w:t xml:space="preserve">(1), 70-79. </w:t>
      </w:r>
    </w:p>
    <w:p w14:paraId="744DEE84" w14:textId="77777777" w:rsidR="00477DC5" w:rsidRPr="00477DC5" w:rsidRDefault="00477DC5" w:rsidP="00477DC5">
      <w:pPr>
        <w:pStyle w:val="EndNoteBibliography"/>
        <w:spacing w:after="0"/>
        <w:ind w:left="720" w:hanging="720"/>
      </w:pPr>
      <w:r w:rsidRPr="00477DC5">
        <w:t xml:space="preserve">Ashagrie, Z., &amp; Abate, D. (2012). Improvement of injera shelf life through the use of chemical preservatives. </w:t>
      </w:r>
      <w:r w:rsidRPr="00477DC5">
        <w:rPr>
          <w:i/>
        </w:rPr>
        <w:t>African journal of food, agriculture, nutrition and development, 12</w:t>
      </w:r>
      <w:r w:rsidRPr="00477DC5">
        <w:t xml:space="preserve">(5), 6409-6423. </w:t>
      </w:r>
    </w:p>
    <w:p w14:paraId="6CE8B692" w14:textId="77777777" w:rsidR="00477DC5" w:rsidRPr="00477DC5" w:rsidRDefault="00477DC5" w:rsidP="00477DC5">
      <w:pPr>
        <w:pStyle w:val="EndNoteBibliography"/>
        <w:spacing w:after="0"/>
        <w:ind w:left="720" w:hanging="720"/>
      </w:pPr>
      <w:r w:rsidRPr="00477DC5">
        <w:t>Ayed, R. (2022). Integration of innovative technologies in the agri-food sector: the fundamentals and practical case of DNA-based traceability of olives from fruit to oil. Plants 11 (9), 1230. In.</w:t>
      </w:r>
    </w:p>
    <w:p w14:paraId="69C2530E" w14:textId="77777777" w:rsidR="00477DC5" w:rsidRPr="00477DC5" w:rsidRDefault="00477DC5" w:rsidP="00477DC5">
      <w:pPr>
        <w:pStyle w:val="EndNoteBibliography"/>
        <w:spacing w:after="0"/>
        <w:ind w:left="720" w:hanging="720"/>
      </w:pPr>
      <w:r w:rsidRPr="00477DC5">
        <w:t xml:space="preserve">Baduge, S. K., Thilakarathna, S., Perera, J. S., Arashpour, M., Sharafi, P., Teodosio, B., . . . Mendis, P. (2022). Artificial intelligence and smart vision for building and construction 4.0: Machine and deep learning methods and applications. </w:t>
      </w:r>
      <w:r w:rsidRPr="00477DC5">
        <w:rPr>
          <w:i/>
        </w:rPr>
        <w:t>Automation in Construction, 141</w:t>
      </w:r>
      <w:r w:rsidRPr="00477DC5">
        <w:t xml:space="preserve">, 104440. </w:t>
      </w:r>
    </w:p>
    <w:p w14:paraId="4D5ADE81" w14:textId="77777777" w:rsidR="00477DC5" w:rsidRPr="00477DC5" w:rsidRDefault="00477DC5" w:rsidP="00477DC5">
      <w:pPr>
        <w:pStyle w:val="EndNoteBibliography"/>
        <w:spacing w:after="0"/>
        <w:ind w:left="720" w:hanging="720"/>
      </w:pPr>
      <w:r w:rsidRPr="00477DC5">
        <w:t xml:space="preserve">Bahn, R. A., Yehya, A. A. K., &amp; Zurayk, R. (2021). Digitalization for sustainable agri-food systems: potential, status, and risks for the MENA region. </w:t>
      </w:r>
      <w:r w:rsidRPr="00477DC5">
        <w:rPr>
          <w:i/>
        </w:rPr>
        <w:t>Sustainability, 13</w:t>
      </w:r>
      <w:r w:rsidRPr="00477DC5">
        <w:t xml:space="preserve">(6), 3223. </w:t>
      </w:r>
    </w:p>
    <w:p w14:paraId="5C0728D2" w14:textId="77777777" w:rsidR="00477DC5" w:rsidRPr="00477DC5" w:rsidRDefault="00477DC5" w:rsidP="00477DC5">
      <w:pPr>
        <w:pStyle w:val="EndNoteBibliography"/>
        <w:spacing w:after="0"/>
        <w:ind w:left="720" w:hanging="720"/>
      </w:pPr>
      <w:r w:rsidRPr="00477DC5">
        <w:t xml:space="preserve">Baiano, A. (2022). 3D printed foods: A comprehensive review on technologies, nutritional value, safety, consumer attitude, regulatory framework, and economic and sustainability issues. </w:t>
      </w:r>
      <w:r w:rsidRPr="00477DC5">
        <w:rPr>
          <w:i/>
        </w:rPr>
        <w:t>Food Reviews International, 38</w:t>
      </w:r>
      <w:r w:rsidRPr="00477DC5">
        <w:t xml:space="preserve">(5), 986-1016. </w:t>
      </w:r>
    </w:p>
    <w:p w14:paraId="71B011CB" w14:textId="77777777" w:rsidR="00477DC5" w:rsidRPr="00477DC5" w:rsidRDefault="00477DC5" w:rsidP="00477DC5">
      <w:pPr>
        <w:pStyle w:val="EndNoteBibliography"/>
        <w:spacing w:after="0"/>
        <w:ind w:left="720" w:hanging="720"/>
      </w:pPr>
      <w:r w:rsidRPr="00477DC5">
        <w:t xml:space="preserve">Belaud, J.-P., Prioux, N., Vialle, C., &amp; Sablayrolles, C. (2019). Big data for agri-food 4.0: Application to sustainability management for by-products supply chain. </w:t>
      </w:r>
      <w:r w:rsidRPr="00477DC5">
        <w:rPr>
          <w:i/>
        </w:rPr>
        <w:t>Computers in industry, 111</w:t>
      </w:r>
      <w:r w:rsidRPr="00477DC5">
        <w:t xml:space="preserve">, 41-50. </w:t>
      </w:r>
    </w:p>
    <w:p w14:paraId="5608E90C" w14:textId="77777777" w:rsidR="00477DC5" w:rsidRPr="00477DC5" w:rsidRDefault="00477DC5" w:rsidP="00477DC5">
      <w:pPr>
        <w:pStyle w:val="EndNoteBibliography"/>
        <w:spacing w:after="0"/>
        <w:ind w:left="720" w:hanging="720"/>
      </w:pPr>
      <w:r w:rsidRPr="00477DC5">
        <w:t xml:space="preserve">Ben Ayed, R., &amp; Hanana, M. (2021). Artificial intelligence to improve the food and agriculture sector. </w:t>
      </w:r>
      <w:r w:rsidRPr="00477DC5">
        <w:rPr>
          <w:i/>
        </w:rPr>
        <w:t>Journal of Food Quality, 2021</w:t>
      </w:r>
      <w:r w:rsidRPr="00477DC5">
        <w:t xml:space="preserve">(1), 5584754. </w:t>
      </w:r>
    </w:p>
    <w:p w14:paraId="07455501" w14:textId="77777777" w:rsidR="00477DC5" w:rsidRPr="00477DC5" w:rsidRDefault="00477DC5" w:rsidP="00477DC5">
      <w:pPr>
        <w:pStyle w:val="EndNoteBibliography"/>
        <w:spacing w:after="0"/>
        <w:ind w:left="720" w:hanging="720"/>
      </w:pPr>
      <w:r w:rsidRPr="00477DC5">
        <w:t xml:space="preserve">Benson, S. (2020). Growing Better-Ten Critical Transitions for Transform Food and Land Use. </w:t>
      </w:r>
    </w:p>
    <w:p w14:paraId="25DFEB8F" w14:textId="77777777" w:rsidR="00477DC5" w:rsidRPr="00477DC5" w:rsidRDefault="00477DC5" w:rsidP="00477DC5">
      <w:pPr>
        <w:pStyle w:val="EndNoteBibliography"/>
        <w:spacing w:after="0"/>
        <w:ind w:left="720" w:hanging="720"/>
      </w:pPr>
      <w:r w:rsidRPr="00477DC5">
        <w:t xml:space="preserve">Bolton, R., &amp; Hannon, M. (2016). Governing sustainability transitions through business model innovation: Towards a systems understanding. </w:t>
      </w:r>
      <w:r w:rsidRPr="00477DC5">
        <w:rPr>
          <w:i/>
        </w:rPr>
        <w:t>Research Policy, 45</w:t>
      </w:r>
      <w:r w:rsidRPr="00477DC5">
        <w:t xml:space="preserve">(9), 1731-1742. </w:t>
      </w:r>
    </w:p>
    <w:p w14:paraId="72CCB634" w14:textId="77777777" w:rsidR="00477DC5" w:rsidRPr="00477DC5" w:rsidRDefault="00477DC5" w:rsidP="00477DC5">
      <w:pPr>
        <w:pStyle w:val="EndNoteBibliography"/>
        <w:spacing w:after="0"/>
        <w:ind w:left="720" w:hanging="720"/>
      </w:pPr>
      <w:r w:rsidRPr="00477DC5">
        <w:t xml:space="preserve">Botta, A., Cavallone, P., Baglieri, L., Colucci, G., Tagliavini, L., &amp; Quaglia, G. (2022). A review of robots, perception, and tasks in precision agriculture. </w:t>
      </w:r>
      <w:r w:rsidRPr="00477DC5">
        <w:rPr>
          <w:i/>
        </w:rPr>
        <w:t>applied mechanics, 3</w:t>
      </w:r>
      <w:r w:rsidRPr="00477DC5">
        <w:t xml:space="preserve">(3), 830-854. </w:t>
      </w:r>
    </w:p>
    <w:p w14:paraId="3D91716D" w14:textId="77777777" w:rsidR="00477DC5" w:rsidRPr="00477DC5" w:rsidRDefault="00477DC5" w:rsidP="00477DC5">
      <w:pPr>
        <w:pStyle w:val="EndNoteBibliography"/>
        <w:spacing w:after="0"/>
        <w:ind w:left="720" w:hanging="720"/>
      </w:pPr>
      <w:r w:rsidRPr="00477DC5">
        <w:t xml:space="preserve">Brahim, T., &amp; Jemni, A. (2015). Numerical investigation of roll heat pipe type for heat exchangers thermal management. </w:t>
      </w:r>
      <w:r w:rsidRPr="00477DC5">
        <w:rPr>
          <w:i/>
        </w:rPr>
        <w:t>Applied Thermal Engineering, 90</w:t>
      </w:r>
      <w:r w:rsidRPr="00477DC5">
        <w:t xml:space="preserve">, 638-647. </w:t>
      </w:r>
    </w:p>
    <w:p w14:paraId="78E39745" w14:textId="77777777" w:rsidR="00477DC5" w:rsidRPr="00477DC5" w:rsidRDefault="00477DC5" w:rsidP="00477DC5">
      <w:pPr>
        <w:pStyle w:val="EndNoteBibliography"/>
        <w:spacing w:after="0"/>
        <w:ind w:left="720" w:hanging="720"/>
      </w:pPr>
      <w:r w:rsidRPr="00477DC5">
        <w:t xml:space="preserve">Caron, P., Ferrero y de Loma-Osorio, G., Nabarro, D., Hainzelin, E., Guillou, M., Andersen, I., . . . Bickersteth, S. (2018). Food systems for sustainable development: proposals for a profound four-part transformation. </w:t>
      </w:r>
      <w:r w:rsidRPr="00477DC5">
        <w:rPr>
          <w:i/>
        </w:rPr>
        <w:t>Agronomy for sustainable development, 38</w:t>
      </w:r>
      <w:r w:rsidRPr="00477DC5">
        <w:t xml:space="preserve">, 1-12. </w:t>
      </w:r>
    </w:p>
    <w:p w14:paraId="07B5A914" w14:textId="77777777" w:rsidR="00477DC5" w:rsidRPr="00477DC5" w:rsidRDefault="00477DC5" w:rsidP="00477DC5">
      <w:pPr>
        <w:pStyle w:val="EndNoteBibliography"/>
        <w:spacing w:after="0"/>
        <w:ind w:left="720" w:hanging="720"/>
      </w:pPr>
      <w:r w:rsidRPr="00477DC5">
        <w:t xml:space="preserve">Centobelli, P., Cerchione, R., Del Vecchio, P., Oropallo, E., &amp; Secundo, G. (2022). Blockchain technology for bridging trust, traceability and transparency in circular supply chain. </w:t>
      </w:r>
      <w:r w:rsidRPr="00477DC5">
        <w:rPr>
          <w:i/>
        </w:rPr>
        <w:t>Information &amp; Management, 59</w:t>
      </w:r>
      <w:r w:rsidRPr="00477DC5">
        <w:t xml:space="preserve">(7), 103508. </w:t>
      </w:r>
    </w:p>
    <w:p w14:paraId="07959B5A" w14:textId="77777777" w:rsidR="00477DC5" w:rsidRPr="00477DC5" w:rsidRDefault="00477DC5" w:rsidP="00477DC5">
      <w:pPr>
        <w:pStyle w:val="EndNoteBibliography"/>
        <w:spacing w:after="0"/>
        <w:ind w:left="720" w:hanging="720"/>
      </w:pPr>
      <w:r w:rsidRPr="00477DC5">
        <w:t xml:space="preserve">Chardigny, J.-M., &amp; Walrand, S. (2016). Plant protein for food: opportunities and bottlenecks. </w:t>
      </w:r>
      <w:r w:rsidRPr="00477DC5">
        <w:rPr>
          <w:i/>
        </w:rPr>
        <w:t>OCL Oilseeds and fats crops and lipids, 23</w:t>
      </w:r>
      <w:r w:rsidRPr="00477DC5">
        <w:t xml:space="preserve">(4), 6 p. </w:t>
      </w:r>
    </w:p>
    <w:p w14:paraId="0B5C7057" w14:textId="77777777" w:rsidR="00477DC5" w:rsidRPr="00477DC5" w:rsidRDefault="00477DC5" w:rsidP="00477DC5">
      <w:pPr>
        <w:pStyle w:val="EndNoteBibliography"/>
        <w:spacing w:after="0"/>
        <w:ind w:left="720" w:hanging="720"/>
      </w:pPr>
      <w:r w:rsidRPr="00477DC5">
        <w:t xml:space="preserve">Chen, H., Forbes, E., Archer, J., De Priall, O., Allen, M., Johnston, C., &amp; Rooney, D. (2019). Production and characterization of granules from agricultural wastes and comparison of combustion and emission results with wood based fuels. </w:t>
      </w:r>
      <w:r w:rsidRPr="00477DC5">
        <w:rPr>
          <w:i/>
        </w:rPr>
        <w:t>Fuel, 256</w:t>
      </w:r>
      <w:r w:rsidRPr="00477DC5">
        <w:t xml:space="preserve">, 115897. </w:t>
      </w:r>
    </w:p>
    <w:p w14:paraId="0D1FCBEB" w14:textId="77777777" w:rsidR="00477DC5" w:rsidRPr="00477DC5" w:rsidRDefault="00477DC5" w:rsidP="00477DC5">
      <w:pPr>
        <w:pStyle w:val="EndNoteBibliography"/>
        <w:spacing w:after="0"/>
        <w:ind w:left="720" w:hanging="720"/>
      </w:pPr>
      <w:r w:rsidRPr="00477DC5">
        <w:t xml:space="preserve">Chowdhury, J. I., Hu, Y., Haltas, I., Balta-Ozkan, N., &amp; Varga, L. (2018). Reducing industrial energy demand in the UK: A review of energy efficiency technologies and energy saving potential in selected sectors. </w:t>
      </w:r>
      <w:r w:rsidRPr="00477DC5">
        <w:rPr>
          <w:i/>
        </w:rPr>
        <w:t>Renewable and Sustainable Energy Reviews, 94</w:t>
      </w:r>
      <w:r w:rsidRPr="00477DC5">
        <w:t xml:space="preserve">, 1153-1178. </w:t>
      </w:r>
    </w:p>
    <w:p w14:paraId="4168EC5A" w14:textId="77777777" w:rsidR="00477DC5" w:rsidRPr="00477DC5" w:rsidRDefault="00477DC5" w:rsidP="00477DC5">
      <w:pPr>
        <w:pStyle w:val="EndNoteBibliography"/>
        <w:spacing w:after="0"/>
        <w:ind w:left="720" w:hanging="720"/>
      </w:pPr>
      <w:r w:rsidRPr="00477DC5">
        <w:t xml:space="preserve">Christoforou, E., Kylili, A., &amp; Fokaides, P. A. (2016). Technical and economical evaluation of olive mills solid waste pellets. </w:t>
      </w:r>
      <w:r w:rsidRPr="00477DC5">
        <w:rPr>
          <w:i/>
        </w:rPr>
        <w:t>Renewable Energy, 96</w:t>
      </w:r>
      <w:r w:rsidRPr="00477DC5">
        <w:t xml:space="preserve">, 33-41. </w:t>
      </w:r>
    </w:p>
    <w:p w14:paraId="64DB65EF" w14:textId="77777777" w:rsidR="00477DC5" w:rsidRPr="00477DC5" w:rsidRDefault="00477DC5" w:rsidP="00477DC5">
      <w:pPr>
        <w:pStyle w:val="EndNoteBibliography"/>
        <w:spacing w:after="0"/>
        <w:ind w:left="720" w:hanging="720"/>
      </w:pPr>
      <w:r w:rsidRPr="00477DC5">
        <w:t xml:space="preserve">Colizzi, L., Caivano, D., Ardito, C., Desolda, G., Castrignanò, A., Matera, M., . . . Pinet, F. (2020). Introduction to agricultural IoT. In </w:t>
      </w:r>
      <w:r w:rsidRPr="00477DC5">
        <w:rPr>
          <w:i/>
        </w:rPr>
        <w:t>Agricultural internet of things and decision support for precision smart farming</w:t>
      </w:r>
      <w:r w:rsidRPr="00477DC5">
        <w:t xml:space="preserve"> (pp. 1-33): Elsevier.</w:t>
      </w:r>
    </w:p>
    <w:p w14:paraId="3A9E3206" w14:textId="77777777" w:rsidR="00477DC5" w:rsidRPr="00477DC5" w:rsidRDefault="00477DC5" w:rsidP="00477DC5">
      <w:pPr>
        <w:pStyle w:val="EndNoteBibliography"/>
        <w:spacing w:after="0"/>
        <w:ind w:left="720" w:hanging="720"/>
      </w:pPr>
      <w:r w:rsidRPr="00477DC5">
        <w:lastRenderedPageBreak/>
        <w:t xml:space="preserve">Considine, D. M., &amp; Considine, G. D. (2013). </w:t>
      </w:r>
      <w:r w:rsidRPr="00477DC5">
        <w:rPr>
          <w:i/>
        </w:rPr>
        <w:t>Van Nostrand’s scientific encyclopedia</w:t>
      </w:r>
      <w:r w:rsidRPr="00477DC5">
        <w:t>: Springer Science &amp; Business Media.</w:t>
      </w:r>
    </w:p>
    <w:p w14:paraId="54193978" w14:textId="77777777" w:rsidR="00477DC5" w:rsidRPr="00477DC5" w:rsidRDefault="00477DC5" w:rsidP="00477DC5">
      <w:pPr>
        <w:pStyle w:val="EndNoteBibliography"/>
        <w:spacing w:after="0"/>
        <w:ind w:left="720" w:hanging="720"/>
      </w:pPr>
      <w:r w:rsidRPr="00477DC5">
        <w:t xml:space="preserve">Dai, Y., Zheng, H., Jiang, Z., &amp; Xing, B. (2020). Comparison of different crop residue-based technologies for their energy production and air pollutant emission. </w:t>
      </w:r>
      <w:r w:rsidRPr="00477DC5">
        <w:rPr>
          <w:i/>
        </w:rPr>
        <w:t>Science of the Total Environment, 707</w:t>
      </w:r>
      <w:r w:rsidRPr="00477DC5">
        <w:t xml:space="preserve">, 136122. </w:t>
      </w:r>
    </w:p>
    <w:p w14:paraId="5FC6105A" w14:textId="77777777" w:rsidR="00477DC5" w:rsidRPr="00477DC5" w:rsidRDefault="00477DC5" w:rsidP="00477DC5">
      <w:pPr>
        <w:pStyle w:val="EndNoteBibliography"/>
        <w:spacing w:after="0"/>
        <w:ind w:left="720" w:hanging="720"/>
      </w:pPr>
      <w:r w:rsidRPr="00477DC5">
        <w:t>De Schutter, O., Goïta, M., &amp; Frison, E. (2021). Withdrawal from the UN food systems summit-memo from the IPES-food panel. In.</w:t>
      </w:r>
    </w:p>
    <w:p w14:paraId="6476DAF6" w14:textId="77777777" w:rsidR="00477DC5" w:rsidRPr="00477DC5" w:rsidRDefault="00477DC5" w:rsidP="00477DC5">
      <w:pPr>
        <w:pStyle w:val="EndNoteBibliography"/>
        <w:spacing w:after="0"/>
        <w:ind w:left="720" w:hanging="720"/>
      </w:pPr>
      <w:r w:rsidRPr="00477DC5">
        <w:t xml:space="preserve">Elamin, W. M., Endan, J. B., Yosuf, Y. A., Shamsudin, R., &amp; Ahmedov, A. (2015). High pressure processing technology and equipment evolution: a review. </w:t>
      </w:r>
      <w:r w:rsidRPr="00477DC5">
        <w:rPr>
          <w:i/>
        </w:rPr>
        <w:t>Journal of Engineering Science &amp; Technology Review, 8</w:t>
      </w:r>
      <w:r w:rsidRPr="00477DC5">
        <w:t xml:space="preserve">(5). </w:t>
      </w:r>
    </w:p>
    <w:p w14:paraId="259110E8" w14:textId="77777777" w:rsidR="00477DC5" w:rsidRPr="00477DC5" w:rsidRDefault="00477DC5" w:rsidP="00477DC5">
      <w:pPr>
        <w:pStyle w:val="EndNoteBibliography"/>
        <w:spacing w:after="0"/>
        <w:ind w:left="720" w:hanging="720"/>
      </w:pPr>
      <w:r w:rsidRPr="00477DC5">
        <w:t xml:space="preserve">Endres, C. M., Pelisser, C., Finco, D. A., Silveira, M. S., &amp; Piana, V. J. (2022). IoT and Raspberry Pi application in the food industry: a systematic review. </w:t>
      </w:r>
      <w:r w:rsidRPr="00477DC5">
        <w:rPr>
          <w:i/>
        </w:rPr>
        <w:t>Research, Society and Development, 11</w:t>
      </w:r>
      <w:r w:rsidRPr="00477DC5">
        <w:t xml:space="preserve">(1), e0411124270-e0411124270. </w:t>
      </w:r>
    </w:p>
    <w:p w14:paraId="5FB6C5A6" w14:textId="77777777" w:rsidR="00477DC5" w:rsidRPr="00477DC5" w:rsidRDefault="00477DC5" w:rsidP="00477DC5">
      <w:pPr>
        <w:pStyle w:val="EndNoteBibliography"/>
        <w:spacing w:after="0"/>
        <w:ind w:left="720" w:hanging="720"/>
      </w:pPr>
      <w:r w:rsidRPr="00477DC5">
        <w:t xml:space="preserve">Fasolin, L. H., Pereira, R., Pinheiro, A., Martins, J., Andrade, C., Ramos, O., &amp; Vicente, A. (2019). Emergent food proteins–Towards sustainability, health and innovation. </w:t>
      </w:r>
      <w:r w:rsidRPr="00477DC5">
        <w:rPr>
          <w:i/>
        </w:rPr>
        <w:t>Food Research International, 125</w:t>
      </w:r>
      <w:r w:rsidRPr="00477DC5">
        <w:t xml:space="preserve">, 108586. </w:t>
      </w:r>
    </w:p>
    <w:p w14:paraId="75A2E611" w14:textId="77777777" w:rsidR="00477DC5" w:rsidRPr="00477DC5" w:rsidRDefault="00477DC5" w:rsidP="00477DC5">
      <w:pPr>
        <w:pStyle w:val="EndNoteBibliography"/>
        <w:spacing w:after="0"/>
        <w:ind w:left="720" w:hanging="720"/>
      </w:pPr>
      <w:r w:rsidRPr="00477DC5">
        <w:t xml:space="preserve">Fennimore, S. A., &amp; Cutulle, M. (2019). Robotic weeders can improve weed control options for specialty crops. </w:t>
      </w:r>
      <w:r w:rsidRPr="00477DC5">
        <w:rPr>
          <w:i/>
        </w:rPr>
        <w:t>Pest management science, 75</w:t>
      </w:r>
      <w:r w:rsidRPr="00477DC5">
        <w:t xml:space="preserve">(7), 1767-1774. </w:t>
      </w:r>
    </w:p>
    <w:p w14:paraId="5D47201A" w14:textId="77777777" w:rsidR="00477DC5" w:rsidRPr="00477DC5" w:rsidRDefault="00477DC5" w:rsidP="00477DC5">
      <w:pPr>
        <w:pStyle w:val="EndNoteBibliography"/>
        <w:spacing w:after="0"/>
        <w:ind w:left="720" w:hanging="720"/>
      </w:pPr>
      <w:r w:rsidRPr="00477DC5">
        <w:t xml:space="preserve">Foley, J. A., Ramankutty, N., Brauman, K. A., Cassidy, E. S., Gerber, J. S., Johnston, M., . . . West, P. C. (2011). Solutions for a cultivated planet. </w:t>
      </w:r>
      <w:r w:rsidRPr="00477DC5">
        <w:rPr>
          <w:i/>
        </w:rPr>
        <w:t>Nature, 478</w:t>
      </w:r>
      <w:r w:rsidRPr="00477DC5">
        <w:t xml:space="preserve">(7369), 337-342. </w:t>
      </w:r>
    </w:p>
    <w:p w14:paraId="4D419151" w14:textId="77777777" w:rsidR="00477DC5" w:rsidRPr="00477DC5" w:rsidRDefault="00477DC5" w:rsidP="00477DC5">
      <w:pPr>
        <w:pStyle w:val="EndNoteBibliography"/>
        <w:spacing w:after="0"/>
        <w:ind w:left="720" w:hanging="720"/>
      </w:pPr>
      <w:r w:rsidRPr="00477DC5">
        <w:t xml:space="preserve">Hassoun, A., Boukid, F., Pasqualone, A., Bryant, C. J., García, G. G., Parra-López, C., . . . Barba, F. J. (2022). Emerging trends in the agri-food sector: Digitalisation and shift to plant-based diets. </w:t>
      </w:r>
      <w:r w:rsidRPr="00477DC5">
        <w:rPr>
          <w:i/>
        </w:rPr>
        <w:t>Current Research in Food Science, 5</w:t>
      </w:r>
      <w:r w:rsidRPr="00477DC5">
        <w:t xml:space="preserve">, 2261-2269. </w:t>
      </w:r>
    </w:p>
    <w:p w14:paraId="66F6333F" w14:textId="77777777" w:rsidR="00477DC5" w:rsidRPr="00477DC5" w:rsidRDefault="00477DC5" w:rsidP="00477DC5">
      <w:pPr>
        <w:pStyle w:val="EndNoteBibliography"/>
        <w:spacing w:after="0"/>
        <w:ind w:left="720" w:hanging="720"/>
      </w:pPr>
      <w:r w:rsidRPr="00477DC5">
        <w:t xml:space="preserve">Hauter, W., &amp; Worth, M. (2008). </w:t>
      </w:r>
      <w:r w:rsidRPr="00477DC5">
        <w:rPr>
          <w:i/>
        </w:rPr>
        <w:t>Zapped!: Irradiation and the Death of Food</w:t>
      </w:r>
      <w:r w:rsidRPr="00477DC5">
        <w:t>: Food &amp; Water Watch Press.</w:t>
      </w:r>
    </w:p>
    <w:p w14:paraId="380FECC8" w14:textId="77777777" w:rsidR="00477DC5" w:rsidRPr="00477DC5" w:rsidRDefault="00477DC5" w:rsidP="00477DC5">
      <w:pPr>
        <w:pStyle w:val="EndNoteBibliography"/>
        <w:spacing w:after="0"/>
        <w:ind w:left="720" w:hanging="720"/>
      </w:pPr>
      <w:r w:rsidRPr="00477DC5">
        <w:t xml:space="preserve">Henchion, M., Hayes, M., Mullen, A. M., Fenelon, M., &amp; Tiwari, B. (2017). Future protein supply and demand: strategies and factors influencing a sustainable equilibrium. </w:t>
      </w:r>
      <w:r w:rsidRPr="00477DC5">
        <w:rPr>
          <w:i/>
        </w:rPr>
        <w:t>Foods, 6</w:t>
      </w:r>
      <w:r w:rsidRPr="00477DC5">
        <w:t xml:space="preserve">(7), 53. </w:t>
      </w:r>
    </w:p>
    <w:p w14:paraId="68AE72D3" w14:textId="77777777" w:rsidR="00477DC5" w:rsidRPr="00477DC5" w:rsidRDefault="00477DC5" w:rsidP="00477DC5">
      <w:pPr>
        <w:pStyle w:val="EndNoteBibliography"/>
        <w:spacing w:after="0"/>
        <w:ind w:left="720" w:hanging="720"/>
      </w:pPr>
      <w:r w:rsidRPr="00477DC5">
        <w:t xml:space="preserve">Hossain, M. N., Siddik Bhuyan, M. S. U., Alam, A. H. M. A., &amp; Seo, Y. C. (2018). Biodiesel from hydrolyzed waste cooking oil using a S-ZrO2/SBA-15 super acid catalyst under sub-critical conditions. </w:t>
      </w:r>
      <w:r w:rsidRPr="00477DC5">
        <w:rPr>
          <w:i/>
        </w:rPr>
        <w:t>Energies, 11</w:t>
      </w:r>
      <w:r w:rsidRPr="00477DC5">
        <w:t xml:space="preserve">(2), 299. </w:t>
      </w:r>
    </w:p>
    <w:p w14:paraId="53C6B105" w14:textId="77777777" w:rsidR="00477DC5" w:rsidRPr="00477DC5" w:rsidRDefault="00477DC5" w:rsidP="00477DC5">
      <w:pPr>
        <w:pStyle w:val="EndNoteBibliography"/>
        <w:spacing w:after="0"/>
        <w:ind w:left="720" w:hanging="720"/>
      </w:pPr>
      <w:r w:rsidRPr="00477DC5">
        <w:t xml:space="preserve">Insights, F. B. (2021). Internet of Things (IoT) Market Size, Share &amp; COVID-19 Impact Analysis, By Component (Platform, Solution &amp; Services), By End-Use Industry (BFSI, Retail, Government, Healthcare, Manufacturing, Agriculture, Sustainable Energy, Transportation, IT &amp; Telecom, Others), and Regional Forecast, 2021–2028. </w:t>
      </w:r>
      <w:r w:rsidRPr="00477DC5">
        <w:rPr>
          <w:i/>
        </w:rPr>
        <w:t>Retrieved December, 18</w:t>
      </w:r>
      <w:r w:rsidRPr="00477DC5">
        <w:t xml:space="preserve">, 2021. </w:t>
      </w:r>
    </w:p>
    <w:p w14:paraId="3E50A7C2" w14:textId="77777777" w:rsidR="00477DC5" w:rsidRPr="00477DC5" w:rsidRDefault="00477DC5" w:rsidP="00477DC5">
      <w:pPr>
        <w:pStyle w:val="EndNoteBibliography"/>
        <w:spacing w:after="0"/>
        <w:ind w:left="720" w:hanging="720"/>
      </w:pPr>
      <w:r w:rsidRPr="00477DC5">
        <w:t>Jouhara, H., Khordehgah, N., Almahmoud, S., Delpech, B., Chauhan, A., &amp; Tassou, S. Waste heat recovery technologies and applications, Therm. Sci. Eng. Prog. 6 (2018) 268–289. In.</w:t>
      </w:r>
    </w:p>
    <w:p w14:paraId="34F9C226" w14:textId="77777777" w:rsidR="00477DC5" w:rsidRPr="00477DC5" w:rsidRDefault="00477DC5" w:rsidP="00477DC5">
      <w:pPr>
        <w:pStyle w:val="EndNoteBibliography"/>
        <w:spacing w:after="0"/>
        <w:ind w:left="720" w:hanging="720"/>
      </w:pPr>
      <w:r w:rsidRPr="00477DC5">
        <w:t xml:space="preserve">Kanwal, S., Chaudhry, N., Munir, S., &amp; Sana, H. (2019). Effect of torrefaction conditions on the physicochemical characterization of agricultural waste (sugarcane bagasse). </w:t>
      </w:r>
      <w:r w:rsidRPr="00477DC5">
        <w:rPr>
          <w:i/>
        </w:rPr>
        <w:t>Waste management, 88</w:t>
      </w:r>
      <w:r w:rsidRPr="00477DC5">
        <w:t xml:space="preserve">, 280-290. </w:t>
      </w:r>
    </w:p>
    <w:p w14:paraId="424D07E2" w14:textId="77777777" w:rsidR="00477DC5" w:rsidRPr="00477DC5" w:rsidRDefault="00477DC5" w:rsidP="00477DC5">
      <w:pPr>
        <w:pStyle w:val="EndNoteBibliography"/>
        <w:spacing w:after="0"/>
        <w:ind w:left="720" w:hanging="720"/>
      </w:pPr>
      <w:r w:rsidRPr="00477DC5">
        <w:t xml:space="preserve">Karmakar, A., Sengupta, N., &amp; Banerjee, P. S. (2022). </w:t>
      </w:r>
      <w:r w:rsidRPr="00477DC5">
        <w:rPr>
          <w:i/>
        </w:rPr>
        <w:t>I-fresh: an IoT-based system for predicting the freshness of vegetables and flower.</w:t>
      </w:r>
      <w:r w:rsidRPr="00477DC5">
        <w:t xml:space="preserve"> Paper presented at the Proceedings of International Conference on Industrial Instrumentation and Control: ICI2C 2021.</w:t>
      </w:r>
    </w:p>
    <w:p w14:paraId="11D8F3A1" w14:textId="77777777" w:rsidR="00477DC5" w:rsidRPr="00477DC5" w:rsidRDefault="00477DC5" w:rsidP="00477DC5">
      <w:pPr>
        <w:pStyle w:val="EndNoteBibliography"/>
        <w:spacing w:after="0"/>
        <w:ind w:left="720" w:hanging="720"/>
      </w:pPr>
      <w:r w:rsidRPr="00477DC5">
        <w:t xml:space="preserve">Khan, N., Ray, R. L., Sargani, G. R., Ihtisham, M., Khayyam, M., &amp; Ismail, S. (2021). Current progress and future prospects of agriculture technology: Gateway to sustainable agriculture. </w:t>
      </w:r>
      <w:r w:rsidRPr="00477DC5">
        <w:rPr>
          <w:i/>
        </w:rPr>
        <w:t>Sustainability, 13</w:t>
      </w:r>
      <w:r w:rsidRPr="00477DC5">
        <w:t xml:space="preserve">(9), 4883. </w:t>
      </w:r>
    </w:p>
    <w:p w14:paraId="337A6B13" w14:textId="77777777" w:rsidR="00477DC5" w:rsidRPr="00477DC5" w:rsidRDefault="00477DC5" w:rsidP="00477DC5">
      <w:pPr>
        <w:pStyle w:val="EndNoteBibliography"/>
        <w:spacing w:after="0"/>
        <w:ind w:left="720" w:hanging="720"/>
      </w:pPr>
      <w:r w:rsidRPr="00477DC5">
        <w:t xml:space="preserve">Kler, R., Elkady, G., Rane, K., Singh, A., Hossain, M. S., Malhotra, D., . . . Bhatia, K. K. (2022). [Retracted] Machine Learning and Artificial Intelligence in the Food Industry: A Sustainable Approach. </w:t>
      </w:r>
      <w:r w:rsidRPr="00477DC5">
        <w:rPr>
          <w:i/>
        </w:rPr>
        <w:t>Journal of Food Quality, 2022</w:t>
      </w:r>
      <w:r w:rsidRPr="00477DC5">
        <w:t xml:space="preserve">(1), 8521236. </w:t>
      </w:r>
    </w:p>
    <w:p w14:paraId="0428AC45" w14:textId="77777777" w:rsidR="00477DC5" w:rsidRPr="00477DC5" w:rsidRDefault="00477DC5" w:rsidP="00477DC5">
      <w:pPr>
        <w:pStyle w:val="EndNoteBibliography"/>
        <w:spacing w:after="0"/>
        <w:ind w:left="720" w:hanging="720"/>
      </w:pPr>
      <w:r w:rsidRPr="00477DC5">
        <w:lastRenderedPageBreak/>
        <w:t xml:space="preserve">Knorr, D. (1996). Advantages, opportunities and challenges of high hydrostatic pressure application to food systems. </w:t>
      </w:r>
      <w:r w:rsidRPr="00477DC5">
        <w:rPr>
          <w:i/>
        </w:rPr>
        <w:t>Progress in Biotechnology, 13</w:t>
      </w:r>
      <w:r w:rsidRPr="00477DC5">
        <w:t xml:space="preserve">, 279-287. </w:t>
      </w:r>
    </w:p>
    <w:p w14:paraId="5D99B8ED" w14:textId="77777777" w:rsidR="00477DC5" w:rsidRPr="00477DC5" w:rsidRDefault="00477DC5" w:rsidP="00477DC5">
      <w:pPr>
        <w:pStyle w:val="EndNoteBibliography"/>
        <w:spacing w:after="0"/>
        <w:ind w:left="720" w:hanging="720"/>
      </w:pPr>
      <w:r w:rsidRPr="00477DC5">
        <w:t xml:space="preserve">Konfo, T. R. C., Djouhou, F. M. C., Hounhouigan, M. H., Dahouenon-Ahoussi, E., Avlessi, F., &amp; Sohounhloue, C. K. D. (2023). Recent advances in the use of digital technologies in agri-food processing: A short review. </w:t>
      </w:r>
      <w:r w:rsidRPr="00477DC5">
        <w:rPr>
          <w:i/>
        </w:rPr>
        <w:t>Applied Food Research</w:t>
      </w:r>
      <w:r w:rsidRPr="00477DC5">
        <w:t xml:space="preserve">, 100329. </w:t>
      </w:r>
    </w:p>
    <w:p w14:paraId="4F171B09" w14:textId="77777777" w:rsidR="00477DC5" w:rsidRPr="00477DC5" w:rsidRDefault="00477DC5" w:rsidP="00477DC5">
      <w:pPr>
        <w:pStyle w:val="EndNoteBibliography"/>
        <w:spacing w:after="0"/>
        <w:ind w:left="720" w:hanging="720"/>
      </w:pPr>
      <w:r w:rsidRPr="00477DC5">
        <w:t xml:space="preserve">Lawrence, M. A., Friel, S., Wingrove, K., James, S. W., &amp; Candy, S. (2015). Formulating policy activities to promote healthy and sustainable diets. </w:t>
      </w:r>
      <w:r w:rsidRPr="00477DC5">
        <w:rPr>
          <w:i/>
        </w:rPr>
        <w:t>Public health nutrition, 18</w:t>
      </w:r>
      <w:r w:rsidRPr="00477DC5">
        <w:t xml:space="preserve">(13), 2333-2340. </w:t>
      </w:r>
    </w:p>
    <w:p w14:paraId="592C2ED7" w14:textId="77777777" w:rsidR="00477DC5" w:rsidRPr="00477DC5" w:rsidRDefault="00477DC5" w:rsidP="00477DC5">
      <w:pPr>
        <w:pStyle w:val="EndNoteBibliography"/>
        <w:spacing w:after="0"/>
        <w:ind w:left="720" w:hanging="720"/>
      </w:pPr>
      <w:r w:rsidRPr="00477DC5">
        <w:t xml:space="preserve">Lee, D.-J., Jeong, K.-H., Lee, D.-H., Lee, S.-H., Jung, M.-W., Jang, Y.-N., . . . Park, Y.-K. (2019). Catalytic pyrolysis of swine manure using CO2 and steel slag. </w:t>
      </w:r>
      <w:r w:rsidRPr="00477DC5">
        <w:rPr>
          <w:i/>
        </w:rPr>
        <w:t>Environment International, 133</w:t>
      </w:r>
      <w:r w:rsidRPr="00477DC5">
        <w:t xml:space="preserve">, 105204. </w:t>
      </w:r>
    </w:p>
    <w:p w14:paraId="0A15E25D" w14:textId="77777777" w:rsidR="00477DC5" w:rsidRPr="00477DC5" w:rsidRDefault="00477DC5" w:rsidP="00477DC5">
      <w:pPr>
        <w:pStyle w:val="EndNoteBibliography"/>
        <w:spacing w:after="0"/>
        <w:ind w:left="720" w:hanging="720"/>
      </w:pPr>
      <w:r w:rsidRPr="00477DC5">
        <w:t xml:space="preserve">Leistner, L. (2000). Basic aspects of food preservation by hurdle technology. </w:t>
      </w:r>
      <w:r w:rsidRPr="00477DC5">
        <w:rPr>
          <w:i/>
        </w:rPr>
        <w:t>International journal of food microbiology, 55</w:t>
      </w:r>
      <w:r w:rsidRPr="00477DC5">
        <w:t xml:space="preserve">(1-3), 181-186. </w:t>
      </w:r>
    </w:p>
    <w:p w14:paraId="204A58C9" w14:textId="77777777" w:rsidR="00477DC5" w:rsidRPr="00477DC5" w:rsidRDefault="00477DC5" w:rsidP="00477DC5">
      <w:pPr>
        <w:pStyle w:val="EndNoteBibliography"/>
        <w:spacing w:after="0"/>
        <w:ind w:left="720" w:hanging="720"/>
      </w:pPr>
      <w:r w:rsidRPr="00477DC5">
        <w:t xml:space="preserve">Lezoche, M., Hernandez, J. E., Díaz, M. d. M. E. A., Panetto, H., &amp; Kacprzyk, J. (2020). Agri-food 4.0: A survey of the supply chains and technologies for the future agriculture. </w:t>
      </w:r>
      <w:r w:rsidRPr="00477DC5">
        <w:rPr>
          <w:i/>
        </w:rPr>
        <w:t>Computers in industry, 117</w:t>
      </w:r>
      <w:r w:rsidRPr="00477DC5">
        <w:t xml:space="preserve">, 103187. </w:t>
      </w:r>
    </w:p>
    <w:p w14:paraId="09861109" w14:textId="77777777" w:rsidR="00477DC5" w:rsidRPr="00477DC5" w:rsidRDefault="00477DC5" w:rsidP="00477DC5">
      <w:pPr>
        <w:pStyle w:val="EndNoteBibliography"/>
        <w:spacing w:after="0"/>
        <w:ind w:left="720" w:hanging="720"/>
      </w:pPr>
      <w:r w:rsidRPr="00477DC5">
        <w:t xml:space="preserve">Lindgren, E., Harris, F., Dangour, A. D., Gasparatos, A., Hiramatsu, M., Javadi, F., . . . Haines, A. (2018). Sustainable food systems—a health perspective. </w:t>
      </w:r>
      <w:r w:rsidRPr="00477DC5">
        <w:rPr>
          <w:i/>
        </w:rPr>
        <w:t>Sustainability science, 13</w:t>
      </w:r>
      <w:r w:rsidRPr="00477DC5">
        <w:t xml:space="preserve">, 1505-1517. </w:t>
      </w:r>
    </w:p>
    <w:p w14:paraId="2BECE2C1" w14:textId="77777777" w:rsidR="00477DC5" w:rsidRPr="00477DC5" w:rsidRDefault="00477DC5" w:rsidP="00477DC5">
      <w:pPr>
        <w:pStyle w:val="EndNoteBibliography"/>
        <w:spacing w:after="0"/>
        <w:ind w:left="720" w:hanging="720"/>
      </w:pPr>
      <w:r w:rsidRPr="00477DC5">
        <w:t xml:space="preserve">Lorenz, H., Fischer, P., Schumacher, B., &amp; Adler, P. (2013). Current EU-27 technical potential of organic waste streams for biogas and energy production. </w:t>
      </w:r>
      <w:r w:rsidRPr="00477DC5">
        <w:rPr>
          <w:i/>
        </w:rPr>
        <w:t>Waste management, 33</w:t>
      </w:r>
      <w:r w:rsidRPr="00477DC5">
        <w:t xml:space="preserve">(11), 2434-2448. </w:t>
      </w:r>
    </w:p>
    <w:p w14:paraId="10B36243" w14:textId="77777777" w:rsidR="00477DC5" w:rsidRPr="00477DC5" w:rsidRDefault="00477DC5" w:rsidP="00477DC5">
      <w:pPr>
        <w:pStyle w:val="EndNoteBibliography"/>
        <w:spacing w:after="0"/>
        <w:ind w:left="720" w:hanging="720"/>
      </w:pPr>
      <w:r w:rsidRPr="00477DC5">
        <w:t xml:space="preserve">Lozano, R., Ceulemans, K., Alonso-Almeida, M., Huisingh, D., Lozano, F. J., Waas, T., . . . Hugé, J. (2015). A review of commitment and implementation of sustainable development in higher education: results from a worldwide survey. </w:t>
      </w:r>
      <w:r w:rsidRPr="00477DC5">
        <w:rPr>
          <w:i/>
        </w:rPr>
        <w:t>Journal of Cleaner Production, 108</w:t>
      </w:r>
      <w:r w:rsidRPr="00477DC5">
        <w:t xml:space="preserve">, 1-18. </w:t>
      </w:r>
    </w:p>
    <w:p w14:paraId="374C85FD" w14:textId="77777777" w:rsidR="00477DC5" w:rsidRPr="00477DC5" w:rsidRDefault="00477DC5" w:rsidP="00477DC5">
      <w:pPr>
        <w:pStyle w:val="EndNoteBibliography"/>
        <w:spacing w:after="0"/>
        <w:ind w:left="720" w:hanging="720"/>
      </w:pPr>
      <w:r w:rsidRPr="00477DC5">
        <w:t xml:space="preserve">Lüdeke-Freund, F. (2014). </w:t>
      </w:r>
      <w:r w:rsidRPr="00477DC5">
        <w:rPr>
          <w:i/>
        </w:rPr>
        <w:t>Business models for sustainability innovation: Conceptual foundations and the case of solar energy.</w:t>
      </w:r>
      <w:r w:rsidRPr="00477DC5">
        <w:t xml:space="preserve"> by Medien-und Informationszentrum, Leuphana Universität Lüneburg Files in …, </w:t>
      </w:r>
    </w:p>
    <w:p w14:paraId="6D26EB6E" w14:textId="77777777" w:rsidR="00477DC5" w:rsidRPr="00477DC5" w:rsidRDefault="00477DC5" w:rsidP="00477DC5">
      <w:pPr>
        <w:pStyle w:val="EndNoteBibliography"/>
        <w:spacing w:after="0"/>
        <w:ind w:left="720" w:hanging="720"/>
      </w:pPr>
      <w:r w:rsidRPr="00477DC5">
        <w:t xml:space="preserve">Madumidha, S., Ranjani, P. S., Varsinee, S. S., &amp; Sundari, P. (2019). </w:t>
      </w:r>
      <w:r w:rsidRPr="00477DC5">
        <w:rPr>
          <w:i/>
        </w:rPr>
        <w:t>Transparency and traceability: In food supply chain system using blockchain technology with internet of things.</w:t>
      </w:r>
      <w:r w:rsidRPr="00477DC5">
        <w:t xml:space="preserve"> Paper presented at the 2019 3rd international conference on trends in electronics and informatics (ICOEI).</w:t>
      </w:r>
    </w:p>
    <w:p w14:paraId="7F24FE50" w14:textId="77777777" w:rsidR="00477DC5" w:rsidRPr="00477DC5" w:rsidRDefault="00477DC5" w:rsidP="00477DC5">
      <w:pPr>
        <w:pStyle w:val="EndNoteBibliography"/>
        <w:spacing w:after="0"/>
        <w:ind w:left="720" w:hanging="720"/>
      </w:pPr>
      <w:r w:rsidRPr="00477DC5">
        <w:t xml:space="preserve">Malkani, P., Asha, K., Sagar, A., Dubey, A., Singh, A., &amp; Singh, P. (2019). A review on recently developed technologies for weed recognition and herbicide application based on digital image processing. </w:t>
      </w:r>
      <w:r w:rsidRPr="00477DC5">
        <w:rPr>
          <w:i/>
        </w:rPr>
        <w:t>International Journal of Current Microbiology and Applied Sciences, 8</w:t>
      </w:r>
      <w:r w:rsidRPr="00477DC5">
        <w:t xml:space="preserve">(12), 589-597. </w:t>
      </w:r>
    </w:p>
    <w:p w14:paraId="4B05DF02" w14:textId="77777777" w:rsidR="00477DC5" w:rsidRPr="00477DC5" w:rsidRDefault="00477DC5" w:rsidP="00477DC5">
      <w:pPr>
        <w:pStyle w:val="EndNoteBibliography"/>
        <w:spacing w:after="0"/>
        <w:ind w:left="720" w:hanging="720"/>
      </w:pPr>
      <w:r w:rsidRPr="00477DC5">
        <w:t xml:space="preserve">Maraveas, C., &amp; Bartzanas, T. (2021). Application of Internet of Things (IoT) for optimized greenhouse environments. </w:t>
      </w:r>
      <w:r w:rsidRPr="00477DC5">
        <w:rPr>
          <w:i/>
        </w:rPr>
        <w:t>AgriEngineering, 3</w:t>
      </w:r>
      <w:r w:rsidRPr="00477DC5">
        <w:t xml:space="preserve">(4), 954-970. </w:t>
      </w:r>
    </w:p>
    <w:p w14:paraId="7313C4D5" w14:textId="77777777" w:rsidR="00477DC5" w:rsidRPr="00477DC5" w:rsidRDefault="00477DC5" w:rsidP="00477DC5">
      <w:pPr>
        <w:pStyle w:val="EndNoteBibliography"/>
        <w:spacing w:after="0"/>
        <w:ind w:left="720" w:hanging="720"/>
      </w:pPr>
      <w:r w:rsidRPr="00477DC5">
        <w:t xml:space="preserve">Marinoudi, V., Sørensen, C. G., Pearson, S., &amp; Bochtis, D. (2019). Robotics and labour in agriculture. A context consideration. </w:t>
      </w:r>
      <w:r w:rsidRPr="00477DC5">
        <w:rPr>
          <w:i/>
        </w:rPr>
        <w:t>Biosystems Engineering, 184</w:t>
      </w:r>
      <w:r w:rsidRPr="00477DC5">
        <w:t xml:space="preserve">, 111-121. </w:t>
      </w:r>
    </w:p>
    <w:p w14:paraId="533383F1" w14:textId="77777777" w:rsidR="00477DC5" w:rsidRPr="00477DC5" w:rsidRDefault="00477DC5" w:rsidP="00477DC5">
      <w:pPr>
        <w:pStyle w:val="EndNoteBibliography"/>
        <w:spacing w:after="0"/>
        <w:ind w:left="720" w:hanging="720"/>
      </w:pPr>
      <w:r w:rsidRPr="00477DC5">
        <w:t xml:space="preserve">Mason, P., &amp; Lang, T. (2017). </w:t>
      </w:r>
      <w:r w:rsidRPr="00477DC5">
        <w:rPr>
          <w:i/>
        </w:rPr>
        <w:t>Sustainable diets: how ecological nutrition can transform consumption and the food system</w:t>
      </w:r>
      <w:r w:rsidRPr="00477DC5">
        <w:t>: Routledge.</w:t>
      </w:r>
    </w:p>
    <w:p w14:paraId="7D8F4CDB" w14:textId="77777777" w:rsidR="00477DC5" w:rsidRPr="00477DC5" w:rsidRDefault="00477DC5" w:rsidP="00477DC5">
      <w:pPr>
        <w:pStyle w:val="EndNoteBibliography"/>
        <w:spacing w:after="0"/>
        <w:ind w:left="720" w:hanging="720"/>
      </w:pPr>
      <w:r w:rsidRPr="00477DC5">
        <w:t xml:space="preserve">McLeod, A. (2011). </w:t>
      </w:r>
      <w:r w:rsidRPr="00477DC5">
        <w:rPr>
          <w:i/>
        </w:rPr>
        <w:t>World livestock 2011-livestock in food security</w:t>
      </w:r>
      <w:r w:rsidRPr="00477DC5">
        <w:t>.</w:t>
      </w:r>
    </w:p>
    <w:p w14:paraId="5B73CF2C" w14:textId="77777777" w:rsidR="00477DC5" w:rsidRPr="00477DC5" w:rsidRDefault="00477DC5" w:rsidP="00477DC5">
      <w:pPr>
        <w:pStyle w:val="EndNoteBibliography"/>
        <w:spacing w:after="0"/>
        <w:ind w:left="720" w:hanging="720"/>
      </w:pPr>
      <w:r w:rsidRPr="00477DC5">
        <w:t xml:space="preserve">Morawicki, R. O., &amp; González, D. J. D. (2018). Focus: Nutrition and food science: Food sustainability in the context of human behavior. </w:t>
      </w:r>
      <w:r w:rsidRPr="00477DC5">
        <w:rPr>
          <w:i/>
        </w:rPr>
        <w:t>The Yale journal of biology and medicine, 91</w:t>
      </w:r>
      <w:r w:rsidRPr="00477DC5">
        <w:t xml:space="preserve">(2), 191. </w:t>
      </w:r>
    </w:p>
    <w:p w14:paraId="6A6F8A5A" w14:textId="77777777" w:rsidR="00477DC5" w:rsidRPr="00477DC5" w:rsidRDefault="00477DC5" w:rsidP="00477DC5">
      <w:pPr>
        <w:pStyle w:val="EndNoteBibliography"/>
        <w:spacing w:after="0"/>
        <w:ind w:left="720" w:hanging="720"/>
      </w:pPr>
      <w:r w:rsidRPr="00477DC5">
        <w:t xml:space="preserve">Moysiadis, T., Adamides, G., Stylianou, A., Zotos, N., Giannakopoulou, M., &amp; Alexiou, G. (2021). Use of IoT technologies for irrigation and plant protection: The case for Cypriot fruits and vegetables. In </w:t>
      </w:r>
      <w:r w:rsidRPr="00477DC5">
        <w:rPr>
          <w:i/>
        </w:rPr>
        <w:t>Bio-Economy and Agri-Production</w:t>
      </w:r>
      <w:r w:rsidRPr="00477DC5">
        <w:t xml:space="preserve"> (pp. 175-194): Elsevier.</w:t>
      </w:r>
    </w:p>
    <w:p w14:paraId="46490076" w14:textId="77777777" w:rsidR="00477DC5" w:rsidRPr="00477DC5" w:rsidRDefault="00477DC5" w:rsidP="00477DC5">
      <w:pPr>
        <w:pStyle w:val="EndNoteBibliography"/>
        <w:spacing w:after="0"/>
        <w:ind w:left="720" w:hanging="720"/>
      </w:pPr>
      <w:r w:rsidRPr="00477DC5">
        <w:t xml:space="preserve">Muangprathub, J., Boonnam, N., Kajornkasirat, S., Lekbangpong, N., Wanichsombat, A., &amp; Nillaor, P. (2019). IoT and agriculture data analysis for smart farm. </w:t>
      </w:r>
      <w:r w:rsidRPr="00477DC5">
        <w:rPr>
          <w:i/>
        </w:rPr>
        <w:t>Computers and electronics in agriculture, 156</w:t>
      </w:r>
      <w:r w:rsidRPr="00477DC5">
        <w:t xml:space="preserve">, 467-474. </w:t>
      </w:r>
    </w:p>
    <w:p w14:paraId="5C26F605" w14:textId="77777777" w:rsidR="00477DC5" w:rsidRPr="00477DC5" w:rsidRDefault="00477DC5" w:rsidP="00477DC5">
      <w:pPr>
        <w:pStyle w:val="EndNoteBibliography"/>
        <w:spacing w:after="0"/>
        <w:ind w:left="720" w:hanging="720"/>
      </w:pPr>
      <w:r w:rsidRPr="00477DC5">
        <w:t xml:space="preserve">Muradin, M., Joachimiak-Lechman, K., &amp; Foltynowicz, Z. (2018). Evaluation of eco-efficiency of two alternative agricultural biogas plants. </w:t>
      </w:r>
      <w:r w:rsidRPr="00477DC5">
        <w:rPr>
          <w:i/>
        </w:rPr>
        <w:t>Applied Sciences, 8</w:t>
      </w:r>
      <w:r w:rsidRPr="00477DC5">
        <w:t xml:space="preserve">(11), 2083. </w:t>
      </w:r>
    </w:p>
    <w:p w14:paraId="1B46E21D" w14:textId="77777777" w:rsidR="00477DC5" w:rsidRPr="00477DC5" w:rsidRDefault="00477DC5" w:rsidP="00477DC5">
      <w:pPr>
        <w:pStyle w:val="EndNoteBibliography"/>
        <w:spacing w:after="0"/>
        <w:ind w:left="720" w:hanging="720"/>
      </w:pPr>
      <w:r w:rsidRPr="00477DC5">
        <w:lastRenderedPageBreak/>
        <w:t xml:space="preserve">Nations, U. (2017). World population projected to reach 9.8 billion in 2050, and 11.2 billion in 2100. </w:t>
      </w:r>
      <w:r w:rsidRPr="00477DC5">
        <w:rPr>
          <w:i/>
        </w:rPr>
        <w:t>Department of Economic and Social Affairs</w:t>
      </w:r>
      <w:r w:rsidRPr="00477DC5">
        <w:t xml:space="preserve">. </w:t>
      </w:r>
    </w:p>
    <w:p w14:paraId="6A2467DE" w14:textId="77777777" w:rsidR="00477DC5" w:rsidRPr="00477DC5" w:rsidRDefault="00477DC5" w:rsidP="00477DC5">
      <w:pPr>
        <w:pStyle w:val="EndNoteBibliography"/>
        <w:spacing w:after="0"/>
        <w:ind w:left="720" w:hanging="720"/>
      </w:pPr>
      <w:r w:rsidRPr="00477DC5">
        <w:t xml:space="preserve">Ndyabawe, K., Brush, R., Ssonko, R. E., &amp; Kisaalita, W. S. (2019). Biogas-powered evaporative cooling for smallholder dairy farmers’ evening milk: zeolite characterization and regeneration. </w:t>
      </w:r>
      <w:r w:rsidRPr="00477DC5">
        <w:rPr>
          <w:i/>
        </w:rPr>
        <w:t>Sustainable Energy Technologies and Assessments, 34</w:t>
      </w:r>
      <w:r w:rsidRPr="00477DC5">
        <w:t xml:space="preserve">, 126-132. </w:t>
      </w:r>
    </w:p>
    <w:p w14:paraId="4B8E6E2F" w14:textId="77777777" w:rsidR="00477DC5" w:rsidRPr="00477DC5" w:rsidRDefault="00477DC5" w:rsidP="00477DC5">
      <w:pPr>
        <w:pStyle w:val="EndNoteBibliography"/>
        <w:spacing w:after="0"/>
        <w:ind w:left="720" w:hanging="720"/>
      </w:pPr>
      <w:r w:rsidRPr="00477DC5">
        <w:t xml:space="preserve">Neven, D. (2015). Développer des chaînes de valeur alimentaires durables-Principes directeurs. </w:t>
      </w:r>
    </w:p>
    <w:p w14:paraId="73E416CD" w14:textId="77777777" w:rsidR="00477DC5" w:rsidRPr="00477DC5" w:rsidRDefault="00477DC5" w:rsidP="00477DC5">
      <w:pPr>
        <w:pStyle w:val="EndNoteBibliography"/>
        <w:spacing w:after="0"/>
        <w:ind w:left="720" w:hanging="720"/>
      </w:pPr>
      <w:r w:rsidRPr="00477DC5">
        <w:t xml:space="preserve">Palanichamy, C., Babu, N. S., &amp; Nadarajan, C. (2002). Municipal solid waste fueled power generation for India. </w:t>
      </w:r>
      <w:r w:rsidRPr="00477DC5">
        <w:rPr>
          <w:i/>
        </w:rPr>
        <w:t>IEEE Transactions on energy conversion, 17</w:t>
      </w:r>
      <w:r w:rsidRPr="00477DC5">
        <w:t xml:space="preserve">(4), 556-563. </w:t>
      </w:r>
    </w:p>
    <w:p w14:paraId="09B283FB" w14:textId="77777777" w:rsidR="00477DC5" w:rsidRPr="00477DC5" w:rsidRDefault="00477DC5" w:rsidP="00477DC5">
      <w:pPr>
        <w:pStyle w:val="EndNoteBibliography"/>
        <w:spacing w:after="0"/>
        <w:ind w:left="720" w:hanging="720"/>
      </w:pPr>
      <w:r w:rsidRPr="00477DC5">
        <w:t xml:space="preserve">Pantaleo, A., De Gennaro, B., &amp; Shah, N. (2013). Assessment of optimal size of anaerobic co-digestion plants: an application to cattle farms in the province of Bari (Italy). </w:t>
      </w:r>
      <w:r w:rsidRPr="00477DC5">
        <w:rPr>
          <w:i/>
        </w:rPr>
        <w:t>Renewable and Sustainable Energy Reviews, 20</w:t>
      </w:r>
      <w:r w:rsidRPr="00477DC5">
        <w:t xml:space="preserve">, 57-70. </w:t>
      </w:r>
    </w:p>
    <w:p w14:paraId="4FBE61D6" w14:textId="77777777" w:rsidR="00477DC5" w:rsidRPr="00477DC5" w:rsidRDefault="00477DC5" w:rsidP="00477DC5">
      <w:pPr>
        <w:pStyle w:val="EndNoteBibliography"/>
        <w:spacing w:after="0"/>
        <w:ind w:left="720" w:hanging="720"/>
      </w:pPr>
      <w:r w:rsidRPr="00477DC5">
        <w:t xml:space="preserve">Pereira, T., Barroso, S., &amp; Gil, M. M. (2021). Food texture design by 3D printing: A review. </w:t>
      </w:r>
      <w:r w:rsidRPr="00477DC5">
        <w:rPr>
          <w:i/>
        </w:rPr>
        <w:t>Foods, 10</w:t>
      </w:r>
      <w:r w:rsidRPr="00477DC5">
        <w:t xml:space="preserve">(2), 320. </w:t>
      </w:r>
    </w:p>
    <w:p w14:paraId="7D3B833A" w14:textId="77777777" w:rsidR="00477DC5" w:rsidRPr="00477DC5" w:rsidRDefault="00477DC5" w:rsidP="00477DC5">
      <w:pPr>
        <w:pStyle w:val="EndNoteBibliography"/>
        <w:spacing w:after="0"/>
        <w:ind w:left="720" w:hanging="720"/>
      </w:pPr>
      <w:r w:rsidRPr="00477DC5">
        <w:t xml:space="preserve">Philipp, M., Schumm, G., Heck, P., Schlosser, F., Peesel, R.-H., Walmsley, T. G., &amp; Atkins, M. J. (2018). Increasing energy efficiency of milk product batch sterilisation. </w:t>
      </w:r>
      <w:r w:rsidRPr="00477DC5">
        <w:rPr>
          <w:i/>
        </w:rPr>
        <w:t>Energy, 164</w:t>
      </w:r>
      <w:r w:rsidRPr="00477DC5">
        <w:t xml:space="preserve">, 995-1010. </w:t>
      </w:r>
    </w:p>
    <w:p w14:paraId="2CA9606B" w14:textId="77777777" w:rsidR="00477DC5" w:rsidRPr="00477DC5" w:rsidRDefault="00477DC5" w:rsidP="00477DC5">
      <w:pPr>
        <w:pStyle w:val="EndNoteBibliography"/>
        <w:spacing w:after="0"/>
        <w:ind w:left="720" w:hanging="720"/>
      </w:pPr>
      <w:r w:rsidRPr="00477DC5">
        <w:t xml:space="preserve">Pourali, M. (2009). </w:t>
      </w:r>
      <w:r w:rsidRPr="00477DC5">
        <w:rPr>
          <w:i/>
        </w:rPr>
        <w:t>Application of plasma gasification technology in waste to energy challenges and opportunities.</w:t>
      </w:r>
      <w:r w:rsidRPr="00477DC5">
        <w:t xml:space="preserve"> Paper presented at the 2009 IEEE PES/IAS Conference on Sustainable Alternative Energy (SAE).</w:t>
      </w:r>
    </w:p>
    <w:p w14:paraId="01904509" w14:textId="77777777" w:rsidR="00477DC5" w:rsidRPr="00477DC5" w:rsidRDefault="00477DC5" w:rsidP="00477DC5">
      <w:pPr>
        <w:pStyle w:val="EndNoteBibliography"/>
        <w:spacing w:after="0"/>
        <w:ind w:left="720" w:hanging="720"/>
      </w:pPr>
      <w:r w:rsidRPr="00477DC5">
        <w:t xml:space="preserve">Prussi, M., Chiaramonti, D., Recchia, L., Martelli, F., Guidotti, F., &amp; Pari, L. (2013). Alternative feedstock for the biodiesel and energy production: The OVEST project. </w:t>
      </w:r>
      <w:r w:rsidRPr="00477DC5">
        <w:rPr>
          <w:i/>
        </w:rPr>
        <w:t>Energy, 58</w:t>
      </w:r>
      <w:r w:rsidRPr="00477DC5">
        <w:t xml:space="preserve">, 2-8. </w:t>
      </w:r>
    </w:p>
    <w:p w14:paraId="7482B078" w14:textId="77777777" w:rsidR="00477DC5" w:rsidRPr="00477DC5" w:rsidRDefault="00477DC5" w:rsidP="00477DC5">
      <w:pPr>
        <w:pStyle w:val="EndNoteBibliography"/>
        <w:spacing w:after="0"/>
        <w:ind w:left="720" w:hanging="720"/>
      </w:pPr>
      <w:r w:rsidRPr="00477DC5">
        <w:t>Rahimifard, S., &amp; Trollman, H. (2018). UN Sustainable Development Goals: an engineering perspective. In (Vol. 11, pp. 1-3): Taylor &amp; Francis.</w:t>
      </w:r>
    </w:p>
    <w:p w14:paraId="1CFC5430" w14:textId="77777777" w:rsidR="00477DC5" w:rsidRPr="00477DC5" w:rsidRDefault="00477DC5" w:rsidP="00477DC5">
      <w:pPr>
        <w:pStyle w:val="EndNoteBibliography"/>
        <w:spacing w:after="0"/>
        <w:ind w:left="720" w:hanging="720"/>
      </w:pPr>
      <w:r w:rsidRPr="00477DC5">
        <w:t xml:space="preserve">Ramísio, P. J., Pinto, L. M. C., Gouveia, N., Costa, H., &amp; Arezes, D. (2019). Sustainability Strategy in Higher Education Institutions: Lessons learned from a nine-year case study. </w:t>
      </w:r>
      <w:r w:rsidRPr="00477DC5">
        <w:rPr>
          <w:i/>
        </w:rPr>
        <w:t>Journal of Cleaner Production, 222</w:t>
      </w:r>
      <w:r w:rsidRPr="00477DC5">
        <w:t xml:space="preserve">, 300-309. </w:t>
      </w:r>
    </w:p>
    <w:p w14:paraId="225A3185" w14:textId="77777777" w:rsidR="00477DC5" w:rsidRPr="00477DC5" w:rsidRDefault="00477DC5" w:rsidP="00477DC5">
      <w:pPr>
        <w:pStyle w:val="EndNoteBibliography"/>
        <w:spacing w:after="0"/>
        <w:ind w:left="720" w:hanging="720"/>
      </w:pPr>
      <w:r w:rsidRPr="00477DC5">
        <w:t xml:space="preserve">Rojas-Pérez, F., Castillo-Benavides, J. A., Richmond-Navarro, G., &amp; Zamora, E. (2018). CFD modeling of plasma gasification reactor for municipal solid waste. </w:t>
      </w:r>
      <w:r w:rsidRPr="00477DC5">
        <w:rPr>
          <w:i/>
        </w:rPr>
        <w:t>IEEE Transactions on Plasma Science, 46</w:t>
      </w:r>
      <w:r w:rsidRPr="00477DC5">
        <w:t xml:space="preserve">(7), 2435-2444. </w:t>
      </w:r>
    </w:p>
    <w:p w14:paraId="6BE9F4FB" w14:textId="77777777" w:rsidR="00477DC5" w:rsidRPr="00477DC5" w:rsidRDefault="00477DC5" w:rsidP="00477DC5">
      <w:pPr>
        <w:pStyle w:val="EndNoteBibliography"/>
        <w:spacing w:after="0"/>
        <w:ind w:left="720" w:hanging="720"/>
      </w:pPr>
      <w:r w:rsidRPr="00477DC5">
        <w:t xml:space="preserve">Ronaghi, M., &amp; Ronaghi, M. H. (2021). Investigating the impact of economic, political, and social factors on augmented reality technology acceptance in agriculture (livestock farming) sector in a developing country. </w:t>
      </w:r>
      <w:r w:rsidRPr="00477DC5">
        <w:rPr>
          <w:i/>
        </w:rPr>
        <w:t>Technology in Society, 67</w:t>
      </w:r>
      <w:r w:rsidRPr="00477DC5">
        <w:t xml:space="preserve">, 101739. </w:t>
      </w:r>
    </w:p>
    <w:p w14:paraId="08B978C9" w14:textId="77777777" w:rsidR="00477DC5" w:rsidRPr="00477DC5" w:rsidRDefault="00477DC5" w:rsidP="00477DC5">
      <w:pPr>
        <w:pStyle w:val="EndNoteBibliography"/>
        <w:spacing w:after="0"/>
        <w:ind w:left="720" w:hanging="720"/>
      </w:pPr>
      <w:r w:rsidRPr="00477DC5">
        <w:t xml:space="preserve">Rosiek, S., Romero-Cano, M. S., Puertas, A. M., &amp; Batlles, F. J. (2019). Industrial food chamber cooling and power system integrated with renewable energy as an example of power grid sustainability improvement. </w:t>
      </w:r>
      <w:r w:rsidRPr="00477DC5">
        <w:rPr>
          <w:i/>
        </w:rPr>
        <w:t>Renewable Energy, 138</w:t>
      </w:r>
      <w:r w:rsidRPr="00477DC5">
        <w:t xml:space="preserve">, 697-708. </w:t>
      </w:r>
    </w:p>
    <w:p w14:paraId="68DF8BE4" w14:textId="77777777" w:rsidR="00477DC5" w:rsidRPr="00477DC5" w:rsidRDefault="00477DC5" w:rsidP="00477DC5">
      <w:pPr>
        <w:pStyle w:val="EndNoteBibliography"/>
        <w:spacing w:after="0"/>
        <w:ind w:left="720" w:hanging="720"/>
      </w:pPr>
      <w:r w:rsidRPr="00477DC5">
        <w:t xml:space="preserve">Sammalisto, K., Sundström, A., Von Haartman, R., Holm, T., &amp; Yao, Z. (2016). Learning about sustainability—what influences students’ self-perceived sustainability actions after undergraduate education? </w:t>
      </w:r>
      <w:r w:rsidRPr="00477DC5">
        <w:rPr>
          <w:i/>
        </w:rPr>
        <w:t>Sustainability, 8</w:t>
      </w:r>
      <w:r w:rsidRPr="00477DC5">
        <w:t xml:space="preserve">(6), 510. </w:t>
      </w:r>
    </w:p>
    <w:p w14:paraId="7A077FA9" w14:textId="77777777" w:rsidR="00477DC5" w:rsidRPr="00477DC5" w:rsidRDefault="00477DC5" w:rsidP="00477DC5">
      <w:pPr>
        <w:pStyle w:val="EndNoteBibliography"/>
        <w:spacing w:after="0"/>
        <w:ind w:left="720" w:hanging="720"/>
      </w:pPr>
      <w:r w:rsidRPr="00477DC5">
        <w:t>Schmidt-Traub, G., Obersteiner, M., &amp; Mosnier, A. (2019). Fix the broken food system in three steps. In: Nature Publishing Group.</w:t>
      </w:r>
    </w:p>
    <w:p w14:paraId="5486A768" w14:textId="77777777" w:rsidR="00477DC5" w:rsidRPr="00477DC5" w:rsidRDefault="00477DC5" w:rsidP="00477DC5">
      <w:pPr>
        <w:pStyle w:val="EndNoteBibliography"/>
        <w:spacing w:after="0"/>
        <w:ind w:left="720" w:hanging="720"/>
      </w:pPr>
      <w:r w:rsidRPr="00477DC5">
        <w:t xml:space="preserve">Schumm, G., Philipp, M., Schlosser, F., Hesselbach, J., Walmsley, T., &amp; Atkins, M. (2018). Hybrid heating system for increased energy efficiency and flexible control of low temperature heat. </w:t>
      </w:r>
      <w:r w:rsidRPr="00477DC5">
        <w:rPr>
          <w:i/>
        </w:rPr>
        <w:t>Energy Efficiency, 11</w:t>
      </w:r>
      <w:r w:rsidRPr="00477DC5">
        <w:t xml:space="preserve">, 1117-1133. </w:t>
      </w:r>
    </w:p>
    <w:p w14:paraId="114FBF5B" w14:textId="77777777" w:rsidR="00477DC5" w:rsidRPr="00477DC5" w:rsidRDefault="00477DC5" w:rsidP="00477DC5">
      <w:pPr>
        <w:pStyle w:val="EndNoteBibliography"/>
        <w:spacing w:after="0"/>
        <w:ind w:left="720" w:hanging="720"/>
      </w:pPr>
      <w:r w:rsidRPr="00477DC5">
        <w:t>Searchinger, T., Waite, R., Hanson, C., Ranganathan, J., Dumas, P., Matthews, E., &amp; Klirs, C. (2019). Creating a sustainable food future: A menu of solutions to feed nearly 10 billion people by 2050. Final report. In: WRI.</w:t>
      </w:r>
    </w:p>
    <w:p w14:paraId="564FE058" w14:textId="77777777" w:rsidR="00477DC5" w:rsidRPr="00477DC5" w:rsidRDefault="00477DC5" w:rsidP="00477DC5">
      <w:pPr>
        <w:pStyle w:val="EndNoteBibliography"/>
        <w:spacing w:after="0"/>
        <w:ind w:left="720" w:hanging="720"/>
      </w:pPr>
      <w:r w:rsidRPr="00477DC5">
        <w:t xml:space="preserve">Serhan, H., &amp; Yannou-Lebris, G. (2021). The engineering of food with sustainable development goals: policies, curriculums, business models, and practices. </w:t>
      </w:r>
      <w:r w:rsidRPr="00477DC5">
        <w:rPr>
          <w:i/>
        </w:rPr>
        <w:t>International Journal of Sustainable Engineering, 14</w:t>
      </w:r>
      <w:r w:rsidRPr="00477DC5">
        <w:t xml:space="preserve">(1), 12-25. </w:t>
      </w:r>
    </w:p>
    <w:p w14:paraId="02D999C5" w14:textId="77777777" w:rsidR="00477DC5" w:rsidRPr="00477DC5" w:rsidRDefault="00477DC5" w:rsidP="00477DC5">
      <w:pPr>
        <w:pStyle w:val="EndNoteBibliography"/>
        <w:spacing w:after="0"/>
        <w:ind w:left="720" w:hanging="720"/>
      </w:pPr>
      <w:r w:rsidRPr="00477DC5">
        <w:lastRenderedPageBreak/>
        <w:t xml:space="preserve">Shaozhi, Z., Luo, J., Wang, Q., &amp; Chen, G. (2018). Step utilization of energy with ejector in a heat driven freeze drying system. </w:t>
      </w:r>
      <w:r w:rsidRPr="00477DC5">
        <w:rPr>
          <w:i/>
        </w:rPr>
        <w:t>Energy, 164</w:t>
      </w:r>
      <w:r w:rsidRPr="00477DC5">
        <w:t xml:space="preserve">, 734-744. </w:t>
      </w:r>
    </w:p>
    <w:p w14:paraId="72496456" w14:textId="77777777" w:rsidR="00477DC5" w:rsidRPr="00477DC5" w:rsidRDefault="00477DC5" w:rsidP="00477DC5">
      <w:pPr>
        <w:pStyle w:val="EndNoteBibliography"/>
        <w:spacing w:after="0"/>
        <w:ind w:left="720" w:hanging="720"/>
      </w:pPr>
      <w:r w:rsidRPr="00477DC5">
        <w:t xml:space="preserve">Springmann, M., Clark, M., Mason-D’Croz, D., Wiebe, K., Bodirsky, B. L., Lassaletta, L., . . . Carlson, K. M. (2018). Options for keeping the food system within environmental limits. </w:t>
      </w:r>
      <w:r w:rsidRPr="00477DC5">
        <w:rPr>
          <w:i/>
        </w:rPr>
        <w:t>Nature, 562</w:t>
      </w:r>
      <w:r w:rsidRPr="00477DC5">
        <w:t xml:space="preserve">(7728), 519-525. </w:t>
      </w:r>
    </w:p>
    <w:p w14:paraId="524EBAB7" w14:textId="77777777" w:rsidR="00477DC5" w:rsidRPr="00477DC5" w:rsidRDefault="00477DC5" w:rsidP="00477DC5">
      <w:pPr>
        <w:pStyle w:val="EndNoteBibliography"/>
        <w:spacing w:after="0"/>
        <w:ind w:left="720" w:hanging="720"/>
      </w:pPr>
      <w:r w:rsidRPr="00477DC5">
        <w:t xml:space="preserve">Tilman, D., Cassman, K. G., Matson, P. A., Naylor, R., &amp; Polasky, S. (2002). Agricultural sustainability and intensive production practices. </w:t>
      </w:r>
      <w:r w:rsidRPr="00477DC5">
        <w:rPr>
          <w:i/>
        </w:rPr>
        <w:t>Nature, 418</w:t>
      </w:r>
      <w:r w:rsidRPr="00477DC5">
        <w:t xml:space="preserve">(6898), 671-677. </w:t>
      </w:r>
    </w:p>
    <w:p w14:paraId="5E06E736" w14:textId="77777777" w:rsidR="00477DC5" w:rsidRPr="00477DC5" w:rsidRDefault="00477DC5" w:rsidP="00477DC5">
      <w:pPr>
        <w:pStyle w:val="EndNoteBibliography"/>
        <w:spacing w:after="0"/>
        <w:ind w:left="720" w:hanging="720"/>
      </w:pPr>
      <w:r w:rsidRPr="00477DC5">
        <w:t xml:space="preserve">Toscano-Miranda, R., Toro, M., Aguilar, J., Caro, M., Marulanda, A., &amp; Trebilcok, A. (2022). Artificial-intelligence and sensing techniques for the management of insect pests and diseases in cotton: A systematic literature review. </w:t>
      </w:r>
      <w:r w:rsidRPr="00477DC5">
        <w:rPr>
          <w:i/>
        </w:rPr>
        <w:t>The Journal of Agricultural Science, 160</w:t>
      </w:r>
      <w:r w:rsidRPr="00477DC5">
        <w:t xml:space="preserve">(1-2), 16-31. </w:t>
      </w:r>
    </w:p>
    <w:p w14:paraId="52456860" w14:textId="77777777" w:rsidR="00477DC5" w:rsidRPr="00477DC5" w:rsidRDefault="00477DC5" w:rsidP="00477DC5">
      <w:pPr>
        <w:pStyle w:val="EndNoteBibliography"/>
        <w:spacing w:after="0"/>
        <w:ind w:left="720" w:hanging="720"/>
      </w:pPr>
      <w:r w:rsidRPr="00477DC5">
        <w:t xml:space="preserve">Tukker, A., &amp; Jansen, B. (2006). Environmental impacts of products: A detailed review of studies. </w:t>
      </w:r>
      <w:r w:rsidRPr="00477DC5">
        <w:rPr>
          <w:i/>
        </w:rPr>
        <w:t>Journal of Industrial Ecology, 10</w:t>
      </w:r>
      <w:r w:rsidRPr="00477DC5">
        <w:t xml:space="preserve">(3), 159-182. </w:t>
      </w:r>
    </w:p>
    <w:p w14:paraId="3A0D0FF2" w14:textId="77777777" w:rsidR="00477DC5" w:rsidRPr="00477DC5" w:rsidRDefault="00477DC5" w:rsidP="00477DC5">
      <w:pPr>
        <w:pStyle w:val="EndNoteBibliography"/>
        <w:spacing w:after="0"/>
        <w:ind w:left="720" w:hanging="720"/>
      </w:pPr>
      <w:r w:rsidRPr="00477DC5">
        <w:t xml:space="preserve">Vern, P., Miftah, N., &amp; Panghal, A. (2022). Digital technology: Implementation challenges and strategies in agri-food supply chain. In </w:t>
      </w:r>
      <w:r w:rsidRPr="00477DC5">
        <w:rPr>
          <w:i/>
        </w:rPr>
        <w:t>Agri-Food 4.0</w:t>
      </w:r>
      <w:r w:rsidRPr="00477DC5">
        <w:t xml:space="preserve"> (Vol. 27, pp. 17-30): Emerald Publishing Limited.</w:t>
      </w:r>
    </w:p>
    <w:p w14:paraId="256CB618" w14:textId="77777777" w:rsidR="00477DC5" w:rsidRPr="00477DC5" w:rsidRDefault="00477DC5" w:rsidP="00477DC5">
      <w:pPr>
        <w:pStyle w:val="EndNoteBibliography"/>
        <w:spacing w:after="0"/>
        <w:ind w:left="720" w:hanging="720"/>
      </w:pPr>
      <w:r w:rsidRPr="00477DC5">
        <w:t xml:space="preserve">Wang, H., Zhang, S., Bi, X., &amp; Clift, R. (2020). Greenhouse gas emission reduction potential and cost of bioenergy in British Columbia, Canada. </w:t>
      </w:r>
      <w:r w:rsidRPr="00477DC5">
        <w:rPr>
          <w:i/>
        </w:rPr>
        <w:t>Energy Policy, 138</w:t>
      </w:r>
      <w:r w:rsidRPr="00477DC5">
        <w:t xml:space="preserve">, 111285. </w:t>
      </w:r>
    </w:p>
    <w:p w14:paraId="4D3F8C76" w14:textId="77777777" w:rsidR="00477DC5" w:rsidRPr="00477DC5" w:rsidRDefault="00477DC5" w:rsidP="00477DC5">
      <w:pPr>
        <w:pStyle w:val="EndNoteBibliography"/>
        <w:spacing w:after="0"/>
        <w:ind w:left="720" w:hanging="720"/>
      </w:pPr>
      <w:r w:rsidRPr="00477DC5">
        <w:t xml:space="preserve">Wang, J., Brown, C., &amp; Cleland, D. (2018). Heat pump heat recovery options for food industry dryers. </w:t>
      </w:r>
      <w:r w:rsidRPr="00477DC5">
        <w:rPr>
          <w:i/>
        </w:rPr>
        <w:t>International Journal of Refrigeration, 86</w:t>
      </w:r>
      <w:r w:rsidRPr="00477DC5">
        <w:t xml:space="preserve">, 48-55. </w:t>
      </w:r>
    </w:p>
    <w:p w14:paraId="416A4128" w14:textId="77777777" w:rsidR="00477DC5" w:rsidRPr="00477DC5" w:rsidRDefault="00477DC5" w:rsidP="00477DC5">
      <w:pPr>
        <w:pStyle w:val="EndNoteBibliography"/>
        <w:spacing w:after="0"/>
        <w:ind w:left="720" w:hanging="720"/>
      </w:pPr>
      <w:r w:rsidRPr="00477DC5">
        <w:t xml:space="preserve">White, M., Oyewunmi, O., Chatzopoulou, M., Pantaleo, A., Haslam, A., &amp; Markides, C. (2018). Computer-aided working-fluid design, thermodynamic optimisation and thermoeconomic assessment of ORC systems for waste-heat recovery. </w:t>
      </w:r>
      <w:r w:rsidRPr="00477DC5">
        <w:rPr>
          <w:i/>
        </w:rPr>
        <w:t>Energy, 161</w:t>
      </w:r>
      <w:r w:rsidRPr="00477DC5">
        <w:t xml:space="preserve">, 1181-1198. </w:t>
      </w:r>
    </w:p>
    <w:p w14:paraId="7DDD0094" w14:textId="77777777" w:rsidR="00477DC5" w:rsidRPr="00477DC5" w:rsidRDefault="00477DC5" w:rsidP="00477DC5">
      <w:pPr>
        <w:pStyle w:val="EndNoteBibliography"/>
        <w:spacing w:after="0"/>
        <w:ind w:left="720" w:hanging="720"/>
      </w:pPr>
      <w:r w:rsidRPr="00477DC5">
        <w:t xml:space="preserve">Willett, W., Rockström, J., Loken, B., Springmann, M., Lang, T., Vermeulen, S., . . . Wood, A. (2019). Food in the Anthropocene: the EAT–Lancet Commission on healthy diets from sustainable food systems. </w:t>
      </w:r>
      <w:r w:rsidRPr="00477DC5">
        <w:rPr>
          <w:i/>
        </w:rPr>
        <w:t>The lancet, 393</w:t>
      </w:r>
      <w:r w:rsidRPr="00477DC5">
        <w:t xml:space="preserve">(10170), 447-492. </w:t>
      </w:r>
    </w:p>
    <w:p w14:paraId="590AF045" w14:textId="77777777" w:rsidR="00477DC5" w:rsidRPr="00477DC5" w:rsidRDefault="00477DC5" w:rsidP="00477DC5">
      <w:pPr>
        <w:pStyle w:val="EndNoteBibliography"/>
        <w:spacing w:after="0"/>
        <w:ind w:left="720" w:hanging="720"/>
      </w:pPr>
      <w:r w:rsidRPr="00477DC5">
        <w:t xml:space="preserve">Yildirim, N., &amp; Genc, S. (2015). Thermodynamic analysis of a milk pasteurization process assisted by geothermal energy. </w:t>
      </w:r>
      <w:r w:rsidRPr="00477DC5">
        <w:rPr>
          <w:i/>
        </w:rPr>
        <w:t>Energy, 90</w:t>
      </w:r>
      <w:r w:rsidRPr="00477DC5">
        <w:t xml:space="preserve">, 987-996. </w:t>
      </w:r>
    </w:p>
    <w:p w14:paraId="73961284" w14:textId="77777777" w:rsidR="00477DC5" w:rsidRPr="00477DC5" w:rsidRDefault="00477DC5" w:rsidP="00477DC5">
      <w:pPr>
        <w:pStyle w:val="EndNoteBibliography"/>
        <w:spacing w:after="0"/>
        <w:ind w:left="720" w:hanging="720"/>
      </w:pPr>
      <w:r w:rsidRPr="00477DC5">
        <w:t xml:space="preserve">Zhu, Z., Hsueh, M. K., &amp; He, Q. (2011). Enhancing biomethanation of municipal waste sludge with grease trap waste as a co-substrate. </w:t>
      </w:r>
      <w:r w:rsidRPr="00477DC5">
        <w:rPr>
          <w:i/>
        </w:rPr>
        <w:t>Renewable Energy, 36</w:t>
      </w:r>
      <w:r w:rsidRPr="00477DC5">
        <w:t xml:space="preserve">(6), 1802-1807. </w:t>
      </w:r>
    </w:p>
    <w:p w14:paraId="137A2715" w14:textId="77777777" w:rsidR="00477DC5" w:rsidRPr="00477DC5" w:rsidRDefault="00477DC5" w:rsidP="00477DC5">
      <w:pPr>
        <w:pStyle w:val="EndNoteBibliography"/>
        <w:ind w:left="720" w:hanging="720"/>
      </w:pPr>
      <w:r w:rsidRPr="00477DC5">
        <w:t xml:space="preserve">Zurer, P. S. (1986). Food Irradiation-A Technology at a Turning Point. </w:t>
      </w:r>
      <w:r w:rsidRPr="00477DC5">
        <w:rPr>
          <w:i/>
        </w:rPr>
        <w:t>Chemical and Engineering News, 64</w:t>
      </w:r>
      <w:r w:rsidRPr="00477DC5">
        <w:t xml:space="preserve">(18), 46. </w:t>
      </w:r>
    </w:p>
    <w:p w14:paraId="574FAFC3" w14:textId="71398161" w:rsidR="005A262F" w:rsidRPr="00474903" w:rsidRDefault="00670888" w:rsidP="00474903">
      <w:pPr>
        <w:spacing w:line="360" w:lineRule="auto"/>
        <w:jc w:val="both"/>
        <w:rPr>
          <w:rFonts w:ascii="Times New Roman" w:hAnsi="Times New Roman" w:cs="Times New Roman"/>
          <w:sz w:val="24"/>
          <w:szCs w:val="24"/>
        </w:rPr>
      </w:pPr>
      <w:r w:rsidRPr="00474903">
        <w:rPr>
          <w:rFonts w:ascii="Times New Roman" w:hAnsi="Times New Roman" w:cs="Times New Roman"/>
          <w:sz w:val="24"/>
          <w:szCs w:val="24"/>
        </w:rPr>
        <w:fldChar w:fldCharType="end"/>
      </w:r>
      <w:r w:rsidR="007D2712" w:rsidRPr="00474903">
        <w:rPr>
          <w:rFonts w:ascii="Times New Roman" w:hAnsi="Times New Roman" w:cs="Times New Roman"/>
          <w:sz w:val="24"/>
          <w:szCs w:val="24"/>
        </w:rPr>
        <w:fldChar w:fldCharType="begin"/>
      </w:r>
      <w:r w:rsidR="007D2712" w:rsidRPr="00474903">
        <w:rPr>
          <w:rFonts w:ascii="Times New Roman" w:hAnsi="Times New Roman" w:cs="Times New Roman"/>
          <w:sz w:val="24"/>
          <w:szCs w:val="24"/>
        </w:rPr>
        <w:instrText xml:space="preserve"> ADDIN </w:instrText>
      </w:r>
      <w:r w:rsidR="007D2712" w:rsidRPr="00474903">
        <w:rPr>
          <w:rFonts w:ascii="Times New Roman" w:hAnsi="Times New Roman" w:cs="Times New Roman"/>
          <w:sz w:val="24"/>
          <w:szCs w:val="24"/>
        </w:rPr>
        <w:fldChar w:fldCharType="end"/>
      </w:r>
    </w:p>
    <w:sectPr w:rsidR="005A262F" w:rsidRPr="0047490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3D11C" w14:textId="77777777" w:rsidR="004505E0" w:rsidRDefault="004505E0" w:rsidP="00135879">
      <w:pPr>
        <w:spacing w:after="0" w:line="240" w:lineRule="auto"/>
      </w:pPr>
      <w:r>
        <w:separator/>
      </w:r>
    </w:p>
  </w:endnote>
  <w:endnote w:type="continuationSeparator" w:id="0">
    <w:p w14:paraId="1B6714EC" w14:textId="77777777" w:rsidR="004505E0" w:rsidRDefault="004505E0" w:rsidP="00135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5382800"/>
      <w:docPartObj>
        <w:docPartGallery w:val="Page Numbers (Bottom of Page)"/>
        <w:docPartUnique/>
      </w:docPartObj>
    </w:sdtPr>
    <w:sdtEndPr>
      <w:rPr>
        <w:noProof/>
      </w:rPr>
    </w:sdtEndPr>
    <w:sdtContent>
      <w:p w14:paraId="58089DDF" w14:textId="66593AE5" w:rsidR="00135879" w:rsidRDefault="001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4E97C2" w14:textId="77777777" w:rsidR="00135879" w:rsidRDefault="00135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26AB6" w14:textId="77777777" w:rsidR="004505E0" w:rsidRDefault="004505E0" w:rsidP="00135879">
      <w:pPr>
        <w:spacing w:after="0" w:line="240" w:lineRule="auto"/>
      </w:pPr>
      <w:r>
        <w:separator/>
      </w:r>
    </w:p>
  </w:footnote>
  <w:footnote w:type="continuationSeparator" w:id="0">
    <w:p w14:paraId="1F632BF5" w14:textId="77777777" w:rsidR="004505E0" w:rsidRDefault="004505E0" w:rsidP="00135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4BA3"/>
    <w:multiLevelType w:val="multilevel"/>
    <w:tmpl w:val="0722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C1C3D"/>
    <w:multiLevelType w:val="multilevel"/>
    <w:tmpl w:val="2D662B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661B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AF693C"/>
    <w:multiLevelType w:val="hybridMultilevel"/>
    <w:tmpl w:val="14A67AF6"/>
    <w:lvl w:ilvl="0" w:tplc="9CB42F3A">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81078"/>
    <w:multiLevelType w:val="multilevel"/>
    <w:tmpl w:val="2E0E2DA0"/>
    <w:lvl w:ilvl="0">
      <w:start w:val="1"/>
      <w:numFmt w:val="none"/>
      <w:lvlText w:val="6."/>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9B2259B"/>
    <w:multiLevelType w:val="hybridMultilevel"/>
    <w:tmpl w:val="6A4A25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F5635"/>
    <w:multiLevelType w:val="multilevel"/>
    <w:tmpl w:val="AA12F9B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E34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0EF33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1B2060C"/>
    <w:multiLevelType w:val="multilevel"/>
    <w:tmpl w:val="44A4B2AE"/>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BB5343"/>
    <w:multiLevelType w:val="multilevel"/>
    <w:tmpl w:val="0A4417F0"/>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3C35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9419D4"/>
    <w:multiLevelType w:val="multilevel"/>
    <w:tmpl w:val="2774D17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92901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9906395"/>
    <w:multiLevelType w:val="multilevel"/>
    <w:tmpl w:val="41B2C04E"/>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F6B7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13A66D3"/>
    <w:multiLevelType w:val="multilevel"/>
    <w:tmpl w:val="E516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CC33F3"/>
    <w:multiLevelType w:val="multilevel"/>
    <w:tmpl w:val="6F78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B0FBE"/>
    <w:multiLevelType w:val="multilevel"/>
    <w:tmpl w:val="7A8E23A2"/>
    <w:lvl w:ilvl="0">
      <w:start w:val="1"/>
      <w:numFmt w:val="none"/>
      <w:lvlText w:val="5."/>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CDB1A06"/>
    <w:multiLevelType w:val="multilevel"/>
    <w:tmpl w:val="E9A29856"/>
    <w:lvl w:ilvl="0">
      <w:start w:val="1"/>
      <w:numFmt w:val="none"/>
      <w:lvlText w:val="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0E04791"/>
    <w:multiLevelType w:val="multilevel"/>
    <w:tmpl w:val="4A82F1D4"/>
    <w:lvl w:ilvl="0">
      <w:start w:val="1"/>
      <w:numFmt w:val="none"/>
      <w:lvlText w:val="4.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5E00DA7"/>
    <w:multiLevelType w:val="multilevel"/>
    <w:tmpl w:val="E9DC3A60"/>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37395015"/>
    <w:multiLevelType w:val="multilevel"/>
    <w:tmpl w:val="CD4EA456"/>
    <w:lvl w:ilvl="0">
      <w:start w:val="1"/>
      <w:numFmt w:val="none"/>
      <w:lvlText w:val="2."/>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15:restartNumberingAfterBreak="0">
    <w:nsid w:val="37950EC4"/>
    <w:multiLevelType w:val="multilevel"/>
    <w:tmpl w:val="5910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08170C"/>
    <w:multiLevelType w:val="multilevel"/>
    <w:tmpl w:val="D56E902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397920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9DC60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B4057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B697522"/>
    <w:multiLevelType w:val="multilevel"/>
    <w:tmpl w:val="F206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567F94"/>
    <w:multiLevelType w:val="multilevel"/>
    <w:tmpl w:val="6492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0207A0"/>
    <w:multiLevelType w:val="multilevel"/>
    <w:tmpl w:val="04B887BE"/>
    <w:lvl w:ilvl="0">
      <w:start w:val="1"/>
      <w:numFmt w:val="none"/>
      <w:lvlText w:val="3."/>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B12E99"/>
    <w:multiLevelType w:val="multilevel"/>
    <w:tmpl w:val="053C4254"/>
    <w:lvl w:ilvl="0">
      <w:start w:val="1"/>
      <w:numFmt w:val="none"/>
      <w:lvlText w:val="2.3.3"/>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3B35DFF"/>
    <w:multiLevelType w:val="hybridMultilevel"/>
    <w:tmpl w:val="7BD65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EB1478"/>
    <w:multiLevelType w:val="multilevel"/>
    <w:tmpl w:val="D54C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021D47"/>
    <w:multiLevelType w:val="multilevel"/>
    <w:tmpl w:val="DB9CA0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258511A"/>
    <w:multiLevelType w:val="multilevel"/>
    <w:tmpl w:val="0CE2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36672F"/>
    <w:multiLevelType w:val="multilevel"/>
    <w:tmpl w:val="CA84AB6C"/>
    <w:lvl w:ilvl="0">
      <w:start w:val="1"/>
      <w:numFmt w:val="decimal"/>
      <w:lvlText w:val="%1"/>
      <w:lvlJc w:val="left"/>
      <w:pPr>
        <w:ind w:left="360" w:hanging="36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8557FA8"/>
    <w:multiLevelType w:val="multilevel"/>
    <w:tmpl w:val="6CDC9A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8F509A7"/>
    <w:multiLevelType w:val="multilevel"/>
    <w:tmpl w:val="9A34618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117B99"/>
    <w:multiLevelType w:val="multilevel"/>
    <w:tmpl w:val="F326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230D5A"/>
    <w:multiLevelType w:val="multilevel"/>
    <w:tmpl w:val="DADA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953C8D"/>
    <w:multiLevelType w:val="multilevel"/>
    <w:tmpl w:val="4802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3027D3"/>
    <w:multiLevelType w:val="multilevel"/>
    <w:tmpl w:val="0328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29099F"/>
    <w:multiLevelType w:val="multilevel"/>
    <w:tmpl w:val="E69CB56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687511E8"/>
    <w:multiLevelType w:val="multilevel"/>
    <w:tmpl w:val="6500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CD494C"/>
    <w:multiLevelType w:val="hybridMultilevel"/>
    <w:tmpl w:val="3C54E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4C120B"/>
    <w:multiLevelType w:val="multilevel"/>
    <w:tmpl w:val="ED10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390773"/>
    <w:multiLevelType w:val="multilevel"/>
    <w:tmpl w:val="F41219F8"/>
    <w:lvl w:ilvl="0">
      <w:start w:val="1"/>
      <w:numFmt w:val="none"/>
      <w:lvlText w:val="3.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6DF51776"/>
    <w:multiLevelType w:val="hybridMultilevel"/>
    <w:tmpl w:val="EBFE1A6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6861F4"/>
    <w:multiLevelType w:val="hybridMultilevel"/>
    <w:tmpl w:val="1F8233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F4A27EC"/>
    <w:multiLevelType w:val="multilevel"/>
    <w:tmpl w:val="6C88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0B0E01"/>
    <w:multiLevelType w:val="multilevel"/>
    <w:tmpl w:val="8B7808AA"/>
    <w:lvl w:ilvl="0">
      <w:start w:val="1"/>
      <w:numFmt w:val="none"/>
      <w:lvlText w:val="2.3"/>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728B1D9C"/>
    <w:multiLevelType w:val="multilevel"/>
    <w:tmpl w:val="621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1A2539"/>
    <w:multiLevelType w:val="multilevel"/>
    <w:tmpl w:val="891A4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C25467"/>
    <w:multiLevelType w:val="multilevel"/>
    <w:tmpl w:val="7CC4D1FA"/>
    <w:lvl w:ilvl="0">
      <w:start w:val="1"/>
      <w:numFmt w:val="none"/>
      <w:lvlText w:val="2.3.4"/>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15:restartNumberingAfterBreak="0">
    <w:nsid w:val="7BAF4EB4"/>
    <w:multiLevelType w:val="multilevel"/>
    <w:tmpl w:val="34B4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131226">
    <w:abstractNumId w:val="50"/>
  </w:num>
  <w:num w:numId="2" w16cid:durableId="417947422">
    <w:abstractNumId w:val="44"/>
  </w:num>
  <w:num w:numId="3" w16cid:durableId="1213149321">
    <w:abstractNumId w:val="33"/>
  </w:num>
  <w:num w:numId="4" w16cid:durableId="709257165">
    <w:abstractNumId w:val="29"/>
  </w:num>
  <w:num w:numId="5" w16cid:durableId="1297493002">
    <w:abstractNumId w:val="41"/>
  </w:num>
  <w:num w:numId="6" w16cid:durableId="904485540">
    <w:abstractNumId w:val="17"/>
  </w:num>
  <w:num w:numId="7" w16cid:durableId="20518334">
    <w:abstractNumId w:val="16"/>
  </w:num>
  <w:num w:numId="8" w16cid:durableId="1516916579">
    <w:abstractNumId w:val="42"/>
  </w:num>
  <w:num w:numId="9" w16cid:durableId="1829442689">
    <w:abstractNumId w:val="39"/>
  </w:num>
  <w:num w:numId="10" w16cid:durableId="1211383534">
    <w:abstractNumId w:val="40"/>
  </w:num>
  <w:num w:numId="11" w16cid:durableId="283773114">
    <w:abstractNumId w:val="52"/>
  </w:num>
  <w:num w:numId="12" w16cid:durableId="255985078">
    <w:abstractNumId w:val="55"/>
  </w:num>
  <w:num w:numId="13" w16cid:durableId="680205786">
    <w:abstractNumId w:val="23"/>
  </w:num>
  <w:num w:numId="14" w16cid:durableId="650328065">
    <w:abstractNumId w:val="46"/>
  </w:num>
  <w:num w:numId="15" w16cid:durableId="943224362">
    <w:abstractNumId w:val="28"/>
  </w:num>
  <w:num w:numId="16" w16cid:durableId="1159350809">
    <w:abstractNumId w:val="0"/>
  </w:num>
  <w:num w:numId="17" w16cid:durableId="1412121420">
    <w:abstractNumId w:val="35"/>
  </w:num>
  <w:num w:numId="18" w16cid:durableId="53429014">
    <w:abstractNumId w:val="6"/>
  </w:num>
  <w:num w:numId="19" w16cid:durableId="567032537">
    <w:abstractNumId w:val="38"/>
  </w:num>
  <w:num w:numId="20" w16cid:durableId="210578272">
    <w:abstractNumId w:val="53"/>
  </w:num>
  <w:num w:numId="21" w16cid:durableId="1821337865">
    <w:abstractNumId w:val="32"/>
  </w:num>
  <w:num w:numId="22" w16cid:durableId="1521355726">
    <w:abstractNumId w:val="9"/>
  </w:num>
  <w:num w:numId="23" w16cid:durableId="1911303661">
    <w:abstractNumId w:val="11"/>
  </w:num>
  <w:num w:numId="24" w16cid:durableId="1686783882">
    <w:abstractNumId w:val="37"/>
  </w:num>
  <w:num w:numId="25" w16cid:durableId="2080516046">
    <w:abstractNumId w:val="34"/>
  </w:num>
  <w:num w:numId="26" w16cid:durableId="2054691894">
    <w:abstractNumId w:val="2"/>
  </w:num>
  <w:num w:numId="27" w16cid:durableId="225575236">
    <w:abstractNumId w:val="27"/>
  </w:num>
  <w:num w:numId="28" w16cid:durableId="651714865">
    <w:abstractNumId w:val="1"/>
  </w:num>
  <w:num w:numId="29" w16cid:durableId="678392382">
    <w:abstractNumId w:val="49"/>
  </w:num>
  <w:num w:numId="30" w16cid:durableId="578684330">
    <w:abstractNumId w:val="45"/>
  </w:num>
  <w:num w:numId="31" w16cid:durableId="1312909559">
    <w:abstractNumId w:val="8"/>
  </w:num>
  <w:num w:numId="32" w16cid:durableId="1442144371">
    <w:abstractNumId w:val="10"/>
  </w:num>
  <w:num w:numId="33" w16cid:durableId="1665469606">
    <w:abstractNumId w:val="21"/>
  </w:num>
  <w:num w:numId="34" w16cid:durableId="1086726044">
    <w:abstractNumId w:val="43"/>
  </w:num>
  <w:num w:numId="35" w16cid:durableId="5258419">
    <w:abstractNumId w:val="36"/>
  </w:num>
  <w:num w:numId="36" w16cid:durableId="641467442">
    <w:abstractNumId w:val="13"/>
  </w:num>
  <w:num w:numId="37" w16cid:durableId="207764844">
    <w:abstractNumId w:val="14"/>
  </w:num>
  <w:num w:numId="38" w16cid:durableId="1955167778">
    <w:abstractNumId w:val="15"/>
  </w:num>
  <w:num w:numId="39" w16cid:durableId="1239943020">
    <w:abstractNumId w:val="48"/>
  </w:num>
  <w:num w:numId="40" w16cid:durableId="359353860">
    <w:abstractNumId w:val="22"/>
  </w:num>
  <w:num w:numId="41" w16cid:durableId="1684285516">
    <w:abstractNumId w:val="5"/>
  </w:num>
  <w:num w:numId="42" w16cid:durableId="371611016">
    <w:abstractNumId w:val="7"/>
  </w:num>
  <w:num w:numId="43" w16cid:durableId="399014367">
    <w:abstractNumId w:val="26"/>
  </w:num>
  <w:num w:numId="44" w16cid:durableId="1745839667">
    <w:abstractNumId w:val="51"/>
  </w:num>
  <w:num w:numId="45" w16cid:durableId="1508717909">
    <w:abstractNumId w:val="25"/>
  </w:num>
  <w:num w:numId="46" w16cid:durableId="309331984">
    <w:abstractNumId w:val="12"/>
  </w:num>
  <w:num w:numId="47" w16cid:durableId="2131390976">
    <w:abstractNumId w:val="31"/>
  </w:num>
  <w:num w:numId="48" w16cid:durableId="133914689">
    <w:abstractNumId w:val="54"/>
  </w:num>
  <w:num w:numId="49" w16cid:durableId="2114208890">
    <w:abstractNumId w:val="3"/>
  </w:num>
  <w:num w:numId="50" w16cid:durableId="139545919">
    <w:abstractNumId w:val="30"/>
  </w:num>
  <w:num w:numId="51" w16cid:durableId="938293641">
    <w:abstractNumId w:val="24"/>
  </w:num>
  <w:num w:numId="52" w16cid:durableId="1075468262">
    <w:abstractNumId w:val="47"/>
  </w:num>
  <w:num w:numId="53" w16cid:durableId="1128670601">
    <w:abstractNumId w:val="19"/>
  </w:num>
  <w:num w:numId="54" w16cid:durableId="780879573">
    <w:abstractNumId w:val="18"/>
  </w:num>
  <w:num w:numId="55" w16cid:durableId="1782410757">
    <w:abstractNumId w:val="4"/>
  </w:num>
  <w:num w:numId="56" w16cid:durableId="185153011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05efrxa4tzfdzezt58v9rvywr2xdzs0xea9&quot;&gt;Food Science&lt;record-ids&gt;&lt;item&gt;1&lt;/item&gt;&lt;item&gt;2&lt;/item&gt;&lt;item&gt;3&lt;/item&gt;&lt;item&gt;4&lt;/item&gt;&lt;item&gt;5&lt;/item&gt;&lt;item&gt;6&lt;/item&gt;&lt;item&gt;7&lt;/item&gt;&lt;item&gt;8&lt;/item&gt;&lt;item&gt;9&lt;/item&gt;&lt;item&gt;10&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8&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9&lt;/item&gt;&lt;item&gt;110&lt;/item&gt;&lt;item&gt;111&lt;/item&gt;&lt;item&gt;112&lt;/item&gt;&lt;item&gt;113&lt;/item&gt;&lt;item&gt;114&lt;/item&gt;&lt;item&gt;115&lt;/item&gt;&lt;item&gt;116&lt;/item&gt;&lt;item&gt;117&lt;/item&gt;&lt;item&gt;118&lt;/item&gt;&lt;item&gt;119&lt;/item&gt;&lt;item&gt;120&lt;/item&gt;&lt;/record-ids&gt;&lt;/item&gt;&lt;/Libraries&gt;"/>
  </w:docVars>
  <w:rsids>
    <w:rsidRoot w:val="002E5959"/>
    <w:rsid w:val="000026EE"/>
    <w:rsid w:val="00022263"/>
    <w:rsid w:val="00030123"/>
    <w:rsid w:val="000338E1"/>
    <w:rsid w:val="0003746B"/>
    <w:rsid w:val="000408F8"/>
    <w:rsid w:val="00044264"/>
    <w:rsid w:val="00044D8E"/>
    <w:rsid w:val="00055DCF"/>
    <w:rsid w:val="0005793A"/>
    <w:rsid w:val="0006569E"/>
    <w:rsid w:val="00065A0D"/>
    <w:rsid w:val="00077AFA"/>
    <w:rsid w:val="00080C00"/>
    <w:rsid w:val="000817DE"/>
    <w:rsid w:val="0009338C"/>
    <w:rsid w:val="00093D0E"/>
    <w:rsid w:val="0009499B"/>
    <w:rsid w:val="000958CC"/>
    <w:rsid w:val="000A5B04"/>
    <w:rsid w:val="000B1581"/>
    <w:rsid w:val="000B1D88"/>
    <w:rsid w:val="000C3185"/>
    <w:rsid w:val="000C4AAC"/>
    <w:rsid w:val="000D74ED"/>
    <w:rsid w:val="000E1EF1"/>
    <w:rsid w:val="000F1EAD"/>
    <w:rsid w:val="000F4958"/>
    <w:rsid w:val="000F531F"/>
    <w:rsid w:val="000F62F2"/>
    <w:rsid w:val="00127E02"/>
    <w:rsid w:val="001320AA"/>
    <w:rsid w:val="00132873"/>
    <w:rsid w:val="00132EFA"/>
    <w:rsid w:val="00135879"/>
    <w:rsid w:val="00135BB5"/>
    <w:rsid w:val="001368FF"/>
    <w:rsid w:val="00137B01"/>
    <w:rsid w:val="001471F8"/>
    <w:rsid w:val="00153593"/>
    <w:rsid w:val="00162909"/>
    <w:rsid w:val="0016737C"/>
    <w:rsid w:val="001725B0"/>
    <w:rsid w:val="00174AA3"/>
    <w:rsid w:val="001778A9"/>
    <w:rsid w:val="00177FBA"/>
    <w:rsid w:val="00185656"/>
    <w:rsid w:val="00190CDF"/>
    <w:rsid w:val="00196B85"/>
    <w:rsid w:val="001B3CA4"/>
    <w:rsid w:val="001B656A"/>
    <w:rsid w:val="001C3DA1"/>
    <w:rsid w:val="001C7DC0"/>
    <w:rsid w:val="001D2AB3"/>
    <w:rsid w:val="001E0933"/>
    <w:rsid w:val="001E1727"/>
    <w:rsid w:val="001E7180"/>
    <w:rsid w:val="001F0B18"/>
    <w:rsid w:val="001F295D"/>
    <w:rsid w:val="001F77ED"/>
    <w:rsid w:val="00204758"/>
    <w:rsid w:val="0020598C"/>
    <w:rsid w:val="002212A3"/>
    <w:rsid w:val="00224B6D"/>
    <w:rsid w:val="002331D8"/>
    <w:rsid w:val="00233B5D"/>
    <w:rsid w:val="002416F7"/>
    <w:rsid w:val="002455A6"/>
    <w:rsid w:val="0025318F"/>
    <w:rsid w:val="0025616C"/>
    <w:rsid w:val="002655A6"/>
    <w:rsid w:val="002701DD"/>
    <w:rsid w:val="002737B5"/>
    <w:rsid w:val="00285AF5"/>
    <w:rsid w:val="00293494"/>
    <w:rsid w:val="002935D6"/>
    <w:rsid w:val="0029450D"/>
    <w:rsid w:val="00297829"/>
    <w:rsid w:val="002A3E5C"/>
    <w:rsid w:val="002B7598"/>
    <w:rsid w:val="002C03EF"/>
    <w:rsid w:val="002C0F3A"/>
    <w:rsid w:val="002C52AE"/>
    <w:rsid w:val="002C75B2"/>
    <w:rsid w:val="002D5D68"/>
    <w:rsid w:val="002D6FCA"/>
    <w:rsid w:val="002E115E"/>
    <w:rsid w:val="002E2512"/>
    <w:rsid w:val="002E5959"/>
    <w:rsid w:val="002F77F4"/>
    <w:rsid w:val="003126F4"/>
    <w:rsid w:val="003161FE"/>
    <w:rsid w:val="00317B52"/>
    <w:rsid w:val="00322681"/>
    <w:rsid w:val="003271F1"/>
    <w:rsid w:val="00334740"/>
    <w:rsid w:val="00337F38"/>
    <w:rsid w:val="00341443"/>
    <w:rsid w:val="00355231"/>
    <w:rsid w:val="00360727"/>
    <w:rsid w:val="003806AE"/>
    <w:rsid w:val="00385099"/>
    <w:rsid w:val="00392420"/>
    <w:rsid w:val="003A010E"/>
    <w:rsid w:val="003A270D"/>
    <w:rsid w:val="003A6C9A"/>
    <w:rsid w:val="003B4118"/>
    <w:rsid w:val="003B45ED"/>
    <w:rsid w:val="003C3DD2"/>
    <w:rsid w:val="003C4FEE"/>
    <w:rsid w:val="003C55CA"/>
    <w:rsid w:val="003D00C5"/>
    <w:rsid w:val="003D18A4"/>
    <w:rsid w:val="003D1DC0"/>
    <w:rsid w:val="003D2833"/>
    <w:rsid w:val="003E4F29"/>
    <w:rsid w:val="003F1667"/>
    <w:rsid w:val="003F213D"/>
    <w:rsid w:val="003F3CF7"/>
    <w:rsid w:val="003F66C4"/>
    <w:rsid w:val="003F7B54"/>
    <w:rsid w:val="00410D88"/>
    <w:rsid w:val="004112AB"/>
    <w:rsid w:val="00417BF4"/>
    <w:rsid w:val="00417D46"/>
    <w:rsid w:val="0042095F"/>
    <w:rsid w:val="00443354"/>
    <w:rsid w:val="004505E0"/>
    <w:rsid w:val="00451C7F"/>
    <w:rsid w:val="00455A87"/>
    <w:rsid w:val="004608FD"/>
    <w:rsid w:val="004630F4"/>
    <w:rsid w:val="00464AC5"/>
    <w:rsid w:val="004668F4"/>
    <w:rsid w:val="0047025B"/>
    <w:rsid w:val="00473CF0"/>
    <w:rsid w:val="00474903"/>
    <w:rsid w:val="00476AFE"/>
    <w:rsid w:val="00477DC5"/>
    <w:rsid w:val="0048104D"/>
    <w:rsid w:val="00483CBF"/>
    <w:rsid w:val="0048506E"/>
    <w:rsid w:val="00492818"/>
    <w:rsid w:val="00495DE0"/>
    <w:rsid w:val="004B0A06"/>
    <w:rsid w:val="004B6F47"/>
    <w:rsid w:val="004C2567"/>
    <w:rsid w:val="004C2A99"/>
    <w:rsid w:val="004C2E64"/>
    <w:rsid w:val="004D7302"/>
    <w:rsid w:val="004F4EC5"/>
    <w:rsid w:val="004F63D6"/>
    <w:rsid w:val="004F69E1"/>
    <w:rsid w:val="00505426"/>
    <w:rsid w:val="00522CFB"/>
    <w:rsid w:val="00526AB6"/>
    <w:rsid w:val="00531D0B"/>
    <w:rsid w:val="0053446D"/>
    <w:rsid w:val="00534EB9"/>
    <w:rsid w:val="00541FDD"/>
    <w:rsid w:val="00553DA6"/>
    <w:rsid w:val="00566FE9"/>
    <w:rsid w:val="00572716"/>
    <w:rsid w:val="005772C1"/>
    <w:rsid w:val="005779FF"/>
    <w:rsid w:val="005813F2"/>
    <w:rsid w:val="0058493F"/>
    <w:rsid w:val="0059661F"/>
    <w:rsid w:val="005A0209"/>
    <w:rsid w:val="005A262F"/>
    <w:rsid w:val="005A62ED"/>
    <w:rsid w:val="005A716C"/>
    <w:rsid w:val="005E25AD"/>
    <w:rsid w:val="005E504C"/>
    <w:rsid w:val="005F1BB0"/>
    <w:rsid w:val="005F2628"/>
    <w:rsid w:val="00602E74"/>
    <w:rsid w:val="00605767"/>
    <w:rsid w:val="00630D2B"/>
    <w:rsid w:val="00636489"/>
    <w:rsid w:val="00645A48"/>
    <w:rsid w:val="00650C1D"/>
    <w:rsid w:val="00662E69"/>
    <w:rsid w:val="00670888"/>
    <w:rsid w:val="00682B5C"/>
    <w:rsid w:val="00685727"/>
    <w:rsid w:val="0068588D"/>
    <w:rsid w:val="00693367"/>
    <w:rsid w:val="006A094B"/>
    <w:rsid w:val="006A3B1D"/>
    <w:rsid w:val="006A4513"/>
    <w:rsid w:val="006A7605"/>
    <w:rsid w:val="006B6DF7"/>
    <w:rsid w:val="006C6F4F"/>
    <w:rsid w:val="006D35D8"/>
    <w:rsid w:val="006E3EAF"/>
    <w:rsid w:val="006E7B15"/>
    <w:rsid w:val="00700683"/>
    <w:rsid w:val="007044B5"/>
    <w:rsid w:val="00707AA8"/>
    <w:rsid w:val="00713D23"/>
    <w:rsid w:val="00715402"/>
    <w:rsid w:val="00721748"/>
    <w:rsid w:val="00723512"/>
    <w:rsid w:val="00724376"/>
    <w:rsid w:val="007303C7"/>
    <w:rsid w:val="007307AF"/>
    <w:rsid w:val="00732558"/>
    <w:rsid w:val="007325C8"/>
    <w:rsid w:val="0073300D"/>
    <w:rsid w:val="00736878"/>
    <w:rsid w:val="0073716D"/>
    <w:rsid w:val="00740946"/>
    <w:rsid w:val="007413B2"/>
    <w:rsid w:val="00745EEB"/>
    <w:rsid w:val="00752EE0"/>
    <w:rsid w:val="00756781"/>
    <w:rsid w:val="00757D4D"/>
    <w:rsid w:val="00764AAC"/>
    <w:rsid w:val="00764D0D"/>
    <w:rsid w:val="00765F17"/>
    <w:rsid w:val="00774C3B"/>
    <w:rsid w:val="00775102"/>
    <w:rsid w:val="00784FE7"/>
    <w:rsid w:val="007850E1"/>
    <w:rsid w:val="007908C2"/>
    <w:rsid w:val="007A2CA5"/>
    <w:rsid w:val="007A6CF2"/>
    <w:rsid w:val="007A7268"/>
    <w:rsid w:val="007B1B7C"/>
    <w:rsid w:val="007B1D26"/>
    <w:rsid w:val="007B5492"/>
    <w:rsid w:val="007B5ED1"/>
    <w:rsid w:val="007C2A2B"/>
    <w:rsid w:val="007D0C2E"/>
    <w:rsid w:val="007D1CD8"/>
    <w:rsid w:val="007D2712"/>
    <w:rsid w:val="007D57EA"/>
    <w:rsid w:val="007F136D"/>
    <w:rsid w:val="007F372C"/>
    <w:rsid w:val="007F52A6"/>
    <w:rsid w:val="008028ED"/>
    <w:rsid w:val="00806A2E"/>
    <w:rsid w:val="0081131B"/>
    <w:rsid w:val="00811DEF"/>
    <w:rsid w:val="008154FE"/>
    <w:rsid w:val="00817E1A"/>
    <w:rsid w:val="00821087"/>
    <w:rsid w:val="00821FF7"/>
    <w:rsid w:val="008245C0"/>
    <w:rsid w:val="008257D1"/>
    <w:rsid w:val="00832195"/>
    <w:rsid w:val="00836424"/>
    <w:rsid w:val="0083784C"/>
    <w:rsid w:val="00843E93"/>
    <w:rsid w:val="0086149E"/>
    <w:rsid w:val="008640C7"/>
    <w:rsid w:val="00865211"/>
    <w:rsid w:val="00870834"/>
    <w:rsid w:val="00872CA8"/>
    <w:rsid w:val="00880157"/>
    <w:rsid w:val="008846F8"/>
    <w:rsid w:val="00895922"/>
    <w:rsid w:val="00895A1E"/>
    <w:rsid w:val="008A3CA2"/>
    <w:rsid w:val="008A70E0"/>
    <w:rsid w:val="008B747A"/>
    <w:rsid w:val="008D357F"/>
    <w:rsid w:val="008E5945"/>
    <w:rsid w:val="008F7B41"/>
    <w:rsid w:val="009060FF"/>
    <w:rsid w:val="00924DA0"/>
    <w:rsid w:val="0092625B"/>
    <w:rsid w:val="0092657B"/>
    <w:rsid w:val="00930BB0"/>
    <w:rsid w:val="00944782"/>
    <w:rsid w:val="00944AC1"/>
    <w:rsid w:val="00947CF2"/>
    <w:rsid w:val="00947EC8"/>
    <w:rsid w:val="00961CDD"/>
    <w:rsid w:val="009633AE"/>
    <w:rsid w:val="00982462"/>
    <w:rsid w:val="00984443"/>
    <w:rsid w:val="00987902"/>
    <w:rsid w:val="0099098C"/>
    <w:rsid w:val="0099277C"/>
    <w:rsid w:val="00993A03"/>
    <w:rsid w:val="00995E9F"/>
    <w:rsid w:val="009B0F73"/>
    <w:rsid w:val="009B44F1"/>
    <w:rsid w:val="009C3800"/>
    <w:rsid w:val="009C5E8C"/>
    <w:rsid w:val="009C746F"/>
    <w:rsid w:val="009D3D40"/>
    <w:rsid w:val="009D4D50"/>
    <w:rsid w:val="009D6D11"/>
    <w:rsid w:val="009E7C4D"/>
    <w:rsid w:val="009F4AF5"/>
    <w:rsid w:val="009F7C5F"/>
    <w:rsid w:val="00A015B2"/>
    <w:rsid w:val="00A0172B"/>
    <w:rsid w:val="00A03158"/>
    <w:rsid w:val="00A03217"/>
    <w:rsid w:val="00A12078"/>
    <w:rsid w:val="00A20C2A"/>
    <w:rsid w:val="00A27599"/>
    <w:rsid w:val="00A320ED"/>
    <w:rsid w:val="00A35C34"/>
    <w:rsid w:val="00A3744E"/>
    <w:rsid w:val="00A45CDF"/>
    <w:rsid w:val="00A70758"/>
    <w:rsid w:val="00A73657"/>
    <w:rsid w:val="00A92E8A"/>
    <w:rsid w:val="00A9389C"/>
    <w:rsid w:val="00AA14C5"/>
    <w:rsid w:val="00AA5A25"/>
    <w:rsid w:val="00AA795E"/>
    <w:rsid w:val="00AB56A3"/>
    <w:rsid w:val="00AB6A1E"/>
    <w:rsid w:val="00AB6DE2"/>
    <w:rsid w:val="00AC2E1F"/>
    <w:rsid w:val="00AD21C6"/>
    <w:rsid w:val="00AD6D1A"/>
    <w:rsid w:val="00AD7DE2"/>
    <w:rsid w:val="00AE0562"/>
    <w:rsid w:val="00AE5A04"/>
    <w:rsid w:val="00B072E1"/>
    <w:rsid w:val="00B12EE7"/>
    <w:rsid w:val="00B1739B"/>
    <w:rsid w:val="00B24A5C"/>
    <w:rsid w:val="00B36B9F"/>
    <w:rsid w:val="00B43D8D"/>
    <w:rsid w:val="00B60DF3"/>
    <w:rsid w:val="00B765C2"/>
    <w:rsid w:val="00B94256"/>
    <w:rsid w:val="00B945FB"/>
    <w:rsid w:val="00B9556C"/>
    <w:rsid w:val="00B96BF6"/>
    <w:rsid w:val="00B979C3"/>
    <w:rsid w:val="00BA2C83"/>
    <w:rsid w:val="00BA6024"/>
    <w:rsid w:val="00BC65E6"/>
    <w:rsid w:val="00BE1377"/>
    <w:rsid w:val="00BE2E3C"/>
    <w:rsid w:val="00C17597"/>
    <w:rsid w:val="00C21500"/>
    <w:rsid w:val="00C24CBC"/>
    <w:rsid w:val="00C27D32"/>
    <w:rsid w:val="00C3123E"/>
    <w:rsid w:val="00C348A4"/>
    <w:rsid w:val="00C37D18"/>
    <w:rsid w:val="00C41545"/>
    <w:rsid w:val="00C43435"/>
    <w:rsid w:val="00C44758"/>
    <w:rsid w:val="00C55B2A"/>
    <w:rsid w:val="00C6016A"/>
    <w:rsid w:val="00C620F2"/>
    <w:rsid w:val="00C64CA7"/>
    <w:rsid w:val="00C67308"/>
    <w:rsid w:val="00C6732A"/>
    <w:rsid w:val="00C70242"/>
    <w:rsid w:val="00C728E9"/>
    <w:rsid w:val="00C75A63"/>
    <w:rsid w:val="00C86304"/>
    <w:rsid w:val="00CB4A9A"/>
    <w:rsid w:val="00CC51D8"/>
    <w:rsid w:val="00CD1CA1"/>
    <w:rsid w:val="00CD2569"/>
    <w:rsid w:val="00CD4F4B"/>
    <w:rsid w:val="00CD579B"/>
    <w:rsid w:val="00CE3FFC"/>
    <w:rsid w:val="00CE487B"/>
    <w:rsid w:val="00CE5036"/>
    <w:rsid w:val="00CF496D"/>
    <w:rsid w:val="00D04843"/>
    <w:rsid w:val="00D17067"/>
    <w:rsid w:val="00D17B7E"/>
    <w:rsid w:val="00D17CE8"/>
    <w:rsid w:val="00D41128"/>
    <w:rsid w:val="00D4635F"/>
    <w:rsid w:val="00D5551B"/>
    <w:rsid w:val="00D557F5"/>
    <w:rsid w:val="00D56A39"/>
    <w:rsid w:val="00D57CB8"/>
    <w:rsid w:val="00D629FD"/>
    <w:rsid w:val="00D65CD7"/>
    <w:rsid w:val="00D76D47"/>
    <w:rsid w:val="00D83647"/>
    <w:rsid w:val="00DA3B04"/>
    <w:rsid w:val="00DA5E91"/>
    <w:rsid w:val="00DB28F8"/>
    <w:rsid w:val="00DC1F4C"/>
    <w:rsid w:val="00DC75E9"/>
    <w:rsid w:val="00DD1016"/>
    <w:rsid w:val="00DD36E3"/>
    <w:rsid w:val="00DD5103"/>
    <w:rsid w:val="00DE1297"/>
    <w:rsid w:val="00DE5275"/>
    <w:rsid w:val="00DF1E67"/>
    <w:rsid w:val="00DF56AA"/>
    <w:rsid w:val="00DF6239"/>
    <w:rsid w:val="00E035ED"/>
    <w:rsid w:val="00E05068"/>
    <w:rsid w:val="00E12144"/>
    <w:rsid w:val="00E13DC5"/>
    <w:rsid w:val="00E223E1"/>
    <w:rsid w:val="00E318BD"/>
    <w:rsid w:val="00E34D7A"/>
    <w:rsid w:val="00E35731"/>
    <w:rsid w:val="00E40FF9"/>
    <w:rsid w:val="00E469BA"/>
    <w:rsid w:val="00E47E73"/>
    <w:rsid w:val="00E559DC"/>
    <w:rsid w:val="00E66263"/>
    <w:rsid w:val="00E73EFD"/>
    <w:rsid w:val="00E76755"/>
    <w:rsid w:val="00E767AE"/>
    <w:rsid w:val="00E92206"/>
    <w:rsid w:val="00E9293B"/>
    <w:rsid w:val="00E972E0"/>
    <w:rsid w:val="00EB5649"/>
    <w:rsid w:val="00EB656F"/>
    <w:rsid w:val="00EB79E8"/>
    <w:rsid w:val="00EC0329"/>
    <w:rsid w:val="00EC1862"/>
    <w:rsid w:val="00EC4F3F"/>
    <w:rsid w:val="00EC5BE7"/>
    <w:rsid w:val="00ED0492"/>
    <w:rsid w:val="00ED5D1C"/>
    <w:rsid w:val="00ED7B7A"/>
    <w:rsid w:val="00EE42E8"/>
    <w:rsid w:val="00EF2925"/>
    <w:rsid w:val="00EF3748"/>
    <w:rsid w:val="00EF4B0D"/>
    <w:rsid w:val="00F02554"/>
    <w:rsid w:val="00F02FD4"/>
    <w:rsid w:val="00F070DC"/>
    <w:rsid w:val="00F109BD"/>
    <w:rsid w:val="00F1429C"/>
    <w:rsid w:val="00F1487C"/>
    <w:rsid w:val="00F27277"/>
    <w:rsid w:val="00F316E3"/>
    <w:rsid w:val="00F32640"/>
    <w:rsid w:val="00F340B9"/>
    <w:rsid w:val="00F3422B"/>
    <w:rsid w:val="00F53C0C"/>
    <w:rsid w:val="00F92C17"/>
    <w:rsid w:val="00F952DE"/>
    <w:rsid w:val="00FA17D3"/>
    <w:rsid w:val="00FB17B8"/>
    <w:rsid w:val="00FB32EB"/>
    <w:rsid w:val="00FB755E"/>
    <w:rsid w:val="00FC1406"/>
    <w:rsid w:val="00FC1849"/>
    <w:rsid w:val="00FC1BAE"/>
    <w:rsid w:val="00FC4539"/>
    <w:rsid w:val="00FD57E8"/>
    <w:rsid w:val="00FE7291"/>
    <w:rsid w:val="00FF265A"/>
    <w:rsid w:val="00FF2EFE"/>
    <w:rsid w:val="00FF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CF7702"/>
  <w15:chartTrackingRefBased/>
  <w15:docId w15:val="{B5019741-57CA-4AF3-BD54-1F599717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95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E595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E595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E595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E595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E5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95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E595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E595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E595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E595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E5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959"/>
    <w:rPr>
      <w:rFonts w:eastAsiaTheme="majorEastAsia" w:cstheme="majorBidi"/>
      <w:color w:val="272727" w:themeColor="text1" w:themeTint="D8"/>
    </w:rPr>
  </w:style>
  <w:style w:type="paragraph" w:styleId="Title">
    <w:name w:val="Title"/>
    <w:basedOn w:val="Normal"/>
    <w:next w:val="Normal"/>
    <w:link w:val="TitleChar"/>
    <w:uiPriority w:val="10"/>
    <w:qFormat/>
    <w:rsid w:val="002E5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959"/>
    <w:pPr>
      <w:spacing w:before="160"/>
      <w:jc w:val="center"/>
    </w:pPr>
    <w:rPr>
      <w:i/>
      <w:iCs/>
      <w:color w:val="404040" w:themeColor="text1" w:themeTint="BF"/>
    </w:rPr>
  </w:style>
  <w:style w:type="character" w:customStyle="1" w:styleId="QuoteChar">
    <w:name w:val="Quote Char"/>
    <w:basedOn w:val="DefaultParagraphFont"/>
    <w:link w:val="Quote"/>
    <w:uiPriority w:val="29"/>
    <w:rsid w:val="002E5959"/>
    <w:rPr>
      <w:i/>
      <w:iCs/>
      <w:color w:val="404040" w:themeColor="text1" w:themeTint="BF"/>
    </w:rPr>
  </w:style>
  <w:style w:type="paragraph" w:styleId="ListParagraph">
    <w:name w:val="List Paragraph"/>
    <w:basedOn w:val="Normal"/>
    <w:uiPriority w:val="34"/>
    <w:qFormat/>
    <w:rsid w:val="002E5959"/>
    <w:pPr>
      <w:ind w:left="720"/>
      <w:contextualSpacing/>
    </w:pPr>
  </w:style>
  <w:style w:type="character" w:styleId="IntenseEmphasis">
    <w:name w:val="Intense Emphasis"/>
    <w:basedOn w:val="DefaultParagraphFont"/>
    <w:uiPriority w:val="21"/>
    <w:qFormat/>
    <w:rsid w:val="002E5959"/>
    <w:rPr>
      <w:i/>
      <w:iCs/>
      <w:color w:val="2E74B5" w:themeColor="accent1" w:themeShade="BF"/>
    </w:rPr>
  </w:style>
  <w:style w:type="paragraph" w:styleId="IntenseQuote">
    <w:name w:val="Intense Quote"/>
    <w:basedOn w:val="Normal"/>
    <w:next w:val="Normal"/>
    <w:link w:val="IntenseQuoteChar"/>
    <w:uiPriority w:val="30"/>
    <w:qFormat/>
    <w:rsid w:val="002E595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E5959"/>
    <w:rPr>
      <w:i/>
      <w:iCs/>
      <w:color w:val="2E74B5" w:themeColor="accent1" w:themeShade="BF"/>
    </w:rPr>
  </w:style>
  <w:style w:type="character" w:styleId="IntenseReference">
    <w:name w:val="Intense Reference"/>
    <w:basedOn w:val="DefaultParagraphFont"/>
    <w:uiPriority w:val="32"/>
    <w:qFormat/>
    <w:rsid w:val="002E5959"/>
    <w:rPr>
      <w:b/>
      <w:bCs/>
      <w:smallCaps/>
      <w:color w:val="2E74B5" w:themeColor="accent1" w:themeShade="BF"/>
      <w:spacing w:val="5"/>
    </w:rPr>
  </w:style>
  <w:style w:type="character" w:styleId="Hyperlink">
    <w:name w:val="Hyperlink"/>
    <w:basedOn w:val="DefaultParagraphFont"/>
    <w:uiPriority w:val="99"/>
    <w:unhideWhenUsed/>
    <w:rsid w:val="002331D8"/>
    <w:rPr>
      <w:color w:val="0563C1" w:themeColor="hyperlink"/>
      <w:u w:val="single"/>
    </w:rPr>
  </w:style>
  <w:style w:type="character" w:styleId="UnresolvedMention">
    <w:name w:val="Unresolved Mention"/>
    <w:basedOn w:val="DefaultParagraphFont"/>
    <w:uiPriority w:val="99"/>
    <w:semiHidden/>
    <w:unhideWhenUsed/>
    <w:rsid w:val="002331D8"/>
    <w:rPr>
      <w:color w:val="605E5C"/>
      <w:shd w:val="clear" w:color="auto" w:fill="E1DFDD"/>
    </w:rPr>
  </w:style>
  <w:style w:type="paragraph" w:styleId="NormalWeb">
    <w:name w:val="Normal (Web)"/>
    <w:basedOn w:val="Normal"/>
    <w:uiPriority w:val="99"/>
    <w:semiHidden/>
    <w:unhideWhenUsed/>
    <w:rsid w:val="00464AC5"/>
    <w:rPr>
      <w:rFonts w:ascii="Times New Roman" w:hAnsi="Times New Roman" w:cs="Times New Roman"/>
      <w:sz w:val="24"/>
      <w:szCs w:val="24"/>
    </w:rPr>
  </w:style>
  <w:style w:type="paragraph" w:customStyle="1" w:styleId="EndNoteBibliographyTitle">
    <w:name w:val="EndNote Bibliography Title"/>
    <w:basedOn w:val="Normal"/>
    <w:link w:val="EndNoteBibliographyTitleChar"/>
    <w:rsid w:val="0067088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70888"/>
    <w:rPr>
      <w:rFonts w:ascii="Calibri" w:hAnsi="Calibri" w:cs="Calibri"/>
      <w:noProof/>
    </w:rPr>
  </w:style>
  <w:style w:type="paragraph" w:customStyle="1" w:styleId="EndNoteBibliography">
    <w:name w:val="EndNote Bibliography"/>
    <w:basedOn w:val="Normal"/>
    <w:link w:val="EndNoteBibliographyChar"/>
    <w:rsid w:val="0067088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70888"/>
    <w:rPr>
      <w:rFonts w:ascii="Calibri" w:hAnsi="Calibri" w:cs="Calibri"/>
      <w:noProof/>
    </w:rPr>
  </w:style>
  <w:style w:type="character" w:styleId="FollowedHyperlink">
    <w:name w:val="FollowedHyperlink"/>
    <w:basedOn w:val="DefaultParagraphFont"/>
    <w:uiPriority w:val="99"/>
    <w:semiHidden/>
    <w:unhideWhenUsed/>
    <w:rsid w:val="007D2712"/>
    <w:rPr>
      <w:color w:val="954F72" w:themeColor="followedHyperlink"/>
      <w:u w:val="single"/>
    </w:rPr>
  </w:style>
  <w:style w:type="paragraph" w:styleId="Caption">
    <w:name w:val="caption"/>
    <w:basedOn w:val="Normal"/>
    <w:next w:val="Normal"/>
    <w:uiPriority w:val="35"/>
    <w:unhideWhenUsed/>
    <w:qFormat/>
    <w:rsid w:val="00174AA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35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879"/>
  </w:style>
  <w:style w:type="paragraph" w:styleId="Footer">
    <w:name w:val="footer"/>
    <w:basedOn w:val="Normal"/>
    <w:link w:val="FooterChar"/>
    <w:uiPriority w:val="99"/>
    <w:unhideWhenUsed/>
    <w:rsid w:val="00135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907">
      <w:bodyDiv w:val="1"/>
      <w:marLeft w:val="0"/>
      <w:marRight w:val="0"/>
      <w:marTop w:val="0"/>
      <w:marBottom w:val="0"/>
      <w:divBdr>
        <w:top w:val="none" w:sz="0" w:space="0" w:color="auto"/>
        <w:left w:val="none" w:sz="0" w:space="0" w:color="auto"/>
        <w:bottom w:val="none" w:sz="0" w:space="0" w:color="auto"/>
        <w:right w:val="none" w:sz="0" w:space="0" w:color="auto"/>
      </w:divBdr>
    </w:div>
    <w:div w:id="33433291">
      <w:bodyDiv w:val="1"/>
      <w:marLeft w:val="0"/>
      <w:marRight w:val="0"/>
      <w:marTop w:val="0"/>
      <w:marBottom w:val="0"/>
      <w:divBdr>
        <w:top w:val="none" w:sz="0" w:space="0" w:color="auto"/>
        <w:left w:val="none" w:sz="0" w:space="0" w:color="auto"/>
        <w:bottom w:val="none" w:sz="0" w:space="0" w:color="auto"/>
        <w:right w:val="none" w:sz="0" w:space="0" w:color="auto"/>
      </w:divBdr>
    </w:div>
    <w:div w:id="39205387">
      <w:bodyDiv w:val="1"/>
      <w:marLeft w:val="0"/>
      <w:marRight w:val="0"/>
      <w:marTop w:val="0"/>
      <w:marBottom w:val="0"/>
      <w:divBdr>
        <w:top w:val="none" w:sz="0" w:space="0" w:color="auto"/>
        <w:left w:val="none" w:sz="0" w:space="0" w:color="auto"/>
        <w:bottom w:val="none" w:sz="0" w:space="0" w:color="auto"/>
        <w:right w:val="none" w:sz="0" w:space="0" w:color="auto"/>
      </w:divBdr>
    </w:div>
    <w:div w:id="39982193">
      <w:bodyDiv w:val="1"/>
      <w:marLeft w:val="0"/>
      <w:marRight w:val="0"/>
      <w:marTop w:val="0"/>
      <w:marBottom w:val="0"/>
      <w:divBdr>
        <w:top w:val="none" w:sz="0" w:space="0" w:color="auto"/>
        <w:left w:val="none" w:sz="0" w:space="0" w:color="auto"/>
        <w:bottom w:val="none" w:sz="0" w:space="0" w:color="auto"/>
        <w:right w:val="none" w:sz="0" w:space="0" w:color="auto"/>
      </w:divBdr>
    </w:div>
    <w:div w:id="51656043">
      <w:bodyDiv w:val="1"/>
      <w:marLeft w:val="0"/>
      <w:marRight w:val="0"/>
      <w:marTop w:val="0"/>
      <w:marBottom w:val="0"/>
      <w:divBdr>
        <w:top w:val="none" w:sz="0" w:space="0" w:color="auto"/>
        <w:left w:val="none" w:sz="0" w:space="0" w:color="auto"/>
        <w:bottom w:val="none" w:sz="0" w:space="0" w:color="auto"/>
        <w:right w:val="none" w:sz="0" w:space="0" w:color="auto"/>
      </w:divBdr>
    </w:div>
    <w:div w:id="63534886">
      <w:bodyDiv w:val="1"/>
      <w:marLeft w:val="0"/>
      <w:marRight w:val="0"/>
      <w:marTop w:val="0"/>
      <w:marBottom w:val="0"/>
      <w:divBdr>
        <w:top w:val="none" w:sz="0" w:space="0" w:color="auto"/>
        <w:left w:val="none" w:sz="0" w:space="0" w:color="auto"/>
        <w:bottom w:val="none" w:sz="0" w:space="0" w:color="auto"/>
        <w:right w:val="none" w:sz="0" w:space="0" w:color="auto"/>
      </w:divBdr>
    </w:div>
    <w:div w:id="75057273">
      <w:bodyDiv w:val="1"/>
      <w:marLeft w:val="0"/>
      <w:marRight w:val="0"/>
      <w:marTop w:val="0"/>
      <w:marBottom w:val="0"/>
      <w:divBdr>
        <w:top w:val="none" w:sz="0" w:space="0" w:color="auto"/>
        <w:left w:val="none" w:sz="0" w:space="0" w:color="auto"/>
        <w:bottom w:val="none" w:sz="0" w:space="0" w:color="auto"/>
        <w:right w:val="none" w:sz="0" w:space="0" w:color="auto"/>
      </w:divBdr>
    </w:div>
    <w:div w:id="75129422">
      <w:bodyDiv w:val="1"/>
      <w:marLeft w:val="0"/>
      <w:marRight w:val="0"/>
      <w:marTop w:val="0"/>
      <w:marBottom w:val="0"/>
      <w:divBdr>
        <w:top w:val="none" w:sz="0" w:space="0" w:color="auto"/>
        <w:left w:val="none" w:sz="0" w:space="0" w:color="auto"/>
        <w:bottom w:val="none" w:sz="0" w:space="0" w:color="auto"/>
        <w:right w:val="none" w:sz="0" w:space="0" w:color="auto"/>
      </w:divBdr>
    </w:div>
    <w:div w:id="86508456">
      <w:bodyDiv w:val="1"/>
      <w:marLeft w:val="0"/>
      <w:marRight w:val="0"/>
      <w:marTop w:val="0"/>
      <w:marBottom w:val="0"/>
      <w:divBdr>
        <w:top w:val="none" w:sz="0" w:space="0" w:color="auto"/>
        <w:left w:val="none" w:sz="0" w:space="0" w:color="auto"/>
        <w:bottom w:val="none" w:sz="0" w:space="0" w:color="auto"/>
        <w:right w:val="none" w:sz="0" w:space="0" w:color="auto"/>
      </w:divBdr>
    </w:div>
    <w:div w:id="87238817">
      <w:bodyDiv w:val="1"/>
      <w:marLeft w:val="0"/>
      <w:marRight w:val="0"/>
      <w:marTop w:val="0"/>
      <w:marBottom w:val="0"/>
      <w:divBdr>
        <w:top w:val="none" w:sz="0" w:space="0" w:color="auto"/>
        <w:left w:val="none" w:sz="0" w:space="0" w:color="auto"/>
        <w:bottom w:val="none" w:sz="0" w:space="0" w:color="auto"/>
        <w:right w:val="none" w:sz="0" w:space="0" w:color="auto"/>
      </w:divBdr>
    </w:div>
    <w:div w:id="88047311">
      <w:bodyDiv w:val="1"/>
      <w:marLeft w:val="0"/>
      <w:marRight w:val="0"/>
      <w:marTop w:val="0"/>
      <w:marBottom w:val="0"/>
      <w:divBdr>
        <w:top w:val="none" w:sz="0" w:space="0" w:color="auto"/>
        <w:left w:val="none" w:sz="0" w:space="0" w:color="auto"/>
        <w:bottom w:val="none" w:sz="0" w:space="0" w:color="auto"/>
        <w:right w:val="none" w:sz="0" w:space="0" w:color="auto"/>
      </w:divBdr>
    </w:div>
    <w:div w:id="89012712">
      <w:bodyDiv w:val="1"/>
      <w:marLeft w:val="0"/>
      <w:marRight w:val="0"/>
      <w:marTop w:val="0"/>
      <w:marBottom w:val="0"/>
      <w:divBdr>
        <w:top w:val="none" w:sz="0" w:space="0" w:color="auto"/>
        <w:left w:val="none" w:sz="0" w:space="0" w:color="auto"/>
        <w:bottom w:val="none" w:sz="0" w:space="0" w:color="auto"/>
        <w:right w:val="none" w:sz="0" w:space="0" w:color="auto"/>
      </w:divBdr>
    </w:div>
    <w:div w:id="92869264">
      <w:bodyDiv w:val="1"/>
      <w:marLeft w:val="0"/>
      <w:marRight w:val="0"/>
      <w:marTop w:val="0"/>
      <w:marBottom w:val="0"/>
      <w:divBdr>
        <w:top w:val="none" w:sz="0" w:space="0" w:color="auto"/>
        <w:left w:val="none" w:sz="0" w:space="0" w:color="auto"/>
        <w:bottom w:val="none" w:sz="0" w:space="0" w:color="auto"/>
        <w:right w:val="none" w:sz="0" w:space="0" w:color="auto"/>
      </w:divBdr>
    </w:div>
    <w:div w:id="103114032">
      <w:bodyDiv w:val="1"/>
      <w:marLeft w:val="0"/>
      <w:marRight w:val="0"/>
      <w:marTop w:val="0"/>
      <w:marBottom w:val="0"/>
      <w:divBdr>
        <w:top w:val="none" w:sz="0" w:space="0" w:color="auto"/>
        <w:left w:val="none" w:sz="0" w:space="0" w:color="auto"/>
        <w:bottom w:val="none" w:sz="0" w:space="0" w:color="auto"/>
        <w:right w:val="none" w:sz="0" w:space="0" w:color="auto"/>
      </w:divBdr>
    </w:div>
    <w:div w:id="104083063">
      <w:bodyDiv w:val="1"/>
      <w:marLeft w:val="0"/>
      <w:marRight w:val="0"/>
      <w:marTop w:val="0"/>
      <w:marBottom w:val="0"/>
      <w:divBdr>
        <w:top w:val="none" w:sz="0" w:space="0" w:color="auto"/>
        <w:left w:val="none" w:sz="0" w:space="0" w:color="auto"/>
        <w:bottom w:val="none" w:sz="0" w:space="0" w:color="auto"/>
        <w:right w:val="none" w:sz="0" w:space="0" w:color="auto"/>
      </w:divBdr>
    </w:div>
    <w:div w:id="108863306">
      <w:bodyDiv w:val="1"/>
      <w:marLeft w:val="0"/>
      <w:marRight w:val="0"/>
      <w:marTop w:val="0"/>
      <w:marBottom w:val="0"/>
      <w:divBdr>
        <w:top w:val="none" w:sz="0" w:space="0" w:color="auto"/>
        <w:left w:val="none" w:sz="0" w:space="0" w:color="auto"/>
        <w:bottom w:val="none" w:sz="0" w:space="0" w:color="auto"/>
        <w:right w:val="none" w:sz="0" w:space="0" w:color="auto"/>
      </w:divBdr>
    </w:div>
    <w:div w:id="121652149">
      <w:bodyDiv w:val="1"/>
      <w:marLeft w:val="0"/>
      <w:marRight w:val="0"/>
      <w:marTop w:val="0"/>
      <w:marBottom w:val="0"/>
      <w:divBdr>
        <w:top w:val="none" w:sz="0" w:space="0" w:color="auto"/>
        <w:left w:val="none" w:sz="0" w:space="0" w:color="auto"/>
        <w:bottom w:val="none" w:sz="0" w:space="0" w:color="auto"/>
        <w:right w:val="none" w:sz="0" w:space="0" w:color="auto"/>
      </w:divBdr>
    </w:div>
    <w:div w:id="128742193">
      <w:bodyDiv w:val="1"/>
      <w:marLeft w:val="0"/>
      <w:marRight w:val="0"/>
      <w:marTop w:val="0"/>
      <w:marBottom w:val="0"/>
      <w:divBdr>
        <w:top w:val="none" w:sz="0" w:space="0" w:color="auto"/>
        <w:left w:val="none" w:sz="0" w:space="0" w:color="auto"/>
        <w:bottom w:val="none" w:sz="0" w:space="0" w:color="auto"/>
        <w:right w:val="none" w:sz="0" w:space="0" w:color="auto"/>
      </w:divBdr>
    </w:div>
    <w:div w:id="130368681">
      <w:bodyDiv w:val="1"/>
      <w:marLeft w:val="0"/>
      <w:marRight w:val="0"/>
      <w:marTop w:val="0"/>
      <w:marBottom w:val="0"/>
      <w:divBdr>
        <w:top w:val="none" w:sz="0" w:space="0" w:color="auto"/>
        <w:left w:val="none" w:sz="0" w:space="0" w:color="auto"/>
        <w:bottom w:val="none" w:sz="0" w:space="0" w:color="auto"/>
        <w:right w:val="none" w:sz="0" w:space="0" w:color="auto"/>
      </w:divBdr>
    </w:div>
    <w:div w:id="138155936">
      <w:bodyDiv w:val="1"/>
      <w:marLeft w:val="0"/>
      <w:marRight w:val="0"/>
      <w:marTop w:val="0"/>
      <w:marBottom w:val="0"/>
      <w:divBdr>
        <w:top w:val="none" w:sz="0" w:space="0" w:color="auto"/>
        <w:left w:val="none" w:sz="0" w:space="0" w:color="auto"/>
        <w:bottom w:val="none" w:sz="0" w:space="0" w:color="auto"/>
        <w:right w:val="none" w:sz="0" w:space="0" w:color="auto"/>
      </w:divBdr>
    </w:div>
    <w:div w:id="138959929">
      <w:bodyDiv w:val="1"/>
      <w:marLeft w:val="0"/>
      <w:marRight w:val="0"/>
      <w:marTop w:val="0"/>
      <w:marBottom w:val="0"/>
      <w:divBdr>
        <w:top w:val="none" w:sz="0" w:space="0" w:color="auto"/>
        <w:left w:val="none" w:sz="0" w:space="0" w:color="auto"/>
        <w:bottom w:val="none" w:sz="0" w:space="0" w:color="auto"/>
        <w:right w:val="none" w:sz="0" w:space="0" w:color="auto"/>
      </w:divBdr>
    </w:div>
    <w:div w:id="142551539">
      <w:bodyDiv w:val="1"/>
      <w:marLeft w:val="0"/>
      <w:marRight w:val="0"/>
      <w:marTop w:val="0"/>
      <w:marBottom w:val="0"/>
      <w:divBdr>
        <w:top w:val="none" w:sz="0" w:space="0" w:color="auto"/>
        <w:left w:val="none" w:sz="0" w:space="0" w:color="auto"/>
        <w:bottom w:val="none" w:sz="0" w:space="0" w:color="auto"/>
        <w:right w:val="none" w:sz="0" w:space="0" w:color="auto"/>
      </w:divBdr>
    </w:div>
    <w:div w:id="143012844">
      <w:bodyDiv w:val="1"/>
      <w:marLeft w:val="0"/>
      <w:marRight w:val="0"/>
      <w:marTop w:val="0"/>
      <w:marBottom w:val="0"/>
      <w:divBdr>
        <w:top w:val="none" w:sz="0" w:space="0" w:color="auto"/>
        <w:left w:val="none" w:sz="0" w:space="0" w:color="auto"/>
        <w:bottom w:val="none" w:sz="0" w:space="0" w:color="auto"/>
        <w:right w:val="none" w:sz="0" w:space="0" w:color="auto"/>
      </w:divBdr>
    </w:div>
    <w:div w:id="158546305">
      <w:bodyDiv w:val="1"/>
      <w:marLeft w:val="0"/>
      <w:marRight w:val="0"/>
      <w:marTop w:val="0"/>
      <w:marBottom w:val="0"/>
      <w:divBdr>
        <w:top w:val="none" w:sz="0" w:space="0" w:color="auto"/>
        <w:left w:val="none" w:sz="0" w:space="0" w:color="auto"/>
        <w:bottom w:val="none" w:sz="0" w:space="0" w:color="auto"/>
        <w:right w:val="none" w:sz="0" w:space="0" w:color="auto"/>
      </w:divBdr>
    </w:div>
    <w:div w:id="160780401">
      <w:bodyDiv w:val="1"/>
      <w:marLeft w:val="0"/>
      <w:marRight w:val="0"/>
      <w:marTop w:val="0"/>
      <w:marBottom w:val="0"/>
      <w:divBdr>
        <w:top w:val="none" w:sz="0" w:space="0" w:color="auto"/>
        <w:left w:val="none" w:sz="0" w:space="0" w:color="auto"/>
        <w:bottom w:val="none" w:sz="0" w:space="0" w:color="auto"/>
        <w:right w:val="none" w:sz="0" w:space="0" w:color="auto"/>
      </w:divBdr>
    </w:div>
    <w:div w:id="175733647">
      <w:bodyDiv w:val="1"/>
      <w:marLeft w:val="0"/>
      <w:marRight w:val="0"/>
      <w:marTop w:val="0"/>
      <w:marBottom w:val="0"/>
      <w:divBdr>
        <w:top w:val="none" w:sz="0" w:space="0" w:color="auto"/>
        <w:left w:val="none" w:sz="0" w:space="0" w:color="auto"/>
        <w:bottom w:val="none" w:sz="0" w:space="0" w:color="auto"/>
        <w:right w:val="none" w:sz="0" w:space="0" w:color="auto"/>
      </w:divBdr>
    </w:div>
    <w:div w:id="179783471">
      <w:bodyDiv w:val="1"/>
      <w:marLeft w:val="0"/>
      <w:marRight w:val="0"/>
      <w:marTop w:val="0"/>
      <w:marBottom w:val="0"/>
      <w:divBdr>
        <w:top w:val="none" w:sz="0" w:space="0" w:color="auto"/>
        <w:left w:val="none" w:sz="0" w:space="0" w:color="auto"/>
        <w:bottom w:val="none" w:sz="0" w:space="0" w:color="auto"/>
        <w:right w:val="none" w:sz="0" w:space="0" w:color="auto"/>
      </w:divBdr>
      <w:divsChild>
        <w:div w:id="493961319">
          <w:marLeft w:val="0"/>
          <w:marRight w:val="0"/>
          <w:marTop w:val="0"/>
          <w:marBottom w:val="0"/>
          <w:divBdr>
            <w:top w:val="none" w:sz="0" w:space="0" w:color="auto"/>
            <w:left w:val="none" w:sz="0" w:space="0" w:color="auto"/>
            <w:bottom w:val="none" w:sz="0" w:space="0" w:color="auto"/>
            <w:right w:val="none" w:sz="0" w:space="0" w:color="auto"/>
          </w:divBdr>
          <w:divsChild>
            <w:div w:id="507866898">
              <w:marLeft w:val="0"/>
              <w:marRight w:val="0"/>
              <w:marTop w:val="0"/>
              <w:marBottom w:val="0"/>
              <w:divBdr>
                <w:top w:val="none" w:sz="0" w:space="0" w:color="auto"/>
                <w:left w:val="none" w:sz="0" w:space="0" w:color="auto"/>
                <w:bottom w:val="none" w:sz="0" w:space="0" w:color="auto"/>
                <w:right w:val="none" w:sz="0" w:space="0" w:color="auto"/>
              </w:divBdr>
              <w:divsChild>
                <w:div w:id="880627268">
                  <w:marLeft w:val="0"/>
                  <w:marRight w:val="0"/>
                  <w:marTop w:val="0"/>
                  <w:marBottom w:val="0"/>
                  <w:divBdr>
                    <w:top w:val="none" w:sz="0" w:space="0" w:color="auto"/>
                    <w:left w:val="none" w:sz="0" w:space="0" w:color="auto"/>
                    <w:bottom w:val="none" w:sz="0" w:space="0" w:color="auto"/>
                    <w:right w:val="none" w:sz="0" w:space="0" w:color="auto"/>
                  </w:divBdr>
                  <w:divsChild>
                    <w:div w:id="19930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42741">
          <w:marLeft w:val="0"/>
          <w:marRight w:val="0"/>
          <w:marTop w:val="0"/>
          <w:marBottom w:val="0"/>
          <w:divBdr>
            <w:top w:val="none" w:sz="0" w:space="0" w:color="auto"/>
            <w:left w:val="none" w:sz="0" w:space="0" w:color="auto"/>
            <w:bottom w:val="none" w:sz="0" w:space="0" w:color="auto"/>
            <w:right w:val="none" w:sz="0" w:space="0" w:color="auto"/>
          </w:divBdr>
          <w:divsChild>
            <w:div w:id="1001658098">
              <w:marLeft w:val="0"/>
              <w:marRight w:val="0"/>
              <w:marTop w:val="0"/>
              <w:marBottom w:val="0"/>
              <w:divBdr>
                <w:top w:val="none" w:sz="0" w:space="0" w:color="auto"/>
                <w:left w:val="none" w:sz="0" w:space="0" w:color="auto"/>
                <w:bottom w:val="none" w:sz="0" w:space="0" w:color="auto"/>
                <w:right w:val="none" w:sz="0" w:space="0" w:color="auto"/>
              </w:divBdr>
              <w:divsChild>
                <w:div w:id="999424335">
                  <w:marLeft w:val="0"/>
                  <w:marRight w:val="0"/>
                  <w:marTop w:val="0"/>
                  <w:marBottom w:val="0"/>
                  <w:divBdr>
                    <w:top w:val="none" w:sz="0" w:space="0" w:color="auto"/>
                    <w:left w:val="none" w:sz="0" w:space="0" w:color="auto"/>
                    <w:bottom w:val="none" w:sz="0" w:space="0" w:color="auto"/>
                    <w:right w:val="none" w:sz="0" w:space="0" w:color="auto"/>
                  </w:divBdr>
                  <w:divsChild>
                    <w:div w:id="13956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3245">
      <w:bodyDiv w:val="1"/>
      <w:marLeft w:val="0"/>
      <w:marRight w:val="0"/>
      <w:marTop w:val="0"/>
      <w:marBottom w:val="0"/>
      <w:divBdr>
        <w:top w:val="none" w:sz="0" w:space="0" w:color="auto"/>
        <w:left w:val="none" w:sz="0" w:space="0" w:color="auto"/>
        <w:bottom w:val="none" w:sz="0" w:space="0" w:color="auto"/>
        <w:right w:val="none" w:sz="0" w:space="0" w:color="auto"/>
      </w:divBdr>
    </w:div>
    <w:div w:id="184950894">
      <w:bodyDiv w:val="1"/>
      <w:marLeft w:val="0"/>
      <w:marRight w:val="0"/>
      <w:marTop w:val="0"/>
      <w:marBottom w:val="0"/>
      <w:divBdr>
        <w:top w:val="none" w:sz="0" w:space="0" w:color="auto"/>
        <w:left w:val="none" w:sz="0" w:space="0" w:color="auto"/>
        <w:bottom w:val="none" w:sz="0" w:space="0" w:color="auto"/>
        <w:right w:val="none" w:sz="0" w:space="0" w:color="auto"/>
      </w:divBdr>
    </w:div>
    <w:div w:id="192305108">
      <w:bodyDiv w:val="1"/>
      <w:marLeft w:val="0"/>
      <w:marRight w:val="0"/>
      <w:marTop w:val="0"/>
      <w:marBottom w:val="0"/>
      <w:divBdr>
        <w:top w:val="none" w:sz="0" w:space="0" w:color="auto"/>
        <w:left w:val="none" w:sz="0" w:space="0" w:color="auto"/>
        <w:bottom w:val="none" w:sz="0" w:space="0" w:color="auto"/>
        <w:right w:val="none" w:sz="0" w:space="0" w:color="auto"/>
      </w:divBdr>
    </w:div>
    <w:div w:id="195512530">
      <w:bodyDiv w:val="1"/>
      <w:marLeft w:val="0"/>
      <w:marRight w:val="0"/>
      <w:marTop w:val="0"/>
      <w:marBottom w:val="0"/>
      <w:divBdr>
        <w:top w:val="none" w:sz="0" w:space="0" w:color="auto"/>
        <w:left w:val="none" w:sz="0" w:space="0" w:color="auto"/>
        <w:bottom w:val="none" w:sz="0" w:space="0" w:color="auto"/>
        <w:right w:val="none" w:sz="0" w:space="0" w:color="auto"/>
      </w:divBdr>
    </w:div>
    <w:div w:id="206454467">
      <w:bodyDiv w:val="1"/>
      <w:marLeft w:val="0"/>
      <w:marRight w:val="0"/>
      <w:marTop w:val="0"/>
      <w:marBottom w:val="0"/>
      <w:divBdr>
        <w:top w:val="none" w:sz="0" w:space="0" w:color="auto"/>
        <w:left w:val="none" w:sz="0" w:space="0" w:color="auto"/>
        <w:bottom w:val="none" w:sz="0" w:space="0" w:color="auto"/>
        <w:right w:val="none" w:sz="0" w:space="0" w:color="auto"/>
      </w:divBdr>
    </w:div>
    <w:div w:id="217983041">
      <w:bodyDiv w:val="1"/>
      <w:marLeft w:val="0"/>
      <w:marRight w:val="0"/>
      <w:marTop w:val="0"/>
      <w:marBottom w:val="0"/>
      <w:divBdr>
        <w:top w:val="none" w:sz="0" w:space="0" w:color="auto"/>
        <w:left w:val="none" w:sz="0" w:space="0" w:color="auto"/>
        <w:bottom w:val="none" w:sz="0" w:space="0" w:color="auto"/>
        <w:right w:val="none" w:sz="0" w:space="0" w:color="auto"/>
      </w:divBdr>
    </w:div>
    <w:div w:id="222520466">
      <w:bodyDiv w:val="1"/>
      <w:marLeft w:val="0"/>
      <w:marRight w:val="0"/>
      <w:marTop w:val="0"/>
      <w:marBottom w:val="0"/>
      <w:divBdr>
        <w:top w:val="none" w:sz="0" w:space="0" w:color="auto"/>
        <w:left w:val="none" w:sz="0" w:space="0" w:color="auto"/>
        <w:bottom w:val="none" w:sz="0" w:space="0" w:color="auto"/>
        <w:right w:val="none" w:sz="0" w:space="0" w:color="auto"/>
      </w:divBdr>
    </w:div>
    <w:div w:id="226184826">
      <w:bodyDiv w:val="1"/>
      <w:marLeft w:val="0"/>
      <w:marRight w:val="0"/>
      <w:marTop w:val="0"/>
      <w:marBottom w:val="0"/>
      <w:divBdr>
        <w:top w:val="none" w:sz="0" w:space="0" w:color="auto"/>
        <w:left w:val="none" w:sz="0" w:space="0" w:color="auto"/>
        <w:bottom w:val="none" w:sz="0" w:space="0" w:color="auto"/>
        <w:right w:val="none" w:sz="0" w:space="0" w:color="auto"/>
      </w:divBdr>
      <w:divsChild>
        <w:div w:id="1549220698">
          <w:marLeft w:val="0"/>
          <w:marRight w:val="0"/>
          <w:marTop w:val="0"/>
          <w:marBottom w:val="0"/>
          <w:divBdr>
            <w:top w:val="none" w:sz="0" w:space="0" w:color="auto"/>
            <w:left w:val="none" w:sz="0" w:space="0" w:color="auto"/>
            <w:bottom w:val="none" w:sz="0" w:space="0" w:color="auto"/>
            <w:right w:val="none" w:sz="0" w:space="0" w:color="auto"/>
          </w:divBdr>
          <w:divsChild>
            <w:div w:id="2144342226">
              <w:marLeft w:val="0"/>
              <w:marRight w:val="0"/>
              <w:marTop w:val="0"/>
              <w:marBottom w:val="0"/>
              <w:divBdr>
                <w:top w:val="none" w:sz="0" w:space="0" w:color="auto"/>
                <w:left w:val="none" w:sz="0" w:space="0" w:color="auto"/>
                <w:bottom w:val="none" w:sz="0" w:space="0" w:color="auto"/>
                <w:right w:val="none" w:sz="0" w:space="0" w:color="auto"/>
              </w:divBdr>
              <w:divsChild>
                <w:div w:id="349991864">
                  <w:marLeft w:val="0"/>
                  <w:marRight w:val="0"/>
                  <w:marTop w:val="0"/>
                  <w:marBottom w:val="0"/>
                  <w:divBdr>
                    <w:top w:val="none" w:sz="0" w:space="0" w:color="auto"/>
                    <w:left w:val="none" w:sz="0" w:space="0" w:color="auto"/>
                    <w:bottom w:val="none" w:sz="0" w:space="0" w:color="auto"/>
                    <w:right w:val="none" w:sz="0" w:space="0" w:color="auto"/>
                  </w:divBdr>
                  <w:divsChild>
                    <w:div w:id="1200515083">
                      <w:marLeft w:val="0"/>
                      <w:marRight w:val="0"/>
                      <w:marTop w:val="0"/>
                      <w:marBottom w:val="0"/>
                      <w:divBdr>
                        <w:top w:val="none" w:sz="0" w:space="0" w:color="auto"/>
                        <w:left w:val="none" w:sz="0" w:space="0" w:color="auto"/>
                        <w:bottom w:val="none" w:sz="0" w:space="0" w:color="auto"/>
                        <w:right w:val="none" w:sz="0" w:space="0" w:color="auto"/>
                      </w:divBdr>
                      <w:divsChild>
                        <w:div w:id="587812661">
                          <w:marLeft w:val="0"/>
                          <w:marRight w:val="0"/>
                          <w:marTop w:val="0"/>
                          <w:marBottom w:val="0"/>
                          <w:divBdr>
                            <w:top w:val="none" w:sz="0" w:space="0" w:color="auto"/>
                            <w:left w:val="none" w:sz="0" w:space="0" w:color="auto"/>
                            <w:bottom w:val="none" w:sz="0" w:space="0" w:color="auto"/>
                            <w:right w:val="none" w:sz="0" w:space="0" w:color="auto"/>
                          </w:divBdr>
                          <w:divsChild>
                            <w:div w:id="1553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802122">
      <w:bodyDiv w:val="1"/>
      <w:marLeft w:val="0"/>
      <w:marRight w:val="0"/>
      <w:marTop w:val="0"/>
      <w:marBottom w:val="0"/>
      <w:divBdr>
        <w:top w:val="none" w:sz="0" w:space="0" w:color="auto"/>
        <w:left w:val="none" w:sz="0" w:space="0" w:color="auto"/>
        <w:bottom w:val="none" w:sz="0" w:space="0" w:color="auto"/>
        <w:right w:val="none" w:sz="0" w:space="0" w:color="auto"/>
      </w:divBdr>
    </w:div>
    <w:div w:id="250312962">
      <w:bodyDiv w:val="1"/>
      <w:marLeft w:val="0"/>
      <w:marRight w:val="0"/>
      <w:marTop w:val="0"/>
      <w:marBottom w:val="0"/>
      <w:divBdr>
        <w:top w:val="none" w:sz="0" w:space="0" w:color="auto"/>
        <w:left w:val="none" w:sz="0" w:space="0" w:color="auto"/>
        <w:bottom w:val="none" w:sz="0" w:space="0" w:color="auto"/>
        <w:right w:val="none" w:sz="0" w:space="0" w:color="auto"/>
      </w:divBdr>
    </w:div>
    <w:div w:id="269167600">
      <w:bodyDiv w:val="1"/>
      <w:marLeft w:val="0"/>
      <w:marRight w:val="0"/>
      <w:marTop w:val="0"/>
      <w:marBottom w:val="0"/>
      <w:divBdr>
        <w:top w:val="none" w:sz="0" w:space="0" w:color="auto"/>
        <w:left w:val="none" w:sz="0" w:space="0" w:color="auto"/>
        <w:bottom w:val="none" w:sz="0" w:space="0" w:color="auto"/>
        <w:right w:val="none" w:sz="0" w:space="0" w:color="auto"/>
      </w:divBdr>
    </w:div>
    <w:div w:id="273371844">
      <w:bodyDiv w:val="1"/>
      <w:marLeft w:val="0"/>
      <w:marRight w:val="0"/>
      <w:marTop w:val="0"/>
      <w:marBottom w:val="0"/>
      <w:divBdr>
        <w:top w:val="none" w:sz="0" w:space="0" w:color="auto"/>
        <w:left w:val="none" w:sz="0" w:space="0" w:color="auto"/>
        <w:bottom w:val="none" w:sz="0" w:space="0" w:color="auto"/>
        <w:right w:val="none" w:sz="0" w:space="0" w:color="auto"/>
      </w:divBdr>
    </w:div>
    <w:div w:id="278682505">
      <w:bodyDiv w:val="1"/>
      <w:marLeft w:val="0"/>
      <w:marRight w:val="0"/>
      <w:marTop w:val="0"/>
      <w:marBottom w:val="0"/>
      <w:divBdr>
        <w:top w:val="none" w:sz="0" w:space="0" w:color="auto"/>
        <w:left w:val="none" w:sz="0" w:space="0" w:color="auto"/>
        <w:bottom w:val="none" w:sz="0" w:space="0" w:color="auto"/>
        <w:right w:val="none" w:sz="0" w:space="0" w:color="auto"/>
      </w:divBdr>
    </w:div>
    <w:div w:id="295839247">
      <w:bodyDiv w:val="1"/>
      <w:marLeft w:val="0"/>
      <w:marRight w:val="0"/>
      <w:marTop w:val="0"/>
      <w:marBottom w:val="0"/>
      <w:divBdr>
        <w:top w:val="none" w:sz="0" w:space="0" w:color="auto"/>
        <w:left w:val="none" w:sz="0" w:space="0" w:color="auto"/>
        <w:bottom w:val="none" w:sz="0" w:space="0" w:color="auto"/>
        <w:right w:val="none" w:sz="0" w:space="0" w:color="auto"/>
      </w:divBdr>
    </w:div>
    <w:div w:id="305355272">
      <w:bodyDiv w:val="1"/>
      <w:marLeft w:val="0"/>
      <w:marRight w:val="0"/>
      <w:marTop w:val="0"/>
      <w:marBottom w:val="0"/>
      <w:divBdr>
        <w:top w:val="none" w:sz="0" w:space="0" w:color="auto"/>
        <w:left w:val="none" w:sz="0" w:space="0" w:color="auto"/>
        <w:bottom w:val="none" w:sz="0" w:space="0" w:color="auto"/>
        <w:right w:val="none" w:sz="0" w:space="0" w:color="auto"/>
      </w:divBdr>
    </w:div>
    <w:div w:id="317420702">
      <w:bodyDiv w:val="1"/>
      <w:marLeft w:val="0"/>
      <w:marRight w:val="0"/>
      <w:marTop w:val="0"/>
      <w:marBottom w:val="0"/>
      <w:divBdr>
        <w:top w:val="none" w:sz="0" w:space="0" w:color="auto"/>
        <w:left w:val="none" w:sz="0" w:space="0" w:color="auto"/>
        <w:bottom w:val="none" w:sz="0" w:space="0" w:color="auto"/>
        <w:right w:val="none" w:sz="0" w:space="0" w:color="auto"/>
      </w:divBdr>
    </w:div>
    <w:div w:id="319693491">
      <w:bodyDiv w:val="1"/>
      <w:marLeft w:val="0"/>
      <w:marRight w:val="0"/>
      <w:marTop w:val="0"/>
      <w:marBottom w:val="0"/>
      <w:divBdr>
        <w:top w:val="none" w:sz="0" w:space="0" w:color="auto"/>
        <w:left w:val="none" w:sz="0" w:space="0" w:color="auto"/>
        <w:bottom w:val="none" w:sz="0" w:space="0" w:color="auto"/>
        <w:right w:val="none" w:sz="0" w:space="0" w:color="auto"/>
      </w:divBdr>
    </w:div>
    <w:div w:id="334646967">
      <w:bodyDiv w:val="1"/>
      <w:marLeft w:val="0"/>
      <w:marRight w:val="0"/>
      <w:marTop w:val="0"/>
      <w:marBottom w:val="0"/>
      <w:divBdr>
        <w:top w:val="none" w:sz="0" w:space="0" w:color="auto"/>
        <w:left w:val="none" w:sz="0" w:space="0" w:color="auto"/>
        <w:bottom w:val="none" w:sz="0" w:space="0" w:color="auto"/>
        <w:right w:val="none" w:sz="0" w:space="0" w:color="auto"/>
      </w:divBdr>
    </w:div>
    <w:div w:id="347801835">
      <w:bodyDiv w:val="1"/>
      <w:marLeft w:val="0"/>
      <w:marRight w:val="0"/>
      <w:marTop w:val="0"/>
      <w:marBottom w:val="0"/>
      <w:divBdr>
        <w:top w:val="none" w:sz="0" w:space="0" w:color="auto"/>
        <w:left w:val="none" w:sz="0" w:space="0" w:color="auto"/>
        <w:bottom w:val="none" w:sz="0" w:space="0" w:color="auto"/>
        <w:right w:val="none" w:sz="0" w:space="0" w:color="auto"/>
      </w:divBdr>
    </w:div>
    <w:div w:id="347831060">
      <w:bodyDiv w:val="1"/>
      <w:marLeft w:val="0"/>
      <w:marRight w:val="0"/>
      <w:marTop w:val="0"/>
      <w:marBottom w:val="0"/>
      <w:divBdr>
        <w:top w:val="none" w:sz="0" w:space="0" w:color="auto"/>
        <w:left w:val="none" w:sz="0" w:space="0" w:color="auto"/>
        <w:bottom w:val="none" w:sz="0" w:space="0" w:color="auto"/>
        <w:right w:val="none" w:sz="0" w:space="0" w:color="auto"/>
      </w:divBdr>
    </w:div>
    <w:div w:id="348798212">
      <w:bodyDiv w:val="1"/>
      <w:marLeft w:val="0"/>
      <w:marRight w:val="0"/>
      <w:marTop w:val="0"/>
      <w:marBottom w:val="0"/>
      <w:divBdr>
        <w:top w:val="none" w:sz="0" w:space="0" w:color="auto"/>
        <w:left w:val="none" w:sz="0" w:space="0" w:color="auto"/>
        <w:bottom w:val="none" w:sz="0" w:space="0" w:color="auto"/>
        <w:right w:val="none" w:sz="0" w:space="0" w:color="auto"/>
      </w:divBdr>
    </w:div>
    <w:div w:id="361249809">
      <w:bodyDiv w:val="1"/>
      <w:marLeft w:val="0"/>
      <w:marRight w:val="0"/>
      <w:marTop w:val="0"/>
      <w:marBottom w:val="0"/>
      <w:divBdr>
        <w:top w:val="none" w:sz="0" w:space="0" w:color="auto"/>
        <w:left w:val="none" w:sz="0" w:space="0" w:color="auto"/>
        <w:bottom w:val="none" w:sz="0" w:space="0" w:color="auto"/>
        <w:right w:val="none" w:sz="0" w:space="0" w:color="auto"/>
      </w:divBdr>
    </w:div>
    <w:div w:id="366372454">
      <w:bodyDiv w:val="1"/>
      <w:marLeft w:val="0"/>
      <w:marRight w:val="0"/>
      <w:marTop w:val="0"/>
      <w:marBottom w:val="0"/>
      <w:divBdr>
        <w:top w:val="none" w:sz="0" w:space="0" w:color="auto"/>
        <w:left w:val="none" w:sz="0" w:space="0" w:color="auto"/>
        <w:bottom w:val="none" w:sz="0" w:space="0" w:color="auto"/>
        <w:right w:val="none" w:sz="0" w:space="0" w:color="auto"/>
      </w:divBdr>
    </w:div>
    <w:div w:id="376509631">
      <w:bodyDiv w:val="1"/>
      <w:marLeft w:val="0"/>
      <w:marRight w:val="0"/>
      <w:marTop w:val="0"/>
      <w:marBottom w:val="0"/>
      <w:divBdr>
        <w:top w:val="none" w:sz="0" w:space="0" w:color="auto"/>
        <w:left w:val="none" w:sz="0" w:space="0" w:color="auto"/>
        <w:bottom w:val="none" w:sz="0" w:space="0" w:color="auto"/>
        <w:right w:val="none" w:sz="0" w:space="0" w:color="auto"/>
      </w:divBdr>
    </w:div>
    <w:div w:id="384640416">
      <w:bodyDiv w:val="1"/>
      <w:marLeft w:val="0"/>
      <w:marRight w:val="0"/>
      <w:marTop w:val="0"/>
      <w:marBottom w:val="0"/>
      <w:divBdr>
        <w:top w:val="none" w:sz="0" w:space="0" w:color="auto"/>
        <w:left w:val="none" w:sz="0" w:space="0" w:color="auto"/>
        <w:bottom w:val="none" w:sz="0" w:space="0" w:color="auto"/>
        <w:right w:val="none" w:sz="0" w:space="0" w:color="auto"/>
      </w:divBdr>
    </w:div>
    <w:div w:id="394209501">
      <w:bodyDiv w:val="1"/>
      <w:marLeft w:val="0"/>
      <w:marRight w:val="0"/>
      <w:marTop w:val="0"/>
      <w:marBottom w:val="0"/>
      <w:divBdr>
        <w:top w:val="none" w:sz="0" w:space="0" w:color="auto"/>
        <w:left w:val="none" w:sz="0" w:space="0" w:color="auto"/>
        <w:bottom w:val="none" w:sz="0" w:space="0" w:color="auto"/>
        <w:right w:val="none" w:sz="0" w:space="0" w:color="auto"/>
      </w:divBdr>
    </w:div>
    <w:div w:id="415370881">
      <w:bodyDiv w:val="1"/>
      <w:marLeft w:val="0"/>
      <w:marRight w:val="0"/>
      <w:marTop w:val="0"/>
      <w:marBottom w:val="0"/>
      <w:divBdr>
        <w:top w:val="none" w:sz="0" w:space="0" w:color="auto"/>
        <w:left w:val="none" w:sz="0" w:space="0" w:color="auto"/>
        <w:bottom w:val="none" w:sz="0" w:space="0" w:color="auto"/>
        <w:right w:val="none" w:sz="0" w:space="0" w:color="auto"/>
      </w:divBdr>
    </w:div>
    <w:div w:id="420109670">
      <w:bodyDiv w:val="1"/>
      <w:marLeft w:val="0"/>
      <w:marRight w:val="0"/>
      <w:marTop w:val="0"/>
      <w:marBottom w:val="0"/>
      <w:divBdr>
        <w:top w:val="none" w:sz="0" w:space="0" w:color="auto"/>
        <w:left w:val="none" w:sz="0" w:space="0" w:color="auto"/>
        <w:bottom w:val="none" w:sz="0" w:space="0" w:color="auto"/>
        <w:right w:val="none" w:sz="0" w:space="0" w:color="auto"/>
      </w:divBdr>
    </w:div>
    <w:div w:id="426079536">
      <w:bodyDiv w:val="1"/>
      <w:marLeft w:val="0"/>
      <w:marRight w:val="0"/>
      <w:marTop w:val="0"/>
      <w:marBottom w:val="0"/>
      <w:divBdr>
        <w:top w:val="none" w:sz="0" w:space="0" w:color="auto"/>
        <w:left w:val="none" w:sz="0" w:space="0" w:color="auto"/>
        <w:bottom w:val="none" w:sz="0" w:space="0" w:color="auto"/>
        <w:right w:val="none" w:sz="0" w:space="0" w:color="auto"/>
      </w:divBdr>
    </w:div>
    <w:div w:id="427584322">
      <w:bodyDiv w:val="1"/>
      <w:marLeft w:val="0"/>
      <w:marRight w:val="0"/>
      <w:marTop w:val="0"/>
      <w:marBottom w:val="0"/>
      <w:divBdr>
        <w:top w:val="none" w:sz="0" w:space="0" w:color="auto"/>
        <w:left w:val="none" w:sz="0" w:space="0" w:color="auto"/>
        <w:bottom w:val="none" w:sz="0" w:space="0" w:color="auto"/>
        <w:right w:val="none" w:sz="0" w:space="0" w:color="auto"/>
      </w:divBdr>
    </w:div>
    <w:div w:id="435056569">
      <w:bodyDiv w:val="1"/>
      <w:marLeft w:val="0"/>
      <w:marRight w:val="0"/>
      <w:marTop w:val="0"/>
      <w:marBottom w:val="0"/>
      <w:divBdr>
        <w:top w:val="none" w:sz="0" w:space="0" w:color="auto"/>
        <w:left w:val="none" w:sz="0" w:space="0" w:color="auto"/>
        <w:bottom w:val="none" w:sz="0" w:space="0" w:color="auto"/>
        <w:right w:val="none" w:sz="0" w:space="0" w:color="auto"/>
      </w:divBdr>
    </w:div>
    <w:div w:id="455947639">
      <w:bodyDiv w:val="1"/>
      <w:marLeft w:val="0"/>
      <w:marRight w:val="0"/>
      <w:marTop w:val="0"/>
      <w:marBottom w:val="0"/>
      <w:divBdr>
        <w:top w:val="none" w:sz="0" w:space="0" w:color="auto"/>
        <w:left w:val="none" w:sz="0" w:space="0" w:color="auto"/>
        <w:bottom w:val="none" w:sz="0" w:space="0" w:color="auto"/>
        <w:right w:val="none" w:sz="0" w:space="0" w:color="auto"/>
      </w:divBdr>
    </w:div>
    <w:div w:id="456796214">
      <w:bodyDiv w:val="1"/>
      <w:marLeft w:val="0"/>
      <w:marRight w:val="0"/>
      <w:marTop w:val="0"/>
      <w:marBottom w:val="0"/>
      <w:divBdr>
        <w:top w:val="none" w:sz="0" w:space="0" w:color="auto"/>
        <w:left w:val="none" w:sz="0" w:space="0" w:color="auto"/>
        <w:bottom w:val="none" w:sz="0" w:space="0" w:color="auto"/>
        <w:right w:val="none" w:sz="0" w:space="0" w:color="auto"/>
      </w:divBdr>
    </w:div>
    <w:div w:id="483550893">
      <w:bodyDiv w:val="1"/>
      <w:marLeft w:val="0"/>
      <w:marRight w:val="0"/>
      <w:marTop w:val="0"/>
      <w:marBottom w:val="0"/>
      <w:divBdr>
        <w:top w:val="none" w:sz="0" w:space="0" w:color="auto"/>
        <w:left w:val="none" w:sz="0" w:space="0" w:color="auto"/>
        <w:bottom w:val="none" w:sz="0" w:space="0" w:color="auto"/>
        <w:right w:val="none" w:sz="0" w:space="0" w:color="auto"/>
      </w:divBdr>
    </w:div>
    <w:div w:id="485049584">
      <w:bodyDiv w:val="1"/>
      <w:marLeft w:val="0"/>
      <w:marRight w:val="0"/>
      <w:marTop w:val="0"/>
      <w:marBottom w:val="0"/>
      <w:divBdr>
        <w:top w:val="none" w:sz="0" w:space="0" w:color="auto"/>
        <w:left w:val="none" w:sz="0" w:space="0" w:color="auto"/>
        <w:bottom w:val="none" w:sz="0" w:space="0" w:color="auto"/>
        <w:right w:val="none" w:sz="0" w:space="0" w:color="auto"/>
      </w:divBdr>
    </w:div>
    <w:div w:id="505021729">
      <w:bodyDiv w:val="1"/>
      <w:marLeft w:val="0"/>
      <w:marRight w:val="0"/>
      <w:marTop w:val="0"/>
      <w:marBottom w:val="0"/>
      <w:divBdr>
        <w:top w:val="none" w:sz="0" w:space="0" w:color="auto"/>
        <w:left w:val="none" w:sz="0" w:space="0" w:color="auto"/>
        <w:bottom w:val="none" w:sz="0" w:space="0" w:color="auto"/>
        <w:right w:val="none" w:sz="0" w:space="0" w:color="auto"/>
      </w:divBdr>
    </w:div>
    <w:div w:id="505286121">
      <w:bodyDiv w:val="1"/>
      <w:marLeft w:val="0"/>
      <w:marRight w:val="0"/>
      <w:marTop w:val="0"/>
      <w:marBottom w:val="0"/>
      <w:divBdr>
        <w:top w:val="none" w:sz="0" w:space="0" w:color="auto"/>
        <w:left w:val="none" w:sz="0" w:space="0" w:color="auto"/>
        <w:bottom w:val="none" w:sz="0" w:space="0" w:color="auto"/>
        <w:right w:val="none" w:sz="0" w:space="0" w:color="auto"/>
      </w:divBdr>
    </w:div>
    <w:div w:id="507067029">
      <w:bodyDiv w:val="1"/>
      <w:marLeft w:val="0"/>
      <w:marRight w:val="0"/>
      <w:marTop w:val="0"/>
      <w:marBottom w:val="0"/>
      <w:divBdr>
        <w:top w:val="none" w:sz="0" w:space="0" w:color="auto"/>
        <w:left w:val="none" w:sz="0" w:space="0" w:color="auto"/>
        <w:bottom w:val="none" w:sz="0" w:space="0" w:color="auto"/>
        <w:right w:val="none" w:sz="0" w:space="0" w:color="auto"/>
      </w:divBdr>
    </w:div>
    <w:div w:id="514266661">
      <w:bodyDiv w:val="1"/>
      <w:marLeft w:val="0"/>
      <w:marRight w:val="0"/>
      <w:marTop w:val="0"/>
      <w:marBottom w:val="0"/>
      <w:divBdr>
        <w:top w:val="none" w:sz="0" w:space="0" w:color="auto"/>
        <w:left w:val="none" w:sz="0" w:space="0" w:color="auto"/>
        <w:bottom w:val="none" w:sz="0" w:space="0" w:color="auto"/>
        <w:right w:val="none" w:sz="0" w:space="0" w:color="auto"/>
      </w:divBdr>
    </w:div>
    <w:div w:id="515920975">
      <w:bodyDiv w:val="1"/>
      <w:marLeft w:val="0"/>
      <w:marRight w:val="0"/>
      <w:marTop w:val="0"/>
      <w:marBottom w:val="0"/>
      <w:divBdr>
        <w:top w:val="none" w:sz="0" w:space="0" w:color="auto"/>
        <w:left w:val="none" w:sz="0" w:space="0" w:color="auto"/>
        <w:bottom w:val="none" w:sz="0" w:space="0" w:color="auto"/>
        <w:right w:val="none" w:sz="0" w:space="0" w:color="auto"/>
      </w:divBdr>
    </w:div>
    <w:div w:id="521626671">
      <w:bodyDiv w:val="1"/>
      <w:marLeft w:val="0"/>
      <w:marRight w:val="0"/>
      <w:marTop w:val="0"/>
      <w:marBottom w:val="0"/>
      <w:divBdr>
        <w:top w:val="none" w:sz="0" w:space="0" w:color="auto"/>
        <w:left w:val="none" w:sz="0" w:space="0" w:color="auto"/>
        <w:bottom w:val="none" w:sz="0" w:space="0" w:color="auto"/>
        <w:right w:val="none" w:sz="0" w:space="0" w:color="auto"/>
      </w:divBdr>
    </w:div>
    <w:div w:id="531302367">
      <w:bodyDiv w:val="1"/>
      <w:marLeft w:val="0"/>
      <w:marRight w:val="0"/>
      <w:marTop w:val="0"/>
      <w:marBottom w:val="0"/>
      <w:divBdr>
        <w:top w:val="none" w:sz="0" w:space="0" w:color="auto"/>
        <w:left w:val="none" w:sz="0" w:space="0" w:color="auto"/>
        <w:bottom w:val="none" w:sz="0" w:space="0" w:color="auto"/>
        <w:right w:val="none" w:sz="0" w:space="0" w:color="auto"/>
      </w:divBdr>
    </w:div>
    <w:div w:id="536819506">
      <w:bodyDiv w:val="1"/>
      <w:marLeft w:val="0"/>
      <w:marRight w:val="0"/>
      <w:marTop w:val="0"/>
      <w:marBottom w:val="0"/>
      <w:divBdr>
        <w:top w:val="none" w:sz="0" w:space="0" w:color="auto"/>
        <w:left w:val="none" w:sz="0" w:space="0" w:color="auto"/>
        <w:bottom w:val="none" w:sz="0" w:space="0" w:color="auto"/>
        <w:right w:val="none" w:sz="0" w:space="0" w:color="auto"/>
      </w:divBdr>
    </w:div>
    <w:div w:id="602760242">
      <w:bodyDiv w:val="1"/>
      <w:marLeft w:val="0"/>
      <w:marRight w:val="0"/>
      <w:marTop w:val="0"/>
      <w:marBottom w:val="0"/>
      <w:divBdr>
        <w:top w:val="none" w:sz="0" w:space="0" w:color="auto"/>
        <w:left w:val="none" w:sz="0" w:space="0" w:color="auto"/>
        <w:bottom w:val="none" w:sz="0" w:space="0" w:color="auto"/>
        <w:right w:val="none" w:sz="0" w:space="0" w:color="auto"/>
      </w:divBdr>
    </w:div>
    <w:div w:id="640379523">
      <w:bodyDiv w:val="1"/>
      <w:marLeft w:val="0"/>
      <w:marRight w:val="0"/>
      <w:marTop w:val="0"/>
      <w:marBottom w:val="0"/>
      <w:divBdr>
        <w:top w:val="none" w:sz="0" w:space="0" w:color="auto"/>
        <w:left w:val="none" w:sz="0" w:space="0" w:color="auto"/>
        <w:bottom w:val="none" w:sz="0" w:space="0" w:color="auto"/>
        <w:right w:val="none" w:sz="0" w:space="0" w:color="auto"/>
      </w:divBdr>
    </w:div>
    <w:div w:id="676737847">
      <w:bodyDiv w:val="1"/>
      <w:marLeft w:val="0"/>
      <w:marRight w:val="0"/>
      <w:marTop w:val="0"/>
      <w:marBottom w:val="0"/>
      <w:divBdr>
        <w:top w:val="none" w:sz="0" w:space="0" w:color="auto"/>
        <w:left w:val="none" w:sz="0" w:space="0" w:color="auto"/>
        <w:bottom w:val="none" w:sz="0" w:space="0" w:color="auto"/>
        <w:right w:val="none" w:sz="0" w:space="0" w:color="auto"/>
      </w:divBdr>
    </w:div>
    <w:div w:id="685866730">
      <w:bodyDiv w:val="1"/>
      <w:marLeft w:val="0"/>
      <w:marRight w:val="0"/>
      <w:marTop w:val="0"/>
      <w:marBottom w:val="0"/>
      <w:divBdr>
        <w:top w:val="none" w:sz="0" w:space="0" w:color="auto"/>
        <w:left w:val="none" w:sz="0" w:space="0" w:color="auto"/>
        <w:bottom w:val="none" w:sz="0" w:space="0" w:color="auto"/>
        <w:right w:val="none" w:sz="0" w:space="0" w:color="auto"/>
      </w:divBdr>
    </w:div>
    <w:div w:id="705564736">
      <w:bodyDiv w:val="1"/>
      <w:marLeft w:val="0"/>
      <w:marRight w:val="0"/>
      <w:marTop w:val="0"/>
      <w:marBottom w:val="0"/>
      <w:divBdr>
        <w:top w:val="none" w:sz="0" w:space="0" w:color="auto"/>
        <w:left w:val="none" w:sz="0" w:space="0" w:color="auto"/>
        <w:bottom w:val="none" w:sz="0" w:space="0" w:color="auto"/>
        <w:right w:val="none" w:sz="0" w:space="0" w:color="auto"/>
      </w:divBdr>
    </w:div>
    <w:div w:id="726342891">
      <w:bodyDiv w:val="1"/>
      <w:marLeft w:val="0"/>
      <w:marRight w:val="0"/>
      <w:marTop w:val="0"/>
      <w:marBottom w:val="0"/>
      <w:divBdr>
        <w:top w:val="none" w:sz="0" w:space="0" w:color="auto"/>
        <w:left w:val="none" w:sz="0" w:space="0" w:color="auto"/>
        <w:bottom w:val="none" w:sz="0" w:space="0" w:color="auto"/>
        <w:right w:val="none" w:sz="0" w:space="0" w:color="auto"/>
      </w:divBdr>
    </w:div>
    <w:div w:id="726882054">
      <w:bodyDiv w:val="1"/>
      <w:marLeft w:val="0"/>
      <w:marRight w:val="0"/>
      <w:marTop w:val="0"/>
      <w:marBottom w:val="0"/>
      <w:divBdr>
        <w:top w:val="none" w:sz="0" w:space="0" w:color="auto"/>
        <w:left w:val="none" w:sz="0" w:space="0" w:color="auto"/>
        <w:bottom w:val="none" w:sz="0" w:space="0" w:color="auto"/>
        <w:right w:val="none" w:sz="0" w:space="0" w:color="auto"/>
      </w:divBdr>
    </w:div>
    <w:div w:id="736509643">
      <w:bodyDiv w:val="1"/>
      <w:marLeft w:val="0"/>
      <w:marRight w:val="0"/>
      <w:marTop w:val="0"/>
      <w:marBottom w:val="0"/>
      <w:divBdr>
        <w:top w:val="none" w:sz="0" w:space="0" w:color="auto"/>
        <w:left w:val="none" w:sz="0" w:space="0" w:color="auto"/>
        <w:bottom w:val="none" w:sz="0" w:space="0" w:color="auto"/>
        <w:right w:val="none" w:sz="0" w:space="0" w:color="auto"/>
      </w:divBdr>
    </w:div>
    <w:div w:id="738947039">
      <w:bodyDiv w:val="1"/>
      <w:marLeft w:val="0"/>
      <w:marRight w:val="0"/>
      <w:marTop w:val="0"/>
      <w:marBottom w:val="0"/>
      <w:divBdr>
        <w:top w:val="none" w:sz="0" w:space="0" w:color="auto"/>
        <w:left w:val="none" w:sz="0" w:space="0" w:color="auto"/>
        <w:bottom w:val="none" w:sz="0" w:space="0" w:color="auto"/>
        <w:right w:val="none" w:sz="0" w:space="0" w:color="auto"/>
      </w:divBdr>
    </w:div>
    <w:div w:id="742869907">
      <w:bodyDiv w:val="1"/>
      <w:marLeft w:val="0"/>
      <w:marRight w:val="0"/>
      <w:marTop w:val="0"/>
      <w:marBottom w:val="0"/>
      <w:divBdr>
        <w:top w:val="none" w:sz="0" w:space="0" w:color="auto"/>
        <w:left w:val="none" w:sz="0" w:space="0" w:color="auto"/>
        <w:bottom w:val="none" w:sz="0" w:space="0" w:color="auto"/>
        <w:right w:val="none" w:sz="0" w:space="0" w:color="auto"/>
      </w:divBdr>
    </w:div>
    <w:div w:id="752052188">
      <w:bodyDiv w:val="1"/>
      <w:marLeft w:val="0"/>
      <w:marRight w:val="0"/>
      <w:marTop w:val="0"/>
      <w:marBottom w:val="0"/>
      <w:divBdr>
        <w:top w:val="none" w:sz="0" w:space="0" w:color="auto"/>
        <w:left w:val="none" w:sz="0" w:space="0" w:color="auto"/>
        <w:bottom w:val="none" w:sz="0" w:space="0" w:color="auto"/>
        <w:right w:val="none" w:sz="0" w:space="0" w:color="auto"/>
      </w:divBdr>
    </w:div>
    <w:div w:id="775440018">
      <w:bodyDiv w:val="1"/>
      <w:marLeft w:val="0"/>
      <w:marRight w:val="0"/>
      <w:marTop w:val="0"/>
      <w:marBottom w:val="0"/>
      <w:divBdr>
        <w:top w:val="none" w:sz="0" w:space="0" w:color="auto"/>
        <w:left w:val="none" w:sz="0" w:space="0" w:color="auto"/>
        <w:bottom w:val="none" w:sz="0" w:space="0" w:color="auto"/>
        <w:right w:val="none" w:sz="0" w:space="0" w:color="auto"/>
      </w:divBdr>
    </w:div>
    <w:div w:id="777260387">
      <w:bodyDiv w:val="1"/>
      <w:marLeft w:val="0"/>
      <w:marRight w:val="0"/>
      <w:marTop w:val="0"/>
      <w:marBottom w:val="0"/>
      <w:divBdr>
        <w:top w:val="none" w:sz="0" w:space="0" w:color="auto"/>
        <w:left w:val="none" w:sz="0" w:space="0" w:color="auto"/>
        <w:bottom w:val="none" w:sz="0" w:space="0" w:color="auto"/>
        <w:right w:val="none" w:sz="0" w:space="0" w:color="auto"/>
      </w:divBdr>
    </w:div>
    <w:div w:id="789665472">
      <w:bodyDiv w:val="1"/>
      <w:marLeft w:val="0"/>
      <w:marRight w:val="0"/>
      <w:marTop w:val="0"/>
      <w:marBottom w:val="0"/>
      <w:divBdr>
        <w:top w:val="none" w:sz="0" w:space="0" w:color="auto"/>
        <w:left w:val="none" w:sz="0" w:space="0" w:color="auto"/>
        <w:bottom w:val="none" w:sz="0" w:space="0" w:color="auto"/>
        <w:right w:val="none" w:sz="0" w:space="0" w:color="auto"/>
      </w:divBdr>
    </w:div>
    <w:div w:id="791443824">
      <w:bodyDiv w:val="1"/>
      <w:marLeft w:val="0"/>
      <w:marRight w:val="0"/>
      <w:marTop w:val="0"/>
      <w:marBottom w:val="0"/>
      <w:divBdr>
        <w:top w:val="none" w:sz="0" w:space="0" w:color="auto"/>
        <w:left w:val="none" w:sz="0" w:space="0" w:color="auto"/>
        <w:bottom w:val="none" w:sz="0" w:space="0" w:color="auto"/>
        <w:right w:val="none" w:sz="0" w:space="0" w:color="auto"/>
      </w:divBdr>
    </w:div>
    <w:div w:id="795215225">
      <w:bodyDiv w:val="1"/>
      <w:marLeft w:val="0"/>
      <w:marRight w:val="0"/>
      <w:marTop w:val="0"/>
      <w:marBottom w:val="0"/>
      <w:divBdr>
        <w:top w:val="none" w:sz="0" w:space="0" w:color="auto"/>
        <w:left w:val="none" w:sz="0" w:space="0" w:color="auto"/>
        <w:bottom w:val="none" w:sz="0" w:space="0" w:color="auto"/>
        <w:right w:val="none" w:sz="0" w:space="0" w:color="auto"/>
      </w:divBdr>
    </w:div>
    <w:div w:id="819537070">
      <w:bodyDiv w:val="1"/>
      <w:marLeft w:val="0"/>
      <w:marRight w:val="0"/>
      <w:marTop w:val="0"/>
      <w:marBottom w:val="0"/>
      <w:divBdr>
        <w:top w:val="none" w:sz="0" w:space="0" w:color="auto"/>
        <w:left w:val="none" w:sz="0" w:space="0" w:color="auto"/>
        <w:bottom w:val="none" w:sz="0" w:space="0" w:color="auto"/>
        <w:right w:val="none" w:sz="0" w:space="0" w:color="auto"/>
      </w:divBdr>
    </w:div>
    <w:div w:id="846410340">
      <w:bodyDiv w:val="1"/>
      <w:marLeft w:val="0"/>
      <w:marRight w:val="0"/>
      <w:marTop w:val="0"/>
      <w:marBottom w:val="0"/>
      <w:divBdr>
        <w:top w:val="none" w:sz="0" w:space="0" w:color="auto"/>
        <w:left w:val="none" w:sz="0" w:space="0" w:color="auto"/>
        <w:bottom w:val="none" w:sz="0" w:space="0" w:color="auto"/>
        <w:right w:val="none" w:sz="0" w:space="0" w:color="auto"/>
      </w:divBdr>
    </w:div>
    <w:div w:id="858010893">
      <w:bodyDiv w:val="1"/>
      <w:marLeft w:val="0"/>
      <w:marRight w:val="0"/>
      <w:marTop w:val="0"/>
      <w:marBottom w:val="0"/>
      <w:divBdr>
        <w:top w:val="none" w:sz="0" w:space="0" w:color="auto"/>
        <w:left w:val="none" w:sz="0" w:space="0" w:color="auto"/>
        <w:bottom w:val="none" w:sz="0" w:space="0" w:color="auto"/>
        <w:right w:val="none" w:sz="0" w:space="0" w:color="auto"/>
      </w:divBdr>
    </w:div>
    <w:div w:id="876116012">
      <w:bodyDiv w:val="1"/>
      <w:marLeft w:val="0"/>
      <w:marRight w:val="0"/>
      <w:marTop w:val="0"/>
      <w:marBottom w:val="0"/>
      <w:divBdr>
        <w:top w:val="none" w:sz="0" w:space="0" w:color="auto"/>
        <w:left w:val="none" w:sz="0" w:space="0" w:color="auto"/>
        <w:bottom w:val="none" w:sz="0" w:space="0" w:color="auto"/>
        <w:right w:val="none" w:sz="0" w:space="0" w:color="auto"/>
      </w:divBdr>
    </w:div>
    <w:div w:id="885335910">
      <w:bodyDiv w:val="1"/>
      <w:marLeft w:val="0"/>
      <w:marRight w:val="0"/>
      <w:marTop w:val="0"/>
      <w:marBottom w:val="0"/>
      <w:divBdr>
        <w:top w:val="none" w:sz="0" w:space="0" w:color="auto"/>
        <w:left w:val="none" w:sz="0" w:space="0" w:color="auto"/>
        <w:bottom w:val="none" w:sz="0" w:space="0" w:color="auto"/>
        <w:right w:val="none" w:sz="0" w:space="0" w:color="auto"/>
      </w:divBdr>
    </w:div>
    <w:div w:id="900677566">
      <w:bodyDiv w:val="1"/>
      <w:marLeft w:val="0"/>
      <w:marRight w:val="0"/>
      <w:marTop w:val="0"/>
      <w:marBottom w:val="0"/>
      <w:divBdr>
        <w:top w:val="none" w:sz="0" w:space="0" w:color="auto"/>
        <w:left w:val="none" w:sz="0" w:space="0" w:color="auto"/>
        <w:bottom w:val="none" w:sz="0" w:space="0" w:color="auto"/>
        <w:right w:val="none" w:sz="0" w:space="0" w:color="auto"/>
      </w:divBdr>
    </w:div>
    <w:div w:id="917010705">
      <w:bodyDiv w:val="1"/>
      <w:marLeft w:val="0"/>
      <w:marRight w:val="0"/>
      <w:marTop w:val="0"/>
      <w:marBottom w:val="0"/>
      <w:divBdr>
        <w:top w:val="none" w:sz="0" w:space="0" w:color="auto"/>
        <w:left w:val="none" w:sz="0" w:space="0" w:color="auto"/>
        <w:bottom w:val="none" w:sz="0" w:space="0" w:color="auto"/>
        <w:right w:val="none" w:sz="0" w:space="0" w:color="auto"/>
      </w:divBdr>
    </w:div>
    <w:div w:id="917713660">
      <w:bodyDiv w:val="1"/>
      <w:marLeft w:val="0"/>
      <w:marRight w:val="0"/>
      <w:marTop w:val="0"/>
      <w:marBottom w:val="0"/>
      <w:divBdr>
        <w:top w:val="none" w:sz="0" w:space="0" w:color="auto"/>
        <w:left w:val="none" w:sz="0" w:space="0" w:color="auto"/>
        <w:bottom w:val="none" w:sz="0" w:space="0" w:color="auto"/>
        <w:right w:val="none" w:sz="0" w:space="0" w:color="auto"/>
      </w:divBdr>
    </w:div>
    <w:div w:id="970524443">
      <w:bodyDiv w:val="1"/>
      <w:marLeft w:val="0"/>
      <w:marRight w:val="0"/>
      <w:marTop w:val="0"/>
      <w:marBottom w:val="0"/>
      <w:divBdr>
        <w:top w:val="none" w:sz="0" w:space="0" w:color="auto"/>
        <w:left w:val="none" w:sz="0" w:space="0" w:color="auto"/>
        <w:bottom w:val="none" w:sz="0" w:space="0" w:color="auto"/>
        <w:right w:val="none" w:sz="0" w:space="0" w:color="auto"/>
      </w:divBdr>
    </w:div>
    <w:div w:id="973875997">
      <w:bodyDiv w:val="1"/>
      <w:marLeft w:val="0"/>
      <w:marRight w:val="0"/>
      <w:marTop w:val="0"/>
      <w:marBottom w:val="0"/>
      <w:divBdr>
        <w:top w:val="none" w:sz="0" w:space="0" w:color="auto"/>
        <w:left w:val="none" w:sz="0" w:space="0" w:color="auto"/>
        <w:bottom w:val="none" w:sz="0" w:space="0" w:color="auto"/>
        <w:right w:val="none" w:sz="0" w:space="0" w:color="auto"/>
      </w:divBdr>
    </w:div>
    <w:div w:id="974140132">
      <w:bodyDiv w:val="1"/>
      <w:marLeft w:val="0"/>
      <w:marRight w:val="0"/>
      <w:marTop w:val="0"/>
      <w:marBottom w:val="0"/>
      <w:divBdr>
        <w:top w:val="none" w:sz="0" w:space="0" w:color="auto"/>
        <w:left w:val="none" w:sz="0" w:space="0" w:color="auto"/>
        <w:bottom w:val="none" w:sz="0" w:space="0" w:color="auto"/>
        <w:right w:val="none" w:sz="0" w:space="0" w:color="auto"/>
      </w:divBdr>
    </w:div>
    <w:div w:id="982462684">
      <w:bodyDiv w:val="1"/>
      <w:marLeft w:val="0"/>
      <w:marRight w:val="0"/>
      <w:marTop w:val="0"/>
      <w:marBottom w:val="0"/>
      <w:divBdr>
        <w:top w:val="none" w:sz="0" w:space="0" w:color="auto"/>
        <w:left w:val="none" w:sz="0" w:space="0" w:color="auto"/>
        <w:bottom w:val="none" w:sz="0" w:space="0" w:color="auto"/>
        <w:right w:val="none" w:sz="0" w:space="0" w:color="auto"/>
      </w:divBdr>
    </w:div>
    <w:div w:id="989097534">
      <w:bodyDiv w:val="1"/>
      <w:marLeft w:val="0"/>
      <w:marRight w:val="0"/>
      <w:marTop w:val="0"/>
      <w:marBottom w:val="0"/>
      <w:divBdr>
        <w:top w:val="none" w:sz="0" w:space="0" w:color="auto"/>
        <w:left w:val="none" w:sz="0" w:space="0" w:color="auto"/>
        <w:bottom w:val="none" w:sz="0" w:space="0" w:color="auto"/>
        <w:right w:val="none" w:sz="0" w:space="0" w:color="auto"/>
      </w:divBdr>
    </w:div>
    <w:div w:id="996375714">
      <w:bodyDiv w:val="1"/>
      <w:marLeft w:val="0"/>
      <w:marRight w:val="0"/>
      <w:marTop w:val="0"/>
      <w:marBottom w:val="0"/>
      <w:divBdr>
        <w:top w:val="none" w:sz="0" w:space="0" w:color="auto"/>
        <w:left w:val="none" w:sz="0" w:space="0" w:color="auto"/>
        <w:bottom w:val="none" w:sz="0" w:space="0" w:color="auto"/>
        <w:right w:val="none" w:sz="0" w:space="0" w:color="auto"/>
      </w:divBdr>
    </w:div>
    <w:div w:id="998845987">
      <w:bodyDiv w:val="1"/>
      <w:marLeft w:val="0"/>
      <w:marRight w:val="0"/>
      <w:marTop w:val="0"/>
      <w:marBottom w:val="0"/>
      <w:divBdr>
        <w:top w:val="none" w:sz="0" w:space="0" w:color="auto"/>
        <w:left w:val="none" w:sz="0" w:space="0" w:color="auto"/>
        <w:bottom w:val="none" w:sz="0" w:space="0" w:color="auto"/>
        <w:right w:val="none" w:sz="0" w:space="0" w:color="auto"/>
      </w:divBdr>
    </w:div>
    <w:div w:id="1004629176">
      <w:bodyDiv w:val="1"/>
      <w:marLeft w:val="0"/>
      <w:marRight w:val="0"/>
      <w:marTop w:val="0"/>
      <w:marBottom w:val="0"/>
      <w:divBdr>
        <w:top w:val="none" w:sz="0" w:space="0" w:color="auto"/>
        <w:left w:val="none" w:sz="0" w:space="0" w:color="auto"/>
        <w:bottom w:val="none" w:sz="0" w:space="0" w:color="auto"/>
        <w:right w:val="none" w:sz="0" w:space="0" w:color="auto"/>
      </w:divBdr>
    </w:div>
    <w:div w:id="1010568637">
      <w:bodyDiv w:val="1"/>
      <w:marLeft w:val="0"/>
      <w:marRight w:val="0"/>
      <w:marTop w:val="0"/>
      <w:marBottom w:val="0"/>
      <w:divBdr>
        <w:top w:val="none" w:sz="0" w:space="0" w:color="auto"/>
        <w:left w:val="none" w:sz="0" w:space="0" w:color="auto"/>
        <w:bottom w:val="none" w:sz="0" w:space="0" w:color="auto"/>
        <w:right w:val="none" w:sz="0" w:space="0" w:color="auto"/>
      </w:divBdr>
    </w:div>
    <w:div w:id="1028457387">
      <w:bodyDiv w:val="1"/>
      <w:marLeft w:val="0"/>
      <w:marRight w:val="0"/>
      <w:marTop w:val="0"/>
      <w:marBottom w:val="0"/>
      <w:divBdr>
        <w:top w:val="none" w:sz="0" w:space="0" w:color="auto"/>
        <w:left w:val="none" w:sz="0" w:space="0" w:color="auto"/>
        <w:bottom w:val="none" w:sz="0" w:space="0" w:color="auto"/>
        <w:right w:val="none" w:sz="0" w:space="0" w:color="auto"/>
      </w:divBdr>
    </w:div>
    <w:div w:id="1044673166">
      <w:bodyDiv w:val="1"/>
      <w:marLeft w:val="0"/>
      <w:marRight w:val="0"/>
      <w:marTop w:val="0"/>
      <w:marBottom w:val="0"/>
      <w:divBdr>
        <w:top w:val="none" w:sz="0" w:space="0" w:color="auto"/>
        <w:left w:val="none" w:sz="0" w:space="0" w:color="auto"/>
        <w:bottom w:val="none" w:sz="0" w:space="0" w:color="auto"/>
        <w:right w:val="none" w:sz="0" w:space="0" w:color="auto"/>
      </w:divBdr>
    </w:div>
    <w:div w:id="1046879325">
      <w:bodyDiv w:val="1"/>
      <w:marLeft w:val="0"/>
      <w:marRight w:val="0"/>
      <w:marTop w:val="0"/>
      <w:marBottom w:val="0"/>
      <w:divBdr>
        <w:top w:val="none" w:sz="0" w:space="0" w:color="auto"/>
        <w:left w:val="none" w:sz="0" w:space="0" w:color="auto"/>
        <w:bottom w:val="none" w:sz="0" w:space="0" w:color="auto"/>
        <w:right w:val="none" w:sz="0" w:space="0" w:color="auto"/>
      </w:divBdr>
    </w:div>
    <w:div w:id="1058287020">
      <w:bodyDiv w:val="1"/>
      <w:marLeft w:val="0"/>
      <w:marRight w:val="0"/>
      <w:marTop w:val="0"/>
      <w:marBottom w:val="0"/>
      <w:divBdr>
        <w:top w:val="none" w:sz="0" w:space="0" w:color="auto"/>
        <w:left w:val="none" w:sz="0" w:space="0" w:color="auto"/>
        <w:bottom w:val="none" w:sz="0" w:space="0" w:color="auto"/>
        <w:right w:val="none" w:sz="0" w:space="0" w:color="auto"/>
      </w:divBdr>
    </w:div>
    <w:div w:id="1060249226">
      <w:bodyDiv w:val="1"/>
      <w:marLeft w:val="0"/>
      <w:marRight w:val="0"/>
      <w:marTop w:val="0"/>
      <w:marBottom w:val="0"/>
      <w:divBdr>
        <w:top w:val="none" w:sz="0" w:space="0" w:color="auto"/>
        <w:left w:val="none" w:sz="0" w:space="0" w:color="auto"/>
        <w:bottom w:val="none" w:sz="0" w:space="0" w:color="auto"/>
        <w:right w:val="none" w:sz="0" w:space="0" w:color="auto"/>
      </w:divBdr>
    </w:div>
    <w:div w:id="1063676430">
      <w:bodyDiv w:val="1"/>
      <w:marLeft w:val="0"/>
      <w:marRight w:val="0"/>
      <w:marTop w:val="0"/>
      <w:marBottom w:val="0"/>
      <w:divBdr>
        <w:top w:val="none" w:sz="0" w:space="0" w:color="auto"/>
        <w:left w:val="none" w:sz="0" w:space="0" w:color="auto"/>
        <w:bottom w:val="none" w:sz="0" w:space="0" w:color="auto"/>
        <w:right w:val="none" w:sz="0" w:space="0" w:color="auto"/>
      </w:divBdr>
    </w:div>
    <w:div w:id="1069232655">
      <w:bodyDiv w:val="1"/>
      <w:marLeft w:val="0"/>
      <w:marRight w:val="0"/>
      <w:marTop w:val="0"/>
      <w:marBottom w:val="0"/>
      <w:divBdr>
        <w:top w:val="none" w:sz="0" w:space="0" w:color="auto"/>
        <w:left w:val="none" w:sz="0" w:space="0" w:color="auto"/>
        <w:bottom w:val="none" w:sz="0" w:space="0" w:color="auto"/>
        <w:right w:val="none" w:sz="0" w:space="0" w:color="auto"/>
      </w:divBdr>
    </w:div>
    <w:div w:id="1071611575">
      <w:bodyDiv w:val="1"/>
      <w:marLeft w:val="0"/>
      <w:marRight w:val="0"/>
      <w:marTop w:val="0"/>
      <w:marBottom w:val="0"/>
      <w:divBdr>
        <w:top w:val="none" w:sz="0" w:space="0" w:color="auto"/>
        <w:left w:val="none" w:sz="0" w:space="0" w:color="auto"/>
        <w:bottom w:val="none" w:sz="0" w:space="0" w:color="auto"/>
        <w:right w:val="none" w:sz="0" w:space="0" w:color="auto"/>
      </w:divBdr>
    </w:div>
    <w:div w:id="1082143759">
      <w:bodyDiv w:val="1"/>
      <w:marLeft w:val="0"/>
      <w:marRight w:val="0"/>
      <w:marTop w:val="0"/>
      <w:marBottom w:val="0"/>
      <w:divBdr>
        <w:top w:val="none" w:sz="0" w:space="0" w:color="auto"/>
        <w:left w:val="none" w:sz="0" w:space="0" w:color="auto"/>
        <w:bottom w:val="none" w:sz="0" w:space="0" w:color="auto"/>
        <w:right w:val="none" w:sz="0" w:space="0" w:color="auto"/>
      </w:divBdr>
    </w:div>
    <w:div w:id="1086538441">
      <w:bodyDiv w:val="1"/>
      <w:marLeft w:val="0"/>
      <w:marRight w:val="0"/>
      <w:marTop w:val="0"/>
      <w:marBottom w:val="0"/>
      <w:divBdr>
        <w:top w:val="none" w:sz="0" w:space="0" w:color="auto"/>
        <w:left w:val="none" w:sz="0" w:space="0" w:color="auto"/>
        <w:bottom w:val="none" w:sz="0" w:space="0" w:color="auto"/>
        <w:right w:val="none" w:sz="0" w:space="0" w:color="auto"/>
      </w:divBdr>
    </w:div>
    <w:div w:id="1095444344">
      <w:bodyDiv w:val="1"/>
      <w:marLeft w:val="0"/>
      <w:marRight w:val="0"/>
      <w:marTop w:val="0"/>
      <w:marBottom w:val="0"/>
      <w:divBdr>
        <w:top w:val="none" w:sz="0" w:space="0" w:color="auto"/>
        <w:left w:val="none" w:sz="0" w:space="0" w:color="auto"/>
        <w:bottom w:val="none" w:sz="0" w:space="0" w:color="auto"/>
        <w:right w:val="none" w:sz="0" w:space="0" w:color="auto"/>
      </w:divBdr>
    </w:div>
    <w:div w:id="1095632492">
      <w:bodyDiv w:val="1"/>
      <w:marLeft w:val="0"/>
      <w:marRight w:val="0"/>
      <w:marTop w:val="0"/>
      <w:marBottom w:val="0"/>
      <w:divBdr>
        <w:top w:val="none" w:sz="0" w:space="0" w:color="auto"/>
        <w:left w:val="none" w:sz="0" w:space="0" w:color="auto"/>
        <w:bottom w:val="none" w:sz="0" w:space="0" w:color="auto"/>
        <w:right w:val="none" w:sz="0" w:space="0" w:color="auto"/>
      </w:divBdr>
    </w:div>
    <w:div w:id="1115101031">
      <w:bodyDiv w:val="1"/>
      <w:marLeft w:val="0"/>
      <w:marRight w:val="0"/>
      <w:marTop w:val="0"/>
      <w:marBottom w:val="0"/>
      <w:divBdr>
        <w:top w:val="none" w:sz="0" w:space="0" w:color="auto"/>
        <w:left w:val="none" w:sz="0" w:space="0" w:color="auto"/>
        <w:bottom w:val="none" w:sz="0" w:space="0" w:color="auto"/>
        <w:right w:val="none" w:sz="0" w:space="0" w:color="auto"/>
      </w:divBdr>
    </w:div>
    <w:div w:id="1116673922">
      <w:bodyDiv w:val="1"/>
      <w:marLeft w:val="0"/>
      <w:marRight w:val="0"/>
      <w:marTop w:val="0"/>
      <w:marBottom w:val="0"/>
      <w:divBdr>
        <w:top w:val="none" w:sz="0" w:space="0" w:color="auto"/>
        <w:left w:val="none" w:sz="0" w:space="0" w:color="auto"/>
        <w:bottom w:val="none" w:sz="0" w:space="0" w:color="auto"/>
        <w:right w:val="none" w:sz="0" w:space="0" w:color="auto"/>
      </w:divBdr>
    </w:div>
    <w:div w:id="1119836313">
      <w:bodyDiv w:val="1"/>
      <w:marLeft w:val="0"/>
      <w:marRight w:val="0"/>
      <w:marTop w:val="0"/>
      <w:marBottom w:val="0"/>
      <w:divBdr>
        <w:top w:val="none" w:sz="0" w:space="0" w:color="auto"/>
        <w:left w:val="none" w:sz="0" w:space="0" w:color="auto"/>
        <w:bottom w:val="none" w:sz="0" w:space="0" w:color="auto"/>
        <w:right w:val="none" w:sz="0" w:space="0" w:color="auto"/>
      </w:divBdr>
    </w:div>
    <w:div w:id="1142576834">
      <w:bodyDiv w:val="1"/>
      <w:marLeft w:val="0"/>
      <w:marRight w:val="0"/>
      <w:marTop w:val="0"/>
      <w:marBottom w:val="0"/>
      <w:divBdr>
        <w:top w:val="none" w:sz="0" w:space="0" w:color="auto"/>
        <w:left w:val="none" w:sz="0" w:space="0" w:color="auto"/>
        <w:bottom w:val="none" w:sz="0" w:space="0" w:color="auto"/>
        <w:right w:val="none" w:sz="0" w:space="0" w:color="auto"/>
      </w:divBdr>
    </w:div>
    <w:div w:id="1145506526">
      <w:bodyDiv w:val="1"/>
      <w:marLeft w:val="0"/>
      <w:marRight w:val="0"/>
      <w:marTop w:val="0"/>
      <w:marBottom w:val="0"/>
      <w:divBdr>
        <w:top w:val="none" w:sz="0" w:space="0" w:color="auto"/>
        <w:left w:val="none" w:sz="0" w:space="0" w:color="auto"/>
        <w:bottom w:val="none" w:sz="0" w:space="0" w:color="auto"/>
        <w:right w:val="none" w:sz="0" w:space="0" w:color="auto"/>
      </w:divBdr>
    </w:div>
    <w:div w:id="1159341998">
      <w:bodyDiv w:val="1"/>
      <w:marLeft w:val="0"/>
      <w:marRight w:val="0"/>
      <w:marTop w:val="0"/>
      <w:marBottom w:val="0"/>
      <w:divBdr>
        <w:top w:val="none" w:sz="0" w:space="0" w:color="auto"/>
        <w:left w:val="none" w:sz="0" w:space="0" w:color="auto"/>
        <w:bottom w:val="none" w:sz="0" w:space="0" w:color="auto"/>
        <w:right w:val="none" w:sz="0" w:space="0" w:color="auto"/>
      </w:divBdr>
      <w:divsChild>
        <w:div w:id="231817666">
          <w:marLeft w:val="0"/>
          <w:marRight w:val="0"/>
          <w:marTop w:val="0"/>
          <w:marBottom w:val="60"/>
          <w:divBdr>
            <w:top w:val="none" w:sz="0" w:space="0" w:color="auto"/>
            <w:left w:val="none" w:sz="0" w:space="0" w:color="auto"/>
            <w:bottom w:val="none" w:sz="0" w:space="0" w:color="auto"/>
            <w:right w:val="none" w:sz="0" w:space="0" w:color="auto"/>
          </w:divBdr>
          <w:divsChild>
            <w:div w:id="194848421">
              <w:marLeft w:val="0"/>
              <w:marRight w:val="0"/>
              <w:marTop w:val="0"/>
              <w:marBottom w:val="0"/>
              <w:divBdr>
                <w:top w:val="none" w:sz="0" w:space="0" w:color="auto"/>
                <w:left w:val="none" w:sz="0" w:space="0" w:color="auto"/>
                <w:bottom w:val="none" w:sz="0" w:space="0" w:color="auto"/>
                <w:right w:val="none" w:sz="0" w:space="0" w:color="auto"/>
              </w:divBdr>
              <w:divsChild>
                <w:div w:id="135297830">
                  <w:marLeft w:val="0"/>
                  <w:marRight w:val="0"/>
                  <w:marTop w:val="0"/>
                  <w:marBottom w:val="0"/>
                  <w:divBdr>
                    <w:top w:val="none" w:sz="0" w:space="0" w:color="auto"/>
                    <w:left w:val="none" w:sz="0" w:space="0" w:color="auto"/>
                    <w:bottom w:val="none" w:sz="0" w:space="0" w:color="auto"/>
                    <w:right w:val="none" w:sz="0" w:space="0" w:color="auto"/>
                  </w:divBdr>
                  <w:divsChild>
                    <w:div w:id="2140219155">
                      <w:marLeft w:val="0"/>
                      <w:marRight w:val="150"/>
                      <w:marTop w:val="30"/>
                      <w:marBottom w:val="0"/>
                      <w:divBdr>
                        <w:top w:val="none" w:sz="0" w:space="0" w:color="auto"/>
                        <w:left w:val="none" w:sz="0" w:space="0" w:color="auto"/>
                        <w:bottom w:val="none" w:sz="0" w:space="0" w:color="auto"/>
                        <w:right w:val="none" w:sz="0" w:space="0" w:color="auto"/>
                      </w:divBdr>
                      <w:divsChild>
                        <w:div w:id="958339617">
                          <w:marLeft w:val="0"/>
                          <w:marRight w:val="0"/>
                          <w:marTop w:val="0"/>
                          <w:marBottom w:val="0"/>
                          <w:divBdr>
                            <w:top w:val="none" w:sz="0" w:space="0" w:color="auto"/>
                            <w:left w:val="none" w:sz="0" w:space="0" w:color="auto"/>
                            <w:bottom w:val="none" w:sz="0" w:space="0" w:color="auto"/>
                            <w:right w:val="none" w:sz="0" w:space="0" w:color="auto"/>
                          </w:divBdr>
                        </w:div>
                      </w:divsChild>
                    </w:div>
                    <w:div w:id="1781222214">
                      <w:marLeft w:val="0"/>
                      <w:marRight w:val="150"/>
                      <w:marTop w:val="30"/>
                      <w:marBottom w:val="0"/>
                      <w:divBdr>
                        <w:top w:val="none" w:sz="0" w:space="0" w:color="auto"/>
                        <w:left w:val="none" w:sz="0" w:space="0" w:color="auto"/>
                        <w:bottom w:val="none" w:sz="0" w:space="0" w:color="auto"/>
                        <w:right w:val="none" w:sz="0" w:space="0" w:color="auto"/>
                      </w:divBdr>
                      <w:divsChild>
                        <w:div w:id="19169145">
                          <w:marLeft w:val="0"/>
                          <w:marRight w:val="0"/>
                          <w:marTop w:val="0"/>
                          <w:marBottom w:val="0"/>
                          <w:divBdr>
                            <w:top w:val="none" w:sz="0" w:space="0" w:color="auto"/>
                            <w:left w:val="none" w:sz="0" w:space="0" w:color="auto"/>
                            <w:bottom w:val="none" w:sz="0" w:space="0" w:color="auto"/>
                            <w:right w:val="none" w:sz="0" w:space="0" w:color="auto"/>
                          </w:divBdr>
                        </w:div>
                      </w:divsChild>
                    </w:div>
                    <w:div w:id="773133327">
                      <w:marLeft w:val="0"/>
                      <w:marRight w:val="0"/>
                      <w:marTop w:val="0"/>
                      <w:marBottom w:val="0"/>
                      <w:divBdr>
                        <w:top w:val="none" w:sz="0" w:space="0" w:color="auto"/>
                        <w:left w:val="none" w:sz="0" w:space="0" w:color="auto"/>
                        <w:bottom w:val="none" w:sz="0" w:space="0" w:color="auto"/>
                        <w:right w:val="none" w:sz="0" w:space="0" w:color="auto"/>
                      </w:divBdr>
                      <w:divsChild>
                        <w:div w:id="1543516166">
                          <w:marLeft w:val="0"/>
                          <w:marRight w:val="0"/>
                          <w:marTop w:val="0"/>
                          <w:marBottom w:val="0"/>
                          <w:divBdr>
                            <w:top w:val="none" w:sz="0" w:space="0" w:color="auto"/>
                            <w:left w:val="none" w:sz="0" w:space="0" w:color="auto"/>
                            <w:bottom w:val="none" w:sz="0" w:space="0" w:color="auto"/>
                            <w:right w:val="none" w:sz="0" w:space="0" w:color="auto"/>
                          </w:divBdr>
                        </w:div>
                        <w:div w:id="2007635737">
                          <w:marLeft w:val="0"/>
                          <w:marRight w:val="0"/>
                          <w:marTop w:val="0"/>
                          <w:marBottom w:val="0"/>
                          <w:divBdr>
                            <w:top w:val="none" w:sz="0" w:space="0" w:color="auto"/>
                            <w:left w:val="none" w:sz="0" w:space="0" w:color="auto"/>
                            <w:bottom w:val="none" w:sz="0" w:space="0" w:color="auto"/>
                            <w:right w:val="none" w:sz="0" w:space="0" w:color="auto"/>
                          </w:divBdr>
                        </w:div>
                      </w:divsChild>
                    </w:div>
                    <w:div w:id="760755317">
                      <w:marLeft w:val="0"/>
                      <w:marRight w:val="150"/>
                      <w:marTop w:val="30"/>
                      <w:marBottom w:val="0"/>
                      <w:divBdr>
                        <w:top w:val="none" w:sz="0" w:space="0" w:color="auto"/>
                        <w:left w:val="none" w:sz="0" w:space="0" w:color="auto"/>
                        <w:bottom w:val="none" w:sz="0" w:space="0" w:color="auto"/>
                        <w:right w:val="none" w:sz="0" w:space="0" w:color="auto"/>
                      </w:divBdr>
                      <w:divsChild>
                        <w:div w:id="1798450143">
                          <w:marLeft w:val="0"/>
                          <w:marRight w:val="0"/>
                          <w:marTop w:val="0"/>
                          <w:marBottom w:val="0"/>
                          <w:divBdr>
                            <w:top w:val="none" w:sz="0" w:space="0" w:color="auto"/>
                            <w:left w:val="none" w:sz="0" w:space="0" w:color="auto"/>
                            <w:bottom w:val="none" w:sz="0" w:space="0" w:color="auto"/>
                            <w:right w:val="none" w:sz="0" w:space="0" w:color="auto"/>
                          </w:divBdr>
                          <w:divsChild>
                            <w:div w:id="165904265">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 w:id="1169557973">
      <w:bodyDiv w:val="1"/>
      <w:marLeft w:val="0"/>
      <w:marRight w:val="0"/>
      <w:marTop w:val="0"/>
      <w:marBottom w:val="0"/>
      <w:divBdr>
        <w:top w:val="none" w:sz="0" w:space="0" w:color="auto"/>
        <w:left w:val="none" w:sz="0" w:space="0" w:color="auto"/>
        <w:bottom w:val="none" w:sz="0" w:space="0" w:color="auto"/>
        <w:right w:val="none" w:sz="0" w:space="0" w:color="auto"/>
      </w:divBdr>
    </w:div>
    <w:div w:id="1236403872">
      <w:bodyDiv w:val="1"/>
      <w:marLeft w:val="0"/>
      <w:marRight w:val="0"/>
      <w:marTop w:val="0"/>
      <w:marBottom w:val="0"/>
      <w:divBdr>
        <w:top w:val="none" w:sz="0" w:space="0" w:color="auto"/>
        <w:left w:val="none" w:sz="0" w:space="0" w:color="auto"/>
        <w:bottom w:val="none" w:sz="0" w:space="0" w:color="auto"/>
        <w:right w:val="none" w:sz="0" w:space="0" w:color="auto"/>
      </w:divBdr>
      <w:divsChild>
        <w:div w:id="298153430">
          <w:marLeft w:val="0"/>
          <w:marRight w:val="0"/>
          <w:marTop w:val="0"/>
          <w:marBottom w:val="0"/>
          <w:divBdr>
            <w:top w:val="none" w:sz="0" w:space="0" w:color="auto"/>
            <w:left w:val="none" w:sz="0" w:space="0" w:color="auto"/>
            <w:bottom w:val="none" w:sz="0" w:space="0" w:color="auto"/>
            <w:right w:val="none" w:sz="0" w:space="0" w:color="auto"/>
          </w:divBdr>
          <w:divsChild>
            <w:div w:id="875654149">
              <w:marLeft w:val="0"/>
              <w:marRight w:val="0"/>
              <w:marTop w:val="0"/>
              <w:marBottom w:val="0"/>
              <w:divBdr>
                <w:top w:val="none" w:sz="0" w:space="0" w:color="auto"/>
                <w:left w:val="none" w:sz="0" w:space="0" w:color="auto"/>
                <w:bottom w:val="none" w:sz="0" w:space="0" w:color="auto"/>
                <w:right w:val="none" w:sz="0" w:space="0" w:color="auto"/>
              </w:divBdr>
              <w:divsChild>
                <w:div w:id="1238442671">
                  <w:marLeft w:val="0"/>
                  <w:marRight w:val="0"/>
                  <w:marTop w:val="0"/>
                  <w:marBottom w:val="0"/>
                  <w:divBdr>
                    <w:top w:val="none" w:sz="0" w:space="0" w:color="auto"/>
                    <w:left w:val="none" w:sz="0" w:space="0" w:color="auto"/>
                    <w:bottom w:val="none" w:sz="0" w:space="0" w:color="auto"/>
                    <w:right w:val="none" w:sz="0" w:space="0" w:color="auto"/>
                  </w:divBdr>
                  <w:divsChild>
                    <w:div w:id="931552157">
                      <w:marLeft w:val="0"/>
                      <w:marRight w:val="0"/>
                      <w:marTop w:val="0"/>
                      <w:marBottom w:val="0"/>
                      <w:divBdr>
                        <w:top w:val="none" w:sz="0" w:space="0" w:color="auto"/>
                        <w:left w:val="none" w:sz="0" w:space="0" w:color="auto"/>
                        <w:bottom w:val="none" w:sz="0" w:space="0" w:color="auto"/>
                        <w:right w:val="none" w:sz="0" w:space="0" w:color="auto"/>
                      </w:divBdr>
                      <w:divsChild>
                        <w:div w:id="1654329670">
                          <w:marLeft w:val="0"/>
                          <w:marRight w:val="0"/>
                          <w:marTop w:val="0"/>
                          <w:marBottom w:val="0"/>
                          <w:divBdr>
                            <w:top w:val="none" w:sz="0" w:space="0" w:color="auto"/>
                            <w:left w:val="none" w:sz="0" w:space="0" w:color="auto"/>
                            <w:bottom w:val="none" w:sz="0" w:space="0" w:color="auto"/>
                            <w:right w:val="none" w:sz="0" w:space="0" w:color="auto"/>
                          </w:divBdr>
                          <w:divsChild>
                            <w:div w:id="5671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924995">
      <w:bodyDiv w:val="1"/>
      <w:marLeft w:val="0"/>
      <w:marRight w:val="0"/>
      <w:marTop w:val="0"/>
      <w:marBottom w:val="0"/>
      <w:divBdr>
        <w:top w:val="none" w:sz="0" w:space="0" w:color="auto"/>
        <w:left w:val="none" w:sz="0" w:space="0" w:color="auto"/>
        <w:bottom w:val="none" w:sz="0" w:space="0" w:color="auto"/>
        <w:right w:val="none" w:sz="0" w:space="0" w:color="auto"/>
      </w:divBdr>
    </w:div>
    <w:div w:id="1252818479">
      <w:bodyDiv w:val="1"/>
      <w:marLeft w:val="0"/>
      <w:marRight w:val="0"/>
      <w:marTop w:val="0"/>
      <w:marBottom w:val="0"/>
      <w:divBdr>
        <w:top w:val="none" w:sz="0" w:space="0" w:color="auto"/>
        <w:left w:val="none" w:sz="0" w:space="0" w:color="auto"/>
        <w:bottom w:val="none" w:sz="0" w:space="0" w:color="auto"/>
        <w:right w:val="none" w:sz="0" w:space="0" w:color="auto"/>
      </w:divBdr>
    </w:div>
    <w:div w:id="1268081343">
      <w:bodyDiv w:val="1"/>
      <w:marLeft w:val="0"/>
      <w:marRight w:val="0"/>
      <w:marTop w:val="0"/>
      <w:marBottom w:val="0"/>
      <w:divBdr>
        <w:top w:val="none" w:sz="0" w:space="0" w:color="auto"/>
        <w:left w:val="none" w:sz="0" w:space="0" w:color="auto"/>
        <w:bottom w:val="none" w:sz="0" w:space="0" w:color="auto"/>
        <w:right w:val="none" w:sz="0" w:space="0" w:color="auto"/>
      </w:divBdr>
    </w:div>
    <w:div w:id="1271280695">
      <w:bodyDiv w:val="1"/>
      <w:marLeft w:val="0"/>
      <w:marRight w:val="0"/>
      <w:marTop w:val="0"/>
      <w:marBottom w:val="0"/>
      <w:divBdr>
        <w:top w:val="none" w:sz="0" w:space="0" w:color="auto"/>
        <w:left w:val="none" w:sz="0" w:space="0" w:color="auto"/>
        <w:bottom w:val="none" w:sz="0" w:space="0" w:color="auto"/>
        <w:right w:val="none" w:sz="0" w:space="0" w:color="auto"/>
      </w:divBdr>
    </w:div>
    <w:div w:id="1277787891">
      <w:bodyDiv w:val="1"/>
      <w:marLeft w:val="0"/>
      <w:marRight w:val="0"/>
      <w:marTop w:val="0"/>
      <w:marBottom w:val="0"/>
      <w:divBdr>
        <w:top w:val="none" w:sz="0" w:space="0" w:color="auto"/>
        <w:left w:val="none" w:sz="0" w:space="0" w:color="auto"/>
        <w:bottom w:val="none" w:sz="0" w:space="0" w:color="auto"/>
        <w:right w:val="none" w:sz="0" w:space="0" w:color="auto"/>
      </w:divBdr>
    </w:div>
    <w:div w:id="1279529110">
      <w:bodyDiv w:val="1"/>
      <w:marLeft w:val="0"/>
      <w:marRight w:val="0"/>
      <w:marTop w:val="0"/>
      <w:marBottom w:val="0"/>
      <w:divBdr>
        <w:top w:val="none" w:sz="0" w:space="0" w:color="auto"/>
        <w:left w:val="none" w:sz="0" w:space="0" w:color="auto"/>
        <w:bottom w:val="none" w:sz="0" w:space="0" w:color="auto"/>
        <w:right w:val="none" w:sz="0" w:space="0" w:color="auto"/>
      </w:divBdr>
    </w:div>
    <w:div w:id="1280993859">
      <w:bodyDiv w:val="1"/>
      <w:marLeft w:val="0"/>
      <w:marRight w:val="0"/>
      <w:marTop w:val="0"/>
      <w:marBottom w:val="0"/>
      <w:divBdr>
        <w:top w:val="none" w:sz="0" w:space="0" w:color="auto"/>
        <w:left w:val="none" w:sz="0" w:space="0" w:color="auto"/>
        <w:bottom w:val="none" w:sz="0" w:space="0" w:color="auto"/>
        <w:right w:val="none" w:sz="0" w:space="0" w:color="auto"/>
      </w:divBdr>
    </w:div>
    <w:div w:id="1285575798">
      <w:bodyDiv w:val="1"/>
      <w:marLeft w:val="0"/>
      <w:marRight w:val="0"/>
      <w:marTop w:val="0"/>
      <w:marBottom w:val="0"/>
      <w:divBdr>
        <w:top w:val="none" w:sz="0" w:space="0" w:color="auto"/>
        <w:left w:val="none" w:sz="0" w:space="0" w:color="auto"/>
        <w:bottom w:val="none" w:sz="0" w:space="0" w:color="auto"/>
        <w:right w:val="none" w:sz="0" w:space="0" w:color="auto"/>
      </w:divBdr>
    </w:div>
    <w:div w:id="1287085114">
      <w:bodyDiv w:val="1"/>
      <w:marLeft w:val="0"/>
      <w:marRight w:val="0"/>
      <w:marTop w:val="0"/>
      <w:marBottom w:val="0"/>
      <w:divBdr>
        <w:top w:val="none" w:sz="0" w:space="0" w:color="auto"/>
        <w:left w:val="none" w:sz="0" w:space="0" w:color="auto"/>
        <w:bottom w:val="none" w:sz="0" w:space="0" w:color="auto"/>
        <w:right w:val="none" w:sz="0" w:space="0" w:color="auto"/>
      </w:divBdr>
    </w:div>
    <w:div w:id="1291132556">
      <w:bodyDiv w:val="1"/>
      <w:marLeft w:val="0"/>
      <w:marRight w:val="0"/>
      <w:marTop w:val="0"/>
      <w:marBottom w:val="0"/>
      <w:divBdr>
        <w:top w:val="none" w:sz="0" w:space="0" w:color="auto"/>
        <w:left w:val="none" w:sz="0" w:space="0" w:color="auto"/>
        <w:bottom w:val="none" w:sz="0" w:space="0" w:color="auto"/>
        <w:right w:val="none" w:sz="0" w:space="0" w:color="auto"/>
      </w:divBdr>
    </w:div>
    <w:div w:id="1299145602">
      <w:bodyDiv w:val="1"/>
      <w:marLeft w:val="0"/>
      <w:marRight w:val="0"/>
      <w:marTop w:val="0"/>
      <w:marBottom w:val="0"/>
      <w:divBdr>
        <w:top w:val="none" w:sz="0" w:space="0" w:color="auto"/>
        <w:left w:val="none" w:sz="0" w:space="0" w:color="auto"/>
        <w:bottom w:val="none" w:sz="0" w:space="0" w:color="auto"/>
        <w:right w:val="none" w:sz="0" w:space="0" w:color="auto"/>
      </w:divBdr>
      <w:divsChild>
        <w:div w:id="1275405873">
          <w:marLeft w:val="0"/>
          <w:marRight w:val="0"/>
          <w:marTop w:val="0"/>
          <w:marBottom w:val="0"/>
          <w:divBdr>
            <w:top w:val="none" w:sz="0" w:space="0" w:color="auto"/>
            <w:left w:val="none" w:sz="0" w:space="0" w:color="auto"/>
            <w:bottom w:val="none" w:sz="0" w:space="0" w:color="auto"/>
            <w:right w:val="none" w:sz="0" w:space="0" w:color="auto"/>
          </w:divBdr>
          <w:divsChild>
            <w:div w:id="2077121728">
              <w:marLeft w:val="0"/>
              <w:marRight w:val="0"/>
              <w:marTop w:val="0"/>
              <w:marBottom w:val="0"/>
              <w:divBdr>
                <w:top w:val="none" w:sz="0" w:space="0" w:color="auto"/>
                <w:left w:val="none" w:sz="0" w:space="0" w:color="auto"/>
                <w:bottom w:val="none" w:sz="0" w:space="0" w:color="auto"/>
                <w:right w:val="none" w:sz="0" w:space="0" w:color="auto"/>
              </w:divBdr>
              <w:divsChild>
                <w:div w:id="1008092568">
                  <w:marLeft w:val="0"/>
                  <w:marRight w:val="0"/>
                  <w:marTop w:val="0"/>
                  <w:marBottom w:val="0"/>
                  <w:divBdr>
                    <w:top w:val="none" w:sz="0" w:space="0" w:color="auto"/>
                    <w:left w:val="none" w:sz="0" w:space="0" w:color="auto"/>
                    <w:bottom w:val="none" w:sz="0" w:space="0" w:color="auto"/>
                    <w:right w:val="none" w:sz="0" w:space="0" w:color="auto"/>
                  </w:divBdr>
                  <w:divsChild>
                    <w:div w:id="13019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64749">
          <w:marLeft w:val="0"/>
          <w:marRight w:val="0"/>
          <w:marTop w:val="0"/>
          <w:marBottom w:val="0"/>
          <w:divBdr>
            <w:top w:val="none" w:sz="0" w:space="0" w:color="auto"/>
            <w:left w:val="none" w:sz="0" w:space="0" w:color="auto"/>
            <w:bottom w:val="none" w:sz="0" w:space="0" w:color="auto"/>
            <w:right w:val="none" w:sz="0" w:space="0" w:color="auto"/>
          </w:divBdr>
          <w:divsChild>
            <w:div w:id="344554608">
              <w:marLeft w:val="0"/>
              <w:marRight w:val="0"/>
              <w:marTop w:val="0"/>
              <w:marBottom w:val="0"/>
              <w:divBdr>
                <w:top w:val="none" w:sz="0" w:space="0" w:color="auto"/>
                <w:left w:val="none" w:sz="0" w:space="0" w:color="auto"/>
                <w:bottom w:val="none" w:sz="0" w:space="0" w:color="auto"/>
                <w:right w:val="none" w:sz="0" w:space="0" w:color="auto"/>
              </w:divBdr>
              <w:divsChild>
                <w:div w:id="84545341">
                  <w:marLeft w:val="0"/>
                  <w:marRight w:val="0"/>
                  <w:marTop w:val="0"/>
                  <w:marBottom w:val="0"/>
                  <w:divBdr>
                    <w:top w:val="none" w:sz="0" w:space="0" w:color="auto"/>
                    <w:left w:val="none" w:sz="0" w:space="0" w:color="auto"/>
                    <w:bottom w:val="none" w:sz="0" w:space="0" w:color="auto"/>
                    <w:right w:val="none" w:sz="0" w:space="0" w:color="auto"/>
                  </w:divBdr>
                  <w:divsChild>
                    <w:div w:id="12056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771196">
      <w:bodyDiv w:val="1"/>
      <w:marLeft w:val="0"/>
      <w:marRight w:val="0"/>
      <w:marTop w:val="0"/>
      <w:marBottom w:val="0"/>
      <w:divBdr>
        <w:top w:val="none" w:sz="0" w:space="0" w:color="auto"/>
        <w:left w:val="none" w:sz="0" w:space="0" w:color="auto"/>
        <w:bottom w:val="none" w:sz="0" w:space="0" w:color="auto"/>
        <w:right w:val="none" w:sz="0" w:space="0" w:color="auto"/>
      </w:divBdr>
    </w:div>
    <w:div w:id="1313757554">
      <w:bodyDiv w:val="1"/>
      <w:marLeft w:val="0"/>
      <w:marRight w:val="0"/>
      <w:marTop w:val="0"/>
      <w:marBottom w:val="0"/>
      <w:divBdr>
        <w:top w:val="none" w:sz="0" w:space="0" w:color="auto"/>
        <w:left w:val="none" w:sz="0" w:space="0" w:color="auto"/>
        <w:bottom w:val="none" w:sz="0" w:space="0" w:color="auto"/>
        <w:right w:val="none" w:sz="0" w:space="0" w:color="auto"/>
      </w:divBdr>
    </w:div>
    <w:div w:id="1339892314">
      <w:bodyDiv w:val="1"/>
      <w:marLeft w:val="0"/>
      <w:marRight w:val="0"/>
      <w:marTop w:val="0"/>
      <w:marBottom w:val="0"/>
      <w:divBdr>
        <w:top w:val="none" w:sz="0" w:space="0" w:color="auto"/>
        <w:left w:val="none" w:sz="0" w:space="0" w:color="auto"/>
        <w:bottom w:val="none" w:sz="0" w:space="0" w:color="auto"/>
        <w:right w:val="none" w:sz="0" w:space="0" w:color="auto"/>
      </w:divBdr>
    </w:div>
    <w:div w:id="1341590533">
      <w:bodyDiv w:val="1"/>
      <w:marLeft w:val="0"/>
      <w:marRight w:val="0"/>
      <w:marTop w:val="0"/>
      <w:marBottom w:val="0"/>
      <w:divBdr>
        <w:top w:val="none" w:sz="0" w:space="0" w:color="auto"/>
        <w:left w:val="none" w:sz="0" w:space="0" w:color="auto"/>
        <w:bottom w:val="none" w:sz="0" w:space="0" w:color="auto"/>
        <w:right w:val="none" w:sz="0" w:space="0" w:color="auto"/>
      </w:divBdr>
    </w:div>
    <w:div w:id="1379017163">
      <w:bodyDiv w:val="1"/>
      <w:marLeft w:val="0"/>
      <w:marRight w:val="0"/>
      <w:marTop w:val="0"/>
      <w:marBottom w:val="0"/>
      <w:divBdr>
        <w:top w:val="none" w:sz="0" w:space="0" w:color="auto"/>
        <w:left w:val="none" w:sz="0" w:space="0" w:color="auto"/>
        <w:bottom w:val="none" w:sz="0" w:space="0" w:color="auto"/>
        <w:right w:val="none" w:sz="0" w:space="0" w:color="auto"/>
      </w:divBdr>
    </w:div>
    <w:div w:id="1384862974">
      <w:bodyDiv w:val="1"/>
      <w:marLeft w:val="0"/>
      <w:marRight w:val="0"/>
      <w:marTop w:val="0"/>
      <w:marBottom w:val="0"/>
      <w:divBdr>
        <w:top w:val="none" w:sz="0" w:space="0" w:color="auto"/>
        <w:left w:val="none" w:sz="0" w:space="0" w:color="auto"/>
        <w:bottom w:val="none" w:sz="0" w:space="0" w:color="auto"/>
        <w:right w:val="none" w:sz="0" w:space="0" w:color="auto"/>
      </w:divBdr>
    </w:div>
    <w:div w:id="1387141571">
      <w:bodyDiv w:val="1"/>
      <w:marLeft w:val="0"/>
      <w:marRight w:val="0"/>
      <w:marTop w:val="0"/>
      <w:marBottom w:val="0"/>
      <w:divBdr>
        <w:top w:val="none" w:sz="0" w:space="0" w:color="auto"/>
        <w:left w:val="none" w:sz="0" w:space="0" w:color="auto"/>
        <w:bottom w:val="none" w:sz="0" w:space="0" w:color="auto"/>
        <w:right w:val="none" w:sz="0" w:space="0" w:color="auto"/>
      </w:divBdr>
    </w:div>
    <w:div w:id="1413821734">
      <w:bodyDiv w:val="1"/>
      <w:marLeft w:val="0"/>
      <w:marRight w:val="0"/>
      <w:marTop w:val="0"/>
      <w:marBottom w:val="0"/>
      <w:divBdr>
        <w:top w:val="none" w:sz="0" w:space="0" w:color="auto"/>
        <w:left w:val="none" w:sz="0" w:space="0" w:color="auto"/>
        <w:bottom w:val="none" w:sz="0" w:space="0" w:color="auto"/>
        <w:right w:val="none" w:sz="0" w:space="0" w:color="auto"/>
      </w:divBdr>
    </w:div>
    <w:div w:id="1425154721">
      <w:bodyDiv w:val="1"/>
      <w:marLeft w:val="0"/>
      <w:marRight w:val="0"/>
      <w:marTop w:val="0"/>
      <w:marBottom w:val="0"/>
      <w:divBdr>
        <w:top w:val="none" w:sz="0" w:space="0" w:color="auto"/>
        <w:left w:val="none" w:sz="0" w:space="0" w:color="auto"/>
        <w:bottom w:val="none" w:sz="0" w:space="0" w:color="auto"/>
        <w:right w:val="none" w:sz="0" w:space="0" w:color="auto"/>
      </w:divBdr>
    </w:div>
    <w:div w:id="1427117756">
      <w:bodyDiv w:val="1"/>
      <w:marLeft w:val="0"/>
      <w:marRight w:val="0"/>
      <w:marTop w:val="0"/>
      <w:marBottom w:val="0"/>
      <w:divBdr>
        <w:top w:val="none" w:sz="0" w:space="0" w:color="auto"/>
        <w:left w:val="none" w:sz="0" w:space="0" w:color="auto"/>
        <w:bottom w:val="none" w:sz="0" w:space="0" w:color="auto"/>
        <w:right w:val="none" w:sz="0" w:space="0" w:color="auto"/>
      </w:divBdr>
    </w:div>
    <w:div w:id="1435711723">
      <w:bodyDiv w:val="1"/>
      <w:marLeft w:val="0"/>
      <w:marRight w:val="0"/>
      <w:marTop w:val="0"/>
      <w:marBottom w:val="0"/>
      <w:divBdr>
        <w:top w:val="none" w:sz="0" w:space="0" w:color="auto"/>
        <w:left w:val="none" w:sz="0" w:space="0" w:color="auto"/>
        <w:bottom w:val="none" w:sz="0" w:space="0" w:color="auto"/>
        <w:right w:val="none" w:sz="0" w:space="0" w:color="auto"/>
      </w:divBdr>
    </w:div>
    <w:div w:id="1452894482">
      <w:bodyDiv w:val="1"/>
      <w:marLeft w:val="0"/>
      <w:marRight w:val="0"/>
      <w:marTop w:val="0"/>
      <w:marBottom w:val="0"/>
      <w:divBdr>
        <w:top w:val="none" w:sz="0" w:space="0" w:color="auto"/>
        <w:left w:val="none" w:sz="0" w:space="0" w:color="auto"/>
        <w:bottom w:val="none" w:sz="0" w:space="0" w:color="auto"/>
        <w:right w:val="none" w:sz="0" w:space="0" w:color="auto"/>
      </w:divBdr>
    </w:div>
    <w:div w:id="1452898848">
      <w:bodyDiv w:val="1"/>
      <w:marLeft w:val="0"/>
      <w:marRight w:val="0"/>
      <w:marTop w:val="0"/>
      <w:marBottom w:val="0"/>
      <w:divBdr>
        <w:top w:val="none" w:sz="0" w:space="0" w:color="auto"/>
        <w:left w:val="none" w:sz="0" w:space="0" w:color="auto"/>
        <w:bottom w:val="none" w:sz="0" w:space="0" w:color="auto"/>
        <w:right w:val="none" w:sz="0" w:space="0" w:color="auto"/>
      </w:divBdr>
    </w:div>
    <w:div w:id="1455515220">
      <w:bodyDiv w:val="1"/>
      <w:marLeft w:val="0"/>
      <w:marRight w:val="0"/>
      <w:marTop w:val="0"/>
      <w:marBottom w:val="0"/>
      <w:divBdr>
        <w:top w:val="none" w:sz="0" w:space="0" w:color="auto"/>
        <w:left w:val="none" w:sz="0" w:space="0" w:color="auto"/>
        <w:bottom w:val="none" w:sz="0" w:space="0" w:color="auto"/>
        <w:right w:val="none" w:sz="0" w:space="0" w:color="auto"/>
      </w:divBdr>
    </w:div>
    <w:div w:id="1458840310">
      <w:bodyDiv w:val="1"/>
      <w:marLeft w:val="0"/>
      <w:marRight w:val="0"/>
      <w:marTop w:val="0"/>
      <w:marBottom w:val="0"/>
      <w:divBdr>
        <w:top w:val="none" w:sz="0" w:space="0" w:color="auto"/>
        <w:left w:val="none" w:sz="0" w:space="0" w:color="auto"/>
        <w:bottom w:val="none" w:sz="0" w:space="0" w:color="auto"/>
        <w:right w:val="none" w:sz="0" w:space="0" w:color="auto"/>
      </w:divBdr>
    </w:div>
    <w:div w:id="1495099396">
      <w:bodyDiv w:val="1"/>
      <w:marLeft w:val="0"/>
      <w:marRight w:val="0"/>
      <w:marTop w:val="0"/>
      <w:marBottom w:val="0"/>
      <w:divBdr>
        <w:top w:val="none" w:sz="0" w:space="0" w:color="auto"/>
        <w:left w:val="none" w:sz="0" w:space="0" w:color="auto"/>
        <w:bottom w:val="none" w:sz="0" w:space="0" w:color="auto"/>
        <w:right w:val="none" w:sz="0" w:space="0" w:color="auto"/>
      </w:divBdr>
    </w:div>
    <w:div w:id="1502116126">
      <w:bodyDiv w:val="1"/>
      <w:marLeft w:val="0"/>
      <w:marRight w:val="0"/>
      <w:marTop w:val="0"/>
      <w:marBottom w:val="0"/>
      <w:divBdr>
        <w:top w:val="none" w:sz="0" w:space="0" w:color="auto"/>
        <w:left w:val="none" w:sz="0" w:space="0" w:color="auto"/>
        <w:bottom w:val="none" w:sz="0" w:space="0" w:color="auto"/>
        <w:right w:val="none" w:sz="0" w:space="0" w:color="auto"/>
      </w:divBdr>
    </w:div>
    <w:div w:id="1515682921">
      <w:bodyDiv w:val="1"/>
      <w:marLeft w:val="0"/>
      <w:marRight w:val="0"/>
      <w:marTop w:val="0"/>
      <w:marBottom w:val="0"/>
      <w:divBdr>
        <w:top w:val="none" w:sz="0" w:space="0" w:color="auto"/>
        <w:left w:val="none" w:sz="0" w:space="0" w:color="auto"/>
        <w:bottom w:val="none" w:sz="0" w:space="0" w:color="auto"/>
        <w:right w:val="none" w:sz="0" w:space="0" w:color="auto"/>
      </w:divBdr>
    </w:div>
    <w:div w:id="1524171992">
      <w:bodyDiv w:val="1"/>
      <w:marLeft w:val="0"/>
      <w:marRight w:val="0"/>
      <w:marTop w:val="0"/>
      <w:marBottom w:val="0"/>
      <w:divBdr>
        <w:top w:val="none" w:sz="0" w:space="0" w:color="auto"/>
        <w:left w:val="none" w:sz="0" w:space="0" w:color="auto"/>
        <w:bottom w:val="none" w:sz="0" w:space="0" w:color="auto"/>
        <w:right w:val="none" w:sz="0" w:space="0" w:color="auto"/>
      </w:divBdr>
    </w:div>
    <w:div w:id="1528903554">
      <w:bodyDiv w:val="1"/>
      <w:marLeft w:val="0"/>
      <w:marRight w:val="0"/>
      <w:marTop w:val="0"/>
      <w:marBottom w:val="0"/>
      <w:divBdr>
        <w:top w:val="none" w:sz="0" w:space="0" w:color="auto"/>
        <w:left w:val="none" w:sz="0" w:space="0" w:color="auto"/>
        <w:bottom w:val="none" w:sz="0" w:space="0" w:color="auto"/>
        <w:right w:val="none" w:sz="0" w:space="0" w:color="auto"/>
      </w:divBdr>
    </w:div>
    <w:div w:id="1539470080">
      <w:bodyDiv w:val="1"/>
      <w:marLeft w:val="0"/>
      <w:marRight w:val="0"/>
      <w:marTop w:val="0"/>
      <w:marBottom w:val="0"/>
      <w:divBdr>
        <w:top w:val="none" w:sz="0" w:space="0" w:color="auto"/>
        <w:left w:val="none" w:sz="0" w:space="0" w:color="auto"/>
        <w:bottom w:val="none" w:sz="0" w:space="0" w:color="auto"/>
        <w:right w:val="none" w:sz="0" w:space="0" w:color="auto"/>
      </w:divBdr>
    </w:div>
    <w:div w:id="1539513757">
      <w:bodyDiv w:val="1"/>
      <w:marLeft w:val="0"/>
      <w:marRight w:val="0"/>
      <w:marTop w:val="0"/>
      <w:marBottom w:val="0"/>
      <w:divBdr>
        <w:top w:val="none" w:sz="0" w:space="0" w:color="auto"/>
        <w:left w:val="none" w:sz="0" w:space="0" w:color="auto"/>
        <w:bottom w:val="none" w:sz="0" w:space="0" w:color="auto"/>
        <w:right w:val="none" w:sz="0" w:space="0" w:color="auto"/>
      </w:divBdr>
    </w:div>
    <w:div w:id="1543635735">
      <w:bodyDiv w:val="1"/>
      <w:marLeft w:val="0"/>
      <w:marRight w:val="0"/>
      <w:marTop w:val="0"/>
      <w:marBottom w:val="0"/>
      <w:divBdr>
        <w:top w:val="none" w:sz="0" w:space="0" w:color="auto"/>
        <w:left w:val="none" w:sz="0" w:space="0" w:color="auto"/>
        <w:bottom w:val="none" w:sz="0" w:space="0" w:color="auto"/>
        <w:right w:val="none" w:sz="0" w:space="0" w:color="auto"/>
      </w:divBdr>
    </w:div>
    <w:div w:id="1545292689">
      <w:bodyDiv w:val="1"/>
      <w:marLeft w:val="0"/>
      <w:marRight w:val="0"/>
      <w:marTop w:val="0"/>
      <w:marBottom w:val="0"/>
      <w:divBdr>
        <w:top w:val="none" w:sz="0" w:space="0" w:color="auto"/>
        <w:left w:val="none" w:sz="0" w:space="0" w:color="auto"/>
        <w:bottom w:val="none" w:sz="0" w:space="0" w:color="auto"/>
        <w:right w:val="none" w:sz="0" w:space="0" w:color="auto"/>
      </w:divBdr>
      <w:divsChild>
        <w:div w:id="616983125">
          <w:marLeft w:val="0"/>
          <w:marRight w:val="0"/>
          <w:marTop w:val="0"/>
          <w:marBottom w:val="0"/>
          <w:divBdr>
            <w:top w:val="none" w:sz="0" w:space="0" w:color="auto"/>
            <w:left w:val="none" w:sz="0" w:space="0" w:color="auto"/>
            <w:bottom w:val="none" w:sz="0" w:space="0" w:color="auto"/>
            <w:right w:val="none" w:sz="0" w:space="0" w:color="auto"/>
          </w:divBdr>
          <w:divsChild>
            <w:div w:id="2124809701">
              <w:marLeft w:val="0"/>
              <w:marRight w:val="0"/>
              <w:marTop w:val="0"/>
              <w:marBottom w:val="0"/>
              <w:divBdr>
                <w:top w:val="none" w:sz="0" w:space="0" w:color="auto"/>
                <w:left w:val="none" w:sz="0" w:space="0" w:color="auto"/>
                <w:bottom w:val="none" w:sz="0" w:space="0" w:color="auto"/>
                <w:right w:val="none" w:sz="0" w:space="0" w:color="auto"/>
              </w:divBdr>
              <w:divsChild>
                <w:div w:id="1283078825">
                  <w:marLeft w:val="0"/>
                  <w:marRight w:val="0"/>
                  <w:marTop w:val="0"/>
                  <w:marBottom w:val="0"/>
                  <w:divBdr>
                    <w:top w:val="none" w:sz="0" w:space="0" w:color="auto"/>
                    <w:left w:val="none" w:sz="0" w:space="0" w:color="auto"/>
                    <w:bottom w:val="none" w:sz="0" w:space="0" w:color="auto"/>
                    <w:right w:val="none" w:sz="0" w:space="0" w:color="auto"/>
                  </w:divBdr>
                  <w:divsChild>
                    <w:div w:id="658535170">
                      <w:marLeft w:val="0"/>
                      <w:marRight w:val="0"/>
                      <w:marTop w:val="0"/>
                      <w:marBottom w:val="0"/>
                      <w:divBdr>
                        <w:top w:val="none" w:sz="0" w:space="0" w:color="auto"/>
                        <w:left w:val="none" w:sz="0" w:space="0" w:color="auto"/>
                        <w:bottom w:val="none" w:sz="0" w:space="0" w:color="auto"/>
                        <w:right w:val="none" w:sz="0" w:space="0" w:color="auto"/>
                      </w:divBdr>
                      <w:divsChild>
                        <w:div w:id="1026442843">
                          <w:marLeft w:val="0"/>
                          <w:marRight w:val="0"/>
                          <w:marTop w:val="0"/>
                          <w:marBottom w:val="0"/>
                          <w:divBdr>
                            <w:top w:val="none" w:sz="0" w:space="0" w:color="auto"/>
                            <w:left w:val="none" w:sz="0" w:space="0" w:color="auto"/>
                            <w:bottom w:val="none" w:sz="0" w:space="0" w:color="auto"/>
                            <w:right w:val="none" w:sz="0" w:space="0" w:color="auto"/>
                          </w:divBdr>
                          <w:divsChild>
                            <w:div w:id="10459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524390">
      <w:bodyDiv w:val="1"/>
      <w:marLeft w:val="0"/>
      <w:marRight w:val="0"/>
      <w:marTop w:val="0"/>
      <w:marBottom w:val="0"/>
      <w:divBdr>
        <w:top w:val="none" w:sz="0" w:space="0" w:color="auto"/>
        <w:left w:val="none" w:sz="0" w:space="0" w:color="auto"/>
        <w:bottom w:val="none" w:sz="0" w:space="0" w:color="auto"/>
        <w:right w:val="none" w:sz="0" w:space="0" w:color="auto"/>
      </w:divBdr>
      <w:divsChild>
        <w:div w:id="32073698">
          <w:marLeft w:val="0"/>
          <w:marRight w:val="0"/>
          <w:marTop w:val="0"/>
          <w:marBottom w:val="0"/>
          <w:divBdr>
            <w:top w:val="none" w:sz="0" w:space="0" w:color="auto"/>
            <w:left w:val="none" w:sz="0" w:space="0" w:color="auto"/>
            <w:bottom w:val="none" w:sz="0" w:space="0" w:color="auto"/>
            <w:right w:val="none" w:sz="0" w:space="0" w:color="auto"/>
          </w:divBdr>
          <w:divsChild>
            <w:div w:id="1965034954">
              <w:marLeft w:val="0"/>
              <w:marRight w:val="0"/>
              <w:marTop w:val="0"/>
              <w:marBottom w:val="0"/>
              <w:divBdr>
                <w:top w:val="none" w:sz="0" w:space="0" w:color="auto"/>
                <w:left w:val="none" w:sz="0" w:space="0" w:color="auto"/>
                <w:bottom w:val="none" w:sz="0" w:space="0" w:color="auto"/>
                <w:right w:val="none" w:sz="0" w:space="0" w:color="auto"/>
              </w:divBdr>
              <w:divsChild>
                <w:div w:id="1230531665">
                  <w:marLeft w:val="0"/>
                  <w:marRight w:val="0"/>
                  <w:marTop w:val="0"/>
                  <w:marBottom w:val="0"/>
                  <w:divBdr>
                    <w:top w:val="none" w:sz="0" w:space="0" w:color="auto"/>
                    <w:left w:val="none" w:sz="0" w:space="0" w:color="auto"/>
                    <w:bottom w:val="none" w:sz="0" w:space="0" w:color="auto"/>
                    <w:right w:val="none" w:sz="0" w:space="0" w:color="auto"/>
                  </w:divBdr>
                  <w:divsChild>
                    <w:div w:id="1229728773">
                      <w:marLeft w:val="0"/>
                      <w:marRight w:val="0"/>
                      <w:marTop w:val="0"/>
                      <w:marBottom w:val="0"/>
                      <w:divBdr>
                        <w:top w:val="none" w:sz="0" w:space="0" w:color="auto"/>
                        <w:left w:val="none" w:sz="0" w:space="0" w:color="auto"/>
                        <w:bottom w:val="none" w:sz="0" w:space="0" w:color="auto"/>
                        <w:right w:val="none" w:sz="0" w:space="0" w:color="auto"/>
                      </w:divBdr>
                      <w:divsChild>
                        <w:div w:id="1536113900">
                          <w:marLeft w:val="0"/>
                          <w:marRight w:val="0"/>
                          <w:marTop w:val="0"/>
                          <w:marBottom w:val="0"/>
                          <w:divBdr>
                            <w:top w:val="none" w:sz="0" w:space="0" w:color="auto"/>
                            <w:left w:val="none" w:sz="0" w:space="0" w:color="auto"/>
                            <w:bottom w:val="none" w:sz="0" w:space="0" w:color="auto"/>
                            <w:right w:val="none" w:sz="0" w:space="0" w:color="auto"/>
                          </w:divBdr>
                          <w:divsChild>
                            <w:div w:id="2718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8555">
      <w:bodyDiv w:val="1"/>
      <w:marLeft w:val="0"/>
      <w:marRight w:val="0"/>
      <w:marTop w:val="0"/>
      <w:marBottom w:val="0"/>
      <w:divBdr>
        <w:top w:val="none" w:sz="0" w:space="0" w:color="auto"/>
        <w:left w:val="none" w:sz="0" w:space="0" w:color="auto"/>
        <w:bottom w:val="none" w:sz="0" w:space="0" w:color="auto"/>
        <w:right w:val="none" w:sz="0" w:space="0" w:color="auto"/>
      </w:divBdr>
    </w:div>
    <w:div w:id="1598781422">
      <w:bodyDiv w:val="1"/>
      <w:marLeft w:val="0"/>
      <w:marRight w:val="0"/>
      <w:marTop w:val="0"/>
      <w:marBottom w:val="0"/>
      <w:divBdr>
        <w:top w:val="none" w:sz="0" w:space="0" w:color="auto"/>
        <w:left w:val="none" w:sz="0" w:space="0" w:color="auto"/>
        <w:bottom w:val="none" w:sz="0" w:space="0" w:color="auto"/>
        <w:right w:val="none" w:sz="0" w:space="0" w:color="auto"/>
      </w:divBdr>
    </w:div>
    <w:div w:id="1629430841">
      <w:bodyDiv w:val="1"/>
      <w:marLeft w:val="0"/>
      <w:marRight w:val="0"/>
      <w:marTop w:val="0"/>
      <w:marBottom w:val="0"/>
      <w:divBdr>
        <w:top w:val="none" w:sz="0" w:space="0" w:color="auto"/>
        <w:left w:val="none" w:sz="0" w:space="0" w:color="auto"/>
        <w:bottom w:val="none" w:sz="0" w:space="0" w:color="auto"/>
        <w:right w:val="none" w:sz="0" w:space="0" w:color="auto"/>
      </w:divBdr>
    </w:div>
    <w:div w:id="1634213049">
      <w:bodyDiv w:val="1"/>
      <w:marLeft w:val="0"/>
      <w:marRight w:val="0"/>
      <w:marTop w:val="0"/>
      <w:marBottom w:val="0"/>
      <w:divBdr>
        <w:top w:val="none" w:sz="0" w:space="0" w:color="auto"/>
        <w:left w:val="none" w:sz="0" w:space="0" w:color="auto"/>
        <w:bottom w:val="none" w:sz="0" w:space="0" w:color="auto"/>
        <w:right w:val="none" w:sz="0" w:space="0" w:color="auto"/>
      </w:divBdr>
    </w:div>
    <w:div w:id="1663044944">
      <w:bodyDiv w:val="1"/>
      <w:marLeft w:val="0"/>
      <w:marRight w:val="0"/>
      <w:marTop w:val="0"/>
      <w:marBottom w:val="0"/>
      <w:divBdr>
        <w:top w:val="none" w:sz="0" w:space="0" w:color="auto"/>
        <w:left w:val="none" w:sz="0" w:space="0" w:color="auto"/>
        <w:bottom w:val="none" w:sz="0" w:space="0" w:color="auto"/>
        <w:right w:val="none" w:sz="0" w:space="0" w:color="auto"/>
      </w:divBdr>
    </w:div>
    <w:div w:id="1671593214">
      <w:bodyDiv w:val="1"/>
      <w:marLeft w:val="0"/>
      <w:marRight w:val="0"/>
      <w:marTop w:val="0"/>
      <w:marBottom w:val="0"/>
      <w:divBdr>
        <w:top w:val="none" w:sz="0" w:space="0" w:color="auto"/>
        <w:left w:val="none" w:sz="0" w:space="0" w:color="auto"/>
        <w:bottom w:val="none" w:sz="0" w:space="0" w:color="auto"/>
        <w:right w:val="none" w:sz="0" w:space="0" w:color="auto"/>
      </w:divBdr>
    </w:div>
    <w:div w:id="1673559668">
      <w:bodyDiv w:val="1"/>
      <w:marLeft w:val="0"/>
      <w:marRight w:val="0"/>
      <w:marTop w:val="0"/>
      <w:marBottom w:val="0"/>
      <w:divBdr>
        <w:top w:val="none" w:sz="0" w:space="0" w:color="auto"/>
        <w:left w:val="none" w:sz="0" w:space="0" w:color="auto"/>
        <w:bottom w:val="none" w:sz="0" w:space="0" w:color="auto"/>
        <w:right w:val="none" w:sz="0" w:space="0" w:color="auto"/>
      </w:divBdr>
      <w:divsChild>
        <w:div w:id="1124081435">
          <w:marLeft w:val="0"/>
          <w:marRight w:val="0"/>
          <w:marTop w:val="0"/>
          <w:marBottom w:val="60"/>
          <w:divBdr>
            <w:top w:val="none" w:sz="0" w:space="0" w:color="auto"/>
            <w:left w:val="none" w:sz="0" w:space="0" w:color="auto"/>
            <w:bottom w:val="none" w:sz="0" w:space="0" w:color="auto"/>
            <w:right w:val="none" w:sz="0" w:space="0" w:color="auto"/>
          </w:divBdr>
          <w:divsChild>
            <w:div w:id="1101413509">
              <w:marLeft w:val="0"/>
              <w:marRight w:val="0"/>
              <w:marTop w:val="0"/>
              <w:marBottom w:val="0"/>
              <w:divBdr>
                <w:top w:val="none" w:sz="0" w:space="0" w:color="auto"/>
                <w:left w:val="none" w:sz="0" w:space="0" w:color="auto"/>
                <w:bottom w:val="none" w:sz="0" w:space="0" w:color="auto"/>
                <w:right w:val="none" w:sz="0" w:space="0" w:color="auto"/>
              </w:divBdr>
              <w:divsChild>
                <w:div w:id="551966294">
                  <w:marLeft w:val="0"/>
                  <w:marRight w:val="0"/>
                  <w:marTop w:val="0"/>
                  <w:marBottom w:val="0"/>
                  <w:divBdr>
                    <w:top w:val="none" w:sz="0" w:space="0" w:color="auto"/>
                    <w:left w:val="none" w:sz="0" w:space="0" w:color="auto"/>
                    <w:bottom w:val="none" w:sz="0" w:space="0" w:color="auto"/>
                    <w:right w:val="none" w:sz="0" w:space="0" w:color="auto"/>
                  </w:divBdr>
                  <w:divsChild>
                    <w:div w:id="929122264">
                      <w:marLeft w:val="0"/>
                      <w:marRight w:val="150"/>
                      <w:marTop w:val="30"/>
                      <w:marBottom w:val="0"/>
                      <w:divBdr>
                        <w:top w:val="none" w:sz="0" w:space="0" w:color="auto"/>
                        <w:left w:val="none" w:sz="0" w:space="0" w:color="auto"/>
                        <w:bottom w:val="none" w:sz="0" w:space="0" w:color="auto"/>
                        <w:right w:val="none" w:sz="0" w:space="0" w:color="auto"/>
                      </w:divBdr>
                      <w:divsChild>
                        <w:div w:id="1897735332">
                          <w:marLeft w:val="0"/>
                          <w:marRight w:val="0"/>
                          <w:marTop w:val="0"/>
                          <w:marBottom w:val="0"/>
                          <w:divBdr>
                            <w:top w:val="none" w:sz="0" w:space="0" w:color="auto"/>
                            <w:left w:val="none" w:sz="0" w:space="0" w:color="auto"/>
                            <w:bottom w:val="none" w:sz="0" w:space="0" w:color="auto"/>
                            <w:right w:val="none" w:sz="0" w:space="0" w:color="auto"/>
                          </w:divBdr>
                        </w:div>
                      </w:divsChild>
                    </w:div>
                    <w:div w:id="1668022431">
                      <w:marLeft w:val="0"/>
                      <w:marRight w:val="150"/>
                      <w:marTop w:val="30"/>
                      <w:marBottom w:val="0"/>
                      <w:divBdr>
                        <w:top w:val="none" w:sz="0" w:space="0" w:color="auto"/>
                        <w:left w:val="none" w:sz="0" w:space="0" w:color="auto"/>
                        <w:bottom w:val="none" w:sz="0" w:space="0" w:color="auto"/>
                        <w:right w:val="none" w:sz="0" w:space="0" w:color="auto"/>
                      </w:divBdr>
                      <w:divsChild>
                        <w:div w:id="1878007572">
                          <w:marLeft w:val="0"/>
                          <w:marRight w:val="0"/>
                          <w:marTop w:val="0"/>
                          <w:marBottom w:val="0"/>
                          <w:divBdr>
                            <w:top w:val="none" w:sz="0" w:space="0" w:color="auto"/>
                            <w:left w:val="none" w:sz="0" w:space="0" w:color="auto"/>
                            <w:bottom w:val="none" w:sz="0" w:space="0" w:color="auto"/>
                            <w:right w:val="none" w:sz="0" w:space="0" w:color="auto"/>
                          </w:divBdr>
                        </w:div>
                      </w:divsChild>
                    </w:div>
                    <w:div w:id="1433548328">
                      <w:marLeft w:val="0"/>
                      <w:marRight w:val="0"/>
                      <w:marTop w:val="0"/>
                      <w:marBottom w:val="0"/>
                      <w:divBdr>
                        <w:top w:val="none" w:sz="0" w:space="0" w:color="auto"/>
                        <w:left w:val="none" w:sz="0" w:space="0" w:color="auto"/>
                        <w:bottom w:val="none" w:sz="0" w:space="0" w:color="auto"/>
                        <w:right w:val="none" w:sz="0" w:space="0" w:color="auto"/>
                      </w:divBdr>
                      <w:divsChild>
                        <w:div w:id="1236621198">
                          <w:marLeft w:val="0"/>
                          <w:marRight w:val="0"/>
                          <w:marTop w:val="0"/>
                          <w:marBottom w:val="0"/>
                          <w:divBdr>
                            <w:top w:val="none" w:sz="0" w:space="0" w:color="auto"/>
                            <w:left w:val="none" w:sz="0" w:space="0" w:color="auto"/>
                            <w:bottom w:val="none" w:sz="0" w:space="0" w:color="auto"/>
                            <w:right w:val="none" w:sz="0" w:space="0" w:color="auto"/>
                          </w:divBdr>
                        </w:div>
                        <w:div w:id="297423089">
                          <w:marLeft w:val="0"/>
                          <w:marRight w:val="0"/>
                          <w:marTop w:val="0"/>
                          <w:marBottom w:val="0"/>
                          <w:divBdr>
                            <w:top w:val="none" w:sz="0" w:space="0" w:color="auto"/>
                            <w:left w:val="none" w:sz="0" w:space="0" w:color="auto"/>
                            <w:bottom w:val="none" w:sz="0" w:space="0" w:color="auto"/>
                            <w:right w:val="none" w:sz="0" w:space="0" w:color="auto"/>
                          </w:divBdr>
                        </w:div>
                      </w:divsChild>
                    </w:div>
                    <w:div w:id="1423648358">
                      <w:marLeft w:val="0"/>
                      <w:marRight w:val="150"/>
                      <w:marTop w:val="30"/>
                      <w:marBottom w:val="0"/>
                      <w:divBdr>
                        <w:top w:val="none" w:sz="0" w:space="0" w:color="auto"/>
                        <w:left w:val="none" w:sz="0" w:space="0" w:color="auto"/>
                        <w:bottom w:val="none" w:sz="0" w:space="0" w:color="auto"/>
                        <w:right w:val="none" w:sz="0" w:space="0" w:color="auto"/>
                      </w:divBdr>
                      <w:divsChild>
                        <w:div w:id="419108958">
                          <w:marLeft w:val="0"/>
                          <w:marRight w:val="0"/>
                          <w:marTop w:val="0"/>
                          <w:marBottom w:val="0"/>
                          <w:divBdr>
                            <w:top w:val="none" w:sz="0" w:space="0" w:color="auto"/>
                            <w:left w:val="none" w:sz="0" w:space="0" w:color="auto"/>
                            <w:bottom w:val="none" w:sz="0" w:space="0" w:color="auto"/>
                            <w:right w:val="none" w:sz="0" w:space="0" w:color="auto"/>
                          </w:divBdr>
                          <w:divsChild>
                            <w:div w:id="941836133">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 w:id="1685790159">
      <w:bodyDiv w:val="1"/>
      <w:marLeft w:val="0"/>
      <w:marRight w:val="0"/>
      <w:marTop w:val="0"/>
      <w:marBottom w:val="0"/>
      <w:divBdr>
        <w:top w:val="none" w:sz="0" w:space="0" w:color="auto"/>
        <w:left w:val="none" w:sz="0" w:space="0" w:color="auto"/>
        <w:bottom w:val="none" w:sz="0" w:space="0" w:color="auto"/>
        <w:right w:val="none" w:sz="0" w:space="0" w:color="auto"/>
      </w:divBdr>
    </w:div>
    <w:div w:id="1698702840">
      <w:bodyDiv w:val="1"/>
      <w:marLeft w:val="0"/>
      <w:marRight w:val="0"/>
      <w:marTop w:val="0"/>
      <w:marBottom w:val="0"/>
      <w:divBdr>
        <w:top w:val="none" w:sz="0" w:space="0" w:color="auto"/>
        <w:left w:val="none" w:sz="0" w:space="0" w:color="auto"/>
        <w:bottom w:val="none" w:sz="0" w:space="0" w:color="auto"/>
        <w:right w:val="none" w:sz="0" w:space="0" w:color="auto"/>
      </w:divBdr>
      <w:divsChild>
        <w:div w:id="1415202547">
          <w:marLeft w:val="0"/>
          <w:marRight w:val="0"/>
          <w:marTop w:val="0"/>
          <w:marBottom w:val="0"/>
          <w:divBdr>
            <w:top w:val="none" w:sz="0" w:space="0" w:color="auto"/>
            <w:left w:val="none" w:sz="0" w:space="0" w:color="auto"/>
            <w:bottom w:val="none" w:sz="0" w:space="0" w:color="auto"/>
            <w:right w:val="none" w:sz="0" w:space="0" w:color="auto"/>
          </w:divBdr>
          <w:divsChild>
            <w:div w:id="449082795">
              <w:marLeft w:val="0"/>
              <w:marRight w:val="0"/>
              <w:marTop w:val="0"/>
              <w:marBottom w:val="0"/>
              <w:divBdr>
                <w:top w:val="none" w:sz="0" w:space="0" w:color="auto"/>
                <w:left w:val="none" w:sz="0" w:space="0" w:color="auto"/>
                <w:bottom w:val="none" w:sz="0" w:space="0" w:color="auto"/>
                <w:right w:val="none" w:sz="0" w:space="0" w:color="auto"/>
              </w:divBdr>
              <w:divsChild>
                <w:div w:id="587691530">
                  <w:marLeft w:val="0"/>
                  <w:marRight w:val="0"/>
                  <w:marTop w:val="0"/>
                  <w:marBottom w:val="0"/>
                  <w:divBdr>
                    <w:top w:val="none" w:sz="0" w:space="0" w:color="auto"/>
                    <w:left w:val="none" w:sz="0" w:space="0" w:color="auto"/>
                    <w:bottom w:val="none" w:sz="0" w:space="0" w:color="auto"/>
                    <w:right w:val="none" w:sz="0" w:space="0" w:color="auto"/>
                  </w:divBdr>
                  <w:divsChild>
                    <w:div w:id="769589929">
                      <w:marLeft w:val="0"/>
                      <w:marRight w:val="0"/>
                      <w:marTop w:val="0"/>
                      <w:marBottom w:val="0"/>
                      <w:divBdr>
                        <w:top w:val="none" w:sz="0" w:space="0" w:color="auto"/>
                        <w:left w:val="none" w:sz="0" w:space="0" w:color="auto"/>
                        <w:bottom w:val="none" w:sz="0" w:space="0" w:color="auto"/>
                        <w:right w:val="none" w:sz="0" w:space="0" w:color="auto"/>
                      </w:divBdr>
                      <w:divsChild>
                        <w:div w:id="934216952">
                          <w:marLeft w:val="0"/>
                          <w:marRight w:val="0"/>
                          <w:marTop w:val="0"/>
                          <w:marBottom w:val="0"/>
                          <w:divBdr>
                            <w:top w:val="none" w:sz="0" w:space="0" w:color="auto"/>
                            <w:left w:val="none" w:sz="0" w:space="0" w:color="auto"/>
                            <w:bottom w:val="none" w:sz="0" w:space="0" w:color="auto"/>
                            <w:right w:val="none" w:sz="0" w:space="0" w:color="auto"/>
                          </w:divBdr>
                          <w:divsChild>
                            <w:div w:id="1804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701566">
      <w:bodyDiv w:val="1"/>
      <w:marLeft w:val="0"/>
      <w:marRight w:val="0"/>
      <w:marTop w:val="0"/>
      <w:marBottom w:val="0"/>
      <w:divBdr>
        <w:top w:val="none" w:sz="0" w:space="0" w:color="auto"/>
        <w:left w:val="none" w:sz="0" w:space="0" w:color="auto"/>
        <w:bottom w:val="none" w:sz="0" w:space="0" w:color="auto"/>
        <w:right w:val="none" w:sz="0" w:space="0" w:color="auto"/>
      </w:divBdr>
    </w:div>
    <w:div w:id="1719935766">
      <w:bodyDiv w:val="1"/>
      <w:marLeft w:val="0"/>
      <w:marRight w:val="0"/>
      <w:marTop w:val="0"/>
      <w:marBottom w:val="0"/>
      <w:divBdr>
        <w:top w:val="none" w:sz="0" w:space="0" w:color="auto"/>
        <w:left w:val="none" w:sz="0" w:space="0" w:color="auto"/>
        <w:bottom w:val="none" w:sz="0" w:space="0" w:color="auto"/>
        <w:right w:val="none" w:sz="0" w:space="0" w:color="auto"/>
      </w:divBdr>
    </w:div>
    <w:div w:id="1722703899">
      <w:bodyDiv w:val="1"/>
      <w:marLeft w:val="0"/>
      <w:marRight w:val="0"/>
      <w:marTop w:val="0"/>
      <w:marBottom w:val="0"/>
      <w:divBdr>
        <w:top w:val="none" w:sz="0" w:space="0" w:color="auto"/>
        <w:left w:val="none" w:sz="0" w:space="0" w:color="auto"/>
        <w:bottom w:val="none" w:sz="0" w:space="0" w:color="auto"/>
        <w:right w:val="none" w:sz="0" w:space="0" w:color="auto"/>
      </w:divBdr>
    </w:div>
    <w:div w:id="1734545212">
      <w:bodyDiv w:val="1"/>
      <w:marLeft w:val="0"/>
      <w:marRight w:val="0"/>
      <w:marTop w:val="0"/>
      <w:marBottom w:val="0"/>
      <w:divBdr>
        <w:top w:val="none" w:sz="0" w:space="0" w:color="auto"/>
        <w:left w:val="none" w:sz="0" w:space="0" w:color="auto"/>
        <w:bottom w:val="none" w:sz="0" w:space="0" w:color="auto"/>
        <w:right w:val="none" w:sz="0" w:space="0" w:color="auto"/>
      </w:divBdr>
    </w:div>
    <w:div w:id="1746146030">
      <w:bodyDiv w:val="1"/>
      <w:marLeft w:val="0"/>
      <w:marRight w:val="0"/>
      <w:marTop w:val="0"/>
      <w:marBottom w:val="0"/>
      <w:divBdr>
        <w:top w:val="none" w:sz="0" w:space="0" w:color="auto"/>
        <w:left w:val="none" w:sz="0" w:space="0" w:color="auto"/>
        <w:bottom w:val="none" w:sz="0" w:space="0" w:color="auto"/>
        <w:right w:val="none" w:sz="0" w:space="0" w:color="auto"/>
      </w:divBdr>
    </w:div>
    <w:div w:id="1761834857">
      <w:bodyDiv w:val="1"/>
      <w:marLeft w:val="0"/>
      <w:marRight w:val="0"/>
      <w:marTop w:val="0"/>
      <w:marBottom w:val="0"/>
      <w:divBdr>
        <w:top w:val="none" w:sz="0" w:space="0" w:color="auto"/>
        <w:left w:val="none" w:sz="0" w:space="0" w:color="auto"/>
        <w:bottom w:val="none" w:sz="0" w:space="0" w:color="auto"/>
        <w:right w:val="none" w:sz="0" w:space="0" w:color="auto"/>
      </w:divBdr>
    </w:div>
    <w:div w:id="1764909866">
      <w:bodyDiv w:val="1"/>
      <w:marLeft w:val="0"/>
      <w:marRight w:val="0"/>
      <w:marTop w:val="0"/>
      <w:marBottom w:val="0"/>
      <w:divBdr>
        <w:top w:val="none" w:sz="0" w:space="0" w:color="auto"/>
        <w:left w:val="none" w:sz="0" w:space="0" w:color="auto"/>
        <w:bottom w:val="none" w:sz="0" w:space="0" w:color="auto"/>
        <w:right w:val="none" w:sz="0" w:space="0" w:color="auto"/>
      </w:divBdr>
    </w:div>
    <w:div w:id="1780640578">
      <w:bodyDiv w:val="1"/>
      <w:marLeft w:val="0"/>
      <w:marRight w:val="0"/>
      <w:marTop w:val="0"/>
      <w:marBottom w:val="0"/>
      <w:divBdr>
        <w:top w:val="none" w:sz="0" w:space="0" w:color="auto"/>
        <w:left w:val="none" w:sz="0" w:space="0" w:color="auto"/>
        <w:bottom w:val="none" w:sz="0" w:space="0" w:color="auto"/>
        <w:right w:val="none" w:sz="0" w:space="0" w:color="auto"/>
      </w:divBdr>
    </w:div>
    <w:div w:id="1783761674">
      <w:bodyDiv w:val="1"/>
      <w:marLeft w:val="0"/>
      <w:marRight w:val="0"/>
      <w:marTop w:val="0"/>
      <w:marBottom w:val="0"/>
      <w:divBdr>
        <w:top w:val="none" w:sz="0" w:space="0" w:color="auto"/>
        <w:left w:val="none" w:sz="0" w:space="0" w:color="auto"/>
        <w:bottom w:val="none" w:sz="0" w:space="0" w:color="auto"/>
        <w:right w:val="none" w:sz="0" w:space="0" w:color="auto"/>
      </w:divBdr>
    </w:div>
    <w:div w:id="1798134084">
      <w:bodyDiv w:val="1"/>
      <w:marLeft w:val="0"/>
      <w:marRight w:val="0"/>
      <w:marTop w:val="0"/>
      <w:marBottom w:val="0"/>
      <w:divBdr>
        <w:top w:val="none" w:sz="0" w:space="0" w:color="auto"/>
        <w:left w:val="none" w:sz="0" w:space="0" w:color="auto"/>
        <w:bottom w:val="none" w:sz="0" w:space="0" w:color="auto"/>
        <w:right w:val="none" w:sz="0" w:space="0" w:color="auto"/>
      </w:divBdr>
    </w:div>
    <w:div w:id="1799832950">
      <w:bodyDiv w:val="1"/>
      <w:marLeft w:val="0"/>
      <w:marRight w:val="0"/>
      <w:marTop w:val="0"/>
      <w:marBottom w:val="0"/>
      <w:divBdr>
        <w:top w:val="none" w:sz="0" w:space="0" w:color="auto"/>
        <w:left w:val="none" w:sz="0" w:space="0" w:color="auto"/>
        <w:bottom w:val="none" w:sz="0" w:space="0" w:color="auto"/>
        <w:right w:val="none" w:sz="0" w:space="0" w:color="auto"/>
      </w:divBdr>
    </w:div>
    <w:div w:id="1800419452">
      <w:bodyDiv w:val="1"/>
      <w:marLeft w:val="0"/>
      <w:marRight w:val="0"/>
      <w:marTop w:val="0"/>
      <w:marBottom w:val="0"/>
      <w:divBdr>
        <w:top w:val="none" w:sz="0" w:space="0" w:color="auto"/>
        <w:left w:val="none" w:sz="0" w:space="0" w:color="auto"/>
        <w:bottom w:val="none" w:sz="0" w:space="0" w:color="auto"/>
        <w:right w:val="none" w:sz="0" w:space="0" w:color="auto"/>
      </w:divBdr>
    </w:div>
    <w:div w:id="1816606266">
      <w:bodyDiv w:val="1"/>
      <w:marLeft w:val="0"/>
      <w:marRight w:val="0"/>
      <w:marTop w:val="0"/>
      <w:marBottom w:val="0"/>
      <w:divBdr>
        <w:top w:val="none" w:sz="0" w:space="0" w:color="auto"/>
        <w:left w:val="none" w:sz="0" w:space="0" w:color="auto"/>
        <w:bottom w:val="none" w:sz="0" w:space="0" w:color="auto"/>
        <w:right w:val="none" w:sz="0" w:space="0" w:color="auto"/>
      </w:divBdr>
    </w:div>
    <w:div w:id="1817331328">
      <w:bodyDiv w:val="1"/>
      <w:marLeft w:val="0"/>
      <w:marRight w:val="0"/>
      <w:marTop w:val="0"/>
      <w:marBottom w:val="0"/>
      <w:divBdr>
        <w:top w:val="none" w:sz="0" w:space="0" w:color="auto"/>
        <w:left w:val="none" w:sz="0" w:space="0" w:color="auto"/>
        <w:bottom w:val="none" w:sz="0" w:space="0" w:color="auto"/>
        <w:right w:val="none" w:sz="0" w:space="0" w:color="auto"/>
      </w:divBdr>
    </w:div>
    <w:div w:id="1828284699">
      <w:bodyDiv w:val="1"/>
      <w:marLeft w:val="0"/>
      <w:marRight w:val="0"/>
      <w:marTop w:val="0"/>
      <w:marBottom w:val="0"/>
      <w:divBdr>
        <w:top w:val="none" w:sz="0" w:space="0" w:color="auto"/>
        <w:left w:val="none" w:sz="0" w:space="0" w:color="auto"/>
        <w:bottom w:val="none" w:sz="0" w:space="0" w:color="auto"/>
        <w:right w:val="none" w:sz="0" w:space="0" w:color="auto"/>
      </w:divBdr>
    </w:div>
    <w:div w:id="1828786867">
      <w:bodyDiv w:val="1"/>
      <w:marLeft w:val="0"/>
      <w:marRight w:val="0"/>
      <w:marTop w:val="0"/>
      <w:marBottom w:val="0"/>
      <w:divBdr>
        <w:top w:val="none" w:sz="0" w:space="0" w:color="auto"/>
        <w:left w:val="none" w:sz="0" w:space="0" w:color="auto"/>
        <w:bottom w:val="none" w:sz="0" w:space="0" w:color="auto"/>
        <w:right w:val="none" w:sz="0" w:space="0" w:color="auto"/>
      </w:divBdr>
    </w:div>
    <w:div w:id="1833712876">
      <w:bodyDiv w:val="1"/>
      <w:marLeft w:val="0"/>
      <w:marRight w:val="0"/>
      <w:marTop w:val="0"/>
      <w:marBottom w:val="0"/>
      <w:divBdr>
        <w:top w:val="none" w:sz="0" w:space="0" w:color="auto"/>
        <w:left w:val="none" w:sz="0" w:space="0" w:color="auto"/>
        <w:bottom w:val="none" w:sz="0" w:space="0" w:color="auto"/>
        <w:right w:val="none" w:sz="0" w:space="0" w:color="auto"/>
      </w:divBdr>
    </w:div>
    <w:div w:id="1838106886">
      <w:bodyDiv w:val="1"/>
      <w:marLeft w:val="0"/>
      <w:marRight w:val="0"/>
      <w:marTop w:val="0"/>
      <w:marBottom w:val="0"/>
      <w:divBdr>
        <w:top w:val="none" w:sz="0" w:space="0" w:color="auto"/>
        <w:left w:val="none" w:sz="0" w:space="0" w:color="auto"/>
        <w:bottom w:val="none" w:sz="0" w:space="0" w:color="auto"/>
        <w:right w:val="none" w:sz="0" w:space="0" w:color="auto"/>
      </w:divBdr>
    </w:div>
    <w:div w:id="1842425591">
      <w:bodyDiv w:val="1"/>
      <w:marLeft w:val="0"/>
      <w:marRight w:val="0"/>
      <w:marTop w:val="0"/>
      <w:marBottom w:val="0"/>
      <w:divBdr>
        <w:top w:val="none" w:sz="0" w:space="0" w:color="auto"/>
        <w:left w:val="none" w:sz="0" w:space="0" w:color="auto"/>
        <w:bottom w:val="none" w:sz="0" w:space="0" w:color="auto"/>
        <w:right w:val="none" w:sz="0" w:space="0" w:color="auto"/>
      </w:divBdr>
    </w:div>
    <w:div w:id="1847162428">
      <w:bodyDiv w:val="1"/>
      <w:marLeft w:val="0"/>
      <w:marRight w:val="0"/>
      <w:marTop w:val="0"/>
      <w:marBottom w:val="0"/>
      <w:divBdr>
        <w:top w:val="none" w:sz="0" w:space="0" w:color="auto"/>
        <w:left w:val="none" w:sz="0" w:space="0" w:color="auto"/>
        <w:bottom w:val="none" w:sz="0" w:space="0" w:color="auto"/>
        <w:right w:val="none" w:sz="0" w:space="0" w:color="auto"/>
      </w:divBdr>
    </w:div>
    <w:div w:id="1855916246">
      <w:bodyDiv w:val="1"/>
      <w:marLeft w:val="0"/>
      <w:marRight w:val="0"/>
      <w:marTop w:val="0"/>
      <w:marBottom w:val="0"/>
      <w:divBdr>
        <w:top w:val="none" w:sz="0" w:space="0" w:color="auto"/>
        <w:left w:val="none" w:sz="0" w:space="0" w:color="auto"/>
        <w:bottom w:val="none" w:sz="0" w:space="0" w:color="auto"/>
        <w:right w:val="none" w:sz="0" w:space="0" w:color="auto"/>
      </w:divBdr>
    </w:div>
    <w:div w:id="1880313600">
      <w:bodyDiv w:val="1"/>
      <w:marLeft w:val="0"/>
      <w:marRight w:val="0"/>
      <w:marTop w:val="0"/>
      <w:marBottom w:val="0"/>
      <w:divBdr>
        <w:top w:val="none" w:sz="0" w:space="0" w:color="auto"/>
        <w:left w:val="none" w:sz="0" w:space="0" w:color="auto"/>
        <w:bottom w:val="none" w:sz="0" w:space="0" w:color="auto"/>
        <w:right w:val="none" w:sz="0" w:space="0" w:color="auto"/>
      </w:divBdr>
    </w:div>
    <w:div w:id="1881698229">
      <w:bodyDiv w:val="1"/>
      <w:marLeft w:val="0"/>
      <w:marRight w:val="0"/>
      <w:marTop w:val="0"/>
      <w:marBottom w:val="0"/>
      <w:divBdr>
        <w:top w:val="none" w:sz="0" w:space="0" w:color="auto"/>
        <w:left w:val="none" w:sz="0" w:space="0" w:color="auto"/>
        <w:bottom w:val="none" w:sz="0" w:space="0" w:color="auto"/>
        <w:right w:val="none" w:sz="0" w:space="0" w:color="auto"/>
      </w:divBdr>
    </w:div>
    <w:div w:id="1906992700">
      <w:bodyDiv w:val="1"/>
      <w:marLeft w:val="0"/>
      <w:marRight w:val="0"/>
      <w:marTop w:val="0"/>
      <w:marBottom w:val="0"/>
      <w:divBdr>
        <w:top w:val="none" w:sz="0" w:space="0" w:color="auto"/>
        <w:left w:val="none" w:sz="0" w:space="0" w:color="auto"/>
        <w:bottom w:val="none" w:sz="0" w:space="0" w:color="auto"/>
        <w:right w:val="none" w:sz="0" w:space="0" w:color="auto"/>
      </w:divBdr>
    </w:div>
    <w:div w:id="1937591626">
      <w:bodyDiv w:val="1"/>
      <w:marLeft w:val="0"/>
      <w:marRight w:val="0"/>
      <w:marTop w:val="0"/>
      <w:marBottom w:val="0"/>
      <w:divBdr>
        <w:top w:val="none" w:sz="0" w:space="0" w:color="auto"/>
        <w:left w:val="none" w:sz="0" w:space="0" w:color="auto"/>
        <w:bottom w:val="none" w:sz="0" w:space="0" w:color="auto"/>
        <w:right w:val="none" w:sz="0" w:space="0" w:color="auto"/>
      </w:divBdr>
    </w:div>
    <w:div w:id="1956984198">
      <w:bodyDiv w:val="1"/>
      <w:marLeft w:val="0"/>
      <w:marRight w:val="0"/>
      <w:marTop w:val="0"/>
      <w:marBottom w:val="0"/>
      <w:divBdr>
        <w:top w:val="none" w:sz="0" w:space="0" w:color="auto"/>
        <w:left w:val="none" w:sz="0" w:space="0" w:color="auto"/>
        <w:bottom w:val="none" w:sz="0" w:space="0" w:color="auto"/>
        <w:right w:val="none" w:sz="0" w:space="0" w:color="auto"/>
      </w:divBdr>
    </w:div>
    <w:div w:id="1962807459">
      <w:bodyDiv w:val="1"/>
      <w:marLeft w:val="0"/>
      <w:marRight w:val="0"/>
      <w:marTop w:val="0"/>
      <w:marBottom w:val="0"/>
      <w:divBdr>
        <w:top w:val="none" w:sz="0" w:space="0" w:color="auto"/>
        <w:left w:val="none" w:sz="0" w:space="0" w:color="auto"/>
        <w:bottom w:val="none" w:sz="0" w:space="0" w:color="auto"/>
        <w:right w:val="none" w:sz="0" w:space="0" w:color="auto"/>
      </w:divBdr>
    </w:div>
    <w:div w:id="1970163229">
      <w:bodyDiv w:val="1"/>
      <w:marLeft w:val="0"/>
      <w:marRight w:val="0"/>
      <w:marTop w:val="0"/>
      <w:marBottom w:val="0"/>
      <w:divBdr>
        <w:top w:val="none" w:sz="0" w:space="0" w:color="auto"/>
        <w:left w:val="none" w:sz="0" w:space="0" w:color="auto"/>
        <w:bottom w:val="none" w:sz="0" w:space="0" w:color="auto"/>
        <w:right w:val="none" w:sz="0" w:space="0" w:color="auto"/>
      </w:divBdr>
    </w:div>
    <w:div w:id="1974485607">
      <w:bodyDiv w:val="1"/>
      <w:marLeft w:val="0"/>
      <w:marRight w:val="0"/>
      <w:marTop w:val="0"/>
      <w:marBottom w:val="0"/>
      <w:divBdr>
        <w:top w:val="none" w:sz="0" w:space="0" w:color="auto"/>
        <w:left w:val="none" w:sz="0" w:space="0" w:color="auto"/>
        <w:bottom w:val="none" w:sz="0" w:space="0" w:color="auto"/>
        <w:right w:val="none" w:sz="0" w:space="0" w:color="auto"/>
      </w:divBdr>
    </w:div>
    <w:div w:id="1981031072">
      <w:bodyDiv w:val="1"/>
      <w:marLeft w:val="0"/>
      <w:marRight w:val="0"/>
      <w:marTop w:val="0"/>
      <w:marBottom w:val="0"/>
      <w:divBdr>
        <w:top w:val="none" w:sz="0" w:space="0" w:color="auto"/>
        <w:left w:val="none" w:sz="0" w:space="0" w:color="auto"/>
        <w:bottom w:val="none" w:sz="0" w:space="0" w:color="auto"/>
        <w:right w:val="none" w:sz="0" w:space="0" w:color="auto"/>
      </w:divBdr>
    </w:div>
    <w:div w:id="1992710237">
      <w:bodyDiv w:val="1"/>
      <w:marLeft w:val="0"/>
      <w:marRight w:val="0"/>
      <w:marTop w:val="0"/>
      <w:marBottom w:val="0"/>
      <w:divBdr>
        <w:top w:val="none" w:sz="0" w:space="0" w:color="auto"/>
        <w:left w:val="none" w:sz="0" w:space="0" w:color="auto"/>
        <w:bottom w:val="none" w:sz="0" w:space="0" w:color="auto"/>
        <w:right w:val="none" w:sz="0" w:space="0" w:color="auto"/>
      </w:divBdr>
    </w:div>
    <w:div w:id="1992785630">
      <w:bodyDiv w:val="1"/>
      <w:marLeft w:val="0"/>
      <w:marRight w:val="0"/>
      <w:marTop w:val="0"/>
      <w:marBottom w:val="0"/>
      <w:divBdr>
        <w:top w:val="none" w:sz="0" w:space="0" w:color="auto"/>
        <w:left w:val="none" w:sz="0" w:space="0" w:color="auto"/>
        <w:bottom w:val="none" w:sz="0" w:space="0" w:color="auto"/>
        <w:right w:val="none" w:sz="0" w:space="0" w:color="auto"/>
      </w:divBdr>
    </w:div>
    <w:div w:id="2006087575">
      <w:bodyDiv w:val="1"/>
      <w:marLeft w:val="0"/>
      <w:marRight w:val="0"/>
      <w:marTop w:val="0"/>
      <w:marBottom w:val="0"/>
      <w:divBdr>
        <w:top w:val="none" w:sz="0" w:space="0" w:color="auto"/>
        <w:left w:val="none" w:sz="0" w:space="0" w:color="auto"/>
        <w:bottom w:val="none" w:sz="0" w:space="0" w:color="auto"/>
        <w:right w:val="none" w:sz="0" w:space="0" w:color="auto"/>
      </w:divBdr>
    </w:div>
    <w:div w:id="2010398481">
      <w:bodyDiv w:val="1"/>
      <w:marLeft w:val="0"/>
      <w:marRight w:val="0"/>
      <w:marTop w:val="0"/>
      <w:marBottom w:val="0"/>
      <w:divBdr>
        <w:top w:val="none" w:sz="0" w:space="0" w:color="auto"/>
        <w:left w:val="none" w:sz="0" w:space="0" w:color="auto"/>
        <w:bottom w:val="none" w:sz="0" w:space="0" w:color="auto"/>
        <w:right w:val="none" w:sz="0" w:space="0" w:color="auto"/>
      </w:divBdr>
    </w:div>
    <w:div w:id="2019651441">
      <w:bodyDiv w:val="1"/>
      <w:marLeft w:val="0"/>
      <w:marRight w:val="0"/>
      <w:marTop w:val="0"/>
      <w:marBottom w:val="0"/>
      <w:divBdr>
        <w:top w:val="none" w:sz="0" w:space="0" w:color="auto"/>
        <w:left w:val="none" w:sz="0" w:space="0" w:color="auto"/>
        <w:bottom w:val="none" w:sz="0" w:space="0" w:color="auto"/>
        <w:right w:val="none" w:sz="0" w:space="0" w:color="auto"/>
      </w:divBdr>
    </w:div>
    <w:div w:id="2026009744">
      <w:bodyDiv w:val="1"/>
      <w:marLeft w:val="0"/>
      <w:marRight w:val="0"/>
      <w:marTop w:val="0"/>
      <w:marBottom w:val="0"/>
      <w:divBdr>
        <w:top w:val="none" w:sz="0" w:space="0" w:color="auto"/>
        <w:left w:val="none" w:sz="0" w:space="0" w:color="auto"/>
        <w:bottom w:val="none" w:sz="0" w:space="0" w:color="auto"/>
        <w:right w:val="none" w:sz="0" w:space="0" w:color="auto"/>
      </w:divBdr>
    </w:div>
    <w:div w:id="2032142852">
      <w:bodyDiv w:val="1"/>
      <w:marLeft w:val="0"/>
      <w:marRight w:val="0"/>
      <w:marTop w:val="0"/>
      <w:marBottom w:val="0"/>
      <w:divBdr>
        <w:top w:val="none" w:sz="0" w:space="0" w:color="auto"/>
        <w:left w:val="none" w:sz="0" w:space="0" w:color="auto"/>
        <w:bottom w:val="none" w:sz="0" w:space="0" w:color="auto"/>
        <w:right w:val="none" w:sz="0" w:space="0" w:color="auto"/>
      </w:divBdr>
      <w:divsChild>
        <w:div w:id="267857036">
          <w:marLeft w:val="0"/>
          <w:marRight w:val="0"/>
          <w:marTop w:val="0"/>
          <w:marBottom w:val="0"/>
          <w:divBdr>
            <w:top w:val="none" w:sz="0" w:space="0" w:color="auto"/>
            <w:left w:val="none" w:sz="0" w:space="0" w:color="auto"/>
            <w:bottom w:val="none" w:sz="0" w:space="0" w:color="auto"/>
            <w:right w:val="none" w:sz="0" w:space="0" w:color="auto"/>
          </w:divBdr>
          <w:divsChild>
            <w:div w:id="1396392304">
              <w:marLeft w:val="0"/>
              <w:marRight w:val="0"/>
              <w:marTop w:val="0"/>
              <w:marBottom w:val="0"/>
              <w:divBdr>
                <w:top w:val="none" w:sz="0" w:space="0" w:color="auto"/>
                <w:left w:val="none" w:sz="0" w:space="0" w:color="auto"/>
                <w:bottom w:val="none" w:sz="0" w:space="0" w:color="auto"/>
                <w:right w:val="none" w:sz="0" w:space="0" w:color="auto"/>
              </w:divBdr>
              <w:divsChild>
                <w:div w:id="852956437">
                  <w:marLeft w:val="0"/>
                  <w:marRight w:val="0"/>
                  <w:marTop w:val="0"/>
                  <w:marBottom w:val="0"/>
                  <w:divBdr>
                    <w:top w:val="none" w:sz="0" w:space="0" w:color="auto"/>
                    <w:left w:val="none" w:sz="0" w:space="0" w:color="auto"/>
                    <w:bottom w:val="none" w:sz="0" w:space="0" w:color="auto"/>
                    <w:right w:val="none" w:sz="0" w:space="0" w:color="auto"/>
                  </w:divBdr>
                  <w:divsChild>
                    <w:div w:id="889614842">
                      <w:marLeft w:val="0"/>
                      <w:marRight w:val="0"/>
                      <w:marTop w:val="0"/>
                      <w:marBottom w:val="0"/>
                      <w:divBdr>
                        <w:top w:val="none" w:sz="0" w:space="0" w:color="auto"/>
                        <w:left w:val="none" w:sz="0" w:space="0" w:color="auto"/>
                        <w:bottom w:val="none" w:sz="0" w:space="0" w:color="auto"/>
                        <w:right w:val="none" w:sz="0" w:space="0" w:color="auto"/>
                      </w:divBdr>
                      <w:divsChild>
                        <w:div w:id="1566450395">
                          <w:marLeft w:val="0"/>
                          <w:marRight w:val="0"/>
                          <w:marTop w:val="0"/>
                          <w:marBottom w:val="0"/>
                          <w:divBdr>
                            <w:top w:val="none" w:sz="0" w:space="0" w:color="auto"/>
                            <w:left w:val="none" w:sz="0" w:space="0" w:color="auto"/>
                            <w:bottom w:val="none" w:sz="0" w:space="0" w:color="auto"/>
                            <w:right w:val="none" w:sz="0" w:space="0" w:color="auto"/>
                          </w:divBdr>
                          <w:divsChild>
                            <w:div w:id="20198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500758">
      <w:bodyDiv w:val="1"/>
      <w:marLeft w:val="0"/>
      <w:marRight w:val="0"/>
      <w:marTop w:val="0"/>
      <w:marBottom w:val="0"/>
      <w:divBdr>
        <w:top w:val="none" w:sz="0" w:space="0" w:color="auto"/>
        <w:left w:val="none" w:sz="0" w:space="0" w:color="auto"/>
        <w:bottom w:val="none" w:sz="0" w:space="0" w:color="auto"/>
        <w:right w:val="none" w:sz="0" w:space="0" w:color="auto"/>
      </w:divBdr>
    </w:div>
    <w:div w:id="2035114900">
      <w:bodyDiv w:val="1"/>
      <w:marLeft w:val="0"/>
      <w:marRight w:val="0"/>
      <w:marTop w:val="0"/>
      <w:marBottom w:val="0"/>
      <w:divBdr>
        <w:top w:val="none" w:sz="0" w:space="0" w:color="auto"/>
        <w:left w:val="none" w:sz="0" w:space="0" w:color="auto"/>
        <w:bottom w:val="none" w:sz="0" w:space="0" w:color="auto"/>
        <w:right w:val="none" w:sz="0" w:space="0" w:color="auto"/>
      </w:divBdr>
    </w:div>
    <w:div w:id="2039312672">
      <w:bodyDiv w:val="1"/>
      <w:marLeft w:val="0"/>
      <w:marRight w:val="0"/>
      <w:marTop w:val="0"/>
      <w:marBottom w:val="0"/>
      <w:divBdr>
        <w:top w:val="none" w:sz="0" w:space="0" w:color="auto"/>
        <w:left w:val="none" w:sz="0" w:space="0" w:color="auto"/>
        <w:bottom w:val="none" w:sz="0" w:space="0" w:color="auto"/>
        <w:right w:val="none" w:sz="0" w:space="0" w:color="auto"/>
      </w:divBdr>
    </w:div>
    <w:div w:id="2061590880">
      <w:bodyDiv w:val="1"/>
      <w:marLeft w:val="0"/>
      <w:marRight w:val="0"/>
      <w:marTop w:val="0"/>
      <w:marBottom w:val="0"/>
      <w:divBdr>
        <w:top w:val="none" w:sz="0" w:space="0" w:color="auto"/>
        <w:left w:val="none" w:sz="0" w:space="0" w:color="auto"/>
        <w:bottom w:val="none" w:sz="0" w:space="0" w:color="auto"/>
        <w:right w:val="none" w:sz="0" w:space="0" w:color="auto"/>
      </w:divBdr>
    </w:div>
    <w:div w:id="2066027797">
      <w:bodyDiv w:val="1"/>
      <w:marLeft w:val="0"/>
      <w:marRight w:val="0"/>
      <w:marTop w:val="0"/>
      <w:marBottom w:val="0"/>
      <w:divBdr>
        <w:top w:val="none" w:sz="0" w:space="0" w:color="auto"/>
        <w:left w:val="none" w:sz="0" w:space="0" w:color="auto"/>
        <w:bottom w:val="none" w:sz="0" w:space="0" w:color="auto"/>
        <w:right w:val="none" w:sz="0" w:space="0" w:color="auto"/>
      </w:divBdr>
    </w:div>
    <w:div w:id="2082630375">
      <w:bodyDiv w:val="1"/>
      <w:marLeft w:val="0"/>
      <w:marRight w:val="0"/>
      <w:marTop w:val="0"/>
      <w:marBottom w:val="0"/>
      <w:divBdr>
        <w:top w:val="none" w:sz="0" w:space="0" w:color="auto"/>
        <w:left w:val="none" w:sz="0" w:space="0" w:color="auto"/>
        <w:bottom w:val="none" w:sz="0" w:space="0" w:color="auto"/>
        <w:right w:val="none" w:sz="0" w:space="0" w:color="auto"/>
      </w:divBdr>
    </w:div>
    <w:div w:id="2083402501">
      <w:bodyDiv w:val="1"/>
      <w:marLeft w:val="0"/>
      <w:marRight w:val="0"/>
      <w:marTop w:val="0"/>
      <w:marBottom w:val="0"/>
      <w:divBdr>
        <w:top w:val="none" w:sz="0" w:space="0" w:color="auto"/>
        <w:left w:val="none" w:sz="0" w:space="0" w:color="auto"/>
        <w:bottom w:val="none" w:sz="0" w:space="0" w:color="auto"/>
        <w:right w:val="none" w:sz="0" w:space="0" w:color="auto"/>
      </w:divBdr>
    </w:div>
    <w:div w:id="2092655517">
      <w:bodyDiv w:val="1"/>
      <w:marLeft w:val="0"/>
      <w:marRight w:val="0"/>
      <w:marTop w:val="0"/>
      <w:marBottom w:val="0"/>
      <w:divBdr>
        <w:top w:val="none" w:sz="0" w:space="0" w:color="auto"/>
        <w:left w:val="none" w:sz="0" w:space="0" w:color="auto"/>
        <w:bottom w:val="none" w:sz="0" w:space="0" w:color="auto"/>
        <w:right w:val="none" w:sz="0" w:space="0" w:color="auto"/>
      </w:divBdr>
    </w:div>
    <w:div w:id="2104105686">
      <w:bodyDiv w:val="1"/>
      <w:marLeft w:val="0"/>
      <w:marRight w:val="0"/>
      <w:marTop w:val="0"/>
      <w:marBottom w:val="0"/>
      <w:divBdr>
        <w:top w:val="none" w:sz="0" w:space="0" w:color="auto"/>
        <w:left w:val="none" w:sz="0" w:space="0" w:color="auto"/>
        <w:bottom w:val="none" w:sz="0" w:space="0" w:color="auto"/>
        <w:right w:val="none" w:sz="0" w:space="0" w:color="auto"/>
      </w:divBdr>
    </w:div>
    <w:div w:id="2106801134">
      <w:bodyDiv w:val="1"/>
      <w:marLeft w:val="0"/>
      <w:marRight w:val="0"/>
      <w:marTop w:val="0"/>
      <w:marBottom w:val="0"/>
      <w:divBdr>
        <w:top w:val="none" w:sz="0" w:space="0" w:color="auto"/>
        <w:left w:val="none" w:sz="0" w:space="0" w:color="auto"/>
        <w:bottom w:val="none" w:sz="0" w:space="0" w:color="auto"/>
        <w:right w:val="none" w:sz="0" w:space="0" w:color="auto"/>
      </w:divBdr>
    </w:div>
    <w:div w:id="2126924683">
      <w:bodyDiv w:val="1"/>
      <w:marLeft w:val="0"/>
      <w:marRight w:val="0"/>
      <w:marTop w:val="0"/>
      <w:marBottom w:val="0"/>
      <w:divBdr>
        <w:top w:val="none" w:sz="0" w:space="0" w:color="auto"/>
        <w:left w:val="none" w:sz="0" w:space="0" w:color="auto"/>
        <w:bottom w:val="none" w:sz="0" w:space="0" w:color="auto"/>
        <w:right w:val="none" w:sz="0" w:space="0" w:color="auto"/>
      </w:divBdr>
    </w:div>
    <w:div w:id="2131585952">
      <w:bodyDiv w:val="1"/>
      <w:marLeft w:val="0"/>
      <w:marRight w:val="0"/>
      <w:marTop w:val="0"/>
      <w:marBottom w:val="0"/>
      <w:divBdr>
        <w:top w:val="none" w:sz="0" w:space="0" w:color="auto"/>
        <w:left w:val="none" w:sz="0" w:space="0" w:color="auto"/>
        <w:bottom w:val="none" w:sz="0" w:space="0" w:color="auto"/>
        <w:right w:val="none" w:sz="0" w:space="0" w:color="auto"/>
      </w:divBdr>
    </w:div>
    <w:div w:id="2133670395">
      <w:bodyDiv w:val="1"/>
      <w:marLeft w:val="0"/>
      <w:marRight w:val="0"/>
      <w:marTop w:val="0"/>
      <w:marBottom w:val="0"/>
      <w:divBdr>
        <w:top w:val="none" w:sz="0" w:space="0" w:color="auto"/>
        <w:left w:val="none" w:sz="0" w:space="0" w:color="auto"/>
        <w:bottom w:val="none" w:sz="0" w:space="0" w:color="auto"/>
        <w:right w:val="none" w:sz="0" w:space="0" w:color="auto"/>
      </w:divBdr>
    </w:div>
    <w:div w:id="213872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ad391c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FE4C1-2491-479B-ADA4-D59F154E3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2355</TotalTime>
  <Pages>19</Pages>
  <Words>7249</Words>
  <Characters>42700</Characters>
  <Application>Microsoft Office Word</Application>
  <DocSecurity>0</DocSecurity>
  <Lines>609</Lines>
  <Paragraphs>176</Paragraphs>
  <ScaleCrop>false</ScaleCrop>
  <Company/>
  <LinksUpToDate>false</LinksUpToDate>
  <CharactersWithSpaces>49857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ahmad391ch@gmail.com</dc:creator>
  <cp:keywords/>
  <dc:description/>
  <cp:lastModifiedBy>Muhammad Ahmad</cp:lastModifiedBy>
  <cp:revision>405</cp:revision>
  <dcterms:created xsi:type="dcterms:W3CDTF">2024-08-03T03:43:00Z</dcterms:created>
  <dcterms:modified xsi:type="dcterms:W3CDTF">2024-10-07T08:32:00Z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372bcf37-f354-46b1-954d-64c149fc388f</vt:lpwstr>
  </property>
</Properties>
</file>