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5326A" w14:textId="77777777" w:rsidR="00CF47C4" w:rsidRPr="00A516D0" w:rsidRDefault="00CF47C4" w:rsidP="007F7C27">
      <w:pPr>
        <w:spacing w:after="0" w:line="240" w:lineRule="auto"/>
        <w:jc w:val="both"/>
        <w:rPr>
          <w:rFonts w:ascii="Times New Roman"/>
          <w:sz w:val="20"/>
          <w:szCs w:val="20"/>
        </w:rPr>
      </w:pPr>
    </w:p>
    <w:p w14:paraId="232BE959" w14:textId="7B7CABA7" w:rsidR="00CF47C4" w:rsidRPr="004F382E" w:rsidRDefault="005B77E8" w:rsidP="00826E04">
      <w:pPr>
        <w:spacing w:after="0" w:line="240" w:lineRule="auto"/>
        <w:ind w:hanging="288"/>
        <w:jc w:val="both"/>
        <w:rPr>
          <w:rFonts w:asciiTheme="majorHAnsi" w:hAnsiTheme="majorHAnsi"/>
          <w:b/>
          <w:sz w:val="36"/>
          <w:szCs w:val="40"/>
        </w:rPr>
      </w:pPr>
      <w:r w:rsidRPr="005B77E8">
        <w:rPr>
          <w:rFonts w:asciiTheme="majorHAnsi" w:hAnsiTheme="majorHAnsi"/>
          <w:b/>
          <w:sz w:val="36"/>
          <w:szCs w:val="40"/>
        </w:rPr>
        <w:t>Imploding Detonation Waves in Self-gravitating Ideal Gas</w:t>
      </w:r>
    </w:p>
    <w:p w14:paraId="66A3B0D4" w14:textId="77777777" w:rsidR="00CF47C4" w:rsidRPr="00A516D0" w:rsidRDefault="00CF47C4" w:rsidP="008E4827">
      <w:pPr>
        <w:spacing w:after="0" w:line="240" w:lineRule="auto"/>
        <w:ind w:hanging="288"/>
        <w:jc w:val="center"/>
        <w:rPr>
          <w:rFonts w:ascii="Times New Roman"/>
          <w:sz w:val="20"/>
          <w:szCs w:val="20"/>
        </w:rPr>
      </w:pPr>
    </w:p>
    <w:p w14:paraId="30C3A961" w14:textId="01108839" w:rsidR="00CF47C4" w:rsidRPr="00746CE4" w:rsidRDefault="005B77E8" w:rsidP="008E4827">
      <w:pPr>
        <w:spacing w:after="0" w:line="240" w:lineRule="auto"/>
        <w:ind w:hanging="288"/>
        <w:rPr>
          <w:rFonts w:ascii="Times New Roman"/>
          <w:sz w:val="24"/>
          <w:szCs w:val="24"/>
        </w:rPr>
      </w:pPr>
      <w:bookmarkStart w:id="0" w:name="_Hlk159134952"/>
      <w:bookmarkStart w:id="1" w:name="_Hlk159135347"/>
      <w:r>
        <w:rPr>
          <w:rFonts w:ascii="Times New Roman"/>
          <w:sz w:val="24"/>
          <w:szCs w:val="24"/>
        </w:rPr>
        <w:t>Pushpender Kumar Gangwar</w:t>
      </w:r>
      <w:r w:rsidR="00A516D0" w:rsidRPr="00746CE4">
        <w:rPr>
          <w:rFonts w:ascii="Times New Roman"/>
          <w:sz w:val="24"/>
          <w:szCs w:val="24"/>
          <w:vertAlign w:val="superscript"/>
        </w:rPr>
        <w:t>1</w:t>
      </w:r>
      <w:r w:rsidR="00A516D0" w:rsidRPr="00746CE4">
        <w:rPr>
          <w:rFonts w:ascii="Times New Roman"/>
          <w:sz w:val="24"/>
          <w:szCs w:val="24"/>
        </w:rPr>
        <w:t xml:space="preserve">, </w:t>
      </w:r>
      <w:r>
        <w:rPr>
          <w:rFonts w:ascii="Times New Roman"/>
          <w:sz w:val="24"/>
          <w:szCs w:val="24"/>
        </w:rPr>
        <w:t>Rajesh Kumar Verma</w:t>
      </w:r>
      <w:r w:rsidR="00A516D0" w:rsidRPr="00746CE4">
        <w:rPr>
          <w:rFonts w:ascii="Times New Roman"/>
          <w:sz w:val="24"/>
          <w:szCs w:val="24"/>
          <w:vertAlign w:val="superscript"/>
        </w:rPr>
        <w:t>2</w:t>
      </w:r>
      <w:r w:rsidR="00432BC1" w:rsidRPr="00746CE4">
        <w:rPr>
          <w:rFonts w:ascii="Times New Roman"/>
          <w:color w:val="FF0000"/>
          <w:sz w:val="24"/>
          <w:szCs w:val="24"/>
        </w:rPr>
        <w:tab/>
      </w:r>
    </w:p>
    <w:p w14:paraId="5D45CB73" w14:textId="5DB60E0C" w:rsidR="00A516D0" w:rsidRPr="00A516D0" w:rsidRDefault="00A516D0" w:rsidP="008E4827">
      <w:pPr>
        <w:pStyle w:val="Authors"/>
        <w:framePr w:w="0" w:hSpace="0" w:vSpace="0" w:wrap="auto" w:vAnchor="margin" w:hAnchor="text" w:xAlign="left" w:yAlign="inline"/>
        <w:spacing w:after="0"/>
        <w:ind w:hanging="288"/>
        <w:jc w:val="left"/>
        <w:rPr>
          <w:i/>
          <w:sz w:val="20"/>
          <w:szCs w:val="20"/>
        </w:rPr>
      </w:pPr>
      <w:r w:rsidRPr="00A516D0">
        <w:rPr>
          <w:i/>
          <w:sz w:val="20"/>
          <w:szCs w:val="20"/>
          <w:vertAlign w:val="superscript"/>
        </w:rPr>
        <w:t>1</w:t>
      </w:r>
      <w:r w:rsidRPr="00A516D0">
        <w:rPr>
          <w:i/>
          <w:sz w:val="20"/>
          <w:szCs w:val="20"/>
        </w:rPr>
        <w:t>Department</w:t>
      </w:r>
      <w:r w:rsidR="005B77E8">
        <w:rPr>
          <w:i/>
          <w:sz w:val="20"/>
          <w:szCs w:val="20"/>
        </w:rPr>
        <w:t xml:space="preserve"> of Physics</w:t>
      </w:r>
      <w:r w:rsidRPr="00A516D0">
        <w:rPr>
          <w:i/>
          <w:sz w:val="20"/>
          <w:szCs w:val="20"/>
        </w:rPr>
        <w:t xml:space="preserve">, </w:t>
      </w:r>
      <w:r w:rsidR="005B77E8">
        <w:rPr>
          <w:i/>
          <w:sz w:val="20"/>
          <w:szCs w:val="20"/>
        </w:rPr>
        <w:t>Bareilly College, Bareilly</w:t>
      </w:r>
      <w:r w:rsidRPr="00A516D0">
        <w:rPr>
          <w:i/>
          <w:sz w:val="20"/>
          <w:szCs w:val="20"/>
        </w:rPr>
        <w:t>,</w:t>
      </w:r>
      <w:r w:rsidR="005B77E8">
        <w:rPr>
          <w:i/>
          <w:sz w:val="20"/>
          <w:szCs w:val="20"/>
        </w:rPr>
        <w:t xml:space="preserve"> India</w:t>
      </w:r>
    </w:p>
    <w:p w14:paraId="599AD31E" w14:textId="27ED59A9" w:rsidR="00CF47C4" w:rsidRPr="00F80C63" w:rsidRDefault="00A516D0" w:rsidP="00F80C63">
      <w:pPr>
        <w:spacing w:after="0" w:line="240" w:lineRule="auto"/>
        <w:ind w:hanging="288"/>
        <w:rPr>
          <w:rFonts w:ascii="Times New Roman"/>
          <w:i/>
          <w:sz w:val="20"/>
          <w:szCs w:val="20"/>
        </w:rPr>
      </w:pPr>
      <w:r w:rsidRPr="00A516D0">
        <w:rPr>
          <w:rFonts w:ascii="Times New Roman"/>
          <w:i/>
          <w:sz w:val="20"/>
          <w:szCs w:val="20"/>
          <w:vertAlign w:val="superscript"/>
        </w:rPr>
        <w:t>2</w:t>
      </w:r>
      <w:r w:rsidR="005B77E8" w:rsidRPr="005B77E8">
        <w:rPr>
          <w:rFonts w:ascii="Times New Roman"/>
          <w:i/>
          <w:sz w:val="20"/>
          <w:szCs w:val="20"/>
        </w:rPr>
        <w:t>Department of Physics, K.S. Saket (P.G.) College, Ayodhya, India</w:t>
      </w:r>
      <w:r w:rsidRPr="006D0A2F">
        <w:rPr>
          <w:rFonts w:ascii="Times New Roman"/>
          <w:i/>
          <w:sz w:val="20"/>
          <w:szCs w:val="20"/>
          <w:vertAlign w:val="superscript"/>
        </w:rPr>
        <w:t xml:space="preserve"> </w:t>
      </w:r>
    </w:p>
    <w:p w14:paraId="23A205A9" w14:textId="4A5FE539" w:rsidR="00CF47C4" w:rsidRDefault="00616876" w:rsidP="008E4827">
      <w:pPr>
        <w:spacing w:after="0" w:line="240" w:lineRule="auto"/>
        <w:ind w:hanging="288"/>
        <w:rPr>
          <w:rFonts w:ascii="Times New Roman"/>
          <w:i/>
          <w:sz w:val="20"/>
          <w:szCs w:val="20"/>
        </w:rPr>
      </w:pPr>
      <w:r>
        <w:rPr>
          <w:rFonts w:ascii="Times New Roman"/>
          <w:i/>
          <w:sz w:val="20"/>
          <w:szCs w:val="20"/>
        </w:rPr>
        <w:t>Corresponding Author: Email</w:t>
      </w:r>
      <w:r w:rsidR="005B77E8">
        <w:rPr>
          <w:rFonts w:ascii="Times New Roman"/>
          <w:i/>
          <w:sz w:val="20"/>
          <w:szCs w:val="20"/>
        </w:rPr>
        <w:t>: dr.pkgangwar@gmail.com</w:t>
      </w:r>
    </w:p>
    <w:bookmarkEnd w:id="0"/>
    <w:p w14:paraId="19BFDD1E"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294D47F2" w14:textId="77777777" w:rsidTr="00B3695B">
        <w:trPr>
          <w:trHeight w:val="2182"/>
        </w:trPr>
        <w:tc>
          <w:tcPr>
            <w:tcW w:w="10409" w:type="dxa"/>
          </w:tcPr>
          <w:p w14:paraId="70928EA1" w14:textId="77777777" w:rsidR="00B3695B" w:rsidRDefault="00B3695B" w:rsidP="0046625C">
            <w:pPr>
              <w:pBdr>
                <w:top w:val="single" w:sz="4" w:space="1" w:color="auto"/>
              </w:pBdr>
              <w:spacing w:line="0" w:lineRule="atLeast"/>
              <w:jc w:val="both"/>
              <w:rPr>
                <w:rFonts w:ascii="Times New Roman"/>
                <w:b/>
                <w:i/>
              </w:rPr>
            </w:pPr>
          </w:p>
          <w:p w14:paraId="4176A24F" w14:textId="6328CE0A" w:rsidR="00B3695B" w:rsidRPr="00F527BA" w:rsidRDefault="00B3695B" w:rsidP="0046625C">
            <w:pPr>
              <w:pBdr>
                <w:top w:val="single" w:sz="4" w:space="1" w:color="auto"/>
              </w:pBdr>
              <w:spacing w:line="0" w:lineRule="atLeast"/>
              <w:jc w:val="both"/>
              <w:rPr>
                <w:rFonts w:ascii="Times New Roman"/>
                <w:b/>
                <w:bCs/>
                <w:i/>
                <w:iCs/>
                <w:sz w:val="20"/>
              </w:rPr>
            </w:pPr>
            <w:r w:rsidRPr="00A516D0">
              <w:rPr>
                <w:rFonts w:ascii="Times New Roman"/>
                <w:b/>
                <w:i/>
              </w:rPr>
              <w:t>Abstract:</w:t>
            </w:r>
            <w:r>
              <w:rPr>
                <w:rFonts w:ascii="Times New Roman"/>
                <w:b/>
                <w:i/>
              </w:rPr>
              <w:t xml:space="preserve"> </w:t>
            </w:r>
            <w:r w:rsidR="005B77E8" w:rsidRPr="005B77E8">
              <w:rPr>
                <w:rFonts w:ascii="Times New Roman"/>
                <w:i/>
                <w:iCs/>
                <w:sz w:val="20"/>
              </w:rPr>
              <w:t>In the present paper, the propagation of strong spherical imploding detonation waves in a reacting ideal gas under the effect of self-gravitation of the non-homogeneous medium h</w:t>
            </w:r>
            <w:r w:rsidR="003B36DD">
              <w:rPr>
                <w:rFonts w:ascii="Times New Roman"/>
                <w:i/>
                <w:iCs/>
                <w:sz w:val="20"/>
              </w:rPr>
              <w:t>as</w:t>
            </w:r>
            <w:r w:rsidR="005B77E8" w:rsidRPr="005B77E8">
              <w:rPr>
                <w:rFonts w:ascii="Times New Roman"/>
                <w:i/>
                <w:iCs/>
                <w:sz w:val="20"/>
              </w:rPr>
              <w:t xml:space="preserve"> been investigated, by the help of Chester-Chisnell-Whitham (CCW) theory. It is considered that detonation wave is initially Chapman-Jouguet. Initial taking the density distribution law as</w:t>
            </w:r>
            <w:r w:rsidR="00CC763E">
              <w:rPr>
                <w:szCs w:val="22"/>
                <w:lang w:bidi="ar-SA"/>
              </w:rPr>
              <w:t xml:space="preserve"> </w:t>
            </w:r>
            <w:r w:rsidR="00CC763E" w:rsidRPr="00CC763E">
              <w:rPr>
                <w:rFonts w:ascii="Times New Roman"/>
                <w:i/>
                <w:iCs/>
                <w:sz w:val="20"/>
                <w:lang w:bidi="ar-SA"/>
              </w:rPr>
              <w:t>power decreasing</w:t>
            </w:r>
            <w:r w:rsidR="00CC763E">
              <w:rPr>
                <w:rFonts w:ascii="Times New Roman"/>
                <w:i/>
                <w:iCs/>
                <w:sz w:val="20"/>
                <w:lang w:bidi="ar-SA"/>
              </w:rPr>
              <w:t xml:space="preserve"> with distance</w:t>
            </w:r>
            <w:r w:rsidR="005B77E8" w:rsidRPr="00CC763E">
              <w:rPr>
                <w:rFonts w:ascii="Times New Roman"/>
                <w:i/>
                <w:iCs/>
                <w:sz w:val="20"/>
              </w:rPr>
              <w:t>, the</w:t>
            </w:r>
            <w:r w:rsidR="005B77E8" w:rsidRPr="005B77E8">
              <w:rPr>
                <w:rFonts w:ascii="Times New Roman"/>
                <w:i/>
                <w:iCs/>
                <w:sz w:val="20"/>
              </w:rPr>
              <w:t xml:space="preserve"> analytical expressions for the detonation velocity just behind the front along with other flow variables are derived. Neglecting the effect of overtaking disturbances the variation of  non-dimensional detonation velocity, the pressure and density with the propagation distance have been calculated numerically. The effect of change in density parameter at different Alfven Mach number on the convergence of detonation front have been discussed th</w:t>
            </w:r>
            <w:r w:rsidR="003B36DD">
              <w:rPr>
                <w:rFonts w:ascii="Times New Roman"/>
                <w:i/>
                <w:iCs/>
                <w:sz w:val="20"/>
              </w:rPr>
              <w:t>r</w:t>
            </w:r>
            <w:r w:rsidR="005B77E8" w:rsidRPr="005B77E8">
              <w:rPr>
                <w:rFonts w:ascii="Times New Roman"/>
                <w:i/>
                <w:iCs/>
                <w:sz w:val="20"/>
              </w:rPr>
              <w:t xml:space="preserve">ough graphs in details. Finally, it is found that density parameter and Alfven Mach number of gas have </w:t>
            </w:r>
            <w:r w:rsidR="003B36DD">
              <w:rPr>
                <w:rFonts w:ascii="Times New Roman"/>
                <w:i/>
                <w:iCs/>
                <w:sz w:val="20"/>
              </w:rPr>
              <w:t xml:space="preserve">a </w:t>
            </w:r>
            <w:r w:rsidR="005B77E8" w:rsidRPr="005B77E8">
              <w:rPr>
                <w:rFonts w:ascii="Times New Roman"/>
                <w:i/>
                <w:iCs/>
                <w:sz w:val="20"/>
              </w:rPr>
              <w:t>significant role on propagation of strong spherical detonation front in reacting ideal gas with gravitation effect on all the post-flow variables. The software MATLAB have been used for computation of the problem.</w:t>
            </w:r>
            <w:r w:rsidRPr="00F527BA">
              <w:rPr>
                <w:rFonts w:ascii="Times New Roman"/>
                <w:i/>
                <w:iCs/>
                <w:sz w:val="20"/>
              </w:rPr>
              <w:t xml:space="preserve"> </w:t>
            </w:r>
          </w:p>
          <w:p w14:paraId="792C0874" w14:textId="096B08A5" w:rsidR="00B3695B" w:rsidRDefault="00B3695B" w:rsidP="005B77E8">
            <w:pPr>
              <w:pBdr>
                <w:top w:val="single" w:sz="4" w:space="1" w:color="auto"/>
              </w:pBdr>
              <w:jc w:val="both"/>
              <w:rPr>
                <w:rFonts w:ascii="Times New Roman"/>
                <w:i/>
                <w:sz w:val="20"/>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005B77E8" w:rsidRPr="005B77E8">
              <w:rPr>
                <w:rFonts w:ascii="Times New Roman"/>
                <w:i/>
                <w:iCs/>
                <w:sz w:val="20"/>
              </w:rPr>
              <w:t>Self-gravitating gas, Strong detonation waves, CCW theory</w:t>
            </w:r>
            <w:r w:rsidR="00CF1291">
              <w:rPr>
                <w:rFonts w:ascii="Times New Roman"/>
                <w:i/>
                <w:iCs/>
                <w:sz w:val="20"/>
              </w:rPr>
              <w:t>.</w:t>
            </w:r>
          </w:p>
        </w:tc>
      </w:tr>
      <w:bookmarkEnd w:id="1"/>
    </w:tbl>
    <w:p w14:paraId="14CDE7DB" w14:textId="77777777" w:rsidR="0046625C" w:rsidRDefault="0046625C" w:rsidP="0046625C">
      <w:pPr>
        <w:spacing w:after="0" w:line="240" w:lineRule="auto"/>
        <w:rPr>
          <w:rFonts w:ascii="Times New Roman"/>
          <w:i/>
          <w:sz w:val="20"/>
          <w:szCs w:val="20"/>
        </w:rPr>
      </w:pPr>
    </w:p>
    <w:p w14:paraId="3A448756" w14:textId="77777777" w:rsidR="007075A9" w:rsidRPr="007075A9" w:rsidRDefault="007075A9" w:rsidP="007075A9">
      <w:pPr>
        <w:spacing w:after="0" w:line="240" w:lineRule="auto"/>
        <w:jc w:val="center"/>
        <w:rPr>
          <w:rFonts w:ascii="Times New Roman"/>
          <w:b/>
          <w:szCs w:val="20"/>
        </w:rPr>
        <w:sectPr w:rsidR="007075A9" w:rsidRPr="007075A9" w:rsidSect="0014498A">
          <w:footerReference w:type="default" r:id="rId8"/>
          <w:headerReference w:type="first" r:id="rId9"/>
          <w:footerReference w:type="first" r:id="rId10"/>
          <w:pgSz w:w="12240" w:h="15840" w:code="1"/>
          <w:pgMar w:top="1123" w:right="1080" w:bottom="1440" w:left="1282" w:header="547" w:footer="821" w:gutter="0"/>
          <w:pgNumType w:start="1"/>
          <w:cols w:space="720"/>
          <w:titlePg/>
        </w:sectPr>
      </w:pPr>
    </w:p>
    <w:p w14:paraId="7208D2B8" w14:textId="52A3BBA9" w:rsidR="00D17811" w:rsidRPr="00A516D0" w:rsidRDefault="008A7684" w:rsidP="007F7C27">
      <w:pPr>
        <w:pStyle w:val="ListParagraph"/>
        <w:numPr>
          <w:ilvl w:val="0"/>
          <w:numId w:val="5"/>
        </w:numPr>
        <w:spacing w:after="0" w:line="240" w:lineRule="auto"/>
        <w:ind w:left="360" w:hanging="360"/>
        <w:jc w:val="center"/>
        <w:rPr>
          <w:rFonts w:ascii="Times New Roman"/>
          <w:b/>
          <w:bCs/>
        </w:rPr>
      </w:pPr>
      <w:bookmarkStart w:id="2" w:name="_Hlk159135712"/>
      <w:r w:rsidRPr="00A516D0">
        <w:rPr>
          <w:rFonts w:ascii="Times New Roman"/>
          <w:b/>
          <w:szCs w:val="20"/>
        </w:rPr>
        <w:t>Introduction</w:t>
      </w:r>
      <w:bookmarkEnd w:id="2"/>
      <w:r w:rsidR="00D17811" w:rsidRPr="00A516D0">
        <w:rPr>
          <w:rFonts w:ascii="Times New Roman"/>
          <w:b/>
          <w:szCs w:val="20"/>
        </w:rPr>
        <w:t xml:space="preserve"> </w:t>
      </w:r>
    </w:p>
    <w:p w14:paraId="3CB4F7EF" w14:textId="3578B425" w:rsidR="00C6786B" w:rsidRPr="0015753E" w:rsidRDefault="00C6786B" w:rsidP="00C6786B">
      <w:pPr>
        <w:pStyle w:val="Text"/>
        <w:spacing w:line="240" w:lineRule="auto"/>
        <w:ind w:firstLine="720"/>
      </w:pPr>
      <w:r w:rsidRPr="0015753E">
        <w:t>Study of the propagation of detonation waves in reacting gases have great importance in the research field of astrophysics and shock dynamics. Many scientists have considered the problem of motion of detonation waves in  different type of homogeneous and non-homogeneous media. Welsh</w:t>
      </w:r>
      <w:sdt>
        <w:sdtPr>
          <w:rPr>
            <w:color w:val="000000"/>
            <w:vertAlign w:val="superscript"/>
          </w:rPr>
          <w:tag w:val="MENDELEY_CITATION_v3_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"/>
          <w:id w:val="-1448775461"/>
          <w:placeholder>
            <w:docPart w:val="14FED5C2275F43828F172D0540EF75D7"/>
          </w:placeholder>
        </w:sdtPr>
        <w:sdtContent>
          <w:r w:rsidR="0016702F" w:rsidRPr="0016702F">
            <w:rPr>
              <w:color w:val="000000"/>
              <w:vertAlign w:val="superscript"/>
            </w:rPr>
            <w:t>1</w:t>
          </w:r>
        </w:sdtContent>
      </w:sdt>
      <w:r w:rsidRPr="0015753E">
        <w:t>, Nigmatulin</w:t>
      </w:r>
      <w:sdt>
        <w:sdtPr>
          <w:rPr>
            <w:color w:val="000000"/>
            <w:vertAlign w:val="superscript"/>
          </w:rPr>
          <w:tag w:val="MENDELEY_CITATION_v3_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"/>
          <w:id w:val="1522748734"/>
          <w:placeholder>
            <w:docPart w:val="14FED5C2275F43828F172D0540EF75D7"/>
          </w:placeholder>
        </w:sdtPr>
        <w:sdtContent>
          <w:r w:rsidR="0016702F" w:rsidRPr="0016702F">
            <w:rPr>
              <w:color w:val="000000"/>
              <w:vertAlign w:val="superscript"/>
            </w:rPr>
            <w:t>2</w:t>
          </w:r>
        </w:sdtContent>
      </w:sdt>
      <w:r w:rsidRPr="0015753E">
        <w:t xml:space="preserve"> and T</w:t>
      </w:r>
      <w:r w:rsidR="00F80C63">
        <w:t>ie</w:t>
      </w:r>
      <w:r w:rsidRPr="0015753E">
        <w:t>pe</w:t>
      </w:r>
      <w:r w:rsidR="00F80C63">
        <w:t>l</w:t>
      </w:r>
      <w:sdt>
        <w:sdtPr>
          <w:rPr>
            <w:color w:val="000000"/>
            <w:vertAlign w:val="superscript"/>
          </w:rPr>
          <w:tag w:val="MENDELEY_CITATION_v3_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"/>
          <w:id w:val="-478147611"/>
          <w:placeholder>
            <w:docPart w:val="14FED5C2275F43828F172D0540EF75D7"/>
          </w:placeholder>
        </w:sdtPr>
        <w:sdtContent>
          <w:r w:rsidR="0016702F" w:rsidRPr="0016702F">
            <w:rPr>
              <w:color w:val="000000"/>
              <w:vertAlign w:val="superscript"/>
            </w:rPr>
            <w:t>3</w:t>
          </w:r>
        </w:sdtContent>
      </w:sdt>
      <w:r w:rsidRPr="0015753E">
        <w:t xml:space="preserve"> have assumed  the shock wave by a contracting detonation wave front moving into a uniform combustible ideal gas. In magnetogasdynamics, Vishwakarma</w:t>
      </w:r>
      <w:sdt>
        <w:sdtPr>
          <w:rPr>
            <w:color w:val="000000"/>
            <w:vertAlign w:val="superscript"/>
          </w:rPr>
          <w:tag w:val="MENDELEY_CITATION_v3_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"/>
          <w:id w:val="1994682219"/>
          <w:placeholder>
            <w:docPart w:val="14FED5C2275F43828F172D0540EF75D7"/>
          </w:placeholder>
        </w:sdtPr>
        <w:sdtContent>
          <w:r w:rsidR="0016702F" w:rsidRPr="0016702F">
            <w:rPr>
              <w:color w:val="000000"/>
              <w:vertAlign w:val="superscript"/>
            </w:rPr>
            <w:t>4</w:t>
          </w:r>
        </w:sdtContent>
      </w:sdt>
      <w:r w:rsidRPr="0015753E">
        <w:t xml:space="preserve"> have extended the problem of Nigmatulin</w:t>
      </w:r>
      <w:sdt>
        <w:sdtPr>
          <w:rPr>
            <w:color w:val="000000"/>
            <w:vertAlign w:val="superscript"/>
          </w:rPr>
          <w:tag w:val="MENDELEY_CITATION_v3_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"/>
          <w:id w:val="905730023"/>
          <w:placeholder>
            <w:docPart w:val="14FED5C2275F43828F172D0540EF75D7"/>
          </w:placeholder>
        </w:sdtPr>
        <w:sdtContent>
          <w:r w:rsidR="0016702F" w:rsidRPr="0016702F">
            <w:rPr>
              <w:color w:val="000000"/>
              <w:vertAlign w:val="superscript"/>
            </w:rPr>
            <w:t>2</w:t>
          </w:r>
        </w:sdtContent>
      </w:sdt>
      <w:r w:rsidRPr="0015753E">
        <w:t>. Verma and Singh</w:t>
      </w:r>
      <w:sdt>
        <w:sdtPr>
          <w:rPr>
            <w:color w:val="000000"/>
            <w:vertAlign w:val="superscript"/>
          </w:rPr>
          <w:tag w:val="MENDELEY_CITATION_v3_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"/>
          <w:id w:val="1493378439"/>
          <w:placeholder>
            <w:docPart w:val="14FED5C2275F43828F172D0540EF75D7"/>
          </w:placeholder>
        </w:sdtPr>
        <w:sdtContent>
          <w:r w:rsidR="0016702F" w:rsidRPr="0016702F">
            <w:rPr>
              <w:rFonts w:eastAsia="Times New Roman"/>
              <w:color w:val="000000"/>
              <w:vertAlign w:val="superscript"/>
            </w:rPr>
            <w:t>5,6</w:t>
          </w:r>
        </w:sdtContent>
      </w:sdt>
      <w:r w:rsidRPr="0015753E">
        <w:t xml:space="preserve"> have investigate the problem of detonation wave propagation of  Tiepel</w:t>
      </w:r>
      <w:sdt>
        <w:sdtPr>
          <w:rPr>
            <w:color w:val="000000"/>
            <w:vertAlign w:val="superscript"/>
          </w:rPr>
          <w:tag w:val="MENDELEY_CITATION_v3_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"/>
          <w:id w:val="732512113"/>
          <w:placeholder>
            <w:docPart w:val="14FED5C2275F43828F172D0540EF75D7"/>
          </w:placeholder>
        </w:sdtPr>
        <w:sdtContent>
          <w:r w:rsidR="0016702F" w:rsidRPr="0016702F">
            <w:rPr>
              <w:color w:val="000000"/>
              <w:vertAlign w:val="superscript"/>
            </w:rPr>
            <w:t>3</w:t>
          </w:r>
        </w:sdtContent>
      </w:sdt>
      <w:r w:rsidRPr="0015753E">
        <w:t xml:space="preserve"> in non-homogeneous atmosphere. Chester-Chisnell-Witham (CCW) theory</w:t>
      </w:r>
      <w:sdt>
        <w:sdtPr>
          <w:rPr>
            <w:color w:val="000000"/>
            <w:vertAlign w:val="superscript"/>
          </w:rPr>
          <w:tag w:val="MENDELEY_CITATION_v3_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"/>
          <w:id w:val="-1784256769"/>
          <w:placeholder>
            <w:docPart w:val="14FED5C2275F43828F172D0540EF75D7"/>
          </w:placeholder>
        </w:sdtPr>
        <w:sdtContent>
          <w:r w:rsidR="0016702F" w:rsidRPr="0016702F">
            <w:rPr>
              <w:color w:val="000000"/>
              <w:vertAlign w:val="superscript"/>
            </w:rPr>
            <w:t>7–9</w:t>
          </w:r>
        </w:sdtContent>
      </w:sdt>
      <w:r w:rsidRPr="0015753E">
        <w:t xml:space="preserve"> have been applied by Tyl and Wlodarczyk</w:t>
      </w:r>
      <w:sdt>
        <w:sdtPr>
          <w:rPr>
            <w:color w:val="000000"/>
            <w:vertAlign w:val="superscript"/>
          </w:rPr>
          <w:tag w:val="MENDELEY_CITATION_v3_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"/>
          <w:id w:val="-678511527"/>
          <w:placeholder>
            <w:docPart w:val="14FED5C2275F43828F172D0540EF75D7"/>
          </w:placeholder>
        </w:sdtPr>
        <w:sdtContent>
          <w:r w:rsidR="0016702F" w:rsidRPr="0016702F">
            <w:rPr>
              <w:rFonts w:eastAsia="Times New Roman"/>
              <w:color w:val="000000"/>
              <w:vertAlign w:val="superscript"/>
            </w:rPr>
            <w:t>10</w:t>
          </w:r>
        </w:sdtContent>
      </w:sdt>
      <w:r w:rsidRPr="0015753E">
        <w:t xml:space="preserve"> for theoretical investigation on the concentric detonation waves in gaseous explosive mixtures. Effect of self-gravitation on the adiabatic propagation of shock waves for weak and strong shock having different type of symmetries in pure and dusty gases have been studied by Gangwar</w:t>
      </w:r>
      <w:sdt>
        <w:sdtPr>
          <w:rPr>
            <w:color w:val="000000"/>
            <w:vertAlign w:val="superscript"/>
          </w:rPr>
          <w:tag w:val="MENDELEY_CITATION_v3_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"/>
          <w:id w:val="1639145959"/>
          <w:placeholder>
            <w:docPart w:val="14FED5C2275F43828F172D0540EF75D7"/>
          </w:placeholder>
        </w:sdtPr>
        <w:sdtContent>
          <w:r w:rsidR="0016702F" w:rsidRPr="0016702F">
            <w:rPr>
              <w:color w:val="000000"/>
              <w:vertAlign w:val="superscript"/>
            </w:rPr>
            <w:t>11–13</w:t>
          </w:r>
        </w:sdtContent>
      </w:sdt>
      <w:r w:rsidR="00F80C63">
        <w:rPr>
          <w:color w:val="000000"/>
        </w:rPr>
        <w:t xml:space="preserve">. </w:t>
      </w:r>
    </w:p>
    <w:p w14:paraId="059854F5" w14:textId="77777777" w:rsidR="00C6786B" w:rsidRPr="0015753E" w:rsidRDefault="00C6786B" w:rsidP="00C6786B">
      <w:pPr>
        <w:pStyle w:val="Text"/>
        <w:spacing w:line="240" w:lineRule="auto"/>
        <w:ind w:firstLine="720"/>
      </w:pPr>
      <w:r w:rsidRPr="0015753E">
        <w:t xml:space="preserve">In the present paper,  the propagation of imploding detonation waves having spherical symmetry have been studied when the ideal gas under the effect of self-gravitation excluding the effect of flow behind the front. The method of CCW is used to investigate the problem. The detonation is a Chapman-Jouguet front i.e. it. travels with sonic speed relative to the burst gas, which determines the law of convergence. The values of the pressure and internal energy in the undisturbed fluid have been neglected in comparison to their values in the disturbed gas i.e. strong detonation wave. The constant amount of heat is produced during the detonation process and by adding this, the basic flow equations only be corrected. </w:t>
      </w:r>
    </w:p>
    <w:p w14:paraId="362AE2D6" w14:textId="77777777" w:rsidR="00CF47C4" w:rsidRPr="00A516D0" w:rsidRDefault="00CF47C4" w:rsidP="007F7C27">
      <w:pPr>
        <w:spacing w:after="0" w:line="240" w:lineRule="auto"/>
        <w:jc w:val="center"/>
        <w:rPr>
          <w:rFonts w:ascii="Times New Roman"/>
          <w:sz w:val="20"/>
          <w:szCs w:val="20"/>
        </w:rPr>
      </w:pPr>
    </w:p>
    <w:p w14:paraId="264D08CE" w14:textId="2C487A93" w:rsidR="00CF47C4" w:rsidRDefault="00C6786B"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Fundamental equations, boundary conditions and analytical expressions</w:t>
      </w:r>
      <w:r w:rsidR="00D17811" w:rsidRPr="00A516D0">
        <w:rPr>
          <w:rFonts w:ascii="Times New Roman"/>
          <w:b/>
          <w:szCs w:val="20"/>
        </w:rPr>
        <w:t xml:space="preserve"> </w:t>
      </w:r>
    </w:p>
    <w:p w14:paraId="0BA909FC" w14:textId="77777777" w:rsidR="00571FDC" w:rsidRPr="00571FDC" w:rsidRDefault="00571FDC" w:rsidP="00571FDC">
      <w:pPr>
        <w:spacing w:after="0" w:line="240" w:lineRule="auto"/>
        <w:rPr>
          <w:rFonts w:ascii="Times New Roman"/>
          <w:b/>
          <w:szCs w:val="20"/>
        </w:rPr>
      </w:pPr>
    </w:p>
    <w:p w14:paraId="127066B8" w14:textId="414CE848" w:rsidR="00C6786B" w:rsidRPr="00571FDC" w:rsidRDefault="00C6786B" w:rsidP="00571FDC">
      <w:pPr>
        <w:pStyle w:val="Text"/>
        <w:tabs>
          <w:tab w:val="left" w:pos="9540"/>
          <w:tab w:val="left" w:pos="10350"/>
        </w:tabs>
        <w:spacing w:line="240" w:lineRule="auto"/>
        <w:ind w:firstLine="720"/>
        <w:contextualSpacing/>
      </w:pPr>
      <w:r w:rsidRPr="00571FDC">
        <w:t>The Fundamental equations for one dimensional unsteady, adiabatic flow of an ideal reacting gas can be written as Tyle</w:t>
      </w:r>
      <w:sdt>
        <w:sdtPr>
          <w:rPr>
            <w:color w:val="000000"/>
            <w:vertAlign w:val="superscript"/>
          </w:rPr>
          <w:tag w:val="MENDELEY_CITATION_v3_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"/>
          <w:id w:val="-293987566"/>
          <w:placeholder>
            <w:docPart w:val="6684919DEE1D4F399DD237EA360FDCAD"/>
          </w:placeholder>
        </w:sdtPr>
        <w:sdtContent>
          <w:r w:rsidR="0016702F" w:rsidRPr="0016702F">
            <w:rPr>
              <w:rFonts w:eastAsia="Times New Roman"/>
              <w:color w:val="000000"/>
              <w:vertAlign w:val="superscript"/>
            </w:rPr>
            <w:t>10,13,14</w:t>
          </w:r>
        </w:sdtContent>
      </w:sdt>
    </w:p>
    <w:p w14:paraId="7D216B2C" w14:textId="5F2C6D60"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contextualSpacing/>
        <w:rPr>
          <w:sz w:val="20"/>
          <w:szCs w:val="20"/>
        </w:rPr>
      </w:pPr>
      <w:r w:rsidRPr="00571FDC">
        <w:rPr>
          <w:sz w:val="20"/>
          <w:szCs w:val="20"/>
        </w:rPr>
        <w:tab/>
      </w:r>
      <w:r w:rsidR="00571FDC" w:rsidRPr="00571FDC">
        <w:rPr>
          <w:position w:val="-22"/>
          <w:sz w:val="20"/>
          <w:szCs w:val="20"/>
        </w:rPr>
        <w:object w:dxaOrig="2220" w:dyaOrig="560" w14:anchorId="5D4D8F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85pt;height:27.85pt" o:ole="">
            <v:imagedata r:id="rId11" o:title=""/>
          </v:shape>
          <o:OLEObject Type="Embed" ProgID="Equation.DSMT4" ShapeID="_x0000_i1025" DrawAspect="Content" ObjectID="_1769780187" r:id="rId12"/>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bookmarkStart w:id="3" w:name="ZEqnNum773774"/>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1</w:instrText>
      </w:r>
      <w:r w:rsidRPr="00571FDC">
        <w:rPr>
          <w:noProof/>
          <w:sz w:val="20"/>
          <w:szCs w:val="20"/>
        </w:rPr>
        <w:fldChar w:fldCharType="end"/>
      </w:r>
      <w:r w:rsidRPr="00571FDC">
        <w:rPr>
          <w:sz w:val="20"/>
          <w:szCs w:val="20"/>
        </w:rPr>
        <w:instrText>)</w:instrText>
      </w:r>
      <w:bookmarkEnd w:id="3"/>
      <w:r w:rsidRPr="00571FDC">
        <w:rPr>
          <w:sz w:val="20"/>
          <w:szCs w:val="20"/>
        </w:rPr>
        <w:fldChar w:fldCharType="end"/>
      </w:r>
    </w:p>
    <w:p w14:paraId="06196386" w14:textId="0B68636F"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contextualSpacing/>
        <w:rPr>
          <w:sz w:val="20"/>
          <w:szCs w:val="20"/>
        </w:rPr>
      </w:pPr>
      <w:bookmarkStart w:id="4" w:name="MTBlankEqn"/>
      <w:r w:rsidRPr="00571FDC">
        <w:rPr>
          <w:sz w:val="20"/>
          <w:szCs w:val="20"/>
        </w:rPr>
        <w:tab/>
      </w:r>
      <w:r w:rsidR="00571FDC" w:rsidRPr="00571FDC">
        <w:rPr>
          <w:position w:val="-24"/>
          <w:sz w:val="20"/>
          <w:szCs w:val="20"/>
        </w:rPr>
        <w:object w:dxaOrig="2840" w:dyaOrig="580" w14:anchorId="1566AF85">
          <v:shape id="_x0000_i1026" type="#_x0000_t75" style="width:141.8pt;height:29.15pt" o:ole="">
            <v:imagedata r:id="rId13" o:title=""/>
          </v:shape>
          <o:OLEObject Type="Embed" ProgID="Equation.DSMT4" ShapeID="_x0000_i1026" DrawAspect="Content" ObjectID="_1769780188" r:id="rId14"/>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2</w:instrText>
      </w:r>
      <w:r w:rsidRPr="00571FDC">
        <w:rPr>
          <w:noProof/>
          <w:sz w:val="20"/>
          <w:szCs w:val="20"/>
        </w:rPr>
        <w:fldChar w:fldCharType="end"/>
      </w:r>
      <w:r w:rsidRPr="00571FDC">
        <w:rPr>
          <w:sz w:val="20"/>
          <w:szCs w:val="20"/>
        </w:rPr>
        <w:instrText>)</w:instrText>
      </w:r>
      <w:r w:rsidRPr="00571FDC">
        <w:rPr>
          <w:sz w:val="20"/>
          <w:szCs w:val="20"/>
        </w:rPr>
        <w:fldChar w:fldCharType="end"/>
      </w:r>
      <w:r w:rsidRPr="00571FDC">
        <w:rPr>
          <w:sz w:val="20"/>
          <w:szCs w:val="20"/>
        </w:rPr>
        <w:tab/>
      </w:r>
      <w:r w:rsidR="00571FDC" w:rsidRPr="00571FDC">
        <w:rPr>
          <w:position w:val="-24"/>
          <w:sz w:val="20"/>
          <w:szCs w:val="20"/>
        </w:rPr>
        <w:object w:dxaOrig="2680" w:dyaOrig="580" w14:anchorId="1550447D">
          <v:shape id="_x0000_i1027" type="#_x0000_t75" style="width:133.85pt;height:29.15pt" o:ole="">
            <v:imagedata r:id="rId15" o:title=""/>
          </v:shape>
          <o:OLEObject Type="Embed" ProgID="Equation.DSMT4" ShapeID="_x0000_i1027" DrawAspect="Content" ObjectID="_1769780189" r:id="rId16"/>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3</w:instrText>
      </w:r>
      <w:r w:rsidRPr="00571FDC">
        <w:rPr>
          <w:noProof/>
          <w:sz w:val="20"/>
          <w:szCs w:val="20"/>
        </w:rPr>
        <w:fldChar w:fldCharType="end"/>
      </w:r>
      <w:r w:rsidRPr="00571FDC">
        <w:rPr>
          <w:sz w:val="20"/>
          <w:szCs w:val="20"/>
        </w:rPr>
        <w:instrText>)</w:instrText>
      </w:r>
      <w:r w:rsidRPr="00571FDC">
        <w:rPr>
          <w:sz w:val="20"/>
          <w:szCs w:val="20"/>
        </w:rPr>
        <w:fldChar w:fldCharType="end"/>
      </w:r>
    </w:p>
    <w:p w14:paraId="170BB02C" w14:textId="6897BD33"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contextualSpacing/>
        <w:rPr>
          <w:sz w:val="20"/>
          <w:szCs w:val="20"/>
        </w:rPr>
      </w:pPr>
      <w:r w:rsidRPr="00571FDC">
        <w:rPr>
          <w:sz w:val="20"/>
          <w:szCs w:val="20"/>
        </w:rPr>
        <w:tab/>
      </w:r>
      <w:r w:rsidR="00571FDC" w:rsidRPr="00571FDC">
        <w:rPr>
          <w:position w:val="-22"/>
          <w:sz w:val="20"/>
          <w:szCs w:val="20"/>
        </w:rPr>
        <w:object w:dxaOrig="1359" w:dyaOrig="560" w14:anchorId="130E3DAB">
          <v:shape id="_x0000_i1028" type="#_x0000_t75" style="width:68pt;height:27.85pt" o:ole="">
            <v:imagedata r:id="rId17" o:title=""/>
          </v:shape>
          <o:OLEObject Type="Embed" ProgID="Equation.DSMT4" ShapeID="_x0000_i1028" DrawAspect="Content" ObjectID="_1769780190" r:id="rId18"/>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bookmarkStart w:id="5" w:name="ZEqnNum267194"/>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4</w:instrText>
      </w:r>
      <w:r w:rsidRPr="00571FDC">
        <w:rPr>
          <w:noProof/>
          <w:sz w:val="20"/>
          <w:szCs w:val="20"/>
        </w:rPr>
        <w:fldChar w:fldCharType="end"/>
      </w:r>
      <w:r w:rsidRPr="00571FDC">
        <w:rPr>
          <w:sz w:val="20"/>
          <w:szCs w:val="20"/>
        </w:rPr>
        <w:instrText>)</w:instrText>
      </w:r>
      <w:bookmarkEnd w:id="5"/>
      <w:r w:rsidRPr="00571FDC">
        <w:rPr>
          <w:sz w:val="20"/>
          <w:szCs w:val="20"/>
        </w:rPr>
        <w:fldChar w:fldCharType="end"/>
      </w:r>
      <w:bookmarkEnd w:id="4"/>
    </w:p>
    <w:p w14:paraId="36724D12" w14:textId="6B2AFD1D" w:rsidR="00C6786B" w:rsidRPr="00571FDC" w:rsidRDefault="00C6786B" w:rsidP="00571FDC">
      <w:pPr>
        <w:pStyle w:val="Text"/>
        <w:tabs>
          <w:tab w:val="left" w:pos="10170"/>
          <w:tab w:val="left" w:pos="10260"/>
          <w:tab w:val="left" w:pos="10350"/>
        </w:tabs>
        <w:spacing w:line="240" w:lineRule="auto"/>
        <w:ind w:firstLine="720"/>
      </w:pPr>
      <w:bookmarkStart w:id="6" w:name="_Hlk159134457"/>
      <w:r w:rsidRPr="00571FDC">
        <w:t xml:space="preserve">where </w:t>
      </w:r>
      <w:r w:rsidRPr="00571FDC">
        <w:rPr>
          <w:i/>
          <w:iCs/>
        </w:rPr>
        <w:t>u, p, ρ, m, G</w:t>
      </w:r>
      <w:r w:rsidRPr="00571FDC">
        <w:t xml:space="preserve"> and </w:t>
      </w:r>
      <w:r w:rsidRPr="00571FDC">
        <w:rPr>
          <w:i/>
          <w:iCs/>
        </w:rPr>
        <w:t>E</w:t>
      </w:r>
      <w:r w:rsidRPr="00571FDC">
        <w:t xml:space="preserve"> are the particle velocity, the pressure, density, mass of the radius </w:t>
      </w:r>
      <w:r w:rsidRPr="00571FDC">
        <w:rPr>
          <w:i/>
          <w:iCs/>
        </w:rPr>
        <w:t>r</w:t>
      </w:r>
      <w:r w:rsidRPr="00571FDC">
        <w:t>, Gravitational constant and internal energy per unit mass of the ideal gas</w:t>
      </w:r>
      <w:r w:rsidR="00F80C63">
        <w:t>, respectively</w:t>
      </w:r>
      <w:r w:rsidRPr="00571FDC">
        <w:t xml:space="preserve"> and ‘</w:t>
      </w:r>
      <w:r w:rsidRPr="00571FDC">
        <w:rPr>
          <w:i/>
          <w:iCs/>
        </w:rPr>
        <w:t>a</w:t>
      </w:r>
      <w:r w:rsidRPr="00571FDC">
        <w:t xml:space="preserve">’ is the local speed of sound in ideal gas is given by </w:t>
      </w:r>
    </w:p>
    <w:p w14:paraId="5A037125" w14:textId="4E09CCF0"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rPr>
          <w:sz w:val="20"/>
          <w:szCs w:val="20"/>
        </w:rPr>
      </w:pPr>
      <w:r w:rsidRPr="00571FDC">
        <w:rPr>
          <w:sz w:val="20"/>
          <w:szCs w:val="20"/>
        </w:rPr>
        <w:tab/>
      </w:r>
      <w:r w:rsidR="00571FDC" w:rsidRPr="00571FDC">
        <w:rPr>
          <w:position w:val="-10"/>
          <w:sz w:val="20"/>
          <w:szCs w:val="20"/>
        </w:rPr>
        <w:object w:dxaOrig="940" w:dyaOrig="320" w14:anchorId="4AB6CEC9">
          <v:shape id="_x0000_i1029" type="#_x0000_t75" style="width:46.8pt;height:16.35pt" o:ole="">
            <v:imagedata r:id="rId19" o:title=""/>
          </v:shape>
          <o:OLEObject Type="Embed" ProgID="Equation.DSMT4" ShapeID="_x0000_i1029" DrawAspect="Content" ObjectID="_1769780191" r:id="rId20"/>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bookmarkStart w:id="7" w:name="ZEqnNum127788"/>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5</w:instrText>
      </w:r>
      <w:r w:rsidRPr="00571FDC">
        <w:rPr>
          <w:noProof/>
          <w:sz w:val="20"/>
          <w:szCs w:val="20"/>
        </w:rPr>
        <w:fldChar w:fldCharType="end"/>
      </w:r>
      <w:r w:rsidRPr="00571FDC">
        <w:rPr>
          <w:sz w:val="20"/>
          <w:szCs w:val="20"/>
        </w:rPr>
        <w:instrText>)</w:instrText>
      </w:r>
      <w:bookmarkEnd w:id="7"/>
      <w:r w:rsidRPr="00571FDC">
        <w:rPr>
          <w:sz w:val="20"/>
          <w:szCs w:val="20"/>
        </w:rPr>
        <w:fldChar w:fldCharType="end"/>
      </w:r>
    </w:p>
    <w:p w14:paraId="51188ED4" w14:textId="6B3D26C3"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ind w:firstLine="0"/>
        <w:rPr>
          <w:sz w:val="20"/>
          <w:szCs w:val="20"/>
        </w:rPr>
      </w:pPr>
      <w:r w:rsidRPr="00571FDC">
        <w:rPr>
          <w:sz w:val="20"/>
          <w:szCs w:val="20"/>
        </w:rPr>
        <w:lastRenderedPageBreak/>
        <w:t xml:space="preserve">where </w:t>
      </w:r>
      <w:r w:rsidRPr="00571FDC">
        <w:rPr>
          <w:i/>
          <w:iCs/>
          <w:sz w:val="20"/>
          <w:szCs w:val="20"/>
        </w:rPr>
        <w:t>γ</w:t>
      </w:r>
      <w:r w:rsidRPr="00571FDC">
        <w:rPr>
          <w:sz w:val="20"/>
          <w:szCs w:val="20"/>
        </w:rPr>
        <w:t xml:space="preserve"> is the ratio of specific heat</w:t>
      </w:r>
      <w:r w:rsidR="00F80C63">
        <w:rPr>
          <w:sz w:val="20"/>
          <w:szCs w:val="20"/>
        </w:rPr>
        <w:t>s</w:t>
      </w:r>
      <w:r w:rsidRPr="00571FDC">
        <w:rPr>
          <w:sz w:val="20"/>
          <w:szCs w:val="20"/>
        </w:rPr>
        <w:t xml:space="preserve"> of the of the gas. The equation of state for ideal gas is given by</w:t>
      </w:r>
    </w:p>
    <w:p w14:paraId="362C348E" w14:textId="40908F6B"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rPr>
          <w:sz w:val="20"/>
          <w:szCs w:val="20"/>
        </w:rPr>
      </w:pPr>
      <w:r w:rsidRPr="00571FDC">
        <w:rPr>
          <w:sz w:val="20"/>
          <w:szCs w:val="20"/>
        </w:rPr>
        <w:tab/>
      </w:r>
      <w:bookmarkEnd w:id="6"/>
      <w:r w:rsidR="00571FDC" w:rsidRPr="00571FDC">
        <w:rPr>
          <w:position w:val="-10"/>
          <w:sz w:val="20"/>
          <w:szCs w:val="20"/>
        </w:rPr>
        <w:object w:dxaOrig="900" w:dyaOrig="300" w14:anchorId="0C0989FF">
          <v:shape id="_x0000_i1030" type="#_x0000_t75" style="width:45.05pt;height:15pt" o:ole="">
            <v:imagedata r:id="rId21" o:title=""/>
          </v:shape>
          <o:OLEObject Type="Embed" ProgID="Equation.DSMT4" ShapeID="_x0000_i1030" DrawAspect="Content" ObjectID="_1769780192" r:id="rId22"/>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6</w:instrText>
      </w:r>
      <w:r w:rsidRPr="00571FDC">
        <w:rPr>
          <w:noProof/>
          <w:sz w:val="20"/>
          <w:szCs w:val="20"/>
        </w:rPr>
        <w:fldChar w:fldCharType="end"/>
      </w:r>
      <w:r w:rsidRPr="00571FDC">
        <w:rPr>
          <w:sz w:val="20"/>
          <w:szCs w:val="20"/>
        </w:rPr>
        <w:instrText>)</w:instrText>
      </w:r>
      <w:r w:rsidRPr="00571FDC">
        <w:rPr>
          <w:sz w:val="20"/>
          <w:szCs w:val="20"/>
        </w:rPr>
        <w:fldChar w:fldCharType="end"/>
      </w:r>
    </w:p>
    <w:p w14:paraId="58E907BF" w14:textId="169138A8" w:rsidR="00C6786B" w:rsidRPr="00571FDC" w:rsidRDefault="00C6786B" w:rsidP="00571FDC">
      <w:pPr>
        <w:pStyle w:val="Equation"/>
        <w:tabs>
          <w:tab w:val="left" w:pos="10170"/>
          <w:tab w:val="left" w:pos="10260"/>
          <w:tab w:val="left" w:pos="10350"/>
        </w:tabs>
        <w:spacing w:line="240" w:lineRule="auto"/>
      </w:pPr>
      <w:r w:rsidRPr="00571FDC">
        <w:t xml:space="preserve">where </w:t>
      </w:r>
      <w:r w:rsidR="00571FDC" w:rsidRPr="00571FDC">
        <w:rPr>
          <w:position w:val="-12"/>
        </w:rPr>
        <w:object w:dxaOrig="1020" w:dyaOrig="320" w14:anchorId="0863B3B7">
          <v:shape id="_x0000_i1031" type="#_x0000_t75" style="width:50.8pt;height:16.35pt" o:ole="">
            <v:imagedata r:id="rId23" o:title=""/>
          </v:shape>
          <o:OLEObject Type="Embed" ProgID="Equation.DSMT4" ShapeID="_x0000_i1031" DrawAspect="Content" ObjectID="_1769780193" r:id="rId24"/>
        </w:object>
      </w:r>
      <w:r w:rsidRPr="00571FDC">
        <w:t xml:space="preserve">is the gas constant, and </w:t>
      </w:r>
      <w:r w:rsidRPr="00571FDC">
        <w:rPr>
          <w:i/>
          <w:iCs/>
        </w:rPr>
        <w:t>c</w:t>
      </w:r>
      <w:r w:rsidRPr="00571FDC">
        <w:rPr>
          <w:i/>
          <w:iCs/>
          <w:vertAlign w:val="subscript"/>
        </w:rPr>
        <w:t>p</w:t>
      </w:r>
      <w:r w:rsidRPr="00571FDC">
        <w:rPr>
          <w:i/>
          <w:iCs/>
        </w:rPr>
        <w:t xml:space="preserve"> </w:t>
      </w:r>
      <w:r w:rsidRPr="00571FDC">
        <w:t>and c</w:t>
      </w:r>
      <w:r w:rsidRPr="00571FDC">
        <w:rPr>
          <w:i/>
          <w:iCs/>
          <w:vertAlign w:val="subscript"/>
        </w:rPr>
        <w:t>v</w:t>
      </w:r>
      <w:r w:rsidRPr="00571FDC">
        <w:t xml:space="preserve"> are the specific  heats of the gas at constant pressure and volume, respectively.</w:t>
      </w:r>
      <w:r w:rsidR="00F80C63">
        <w:t xml:space="preserve"> </w:t>
      </w:r>
      <w:r w:rsidR="00F80C63" w:rsidRPr="00F80C63">
        <w:rPr>
          <w:i/>
          <w:iCs/>
        </w:rPr>
        <w:t>T</w:t>
      </w:r>
      <w:r w:rsidR="00F80C63">
        <w:t xml:space="preserve"> is the temperature of the medium.</w:t>
      </w:r>
      <w:r w:rsidRPr="00571FDC">
        <w:tab/>
        <w:t xml:space="preserve"> The internal energy per unit mass of the gas in this case may be given as</w:t>
      </w:r>
    </w:p>
    <w:p w14:paraId="7EDB1442" w14:textId="0BE1BCB9"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rPr>
          <w:sz w:val="20"/>
          <w:szCs w:val="20"/>
        </w:rPr>
      </w:pPr>
      <w:r w:rsidRPr="00571FDC">
        <w:rPr>
          <w:sz w:val="20"/>
          <w:szCs w:val="20"/>
        </w:rPr>
        <w:tab/>
      </w:r>
      <w:r w:rsidR="00571FDC" w:rsidRPr="00571FDC">
        <w:rPr>
          <w:position w:val="-28"/>
          <w:sz w:val="20"/>
          <w:szCs w:val="20"/>
        </w:rPr>
        <w:object w:dxaOrig="1120" w:dyaOrig="620" w14:anchorId="3A83957B">
          <v:shape id="_x0000_i1032" type="#_x0000_t75" style="width:55.65pt;height:31.35pt" o:ole="">
            <v:imagedata r:id="rId25" o:title=""/>
          </v:shape>
          <o:OLEObject Type="Embed" ProgID="Equation.DSMT4" ShapeID="_x0000_i1032" DrawAspect="Content" ObjectID="_1769780194" r:id="rId26"/>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7</w:instrText>
      </w:r>
      <w:r w:rsidRPr="00571FDC">
        <w:rPr>
          <w:noProof/>
          <w:sz w:val="20"/>
          <w:szCs w:val="20"/>
        </w:rPr>
        <w:fldChar w:fldCharType="end"/>
      </w:r>
      <w:r w:rsidRPr="00571FDC">
        <w:rPr>
          <w:sz w:val="20"/>
          <w:szCs w:val="20"/>
        </w:rPr>
        <w:instrText>)</w:instrText>
      </w:r>
      <w:r w:rsidRPr="00571FDC">
        <w:rPr>
          <w:sz w:val="20"/>
          <w:szCs w:val="20"/>
        </w:rPr>
        <w:fldChar w:fldCharType="end"/>
      </w:r>
    </w:p>
    <w:p w14:paraId="35A51B11" w14:textId="77777777" w:rsidR="00C6786B" w:rsidRPr="00571FDC" w:rsidRDefault="00C6786B" w:rsidP="00571FDC">
      <w:pPr>
        <w:pStyle w:val="Equation"/>
        <w:tabs>
          <w:tab w:val="left" w:pos="10170"/>
          <w:tab w:val="left" w:pos="10260"/>
          <w:tab w:val="left" w:pos="10350"/>
        </w:tabs>
        <w:spacing w:line="240" w:lineRule="auto"/>
        <w:ind w:firstLine="720"/>
      </w:pPr>
      <w:r w:rsidRPr="00571FDC">
        <w:t>The density distribution law of the gas ahead of detonation front is taken to be power varying and given as</w:t>
      </w:r>
    </w:p>
    <w:p w14:paraId="1A0C3504" w14:textId="3CA0502C"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rPr>
          <w:sz w:val="20"/>
          <w:szCs w:val="20"/>
        </w:rPr>
      </w:pPr>
      <w:r w:rsidRPr="00571FDC">
        <w:rPr>
          <w:sz w:val="20"/>
          <w:szCs w:val="20"/>
        </w:rPr>
        <w:tab/>
      </w:r>
      <w:r w:rsidR="00571FDC" w:rsidRPr="00571FDC">
        <w:rPr>
          <w:position w:val="-10"/>
          <w:sz w:val="20"/>
          <w:szCs w:val="20"/>
        </w:rPr>
        <w:object w:dxaOrig="960" w:dyaOrig="320" w14:anchorId="50A88D37">
          <v:shape id="_x0000_i1033" type="#_x0000_t75" style="width:48.15pt;height:16.35pt" o:ole="">
            <v:imagedata r:id="rId27" o:title=""/>
          </v:shape>
          <o:OLEObject Type="Embed" ProgID="Equation.DSMT4" ShapeID="_x0000_i1033" DrawAspect="Content" ObjectID="_1769780195" r:id="rId28"/>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bookmarkStart w:id="8" w:name="ZEqnNum433851"/>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8</w:instrText>
      </w:r>
      <w:r w:rsidRPr="00571FDC">
        <w:rPr>
          <w:noProof/>
          <w:sz w:val="20"/>
          <w:szCs w:val="20"/>
        </w:rPr>
        <w:fldChar w:fldCharType="end"/>
      </w:r>
      <w:r w:rsidRPr="00571FDC">
        <w:rPr>
          <w:sz w:val="20"/>
          <w:szCs w:val="20"/>
        </w:rPr>
        <w:instrText>)</w:instrText>
      </w:r>
      <w:bookmarkEnd w:id="8"/>
      <w:r w:rsidRPr="00571FDC">
        <w:rPr>
          <w:sz w:val="20"/>
          <w:szCs w:val="20"/>
        </w:rPr>
        <w:fldChar w:fldCharType="end"/>
      </w:r>
    </w:p>
    <w:p w14:paraId="615AAC20" w14:textId="19A0E132" w:rsidR="00C6786B" w:rsidRPr="00571FDC" w:rsidRDefault="00C6786B" w:rsidP="00571FDC">
      <w:pPr>
        <w:pStyle w:val="Equation"/>
        <w:tabs>
          <w:tab w:val="left" w:pos="10170"/>
          <w:tab w:val="left" w:pos="10260"/>
          <w:tab w:val="left" w:pos="10350"/>
        </w:tabs>
        <w:spacing w:line="240" w:lineRule="auto"/>
      </w:pPr>
      <w:r w:rsidRPr="00571FDC">
        <w:t xml:space="preserve">where </w:t>
      </w:r>
      <w:r w:rsidR="00571FDC" w:rsidRPr="00571FDC">
        <w:rPr>
          <w:position w:val="-10"/>
        </w:rPr>
        <w:object w:dxaOrig="260" w:dyaOrig="300" w14:anchorId="06FCDE8D">
          <v:shape id="_x0000_i1034" type="#_x0000_t75" style="width:12.8pt;height:15pt" o:ole="">
            <v:imagedata r:id="rId29" o:title=""/>
          </v:shape>
          <o:OLEObject Type="Embed" ProgID="Equation.DSMT4" ShapeID="_x0000_i1034" DrawAspect="Content" ObjectID="_1769780196" r:id="rId30"/>
        </w:object>
      </w:r>
      <w:r w:rsidRPr="00571FDC">
        <w:rPr>
          <w:vertAlign w:val="subscript"/>
        </w:rPr>
        <w:t xml:space="preserve"> </w:t>
      </w:r>
      <w:r w:rsidRPr="00571FDC">
        <w:t xml:space="preserve">is the constant and the  </w:t>
      </w:r>
      <w:r w:rsidR="00571FDC" w:rsidRPr="00571FDC">
        <w:rPr>
          <w:position w:val="-10"/>
        </w:rPr>
        <w:object w:dxaOrig="820" w:dyaOrig="300" w14:anchorId="5085807A">
          <v:shape id="_x0000_i1035" type="#_x0000_t75" style="width:40.65pt;height:15pt" o:ole="">
            <v:imagedata r:id="rId31" o:title=""/>
          </v:shape>
          <o:OLEObject Type="Embed" ProgID="Equation.DSMT4" ShapeID="_x0000_i1035" DrawAspect="Content" ObjectID="_1769780197" r:id="rId32"/>
        </w:object>
      </w:r>
      <w:r w:rsidRPr="00571FDC">
        <w:t>is the ratio of radius ‘</w:t>
      </w:r>
      <w:r w:rsidR="00571FDC" w:rsidRPr="00571FDC">
        <w:rPr>
          <w:position w:val="-10"/>
        </w:rPr>
        <w:object w:dxaOrig="200" w:dyaOrig="300" w14:anchorId="002CA501">
          <v:shape id="_x0000_i1036" type="#_x0000_t75" style="width:10.15pt;height:15pt" o:ole="">
            <v:imagedata r:id="rId33" o:title=""/>
          </v:shape>
          <o:OLEObject Type="Embed" ProgID="Equation.DSMT4" ShapeID="_x0000_i1036" DrawAspect="Content" ObjectID="_1769780198" r:id="rId34"/>
        </w:object>
      </w:r>
      <w:r w:rsidRPr="00571FDC">
        <w:t>’ to the internal radius of the detonation front ‘</w:t>
      </w:r>
      <w:r w:rsidRPr="00571FDC">
        <w:rPr>
          <w:i/>
          <w:iCs/>
        </w:rPr>
        <w:t>R</w:t>
      </w:r>
      <w:r w:rsidRPr="00571FDC">
        <w:t>’ and ‘</w:t>
      </w:r>
      <w:r w:rsidR="00571FDC" w:rsidRPr="00571FDC">
        <w:rPr>
          <w:position w:val="-6"/>
        </w:rPr>
        <w:object w:dxaOrig="220" w:dyaOrig="200" w14:anchorId="29E275C9">
          <v:shape id="_x0000_i1037" type="#_x0000_t75" style="width:11.05pt;height:10.15pt" o:ole="">
            <v:imagedata r:id="rId35" o:title=""/>
          </v:shape>
          <o:OLEObject Type="Embed" ProgID="Equation.DSMT4" ShapeID="_x0000_i1037" DrawAspect="Content" ObjectID="_1769780199" r:id="rId36"/>
        </w:object>
      </w:r>
      <w:r w:rsidRPr="00571FDC">
        <w:t xml:space="preserve">’a positive integer and is known as density parameter. </w:t>
      </w:r>
    </w:p>
    <w:p w14:paraId="6E8A2103" w14:textId="18D428CA" w:rsidR="00C6786B" w:rsidRPr="00571FDC" w:rsidRDefault="00C6786B" w:rsidP="00571FDC">
      <w:pPr>
        <w:pStyle w:val="Text"/>
        <w:tabs>
          <w:tab w:val="left" w:pos="10170"/>
          <w:tab w:val="left" w:pos="10260"/>
          <w:tab w:val="left" w:pos="10350"/>
        </w:tabs>
        <w:spacing w:line="240" w:lineRule="auto"/>
        <w:ind w:firstLine="720"/>
      </w:pPr>
      <w:r w:rsidRPr="00571FDC">
        <w:t xml:space="preserve">Let </w:t>
      </w:r>
      <w:r w:rsidR="00571FDC" w:rsidRPr="00571FDC">
        <w:rPr>
          <w:position w:val="-10"/>
        </w:rPr>
        <w:object w:dxaOrig="800" w:dyaOrig="300" w14:anchorId="2ACA94D1">
          <v:shape id="_x0000_i1038" type="#_x0000_t75" style="width:40.2pt;height:15pt" o:ole="">
            <v:imagedata r:id="rId37" o:title=""/>
          </v:shape>
          <o:OLEObject Type="Embed" ProgID="Equation.DSMT4" ShapeID="_x0000_i1038" DrawAspect="Content" ObjectID="_1769780200" r:id="rId38"/>
        </w:object>
      </w:r>
      <w:r w:rsidRPr="00571FDC">
        <w:t xml:space="preserve"> and </w:t>
      </w:r>
      <w:r w:rsidR="00571FDC" w:rsidRPr="00571FDC">
        <w:rPr>
          <w:position w:val="-10"/>
        </w:rPr>
        <w:object w:dxaOrig="279" w:dyaOrig="300" w14:anchorId="18C106D8">
          <v:shape id="_x0000_i1039" type="#_x0000_t75" style="width:14.15pt;height:15pt" o:ole="">
            <v:imagedata r:id="rId39" o:title=""/>
          </v:shape>
          <o:OLEObject Type="Embed" ProgID="Equation.DSMT4" ShapeID="_x0000_i1039" DrawAspect="Content" ObjectID="_1769780201" r:id="rId40"/>
        </w:object>
      </w:r>
      <w:r w:rsidRPr="00571FDC">
        <w:t xml:space="preserve"> represent the undisturbed values of flow velocity, density, pressure, and internal energy per unit mass of ideal gas just ahead of the detonation front</w:t>
      </w:r>
      <w:r w:rsidR="00F80C63">
        <w:t>, and</w:t>
      </w:r>
      <w:r w:rsidRPr="00571FDC">
        <w:t xml:space="preserve"> </w:t>
      </w:r>
      <w:r w:rsidR="00571FDC" w:rsidRPr="00571FDC">
        <w:rPr>
          <w:position w:val="-10"/>
        </w:rPr>
        <w:object w:dxaOrig="580" w:dyaOrig="240" w14:anchorId="357E6B95">
          <v:shape id="_x0000_i1040" type="#_x0000_t75" style="width:29.15pt;height:12.35pt" o:ole="">
            <v:imagedata r:id="rId41" o:title=""/>
          </v:shape>
          <o:OLEObject Type="Embed" ProgID="Equation.DSMT4" ShapeID="_x0000_i1040" DrawAspect="Content" ObjectID="_1769780202" r:id="rId42"/>
        </w:object>
      </w:r>
      <w:r w:rsidR="003B36DD">
        <w:t xml:space="preserve">, </w:t>
      </w:r>
      <w:r w:rsidRPr="00571FDC">
        <w:t xml:space="preserve">and </w:t>
      </w:r>
      <w:r w:rsidR="00571FDC" w:rsidRPr="00571FDC">
        <w:rPr>
          <w:position w:val="-4"/>
        </w:rPr>
        <w:object w:dxaOrig="220" w:dyaOrig="220" w14:anchorId="71B6F54B">
          <v:shape id="_x0000_i1041" type="#_x0000_t75" style="width:11.05pt;height:11.05pt" o:ole="">
            <v:imagedata r:id="rId43" o:title=""/>
          </v:shape>
          <o:OLEObject Type="Embed" ProgID="Equation.DSMT4" ShapeID="_x0000_i1041" DrawAspect="Content" ObjectID="_1769780203" r:id="rId44"/>
        </w:object>
      </w:r>
      <w:r w:rsidRPr="00571FDC">
        <w:t xml:space="preserve"> be the modified values of respective quantities at any point across the passage of the detonation front. The jump conditions across the strong detonation in ideal gas detonation front in this case may be written as Whitham</w:t>
      </w:r>
      <w:sdt>
        <w:sdtPr>
          <w:rPr>
            <w:color w:val="000000"/>
            <w:vertAlign w:val="superscript"/>
          </w:rPr>
          <w:tag w:val="MENDELEY_CITATION_v3_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"/>
          <w:id w:val="905639851"/>
          <w:placeholder>
            <w:docPart w:val="6684919DEE1D4F399DD237EA360FDCAD"/>
          </w:placeholder>
        </w:sdtPr>
        <w:sdtContent>
          <w:r w:rsidR="0016702F" w:rsidRPr="0016702F">
            <w:rPr>
              <w:color w:val="000000"/>
              <w:vertAlign w:val="superscript"/>
            </w:rPr>
            <w:t>9</w:t>
          </w:r>
        </w:sdtContent>
      </w:sdt>
      <w:r w:rsidRPr="00571FDC">
        <w:t>, Tyl and Wlodarczyk</w:t>
      </w:r>
      <w:sdt>
        <w:sdtPr>
          <w:rPr>
            <w:color w:val="000000"/>
            <w:vertAlign w:val="superscript"/>
          </w:rPr>
          <w:tag w:val="MENDELEY_CITATION_v3_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"/>
          <w:id w:val="-2059081199"/>
          <w:placeholder>
            <w:docPart w:val="6684919DEE1D4F399DD237EA360FDCAD"/>
          </w:placeholder>
        </w:sdtPr>
        <w:sdtContent>
          <w:r w:rsidR="0016702F" w:rsidRPr="0016702F">
            <w:rPr>
              <w:rFonts w:eastAsia="Times New Roman"/>
              <w:color w:val="000000"/>
              <w:vertAlign w:val="superscript"/>
            </w:rPr>
            <w:t>10</w:t>
          </w:r>
        </w:sdtContent>
      </w:sdt>
      <w:r w:rsidRPr="00571FDC">
        <w:t xml:space="preserve">, Vishwakarma and Vishwakarma </w:t>
      </w:r>
      <w:sdt>
        <w:sdtPr>
          <w:rPr>
            <w:color w:val="000000"/>
            <w:vertAlign w:val="superscript"/>
          </w:rPr>
          <w:tag w:val="MENDELEY_CITATION_v3_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"/>
          <w:id w:val="987524601"/>
          <w:placeholder>
            <w:docPart w:val="6684919DEE1D4F399DD237EA360FDCAD"/>
          </w:placeholder>
        </w:sdtPr>
        <w:sdtContent>
          <w:r w:rsidR="0016702F" w:rsidRPr="0016702F">
            <w:rPr>
              <w:color w:val="000000"/>
              <w:vertAlign w:val="superscript"/>
            </w:rPr>
            <w:t>4</w:t>
          </w:r>
        </w:sdtContent>
      </w:sdt>
    </w:p>
    <w:p w14:paraId="442164AE" w14:textId="03B3F48C"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contextualSpacing/>
        <w:rPr>
          <w:sz w:val="20"/>
          <w:szCs w:val="20"/>
        </w:rPr>
      </w:pPr>
      <w:r w:rsidRPr="00571FDC">
        <w:rPr>
          <w:sz w:val="20"/>
          <w:szCs w:val="20"/>
        </w:rPr>
        <w:tab/>
      </w:r>
      <w:r w:rsidR="00571FDC" w:rsidRPr="00571FDC">
        <w:rPr>
          <w:position w:val="-12"/>
          <w:sz w:val="20"/>
          <w:szCs w:val="20"/>
        </w:rPr>
        <w:object w:dxaOrig="1560" w:dyaOrig="340" w14:anchorId="29149C60">
          <v:shape id="_x0000_i1042" type="#_x0000_t75" style="width:78.2pt;height:16.8pt" o:ole="">
            <v:imagedata r:id="rId45" o:title=""/>
          </v:shape>
          <o:OLEObject Type="Embed" ProgID="Equation.DSMT4" ShapeID="_x0000_i1042" DrawAspect="Content" ObjectID="_1769780204" r:id="rId46"/>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9</w:instrText>
      </w:r>
      <w:r w:rsidRPr="00571FDC">
        <w:rPr>
          <w:noProof/>
          <w:sz w:val="20"/>
          <w:szCs w:val="20"/>
        </w:rPr>
        <w:fldChar w:fldCharType="end"/>
      </w:r>
      <w:r w:rsidRPr="00571FDC">
        <w:rPr>
          <w:sz w:val="20"/>
          <w:szCs w:val="20"/>
        </w:rPr>
        <w:instrText>)</w:instrText>
      </w:r>
      <w:r w:rsidRPr="00571FDC">
        <w:rPr>
          <w:sz w:val="20"/>
          <w:szCs w:val="20"/>
        </w:rPr>
        <w:fldChar w:fldCharType="end"/>
      </w:r>
    </w:p>
    <w:p w14:paraId="502032F6" w14:textId="40570A79"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contextualSpacing/>
        <w:rPr>
          <w:sz w:val="20"/>
          <w:szCs w:val="20"/>
        </w:rPr>
      </w:pPr>
      <w:r w:rsidRPr="00571FDC">
        <w:rPr>
          <w:sz w:val="20"/>
          <w:szCs w:val="20"/>
        </w:rPr>
        <w:tab/>
      </w:r>
      <w:r w:rsidR="00571FDC" w:rsidRPr="00571FDC">
        <w:rPr>
          <w:position w:val="-10"/>
          <w:sz w:val="20"/>
          <w:szCs w:val="20"/>
        </w:rPr>
        <w:object w:dxaOrig="1420" w:dyaOrig="300" w14:anchorId="4B63FE70">
          <v:shape id="_x0000_i1043" type="#_x0000_t75" style="width:71.1pt;height:15pt" o:ole="">
            <v:imagedata r:id="rId47" o:title=""/>
          </v:shape>
          <o:OLEObject Type="Embed" ProgID="Equation.DSMT4" ShapeID="_x0000_i1043" DrawAspect="Content" ObjectID="_1769780205" r:id="rId48"/>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10</w:instrText>
      </w:r>
      <w:r w:rsidRPr="00571FDC">
        <w:rPr>
          <w:noProof/>
          <w:sz w:val="20"/>
          <w:szCs w:val="20"/>
        </w:rPr>
        <w:fldChar w:fldCharType="end"/>
      </w:r>
      <w:r w:rsidRPr="00571FDC">
        <w:rPr>
          <w:sz w:val="20"/>
          <w:szCs w:val="20"/>
        </w:rPr>
        <w:instrText>)</w:instrText>
      </w:r>
      <w:r w:rsidRPr="00571FDC">
        <w:rPr>
          <w:sz w:val="20"/>
          <w:szCs w:val="20"/>
        </w:rPr>
        <w:fldChar w:fldCharType="end"/>
      </w:r>
    </w:p>
    <w:p w14:paraId="7E4FF9B4" w14:textId="16EEDB55"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rPr>
          <w:sz w:val="20"/>
          <w:szCs w:val="20"/>
        </w:rPr>
      </w:pPr>
      <w:r w:rsidRPr="00571FDC">
        <w:rPr>
          <w:sz w:val="20"/>
          <w:szCs w:val="20"/>
        </w:rPr>
        <w:tab/>
      </w:r>
      <w:r w:rsidR="00571FDC" w:rsidRPr="00571FDC">
        <w:rPr>
          <w:position w:val="-28"/>
          <w:sz w:val="20"/>
          <w:szCs w:val="20"/>
        </w:rPr>
        <w:object w:dxaOrig="2740" w:dyaOrig="660" w14:anchorId="021D4C08">
          <v:shape id="_x0000_i1044" type="#_x0000_t75" style="width:136.95pt;height:33.15pt" o:ole="">
            <v:imagedata r:id="rId49" o:title=""/>
          </v:shape>
          <o:OLEObject Type="Embed" ProgID="Equation.DSMT4" ShapeID="_x0000_i1044" DrawAspect="Content" ObjectID="_1769780206" r:id="rId50"/>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11</w:instrText>
      </w:r>
      <w:r w:rsidRPr="00571FDC">
        <w:rPr>
          <w:noProof/>
          <w:sz w:val="20"/>
          <w:szCs w:val="20"/>
        </w:rPr>
        <w:fldChar w:fldCharType="end"/>
      </w:r>
      <w:r w:rsidRPr="00571FDC">
        <w:rPr>
          <w:sz w:val="20"/>
          <w:szCs w:val="20"/>
        </w:rPr>
        <w:instrText>)</w:instrText>
      </w:r>
      <w:r w:rsidRPr="00571FDC">
        <w:rPr>
          <w:sz w:val="20"/>
          <w:szCs w:val="20"/>
        </w:rPr>
        <w:fldChar w:fldCharType="end"/>
      </w:r>
    </w:p>
    <w:p w14:paraId="674CC2CF" w14:textId="63D9B86F" w:rsidR="00C6786B" w:rsidRDefault="00C6786B" w:rsidP="00571FDC">
      <w:pPr>
        <w:pStyle w:val="Text"/>
        <w:tabs>
          <w:tab w:val="left" w:pos="10170"/>
          <w:tab w:val="left" w:pos="10260"/>
          <w:tab w:val="left" w:pos="10350"/>
        </w:tabs>
        <w:spacing w:line="240" w:lineRule="auto"/>
        <w:ind w:firstLine="0"/>
      </w:pPr>
      <w:r w:rsidRPr="00571FDC">
        <w:t>where</w:t>
      </w:r>
      <w:r w:rsidR="00571FDC" w:rsidRPr="00571FDC">
        <w:rPr>
          <w:position w:val="-10"/>
        </w:rPr>
        <w:object w:dxaOrig="859" w:dyaOrig="300" w14:anchorId="007A1DD0">
          <v:shape id="_x0000_i1045" type="#_x0000_t75" style="width:42.85pt;height:15pt" o:ole="">
            <v:imagedata r:id="rId51" o:title=""/>
          </v:shape>
          <o:OLEObject Type="Embed" ProgID="Equation.DSMT4" ShapeID="_x0000_i1045" DrawAspect="Content" ObjectID="_1769780207" r:id="rId52"/>
        </w:object>
      </w:r>
      <w:r w:rsidRPr="00571FDC">
        <w:t>denote the velocity of detonation front and heat energy released per unit mass, respectively. The indices ‘a’ refers to the sates just ahead the detonation front.</w:t>
      </w:r>
    </w:p>
    <w:p w14:paraId="427E83F6" w14:textId="77777777" w:rsidR="00571FDC" w:rsidRPr="00571FDC" w:rsidRDefault="00571FDC" w:rsidP="00571FDC">
      <w:pPr>
        <w:pStyle w:val="Text"/>
        <w:tabs>
          <w:tab w:val="left" w:pos="10170"/>
          <w:tab w:val="left" w:pos="10260"/>
          <w:tab w:val="left" w:pos="10350"/>
        </w:tabs>
        <w:spacing w:line="240" w:lineRule="auto"/>
        <w:ind w:firstLine="720"/>
      </w:pPr>
    </w:p>
    <w:p w14:paraId="06DA5BD0" w14:textId="77777777" w:rsidR="00C6786B" w:rsidRPr="00571FDC" w:rsidRDefault="00C6786B" w:rsidP="00571FDC">
      <w:pPr>
        <w:pStyle w:val="Text"/>
        <w:tabs>
          <w:tab w:val="left" w:pos="10170"/>
          <w:tab w:val="left" w:pos="10260"/>
          <w:tab w:val="left" w:pos="10350"/>
        </w:tabs>
        <w:spacing w:line="240" w:lineRule="auto"/>
        <w:ind w:firstLine="720"/>
      </w:pPr>
      <w:r w:rsidRPr="00571FDC">
        <w:t>The detonation front is assumed to be in Chapman-Jouguet state. Chapman-Jouguet condition requires that the flow ahead of the shock front will be in sonic state and, in the shock-fixed coordinates, i.e.</w:t>
      </w:r>
    </w:p>
    <w:p w14:paraId="02010186" w14:textId="193F24B4"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rPr>
          <w:sz w:val="20"/>
          <w:szCs w:val="20"/>
        </w:rPr>
      </w:pPr>
      <w:r w:rsidRPr="00571FDC">
        <w:rPr>
          <w:sz w:val="20"/>
          <w:szCs w:val="20"/>
        </w:rPr>
        <w:tab/>
      </w:r>
      <w:r w:rsidR="00571FDC" w:rsidRPr="00571FDC">
        <w:rPr>
          <w:position w:val="-14"/>
          <w:sz w:val="20"/>
          <w:szCs w:val="20"/>
        </w:rPr>
        <w:object w:dxaOrig="1400" w:dyaOrig="380" w14:anchorId="55964E17">
          <v:shape id="_x0000_i1046" type="#_x0000_t75" style="width:69.8pt;height:19pt" o:ole="">
            <v:imagedata r:id="rId53" o:title=""/>
          </v:shape>
          <o:OLEObject Type="Embed" ProgID="Equation.DSMT4" ShapeID="_x0000_i1046" DrawAspect="Content" ObjectID="_1769780208" r:id="rId54"/>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bookmarkStart w:id="9" w:name="ZEqnNum722399"/>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12</w:instrText>
      </w:r>
      <w:r w:rsidRPr="00571FDC">
        <w:rPr>
          <w:noProof/>
          <w:sz w:val="20"/>
          <w:szCs w:val="20"/>
        </w:rPr>
        <w:fldChar w:fldCharType="end"/>
      </w:r>
      <w:r w:rsidRPr="00571FDC">
        <w:rPr>
          <w:sz w:val="20"/>
          <w:szCs w:val="20"/>
        </w:rPr>
        <w:instrText>)</w:instrText>
      </w:r>
      <w:bookmarkEnd w:id="9"/>
      <w:r w:rsidRPr="00571FDC">
        <w:rPr>
          <w:sz w:val="20"/>
          <w:szCs w:val="20"/>
        </w:rPr>
        <w:fldChar w:fldCharType="end"/>
      </w:r>
    </w:p>
    <w:p w14:paraId="7BA425AD" w14:textId="77777777" w:rsidR="00C6786B" w:rsidRPr="00571FDC" w:rsidRDefault="00C6786B" w:rsidP="00571FDC">
      <w:pPr>
        <w:pStyle w:val="Paragraph"/>
        <w:tabs>
          <w:tab w:val="left" w:pos="10170"/>
          <w:tab w:val="left" w:pos="10260"/>
          <w:tab w:val="left" w:pos="10350"/>
        </w:tabs>
        <w:ind w:firstLine="0"/>
      </w:pPr>
      <w:r w:rsidRPr="00571FDC">
        <w:t xml:space="preserve">where the indices </w:t>
      </w:r>
      <w:r w:rsidRPr="00571FDC">
        <w:rPr>
          <w:i/>
          <w:iCs/>
          <w:vertAlign w:val="subscript"/>
        </w:rPr>
        <w:t>‘CJ’</w:t>
      </w:r>
      <w:r w:rsidRPr="00571FDC">
        <w:t xml:space="preserve"> denote the Chapman-Jouguet state.</w:t>
      </w:r>
    </w:p>
    <w:p w14:paraId="6346604C" w14:textId="77777777" w:rsidR="00C6786B" w:rsidRPr="00571FDC" w:rsidRDefault="00C6786B" w:rsidP="00571FDC">
      <w:pPr>
        <w:pStyle w:val="Paragraph"/>
        <w:tabs>
          <w:tab w:val="left" w:pos="10170"/>
          <w:tab w:val="left" w:pos="10260"/>
          <w:tab w:val="left" w:pos="10350"/>
        </w:tabs>
        <w:ind w:firstLine="720"/>
      </w:pPr>
      <w:r w:rsidRPr="00571FDC">
        <w:t>The boundary conditions across the detonation front in this case are</w:t>
      </w:r>
    </w:p>
    <w:p w14:paraId="1DE93D85" w14:textId="6D1FB22B"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contextualSpacing/>
        <w:rPr>
          <w:sz w:val="20"/>
          <w:szCs w:val="20"/>
        </w:rPr>
      </w:pPr>
      <w:r w:rsidRPr="00571FDC">
        <w:rPr>
          <w:sz w:val="20"/>
          <w:szCs w:val="20"/>
        </w:rPr>
        <w:tab/>
      </w:r>
      <w:r w:rsidR="00571FDC" w:rsidRPr="00571FDC">
        <w:rPr>
          <w:position w:val="-24"/>
          <w:sz w:val="20"/>
          <w:szCs w:val="20"/>
        </w:rPr>
        <w:object w:dxaOrig="1340" w:dyaOrig="580" w14:anchorId="04E0EB22">
          <v:shape id="_x0000_i1047" type="#_x0000_t75" style="width:67.15pt;height:29.15pt" o:ole="">
            <v:imagedata r:id="rId55" o:title=""/>
          </v:shape>
          <o:OLEObject Type="Embed" ProgID="Equation.DSMT4" ShapeID="_x0000_i1047" DrawAspect="Content" ObjectID="_1769780209" r:id="rId56"/>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13</w:instrText>
      </w:r>
      <w:r w:rsidRPr="00571FDC">
        <w:rPr>
          <w:noProof/>
          <w:sz w:val="20"/>
          <w:szCs w:val="20"/>
        </w:rPr>
        <w:fldChar w:fldCharType="end"/>
      </w:r>
      <w:r w:rsidRPr="00571FDC">
        <w:rPr>
          <w:sz w:val="20"/>
          <w:szCs w:val="20"/>
        </w:rPr>
        <w:instrText>)</w:instrText>
      </w:r>
      <w:r w:rsidRPr="00571FDC">
        <w:rPr>
          <w:sz w:val="20"/>
          <w:szCs w:val="20"/>
        </w:rPr>
        <w:fldChar w:fldCharType="end"/>
      </w:r>
    </w:p>
    <w:p w14:paraId="17E9DF1A" w14:textId="30083117"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contextualSpacing/>
        <w:rPr>
          <w:sz w:val="20"/>
          <w:szCs w:val="20"/>
        </w:rPr>
      </w:pPr>
      <w:r w:rsidRPr="00571FDC">
        <w:rPr>
          <w:sz w:val="20"/>
          <w:szCs w:val="20"/>
        </w:rPr>
        <w:tab/>
      </w:r>
      <w:r w:rsidR="00571FDC" w:rsidRPr="00571FDC">
        <w:rPr>
          <w:position w:val="-24"/>
          <w:sz w:val="20"/>
          <w:szCs w:val="20"/>
        </w:rPr>
        <w:object w:dxaOrig="1300" w:dyaOrig="580" w14:anchorId="69FE5059">
          <v:shape id="_x0000_i1048" type="#_x0000_t75" style="width:65.35pt;height:29.15pt" o:ole="">
            <v:imagedata r:id="rId57" o:title=""/>
          </v:shape>
          <o:OLEObject Type="Embed" ProgID="Equation.DSMT4" ShapeID="_x0000_i1048" DrawAspect="Content" ObjectID="_1769780210" r:id="rId58"/>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bookmarkStart w:id="10" w:name="ZEqnNum520812"/>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14</w:instrText>
      </w:r>
      <w:r w:rsidRPr="00571FDC">
        <w:rPr>
          <w:noProof/>
          <w:sz w:val="20"/>
          <w:szCs w:val="20"/>
        </w:rPr>
        <w:fldChar w:fldCharType="end"/>
      </w:r>
      <w:r w:rsidRPr="00571FDC">
        <w:rPr>
          <w:sz w:val="20"/>
          <w:szCs w:val="20"/>
        </w:rPr>
        <w:instrText>)</w:instrText>
      </w:r>
      <w:bookmarkEnd w:id="10"/>
      <w:r w:rsidRPr="00571FDC">
        <w:rPr>
          <w:sz w:val="20"/>
          <w:szCs w:val="20"/>
        </w:rPr>
        <w:fldChar w:fldCharType="end"/>
      </w:r>
    </w:p>
    <w:p w14:paraId="02209C60" w14:textId="01E6DDF6"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contextualSpacing/>
        <w:rPr>
          <w:sz w:val="20"/>
          <w:szCs w:val="20"/>
        </w:rPr>
      </w:pPr>
      <w:r w:rsidRPr="00571FDC">
        <w:rPr>
          <w:sz w:val="20"/>
          <w:szCs w:val="20"/>
        </w:rPr>
        <w:tab/>
      </w:r>
      <w:r w:rsidR="00571FDC" w:rsidRPr="00571FDC">
        <w:rPr>
          <w:position w:val="-24"/>
          <w:sz w:val="20"/>
          <w:szCs w:val="20"/>
        </w:rPr>
        <w:object w:dxaOrig="1180" w:dyaOrig="580" w14:anchorId="1E6CF03C">
          <v:shape id="_x0000_i1049" type="#_x0000_t75" style="width:59.2pt;height:29.15pt" o:ole="">
            <v:imagedata r:id="rId59" o:title=""/>
          </v:shape>
          <o:OLEObject Type="Embed" ProgID="Equation.DSMT4" ShapeID="_x0000_i1049" DrawAspect="Content" ObjectID="_1769780211" r:id="rId60"/>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15</w:instrText>
      </w:r>
      <w:r w:rsidRPr="00571FDC">
        <w:rPr>
          <w:noProof/>
          <w:sz w:val="20"/>
          <w:szCs w:val="20"/>
        </w:rPr>
        <w:fldChar w:fldCharType="end"/>
      </w:r>
      <w:r w:rsidRPr="00571FDC">
        <w:rPr>
          <w:sz w:val="20"/>
          <w:szCs w:val="20"/>
        </w:rPr>
        <w:instrText>)</w:instrText>
      </w:r>
      <w:r w:rsidRPr="00571FDC">
        <w:rPr>
          <w:sz w:val="20"/>
          <w:szCs w:val="20"/>
        </w:rPr>
        <w:fldChar w:fldCharType="end"/>
      </w:r>
    </w:p>
    <w:p w14:paraId="381BBDA2" w14:textId="3C977972"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contextualSpacing/>
        <w:rPr>
          <w:sz w:val="20"/>
          <w:szCs w:val="20"/>
        </w:rPr>
      </w:pPr>
      <w:r w:rsidRPr="00571FDC">
        <w:rPr>
          <w:sz w:val="20"/>
          <w:szCs w:val="20"/>
        </w:rPr>
        <w:tab/>
      </w:r>
      <w:r w:rsidR="00571FDC" w:rsidRPr="00571FDC">
        <w:rPr>
          <w:position w:val="-24"/>
          <w:sz w:val="20"/>
          <w:szCs w:val="20"/>
        </w:rPr>
        <w:object w:dxaOrig="1400" w:dyaOrig="580" w14:anchorId="3602467C">
          <v:shape id="_x0000_i1050" type="#_x0000_t75" style="width:69.8pt;height:29.15pt" o:ole="">
            <v:imagedata r:id="rId61" o:title=""/>
          </v:shape>
          <o:OLEObject Type="Embed" ProgID="Equation.DSMT4" ShapeID="_x0000_i1050" DrawAspect="Content" ObjectID="_1769780212" r:id="rId62"/>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16</w:instrText>
      </w:r>
      <w:r w:rsidRPr="00571FDC">
        <w:rPr>
          <w:noProof/>
          <w:sz w:val="20"/>
          <w:szCs w:val="20"/>
        </w:rPr>
        <w:fldChar w:fldCharType="end"/>
      </w:r>
      <w:r w:rsidRPr="00571FDC">
        <w:rPr>
          <w:sz w:val="20"/>
          <w:szCs w:val="20"/>
        </w:rPr>
        <w:instrText>)</w:instrText>
      </w:r>
      <w:r w:rsidRPr="00571FDC">
        <w:rPr>
          <w:sz w:val="20"/>
          <w:szCs w:val="20"/>
        </w:rPr>
        <w:fldChar w:fldCharType="end"/>
      </w:r>
    </w:p>
    <w:p w14:paraId="1B46B085" w14:textId="2BC8CF5D"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contextualSpacing/>
        <w:rPr>
          <w:sz w:val="20"/>
          <w:szCs w:val="20"/>
        </w:rPr>
      </w:pPr>
      <w:r w:rsidRPr="00571FDC">
        <w:rPr>
          <w:sz w:val="20"/>
          <w:szCs w:val="20"/>
        </w:rPr>
        <w:tab/>
      </w:r>
      <w:r w:rsidR="00571FDC" w:rsidRPr="00571FDC">
        <w:rPr>
          <w:position w:val="-16"/>
          <w:sz w:val="20"/>
          <w:szCs w:val="20"/>
        </w:rPr>
        <w:object w:dxaOrig="1660" w:dyaOrig="440" w14:anchorId="5FBC01D2">
          <v:shape id="_x0000_i1051" type="#_x0000_t75" style="width:83.05pt;height:21.65pt" o:ole="">
            <v:imagedata r:id="rId63" o:title=""/>
          </v:shape>
          <o:OLEObject Type="Embed" ProgID="Equation.DSMT4" ShapeID="_x0000_i1051" DrawAspect="Content" ObjectID="_1769780213" r:id="rId64"/>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bookmarkStart w:id="11" w:name="ZEqnNum852212"/>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17</w:instrText>
      </w:r>
      <w:r w:rsidRPr="00571FDC">
        <w:rPr>
          <w:noProof/>
          <w:sz w:val="20"/>
          <w:szCs w:val="20"/>
        </w:rPr>
        <w:fldChar w:fldCharType="end"/>
      </w:r>
      <w:r w:rsidRPr="00571FDC">
        <w:rPr>
          <w:sz w:val="20"/>
          <w:szCs w:val="20"/>
        </w:rPr>
        <w:instrText>)</w:instrText>
      </w:r>
      <w:bookmarkEnd w:id="11"/>
      <w:r w:rsidRPr="00571FDC">
        <w:rPr>
          <w:sz w:val="20"/>
          <w:szCs w:val="20"/>
        </w:rPr>
        <w:fldChar w:fldCharType="end"/>
      </w:r>
    </w:p>
    <w:p w14:paraId="01EE9F6F" w14:textId="77777777" w:rsidR="00C6786B" w:rsidRPr="00571FDC" w:rsidRDefault="00C6786B" w:rsidP="00571FDC">
      <w:pPr>
        <w:pStyle w:val="Equation"/>
        <w:tabs>
          <w:tab w:val="left" w:pos="10170"/>
          <w:tab w:val="left" w:pos="10260"/>
          <w:tab w:val="left" w:pos="10350"/>
        </w:tabs>
        <w:spacing w:line="240" w:lineRule="auto"/>
        <w:ind w:firstLine="720"/>
        <w:jc w:val="center"/>
      </w:pPr>
      <w:r w:rsidRPr="00571FDC">
        <w:tab/>
      </w:r>
    </w:p>
    <w:p w14:paraId="3A6712E2" w14:textId="2F7D7843" w:rsidR="00C6786B" w:rsidRPr="00571FDC" w:rsidRDefault="00C6786B" w:rsidP="00571FDC">
      <w:pPr>
        <w:pStyle w:val="Paragraph"/>
        <w:tabs>
          <w:tab w:val="left" w:pos="10170"/>
          <w:tab w:val="left" w:pos="10260"/>
          <w:tab w:val="left" w:pos="10350"/>
        </w:tabs>
        <w:ind w:firstLine="720"/>
      </w:pPr>
      <w:r w:rsidRPr="00571FDC">
        <w:t xml:space="preserve">Using the equation sand </w:t>
      </w:r>
      <w:r w:rsidRPr="00571FDC">
        <w:rPr>
          <w:iCs/>
        </w:rPr>
        <w:fldChar w:fldCharType="begin"/>
      </w:r>
      <w:r w:rsidRPr="00571FDC">
        <w:rPr>
          <w:iCs/>
        </w:rPr>
        <w:instrText xml:space="preserve"> GOTOBUTTON ZEqnNum433851  \* MERGEFORMAT </w:instrText>
      </w:r>
      <w:r w:rsidRPr="00571FDC">
        <w:rPr>
          <w:iCs/>
        </w:rPr>
        <w:fldChar w:fldCharType="begin"/>
      </w:r>
      <w:r w:rsidRPr="00571FDC">
        <w:rPr>
          <w:iCs/>
        </w:rPr>
        <w:instrText xml:space="preserve"> REF ZEqnNum433851 \* Charformat \! \* MERGEFORMAT </w:instrText>
      </w:r>
      <w:r w:rsidRPr="00571FDC">
        <w:rPr>
          <w:iCs/>
        </w:rPr>
        <w:fldChar w:fldCharType="separate"/>
      </w:r>
      <w:r w:rsidR="00D95AB5" w:rsidRPr="00D95AB5">
        <w:rPr>
          <w:iCs/>
        </w:rPr>
        <w:instrText>(8)</w:instrText>
      </w:r>
      <w:r w:rsidRPr="00571FDC">
        <w:rPr>
          <w:iCs/>
        </w:rPr>
        <w:fldChar w:fldCharType="end"/>
      </w:r>
      <w:r w:rsidRPr="00571FDC">
        <w:rPr>
          <w:iCs/>
        </w:rPr>
        <w:fldChar w:fldCharType="end"/>
      </w:r>
      <w:r w:rsidRPr="00571FDC">
        <w:rPr>
          <w:iCs/>
        </w:rPr>
        <w:t xml:space="preserve"> and </w:t>
      </w:r>
      <w:r w:rsidRPr="00571FDC">
        <w:rPr>
          <w:iCs/>
        </w:rPr>
        <w:fldChar w:fldCharType="begin"/>
      </w:r>
      <w:r w:rsidRPr="00571FDC">
        <w:rPr>
          <w:iCs/>
        </w:rPr>
        <w:instrText xml:space="preserve"> GOTOBUTTON ZEqnNum722399  \* MERGEFORMAT </w:instrText>
      </w:r>
      <w:r w:rsidRPr="00571FDC">
        <w:rPr>
          <w:iCs/>
        </w:rPr>
        <w:fldChar w:fldCharType="begin"/>
      </w:r>
      <w:r w:rsidRPr="00571FDC">
        <w:rPr>
          <w:iCs/>
        </w:rPr>
        <w:instrText xml:space="preserve"> REF ZEqnNum722399 \* Charformat \! \* MERGEFORMAT </w:instrText>
      </w:r>
      <w:r w:rsidRPr="00571FDC">
        <w:rPr>
          <w:iCs/>
        </w:rPr>
        <w:fldChar w:fldCharType="separate"/>
      </w:r>
      <w:r w:rsidR="00D95AB5" w:rsidRPr="00D95AB5">
        <w:rPr>
          <w:iCs/>
        </w:rPr>
        <w:instrText>(12)</w:instrText>
      </w:r>
      <w:r w:rsidRPr="00571FDC">
        <w:rPr>
          <w:iCs/>
        </w:rPr>
        <w:fldChar w:fldCharType="end"/>
      </w:r>
      <w:r w:rsidRPr="00571FDC">
        <w:rPr>
          <w:iCs/>
        </w:rPr>
        <w:fldChar w:fldCharType="end"/>
      </w:r>
      <w:r w:rsidRPr="00571FDC">
        <w:rPr>
          <w:iCs/>
        </w:rPr>
        <w:t>-</w:t>
      </w:r>
      <w:r w:rsidRPr="00571FDC">
        <w:fldChar w:fldCharType="begin"/>
      </w:r>
      <w:r w:rsidRPr="00571FDC">
        <w:instrText xml:space="preserve"> GOTOBUTTON ZEqnNum852212  \* MERGEFORMAT </w:instrText>
      </w:r>
      <w:r w:rsidRPr="00571FDC">
        <w:fldChar w:fldCharType="begin"/>
      </w:r>
      <w:r w:rsidRPr="00571FDC">
        <w:instrText xml:space="preserve"> REF ZEqnNum852212 \* Charformat \! \* MERGEFORMAT </w:instrText>
      </w:r>
      <w:r w:rsidRPr="00571FDC">
        <w:fldChar w:fldCharType="separate"/>
      </w:r>
      <w:r w:rsidR="00D95AB5" w:rsidRPr="00571FDC">
        <w:instrText>(</w:instrText>
      </w:r>
      <w:r w:rsidR="00D95AB5">
        <w:instrText>17</w:instrText>
      </w:r>
      <w:r w:rsidR="00D95AB5" w:rsidRPr="00571FDC">
        <w:instrText>)</w:instrText>
      </w:r>
      <w:r w:rsidRPr="00571FDC">
        <w:fldChar w:fldCharType="end"/>
      </w:r>
      <w:r w:rsidRPr="00571FDC">
        <w:fldChar w:fldCharType="end"/>
      </w:r>
      <w:r w:rsidRPr="00571FDC">
        <w:t xml:space="preserve"> the boundary conditions across the strong detonation front having power </w:t>
      </w:r>
      <w:r w:rsidR="00F80C63">
        <w:t>decreasing</w:t>
      </w:r>
      <w:r w:rsidRPr="00571FDC">
        <w:t xml:space="preserve"> density distribution  may be written in the term of velocity </w:t>
      </w:r>
      <w:r w:rsidR="00F80C63" w:rsidRPr="00F80C63">
        <w:rPr>
          <w:position w:val="-12"/>
        </w:rPr>
        <w:object w:dxaOrig="1100" w:dyaOrig="340" w14:anchorId="520CBA96">
          <v:shape id="_x0000_i1052" type="#_x0000_t75" style="width:54.75pt;height:16.8pt" o:ole="">
            <v:imagedata r:id="rId65" o:title=""/>
          </v:shape>
          <o:OLEObject Type="Embed" ProgID="Equation.DSMT4" ShapeID="_x0000_i1052" DrawAspect="Content" ObjectID="_1769780214" r:id="rId66"/>
        </w:object>
      </w:r>
      <w:r w:rsidRPr="00571FDC">
        <w:t>of burnt gas</w:t>
      </w:r>
    </w:p>
    <w:p w14:paraId="1F4C2C5E" w14:textId="1695543B"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contextualSpacing/>
        <w:rPr>
          <w:sz w:val="20"/>
          <w:szCs w:val="20"/>
        </w:rPr>
      </w:pPr>
      <w:r w:rsidRPr="00571FDC">
        <w:rPr>
          <w:sz w:val="20"/>
          <w:szCs w:val="20"/>
        </w:rPr>
        <w:tab/>
      </w:r>
      <w:r w:rsidR="00571FDC" w:rsidRPr="00571FDC">
        <w:rPr>
          <w:position w:val="-30"/>
          <w:sz w:val="20"/>
          <w:szCs w:val="20"/>
        </w:rPr>
        <w:object w:dxaOrig="1160" w:dyaOrig="660" w14:anchorId="0EA3C40C">
          <v:shape id="_x0000_i1053" type="#_x0000_t75" style="width:57.85pt;height:33.15pt" o:ole="">
            <v:imagedata r:id="rId67" o:title=""/>
          </v:shape>
          <o:OLEObject Type="Embed" ProgID="Equation.DSMT4" ShapeID="_x0000_i1053" DrawAspect="Content" ObjectID="_1769780215" r:id="rId68"/>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bookmarkStart w:id="12" w:name="ZEqnNum990682"/>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18</w:instrText>
      </w:r>
      <w:r w:rsidRPr="00571FDC">
        <w:rPr>
          <w:noProof/>
          <w:sz w:val="20"/>
          <w:szCs w:val="20"/>
        </w:rPr>
        <w:fldChar w:fldCharType="end"/>
      </w:r>
      <w:r w:rsidRPr="00571FDC">
        <w:rPr>
          <w:sz w:val="20"/>
          <w:szCs w:val="20"/>
        </w:rPr>
        <w:instrText>)</w:instrText>
      </w:r>
      <w:bookmarkEnd w:id="12"/>
      <w:r w:rsidRPr="00571FDC">
        <w:rPr>
          <w:sz w:val="20"/>
          <w:szCs w:val="20"/>
        </w:rPr>
        <w:fldChar w:fldCharType="end"/>
      </w:r>
    </w:p>
    <w:p w14:paraId="484EC879" w14:textId="58EA956F"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contextualSpacing/>
        <w:rPr>
          <w:sz w:val="20"/>
          <w:szCs w:val="20"/>
        </w:rPr>
      </w:pPr>
      <w:r w:rsidRPr="00571FDC">
        <w:rPr>
          <w:sz w:val="20"/>
          <w:szCs w:val="20"/>
        </w:rPr>
        <w:tab/>
      </w:r>
      <w:r w:rsidR="00571FDC" w:rsidRPr="00571FDC">
        <w:rPr>
          <w:position w:val="-26"/>
          <w:sz w:val="20"/>
          <w:szCs w:val="20"/>
        </w:rPr>
        <w:object w:dxaOrig="1380" w:dyaOrig="620" w14:anchorId="0B2FAF20">
          <v:shape id="_x0000_i1054" type="#_x0000_t75" style="width:69.35pt;height:31.35pt" o:ole="">
            <v:imagedata r:id="rId69" o:title=""/>
          </v:shape>
          <o:OLEObject Type="Embed" ProgID="Equation.DSMT4" ShapeID="_x0000_i1054" DrawAspect="Content" ObjectID="_1769780216" r:id="rId70"/>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bookmarkStart w:id="13" w:name="ZEqnNum586732"/>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19</w:instrText>
      </w:r>
      <w:r w:rsidRPr="00571FDC">
        <w:rPr>
          <w:noProof/>
          <w:sz w:val="20"/>
          <w:szCs w:val="20"/>
        </w:rPr>
        <w:fldChar w:fldCharType="end"/>
      </w:r>
      <w:r w:rsidRPr="00571FDC">
        <w:rPr>
          <w:sz w:val="20"/>
          <w:szCs w:val="20"/>
        </w:rPr>
        <w:instrText>)</w:instrText>
      </w:r>
      <w:bookmarkEnd w:id="13"/>
      <w:r w:rsidRPr="00571FDC">
        <w:rPr>
          <w:sz w:val="20"/>
          <w:szCs w:val="20"/>
        </w:rPr>
        <w:fldChar w:fldCharType="end"/>
      </w:r>
    </w:p>
    <w:p w14:paraId="116D97E3" w14:textId="1498A932"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contextualSpacing/>
        <w:rPr>
          <w:sz w:val="20"/>
          <w:szCs w:val="20"/>
        </w:rPr>
      </w:pPr>
      <w:r w:rsidRPr="00571FDC">
        <w:rPr>
          <w:sz w:val="20"/>
          <w:szCs w:val="20"/>
        </w:rPr>
        <w:tab/>
      </w:r>
      <w:r w:rsidR="00571FDC" w:rsidRPr="00571FDC">
        <w:rPr>
          <w:position w:val="-28"/>
          <w:sz w:val="20"/>
          <w:szCs w:val="20"/>
        </w:rPr>
        <w:object w:dxaOrig="2340" w:dyaOrig="700" w14:anchorId="4BC849DA">
          <v:shape id="_x0000_i1055" type="#_x0000_t75" style="width:117.05pt;height:35.35pt" o:ole="">
            <v:imagedata r:id="rId71" o:title=""/>
          </v:shape>
          <o:OLEObject Type="Embed" ProgID="Equation.DSMT4" ShapeID="_x0000_i1055" DrawAspect="Content" ObjectID="_1769780217" r:id="rId72"/>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bookmarkStart w:id="14" w:name="ZEqnNum346608"/>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20</w:instrText>
      </w:r>
      <w:r w:rsidRPr="00571FDC">
        <w:rPr>
          <w:noProof/>
          <w:sz w:val="20"/>
          <w:szCs w:val="20"/>
        </w:rPr>
        <w:fldChar w:fldCharType="end"/>
      </w:r>
      <w:r w:rsidRPr="00571FDC">
        <w:rPr>
          <w:sz w:val="20"/>
          <w:szCs w:val="20"/>
        </w:rPr>
        <w:instrText>)</w:instrText>
      </w:r>
      <w:bookmarkEnd w:id="14"/>
      <w:r w:rsidRPr="00571FDC">
        <w:rPr>
          <w:sz w:val="20"/>
          <w:szCs w:val="20"/>
        </w:rPr>
        <w:fldChar w:fldCharType="end"/>
      </w:r>
    </w:p>
    <w:p w14:paraId="34688F58" w14:textId="1EB2783A"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contextualSpacing/>
        <w:rPr>
          <w:sz w:val="20"/>
          <w:szCs w:val="20"/>
        </w:rPr>
      </w:pPr>
      <w:r w:rsidRPr="00571FDC">
        <w:rPr>
          <w:sz w:val="20"/>
          <w:szCs w:val="20"/>
        </w:rPr>
        <w:tab/>
      </w:r>
      <w:r w:rsidR="00571FDC" w:rsidRPr="00571FDC">
        <w:rPr>
          <w:position w:val="-38"/>
          <w:sz w:val="20"/>
          <w:szCs w:val="20"/>
        </w:rPr>
        <w:object w:dxaOrig="2600" w:dyaOrig="760" w14:anchorId="5CD3BF5B">
          <v:shape id="_x0000_i1056" type="#_x0000_t75" style="width:129.85pt;height:38pt" o:ole="">
            <v:imagedata r:id="rId73" o:title=""/>
          </v:shape>
          <o:OLEObject Type="Embed" ProgID="Equation.DSMT4" ShapeID="_x0000_i1056" DrawAspect="Content" ObjectID="_1769780218" r:id="rId74"/>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21</w:instrText>
      </w:r>
      <w:r w:rsidRPr="00571FDC">
        <w:rPr>
          <w:noProof/>
          <w:sz w:val="20"/>
          <w:szCs w:val="20"/>
        </w:rPr>
        <w:fldChar w:fldCharType="end"/>
      </w:r>
      <w:r w:rsidRPr="00571FDC">
        <w:rPr>
          <w:sz w:val="20"/>
          <w:szCs w:val="20"/>
        </w:rPr>
        <w:instrText>)</w:instrText>
      </w:r>
      <w:r w:rsidRPr="00571FDC">
        <w:rPr>
          <w:sz w:val="20"/>
          <w:szCs w:val="20"/>
        </w:rPr>
        <w:fldChar w:fldCharType="end"/>
      </w:r>
    </w:p>
    <w:p w14:paraId="2A4FFF6F" w14:textId="7B0243FE" w:rsidR="00C6786B" w:rsidRPr="00571FDC" w:rsidRDefault="00571FDC" w:rsidP="00571FDC">
      <w:pPr>
        <w:pStyle w:val="Equation"/>
        <w:tabs>
          <w:tab w:val="left" w:pos="10170"/>
          <w:tab w:val="left" w:pos="10260"/>
          <w:tab w:val="left" w:pos="10350"/>
        </w:tabs>
        <w:spacing w:line="240" w:lineRule="auto"/>
        <w:jc w:val="left"/>
      </w:pPr>
      <w:r w:rsidRPr="00571FDC">
        <w:rPr>
          <w:position w:val="-10"/>
        </w:rPr>
        <w:object w:dxaOrig="2900" w:dyaOrig="300" w14:anchorId="1727C3D6">
          <v:shape id="_x0000_i1057" type="#_x0000_t75" style="width:144.9pt;height:15pt" o:ole="">
            <v:imagedata r:id="rId75" o:title=""/>
          </v:shape>
          <o:OLEObject Type="Embed" ProgID="Equation.DSMT4" ShapeID="_x0000_i1057" DrawAspect="Content" ObjectID="_1769780219" r:id="rId76"/>
        </w:object>
      </w:r>
    </w:p>
    <w:p w14:paraId="5A06FE58" w14:textId="6D87124F" w:rsidR="00C6786B" w:rsidRPr="009F4E75" w:rsidRDefault="00C6786B" w:rsidP="00571FDC">
      <w:pPr>
        <w:pStyle w:val="Paragraph"/>
        <w:tabs>
          <w:tab w:val="left" w:pos="10170"/>
          <w:tab w:val="left" w:pos="10260"/>
          <w:tab w:val="left" w:pos="10350"/>
        </w:tabs>
        <w:ind w:firstLine="720"/>
      </w:pPr>
      <w:r w:rsidRPr="00571FDC">
        <w:t xml:space="preserve">Under the CJ-condition </w:t>
      </w:r>
      <w:sdt>
        <w:sdtPr>
          <w:rPr>
            <w:color w:val="000000"/>
            <w:vertAlign w:val="superscript"/>
          </w:rPr>
          <w:tag w:val="MENDELEY_CITATION_v3_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"/>
          <w:id w:val="1794242936"/>
          <w:placeholder>
            <w:docPart w:val="6684919DEE1D4F399DD237EA360FDCAD"/>
          </w:placeholder>
        </w:sdtPr>
        <w:sdtContent>
          <w:r w:rsidR="0016702F" w:rsidRPr="0016702F">
            <w:rPr>
              <w:color w:val="000000"/>
              <w:vertAlign w:val="superscript"/>
            </w:rPr>
            <w:t>15,16</w:t>
          </w:r>
        </w:sdtContent>
      </w:sdt>
      <w:r w:rsidRPr="00571FDC">
        <w:t xml:space="preserve"> </w:t>
      </w:r>
      <w:r w:rsidR="00F80C63">
        <w:t xml:space="preserve"> the detonation velocity in terms of Alfven ah number </w:t>
      </w:r>
      <w:r w:rsidR="00F80C63" w:rsidRPr="009F4E75">
        <w:rPr>
          <w:i/>
          <w:iCs/>
        </w:rPr>
        <w:t>M</w:t>
      </w:r>
      <w:r w:rsidR="009F4E75" w:rsidRPr="009F4E75">
        <w:rPr>
          <w:i/>
          <w:iCs/>
          <w:vertAlign w:val="subscript"/>
        </w:rPr>
        <w:t>CJ</w:t>
      </w:r>
      <w:r w:rsidR="009F4E75">
        <w:t xml:space="preserve"> is given by</w:t>
      </w:r>
    </w:p>
    <w:p w14:paraId="59585893" w14:textId="00DB7849"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rPr>
          <w:sz w:val="20"/>
          <w:szCs w:val="20"/>
        </w:rPr>
      </w:pPr>
      <w:r w:rsidRPr="00571FDC">
        <w:rPr>
          <w:sz w:val="20"/>
          <w:szCs w:val="20"/>
        </w:rPr>
        <w:tab/>
      </w:r>
      <w:r w:rsidR="00571FDC" w:rsidRPr="00571FDC">
        <w:rPr>
          <w:position w:val="-14"/>
          <w:sz w:val="20"/>
          <w:szCs w:val="20"/>
        </w:rPr>
        <w:object w:dxaOrig="2659" w:dyaOrig="340" w14:anchorId="529F94E5">
          <v:shape id="_x0000_i1058" type="#_x0000_t75" style="width:133.4pt;height:16.8pt" o:ole="">
            <v:imagedata r:id="rId77" o:title=""/>
          </v:shape>
          <o:OLEObject Type="Embed" ProgID="Equation.DSMT4" ShapeID="_x0000_i1058" DrawAspect="Content" ObjectID="_1769780220" r:id="rId78"/>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bookmarkStart w:id="15" w:name="ZEqnNum223277"/>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22</w:instrText>
      </w:r>
      <w:r w:rsidRPr="00571FDC">
        <w:rPr>
          <w:noProof/>
          <w:sz w:val="20"/>
          <w:szCs w:val="20"/>
        </w:rPr>
        <w:fldChar w:fldCharType="end"/>
      </w:r>
      <w:r w:rsidRPr="00571FDC">
        <w:rPr>
          <w:sz w:val="20"/>
          <w:szCs w:val="20"/>
        </w:rPr>
        <w:instrText>)</w:instrText>
      </w:r>
      <w:bookmarkEnd w:id="15"/>
      <w:r w:rsidRPr="00571FDC">
        <w:rPr>
          <w:sz w:val="20"/>
          <w:szCs w:val="20"/>
        </w:rPr>
        <w:fldChar w:fldCharType="end"/>
      </w:r>
    </w:p>
    <w:p w14:paraId="2D4ADABE" w14:textId="4AB208A0" w:rsidR="00C6786B" w:rsidRPr="00571FDC" w:rsidRDefault="00C6786B" w:rsidP="00571FDC">
      <w:pPr>
        <w:pStyle w:val="Paragraph"/>
        <w:tabs>
          <w:tab w:val="left" w:pos="10170"/>
          <w:tab w:val="left" w:pos="10260"/>
          <w:tab w:val="left" w:pos="10350"/>
        </w:tabs>
        <w:ind w:firstLine="0"/>
      </w:pPr>
      <w:r w:rsidRPr="00571FDC">
        <w:t xml:space="preserve">where  </w:t>
      </w:r>
      <w:r w:rsidR="00571FDC" w:rsidRPr="00571FDC">
        <w:rPr>
          <w:position w:val="-14"/>
        </w:rPr>
        <w:object w:dxaOrig="1140" w:dyaOrig="360" w14:anchorId="7F4C517C">
          <v:shape id="_x0000_i1059" type="#_x0000_t75" style="width:57pt;height:18.55pt" o:ole="">
            <v:imagedata r:id="rId79" o:title=""/>
          </v:shape>
          <o:OLEObject Type="Embed" ProgID="Equation.DSMT4" ShapeID="_x0000_i1059" DrawAspect="Content" ObjectID="_1769780221" r:id="rId80"/>
        </w:object>
      </w:r>
    </w:p>
    <w:p w14:paraId="2BB66E9C" w14:textId="745EA1D6" w:rsidR="00C6786B" w:rsidRPr="00571FDC" w:rsidRDefault="00C6786B" w:rsidP="00571FDC">
      <w:pPr>
        <w:pStyle w:val="Paragraph"/>
        <w:tabs>
          <w:tab w:val="left" w:pos="10170"/>
          <w:tab w:val="left" w:pos="10260"/>
          <w:tab w:val="left" w:pos="10350"/>
        </w:tabs>
        <w:ind w:firstLine="720"/>
        <w:rPr>
          <w:iCs/>
        </w:rPr>
      </w:pPr>
      <w:r w:rsidRPr="00571FDC">
        <w:t>From equation</w:t>
      </w:r>
      <w:r w:rsidRPr="00571FDC">
        <w:rPr>
          <w:iCs/>
        </w:rPr>
        <w:fldChar w:fldCharType="begin"/>
      </w:r>
      <w:r w:rsidRPr="00571FDC">
        <w:rPr>
          <w:iCs/>
        </w:rPr>
        <w:instrText xml:space="preserve"> GOTOBUTTON ZEqnNum267194  \* MERGEFORMAT </w:instrText>
      </w:r>
      <w:r w:rsidRPr="00571FDC">
        <w:rPr>
          <w:iCs/>
        </w:rPr>
        <w:fldChar w:fldCharType="begin"/>
      </w:r>
      <w:r w:rsidRPr="00571FDC">
        <w:rPr>
          <w:iCs/>
        </w:rPr>
        <w:instrText xml:space="preserve"> REF ZEqnNum267194 \* Charformat \! \* MERGEFORMAT </w:instrText>
      </w:r>
      <w:r w:rsidRPr="00571FDC">
        <w:rPr>
          <w:iCs/>
        </w:rPr>
        <w:fldChar w:fldCharType="separate"/>
      </w:r>
      <w:r w:rsidR="00D95AB5" w:rsidRPr="00D95AB5">
        <w:rPr>
          <w:iCs/>
        </w:rPr>
        <w:instrText>(4)</w:instrText>
      </w:r>
      <w:r w:rsidRPr="00571FDC">
        <w:rPr>
          <w:iCs/>
        </w:rPr>
        <w:fldChar w:fldCharType="end"/>
      </w:r>
      <w:r w:rsidRPr="00571FDC">
        <w:rPr>
          <w:iCs/>
        </w:rPr>
        <w:fldChar w:fldCharType="end"/>
      </w:r>
      <w:r w:rsidRPr="00571FDC">
        <w:rPr>
          <w:iCs/>
        </w:rPr>
        <w:t>, the mass inside the sphere of radius r is given by</w:t>
      </w:r>
    </w:p>
    <w:p w14:paraId="10BE2A5F" w14:textId="305A24EC"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rPr>
          <w:sz w:val="20"/>
          <w:szCs w:val="20"/>
        </w:rPr>
      </w:pPr>
      <w:r w:rsidRPr="00571FDC">
        <w:rPr>
          <w:sz w:val="20"/>
          <w:szCs w:val="20"/>
        </w:rPr>
        <w:tab/>
      </w:r>
      <w:r w:rsidR="00571FDC" w:rsidRPr="00571FDC">
        <w:rPr>
          <w:position w:val="-22"/>
          <w:sz w:val="20"/>
          <w:szCs w:val="20"/>
        </w:rPr>
        <w:object w:dxaOrig="1280" w:dyaOrig="580" w14:anchorId="0B6AE971">
          <v:shape id="_x0000_i1060" type="#_x0000_t75" style="width:64.05pt;height:29.15pt" o:ole="">
            <v:imagedata r:id="rId81" o:title=""/>
          </v:shape>
          <o:OLEObject Type="Embed" ProgID="Equation.DSMT4" ShapeID="_x0000_i1060" DrawAspect="Content" ObjectID="_1769780222" r:id="rId82"/>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bookmarkStart w:id="16" w:name="ZEqnNum278189"/>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23</w:instrText>
      </w:r>
      <w:r w:rsidRPr="00571FDC">
        <w:rPr>
          <w:noProof/>
          <w:sz w:val="20"/>
          <w:szCs w:val="20"/>
        </w:rPr>
        <w:fldChar w:fldCharType="end"/>
      </w:r>
      <w:r w:rsidRPr="00571FDC">
        <w:rPr>
          <w:sz w:val="20"/>
          <w:szCs w:val="20"/>
        </w:rPr>
        <w:instrText>)</w:instrText>
      </w:r>
      <w:bookmarkEnd w:id="16"/>
      <w:r w:rsidRPr="00571FDC">
        <w:rPr>
          <w:sz w:val="20"/>
          <w:szCs w:val="20"/>
        </w:rPr>
        <w:fldChar w:fldCharType="end"/>
      </w:r>
    </w:p>
    <w:p w14:paraId="5151D588" w14:textId="05A4C51C" w:rsidR="00C6786B" w:rsidRPr="00571FDC" w:rsidRDefault="00C6786B" w:rsidP="00571FDC">
      <w:pPr>
        <w:pStyle w:val="Paragraph"/>
        <w:tabs>
          <w:tab w:val="left" w:pos="10170"/>
          <w:tab w:val="left" w:pos="10260"/>
          <w:tab w:val="left" w:pos="10350"/>
        </w:tabs>
        <w:ind w:firstLine="720"/>
      </w:pPr>
      <w:r w:rsidRPr="00571FDC">
        <w:t xml:space="preserve">At the equilibrium state, of the gas is assumed to be specified by the condition,   </w:t>
      </w:r>
      <w:r w:rsidR="00571FDC" w:rsidRPr="00571FDC">
        <w:rPr>
          <w:position w:val="-10"/>
        </w:rPr>
        <w:object w:dxaOrig="1660" w:dyaOrig="300" w14:anchorId="17326D62">
          <v:shape id="_x0000_i1061" type="#_x0000_t75" style="width:83.05pt;height:15pt" o:ole="">
            <v:imagedata r:id="rId83" o:title=""/>
          </v:shape>
          <o:OLEObject Type="Embed" ProgID="Equation.DSMT4" ShapeID="_x0000_i1061" DrawAspect="Content" ObjectID="_1769780223" r:id="rId84"/>
        </w:object>
      </w:r>
      <w:r w:rsidRPr="00571FDC">
        <w:t xml:space="preserve"> Therefore, from equation</w:t>
      </w:r>
      <w:r w:rsidRPr="00571FDC">
        <w:rPr>
          <w:iCs/>
        </w:rPr>
        <w:fldChar w:fldCharType="begin"/>
      </w:r>
      <w:r w:rsidRPr="00571FDC">
        <w:rPr>
          <w:iCs/>
        </w:rPr>
        <w:instrText xml:space="preserve"> GOTOBUTTON ZEqnNum773774  \* MERGEFORMAT </w:instrText>
      </w:r>
      <w:r w:rsidRPr="00571FDC">
        <w:rPr>
          <w:iCs/>
        </w:rPr>
        <w:fldChar w:fldCharType="begin"/>
      </w:r>
      <w:r w:rsidRPr="00571FDC">
        <w:rPr>
          <w:iCs/>
        </w:rPr>
        <w:instrText xml:space="preserve"> REF ZEqnNum773774 \* Charformat \! \* MERGEFORMAT </w:instrText>
      </w:r>
      <w:r w:rsidRPr="00571FDC">
        <w:rPr>
          <w:iCs/>
        </w:rPr>
        <w:fldChar w:fldCharType="separate"/>
      </w:r>
      <w:r w:rsidR="00D95AB5" w:rsidRPr="00D95AB5">
        <w:rPr>
          <w:iCs/>
        </w:rPr>
        <w:instrText>(1)</w:instrText>
      </w:r>
      <w:r w:rsidRPr="00571FDC">
        <w:rPr>
          <w:iCs/>
        </w:rPr>
        <w:fldChar w:fldCharType="end"/>
      </w:r>
      <w:r w:rsidRPr="00571FDC">
        <w:rPr>
          <w:iCs/>
        </w:rPr>
        <w:fldChar w:fldCharType="end"/>
      </w:r>
      <w:r w:rsidRPr="00571FDC">
        <w:t>, the equilibrium condition prevailing the front of the shock can be written as</w:t>
      </w:r>
    </w:p>
    <w:p w14:paraId="4B79A264" w14:textId="1EFD6EE0"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rPr>
          <w:sz w:val="20"/>
          <w:szCs w:val="20"/>
        </w:rPr>
      </w:pPr>
      <w:r w:rsidRPr="00571FDC">
        <w:rPr>
          <w:sz w:val="20"/>
          <w:szCs w:val="20"/>
        </w:rPr>
        <w:tab/>
      </w:r>
      <w:r w:rsidR="00571FDC" w:rsidRPr="00571FDC">
        <w:rPr>
          <w:position w:val="-26"/>
          <w:sz w:val="20"/>
          <w:szCs w:val="20"/>
        </w:rPr>
        <w:object w:dxaOrig="1320" w:dyaOrig="600" w14:anchorId="70501919">
          <v:shape id="_x0000_i1062" type="#_x0000_t75" style="width:65.8pt;height:30.05pt" o:ole="">
            <v:imagedata r:id="rId85" o:title=""/>
          </v:shape>
          <o:OLEObject Type="Embed" ProgID="Equation.DSMT4" ShapeID="_x0000_i1062" DrawAspect="Content" ObjectID="_1769780224" r:id="rId86"/>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bookmarkStart w:id="17" w:name="ZEqnNum663866"/>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24</w:instrText>
      </w:r>
      <w:r w:rsidRPr="00571FDC">
        <w:rPr>
          <w:noProof/>
          <w:sz w:val="20"/>
          <w:szCs w:val="20"/>
        </w:rPr>
        <w:fldChar w:fldCharType="end"/>
      </w:r>
      <w:r w:rsidRPr="00571FDC">
        <w:rPr>
          <w:sz w:val="20"/>
          <w:szCs w:val="20"/>
        </w:rPr>
        <w:instrText>)</w:instrText>
      </w:r>
      <w:bookmarkEnd w:id="17"/>
      <w:r w:rsidRPr="00571FDC">
        <w:rPr>
          <w:sz w:val="20"/>
          <w:szCs w:val="20"/>
        </w:rPr>
        <w:fldChar w:fldCharType="end"/>
      </w:r>
    </w:p>
    <w:p w14:paraId="1457A3F5" w14:textId="3CD883C9" w:rsidR="00C6786B" w:rsidRPr="00571FDC" w:rsidRDefault="00C6786B" w:rsidP="00571FDC">
      <w:pPr>
        <w:pStyle w:val="Paragraph"/>
        <w:tabs>
          <w:tab w:val="left" w:pos="10170"/>
          <w:tab w:val="left" w:pos="10260"/>
          <w:tab w:val="left" w:pos="10350"/>
        </w:tabs>
        <w:ind w:firstLine="720"/>
      </w:pPr>
      <w:r w:rsidRPr="00571FDC">
        <w:t>On solving the equation</w:t>
      </w:r>
      <w:r w:rsidRPr="00571FDC">
        <w:rPr>
          <w:iCs/>
        </w:rPr>
        <w:fldChar w:fldCharType="begin"/>
      </w:r>
      <w:r w:rsidRPr="00571FDC">
        <w:rPr>
          <w:iCs/>
        </w:rPr>
        <w:instrText xml:space="preserve"> GOTOBUTTON ZEqnNum663866  \* MERGEFORMAT </w:instrText>
      </w:r>
      <w:r w:rsidRPr="00571FDC">
        <w:rPr>
          <w:iCs/>
        </w:rPr>
        <w:fldChar w:fldCharType="begin"/>
      </w:r>
      <w:r w:rsidRPr="00571FDC">
        <w:rPr>
          <w:iCs/>
        </w:rPr>
        <w:instrText xml:space="preserve"> REF ZEqnNum663866 \* Charformat \! \* MERGEFORMAT </w:instrText>
      </w:r>
      <w:r w:rsidRPr="00571FDC">
        <w:rPr>
          <w:iCs/>
        </w:rPr>
        <w:fldChar w:fldCharType="separate"/>
      </w:r>
      <w:r w:rsidR="00D95AB5" w:rsidRPr="00D95AB5">
        <w:rPr>
          <w:iCs/>
        </w:rPr>
        <w:instrText>(24)</w:instrText>
      </w:r>
      <w:r w:rsidRPr="00571FDC">
        <w:rPr>
          <w:iCs/>
        </w:rPr>
        <w:fldChar w:fldCharType="end"/>
      </w:r>
      <w:r w:rsidRPr="00571FDC">
        <w:rPr>
          <w:iCs/>
        </w:rPr>
        <w:fldChar w:fldCharType="end"/>
      </w:r>
      <w:r w:rsidRPr="00571FDC">
        <w:rPr>
          <w:iCs/>
        </w:rPr>
        <w:t xml:space="preserve"> and putting the value of m from equation</w:t>
      </w:r>
      <w:r w:rsidRPr="00571FDC">
        <w:fldChar w:fldCharType="begin"/>
      </w:r>
      <w:r w:rsidRPr="00571FDC">
        <w:instrText xml:space="preserve"> GOTOBUTTON ZEqnNum278189  \* MERGEFORMAT </w:instrText>
      </w:r>
      <w:r w:rsidRPr="00571FDC">
        <w:fldChar w:fldCharType="begin"/>
      </w:r>
      <w:r w:rsidRPr="00571FDC">
        <w:instrText xml:space="preserve"> REF ZEqnNum278189 \* Charformat \! \* MERGEFORMAT </w:instrText>
      </w:r>
      <w:r w:rsidRPr="00571FDC">
        <w:fldChar w:fldCharType="separate"/>
      </w:r>
      <w:r w:rsidR="00D95AB5" w:rsidRPr="00571FDC">
        <w:instrText>(</w:instrText>
      </w:r>
      <w:r w:rsidR="00D95AB5">
        <w:instrText>23</w:instrText>
      </w:r>
      <w:r w:rsidR="00D95AB5" w:rsidRPr="00571FDC">
        <w:instrText>)</w:instrText>
      </w:r>
      <w:r w:rsidRPr="00571FDC">
        <w:fldChar w:fldCharType="end"/>
      </w:r>
      <w:r w:rsidRPr="00571FDC">
        <w:fldChar w:fldCharType="end"/>
      </w:r>
      <w:r w:rsidRPr="00571FDC">
        <w:t>, we have</w:t>
      </w:r>
    </w:p>
    <w:p w14:paraId="0139A861" w14:textId="26FFEDCF"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rPr>
          <w:sz w:val="20"/>
          <w:szCs w:val="20"/>
        </w:rPr>
      </w:pPr>
      <w:r w:rsidRPr="00571FDC">
        <w:rPr>
          <w:sz w:val="20"/>
          <w:szCs w:val="20"/>
        </w:rPr>
        <w:tab/>
      </w:r>
      <w:r w:rsidR="00571FDC" w:rsidRPr="00571FDC">
        <w:rPr>
          <w:position w:val="-28"/>
          <w:sz w:val="20"/>
          <w:szCs w:val="20"/>
        </w:rPr>
        <w:object w:dxaOrig="2120" w:dyaOrig="639" w14:anchorId="659A0A7C">
          <v:shape id="_x0000_i1063" type="#_x0000_t75" style="width:106pt;height:31.8pt" o:ole="">
            <v:imagedata r:id="rId87" o:title=""/>
          </v:shape>
          <o:OLEObject Type="Embed" ProgID="Equation.DSMT4" ShapeID="_x0000_i1063" DrawAspect="Content" ObjectID="_1769780225" r:id="rId88"/>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bookmarkStart w:id="18" w:name="ZEqnNum398874"/>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25</w:instrText>
      </w:r>
      <w:r w:rsidRPr="00571FDC">
        <w:rPr>
          <w:noProof/>
          <w:sz w:val="20"/>
          <w:szCs w:val="20"/>
        </w:rPr>
        <w:fldChar w:fldCharType="end"/>
      </w:r>
      <w:r w:rsidRPr="00571FDC">
        <w:rPr>
          <w:sz w:val="20"/>
          <w:szCs w:val="20"/>
        </w:rPr>
        <w:instrText>)</w:instrText>
      </w:r>
      <w:bookmarkEnd w:id="18"/>
      <w:r w:rsidRPr="00571FDC">
        <w:rPr>
          <w:sz w:val="20"/>
          <w:szCs w:val="20"/>
        </w:rPr>
        <w:fldChar w:fldCharType="end"/>
      </w:r>
    </w:p>
    <w:p w14:paraId="1BFD3176" w14:textId="63B1CBDF" w:rsidR="00C6786B" w:rsidRPr="00571FDC" w:rsidRDefault="00C6786B" w:rsidP="00571FDC">
      <w:pPr>
        <w:pStyle w:val="Paragraph"/>
        <w:tabs>
          <w:tab w:val="left" w:pos="10170"/>
          <w:tab w:val="left" w:pos="10260"/>
          <w:tab w:val="left" w:pos="10350"/>
        </w:tabs>
        <w:ind w:firstLine="720"/>
      </w:pPr>
      <w:r w:rsidRPr="00571FDC">
        <w:t xml:space="preserve">From the above expression </w:t>
      </w:r>
      <w:r w:rsidRPr="00571FDC">
        <w:rPr>
          <w:iCs/>
        </w:rPr>
        <w:fldChar w:fldCharType="begin"/>
      </w:r>
      <w:r w:rsidRPr="00571FDC">
        <w:rPr>
          <w:iCs/>
        </w:rPr>
        <w:instrText xml:space="preserve"> GOTOBUTTON ZEqnNum398874  \* MERGEFORMAT </w:instrText>
      </w:r>
      <w:r w:rsidRPr="00571FDC">
        <w:rPr>
          <w:iCs/>
        </w:rPr>
        <w:fldChar w:fldCharType="begin"/>
      </w:r>
      <w:r w:rsidRPr="00571FDC">
        <w:rPr>
          <w:iCs/>
        </w:rPr>
        <w:instrText xml:space="preserve"> REF ZEqnNum398874 \* Charformat \! \* MERGEFORMAT </w:instrText>
      </w:r>
      <w:r w:rsidRPr="00571FDC">
        <w:rPr>
          <w:iCs/>
        </w:rPr>
        <w:fldChar w:fldCharType="separate"/>
      </w:r>
      <w:r w:rsidR="00D95AB5" w:rsidRPr="00D95AB5">
        <w:rPr>
          <w:iCs/>
        </w:rPr>
        <w:instrText>(25)</w:instrText>
      </w:r>
      <w:r w:rsidRPr="00571FDC">
        <w:rPr>
          <w:iCs/>
        </w:rPr>
        <w:fldChar w:fldCharType="end"/>
      </w:r>
      <w:r w:rsidRPr="00571FDC">
        <w:rPr>
          <w:iCs/>
        </w:rPr>
        <w:fldChar w:fldCharType="end"/>
      </w:r>
      <w:r w:rsidRPr="00571FDC">
        <w:rPr>
          <w:iCs/>
        </w:rPr>
        <w:t xml:space="preserve"> it is observed that for the positive initial pressure the value of density parameter is of the range</w:t>
      </w:r>
      <w:r w:rsidR="00571FDC" w:rsidRPr="00571FDC">
        <w:rPr>
          <w:position w:val="-6"/>
        </w:rPr>
        <w:object w:dxaOrig="780" w:dyaOrig="240" w14:anchorId="05ECDE1B">
          <v:shape id="_x0000_i1064" type="#_x0000_t75" style="width:38.85pt;height:12.35pt" o:ole="">
            <v:imagedata r:id="rId89" o:title=""/>
          </v:shape>
          <o:OLEObject Type="Embed" ProgID="Equation.DSMT4" ShapeID="_x0000_i1064" DrawAspect="Content" ObjectID="_1769780226" r:id="rId90"/>
        </w:object>
      </w:r>
      <w:sdt>
        <w:sdtPr>
          <w:rPr>
            <w:color w:val="000000"/>
            <w:vertAlign w:val="superscript"/>
          </w:rPr>
          <w:tag w:val="MENDELEY_CITATION_v3_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"/>
          <w:id w:val="1055358287"/>
          <w:placeholder>
            <w:docPart w:val="6684919DEE1D4F399DD237EA360FDCAD"/>
          </w:placeholder>
        </w:sdtPr>
        <w:sdtContent>
          <w:r w:rsidR="0016702F" w:rsidRPr="0016702F">
            <w:rPr>
              <w:color w:val="000000"/>
              <w:vertAlign w:val="superscript"/>
            </w:rPr>
            <w:t>17</w:t>
          </w:r>
        </w:sdtContent>
      </w:sdt>
      <w:r w:rsidRPr="00571FDC">
        <w:rPr>
          <w:color w:val="000000"/>
        </w:rPr>
        <w:t>.</w:t>
      </w:r>
      <w:r w:rsidRPr="00571FDC">
        <w:rPr>
          <w:iCs/>
        </w:rPr>
        <w:t xml:space="preserve"> </w:t>
      </w:r>
      <w:r w:rsidRPr="00571FDC">
        <w:t>The local speed of sound in the ideal gas having self-gravitation effect with power decreasing density distribution can be given by using the equations</w:t>
      </w:r>
      <w:r w:rsidRPr="00571FDC">
        <w:rPr>
          <w:iCs/>
        </w:rPr>
        <w:fldChar w:fldCharType="begin"/>
      </w:r>
      <w:r w:rsidRPr="00571FDC">
        <w:rPr>
          <w:iCs/>
        </w:rPr>
        <w:instrText xml:space="preserve"> GOTOBUTTON ZEqnNum127788  \* MERGEFORMAT </w:instrText>
      </w:r>
      <w:r w:rsidRPr="00571FDC">
        <w:rPr>
          <w:iCs/>
        </w:rPr>
        <w:fldChar w:fldCharType="begin"/>
      </w:r>
      <w:r w:rsidRPr="00571FDC">
        <w:rPr>
          <w:iCs/>
        </w:rPr>
        <w:instrText xml:space="preserve"> REF ZEqnNum127788 \* Charformat \! \* MERGEFORMAT </w:instrText>
      </w:r>
      <w:r w:rsidRPr="00571FDC">
        <w:rPr>
          <w:iCs/>
        </w:rPr>
        <w:fldChar w:fldCharType="separate"/>
      </w:r>
      <w:r w:rsidR="00D95AB5" w:rsidRPr="00D95AB5">
        <w:rPr>
          <w:iCs/>
        </w:rPr>
        <w:instrText>(5)</w:instrText>
      </w:r>
      <w:r w:rsidRPr="00571FDC">
        <w:rPr>
          <w:iCs/>
        </w:rPr>
        <w:fldChar w:fldCharType="end"/>
      </w:r>
      <w:r w:rsidRPr="00571FDC">
        <w:rPr>
          <w:iCs/>
        </w:rPr>
        <w:fldChar w:fldCharType="end"/>
      </w:r>
      <w:r w:rsidRPr="00571FDC">
        <w:t xml:space="preserve"> and </w:t>
      </w:r>
      <w:r w:rsidRPr="00571FDC">
        <w:rPr>
          <w:iCs/>
        </w:rPr>
        <w:fldChar w:fldCharType="begin"/>
      </w:r>
      <w:r w:rsidRPr="00571FDC">
        <w:rPr>
          <w:iCs/>
        </w:rPr>
        <w:instrText xml:space="preserve"> GOTOBUTTON ZEqnNum398874  \* MERGEFORMAT </w:instrText>
      </w:r>
      <w:r w:rsidRPr="00571FDC">
        <w:rPr>
          <w:iCs/>
        </w:rPr>
        <w:fldChar w:fldCharType="begin"/>
      </w:r>
      <w:r w:rsidRPr="00571FDC">
        <w:rPr>
          <w:iCs/>
        </w:rPr>
        <w:instrText xml:space="preserve"> REF ZEqnNum398874 \* Charformat \! \* MERGEFORMAT </w:instrText>
      </w:r>
      <w:r w:rsidRPr="00571FDC">
        <w:rPr>
          <w:iCs/>
        </w:rPr>
        <w:fldChar w:fldCharType="separate"/>
      </w:r>
      <w:r w:rsidR="00D95AB5" w:rsidRPr="00D95AB5">
        <w:rPr>
          <w:iCs/>
        </w:rPr>
        <w:instrText>(25)</w:instrText>
      </w:r>
      <w:r w:rsidRPr="00571FDC">
        <w:rPr>
          <w:iCs/>
        </w:rPr>
        <w:fldChar w:fldCharType="end"/>
      </w:r>
      <w:r w:rsidRPr="00571FDC">
        <w:rPr>
          <w:iCs/>
        </w:rPr>
        <w:fldChar w:fldCharType="end"/>
      </w:r>
      <w:r w:rsidRPr="00571FDC">
        <w:rPr>
          <w:iCs/>
        </w:rPr>
        <w:t xml:space="preserve"> we have</w:t>
      </w:r>
      <w:r w:rsidRPr="00571FDC">
        <w:t>:</w:t>
      </w:r>
    </w:p>
    <w:p w14:paraId="5B5F3364" w14:textId="39C72CB8"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rPr>
          <w:sz w:val="20"/>
          <w:szCs w:val="20"/>
        </w:rPr>
      </w:pPr>
      <w:r w:rsidRPr="00571FDC">
        <w:rPr>
          <w:sz w:val="20"/>
          <w:szCs w:val="20"/>
        </w:rPr>
        <w:tab/>
      </w:r>
      <w:r w:rsidR="00571FDC" w:rsidRPr="00571FDC">
        <w:rPr>
          <w:position w:val="-28"/>
          <w:sz w:val="20"/>
          <w:szCs w:val="20"/>
        </w:rPr>
        <w:object w:dxaOrig="2060" w:dyaOrig="620" w14:anchorId="1E926B8C">
          <v:shape id="_x0000_i1065" type="#_x0000_t75" style="width:103.35pt;height:31.35pt" o:ole="">
            <v:imagedata r:id="rId91" o:title=""/>
          </v:shape>
          <o:OLEObject Type="Embed" ProgID="Equation.DSMT4" ShapeID="_x0000_i1065" DrawAspect="Content" ObjectID="_1769780227" r:id="rId92"/>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26</w:instrText>
      </w:r>
      <w:r w:rsidRPr="00571FDC">
        <w:rPr>
          <w:noProof/>
          <w:sz w:val="20"/>
          <w:szCs w:val="20"/>
        </w:rPr>
        <w:fldChar w:fldCharType="end"/>
      </w:r>
      <w:r w:rsidRPr="00571FDC">
        <w:rPr>
          <w:sz w:val="20"/>
          <w:szCs w:val="20"/>
        </w:rPr>
        <w:instrText>)</w:instrText>
      </w:r>
      <w:r w:rsidRPr="00571FDC">
        <w:rPr>
          <w:sz w:val="20"/>
          <w:szCs w:val="20"/>
        </w:rPr>
        <w:fldChar w:fldCharType="end"/>
      </w:r>
    </w:p>
    <w:p w14:paraId="6E435928" w14:textId="426D4316" w:rsidR="00C6786B" w:rsidRPr="00571FDC" w:rsidRDefault="00C6786B" w:rsidP="00571FDC">
      <w:pPr>
        <w:pStyle w:val="Paragraph"/>
        <w:tabs>
          <w:tab w:val="left" w:pos="10170"/>
          <w:tab w:val="left" w:pos="10260"/>
          <w:tab w:val="left" w:pos="10350"/>
        </w:tabs>
        <w:ind w:firstLine="720"/>
      </w:pPr>
      <w:r w:rsidRPr="00571FDC">
        <w:t>Using the equations</w:t>
      </w:r>
      <w:r w:rsidRPr="00571FDC">
        <w:rPr>
          <w:iCs/>
        </w:rPr>
        <w:fldChar w:fldCharType="begin"/>
      </w:r>
      <w:r w:rsidRPr="00571FDC">
        <w:rPr>
          <w:iCs/>
        </w:rPr>
        <w:instrText xml:space="preserve"> GOTOBUTTON ZEqnNum520812  \* MERGEFORMAT </w:instrText>
      </w:r>
      <w:r w:rsidRPr="00571FDC">
        <w:rPr>
          <w:iCs/>
        </w:rPr>
        <w:fldChar w:fldCharType="begin"/>
      </w:r>
      <w:r w:rsidRPr="00571FDC">
        <w:rPr>
          <w:iCs/>
        </w:rPr>
        <w:instrText xml:space="preserve"> REF ZEqnNum520812 \* Charformat \! \* MERGEFORMAT </w:instrText>
      </w:r>
      <w:r w:rsidRPr="00571FDC">
        <w:rPr>
          <w:iCs/>
        </w:rPr>
        <w:fldChar w:fldCharType="separate"/>
      </w:r>
      <w:r w:rsidR="00D95AB5" w:rsidRPr="00D95AB5">
        <w:rPr>
          <w:iCs/>
        </w:rPr>
        <w:instrText>(14)</w:instrText>
      </w:r>
      <w:r w:rsidRPr="00571FDC">
        <w:rPr>
          <w:iCs/>
        </w:rPr>
        <w:fldChar w:fldCharType="end"/>
      </w:r>
      <w:r w:rsidRPr="00571FDC">
        <w:rPr>
          <w:iCs/>
        </w:rPr>
        <w:fldChar w:fldCharType="end"/>
      </w:r>
      <w:r w:rsidRPr="00571FDC">
        <w:rPr>
          <w:iCs/>
        </w:rPr>
        <w:t>,</w:t>
      </w:r>
      <w:r w:rsidRPr="00571FDC">
        <w:fldChar w:fldCharType="begin"/>
      </w:r>
      <w:r w:rsidRPr="00571FDC">
        <w:instrText xml:space="preserve"> GOTOBUTTON ZEqnNum852212  \* MERGEFORMAT </w:instrText>
      </w:r>
      <w:r w:rsidRPr="00571FDC">
        <w:fldChar w:fldCharType="begin"/>
      </w:r>
      <w:r w:rsidRPr="00571FDC">
        <w:instrText xml:space="preserve"> REF ZEqnNum852212 \* Charformat \! \* MERGEFORMAT </w:instrText>
      </w:r>
      <w:r w:rsidRPr="00571FDC">
        <w:fldChar w:fldCharType="separate"/>
      </w:r>
      <w:r w:rsidR="00D95AB5" w:rsidRPr="00571FDC">
        <w:instrText>(</w:instrText>
      </w:r>
      <w:r w:rsidR="00D95AB5">
        <w:instrText>17</w:instrText>
      </w:r>
      <w:r w:rsidR="00D95AB5" w:rsidRPr="00571FDC">
        <w:instrText>)</w:instrText>
      </w:r>
      <w:r w:rsidRPr="00571FDC">
        <w:fldChar w:fldCharType="end"/>
      </w:r>
      <w:r w:rsidRPr="00571FDC">
        <w:fldChar w:fldCharType="end"/>
      </w:r>
      <w:r w:rsidRPr="00571FDC">
        <w:t xml:space="preserve"> and </w:t>
      </w:r>
      <w:r w:rsidRPr="00571FDC">
        <w:fldChar w:fldCharType="begin"/>
      </w:r>
      <w:r w:rsidRPr="00571FDC">
        <w:instrText xml:space="preserve"> GOTOBUTTON ZEqnNum223277  \* MERGEFORMAT </w:instrText>
      </w:r>
      <w:r w:rsidRPr="00571FDC">
        <w:fldChar w:fldCharType="begin"/>
      </w:r>
      <w:r w:rsidRPr="00571FDC">
        <w:instrText xml:space="preserve"> REF ZEqnNum223277 \* Charformat \! \* MERGEFORMAT </w:instrText>
      </w:r>
      <w:r w:rsidRPr="00571FDC">
        <w:fldChar w:fldCharType="separate"/>
      </w:r>
      <w:r w:rsidR="00D95AB5" w:rsidRPr="00571FDC">
        <w:instrText>(</w:instrText>
      </w:r>
      <w:r w:rsidR="00D95AB5">
        <w:instrText>22</w:instrText>
      </w:r>
      <w:r w:rsidR="00D95AB5" w:rsidRPr="00571FDC">
        <w:instrText>)</w:instrText>
      </w:r>
      <w:r w:rsidRPr="00571FDC">
        <w:fldChar w:fldCharType="end"/>
      </w:r>
      <w:r w:rsidRPr="00571FDC">
        <w:fldChar w:fldCharType="end"/>
      </w:r>
      <w:r w:rsidRPr="00571FDC">
        <w:t>, we get</w:t>
      </w:r>
    </w:p>
    <w:p w14:paraId="28C0432D" w14:textId="38E16BC1"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rPr>
          <w:sz w:val="20"/>
          <w:szCs w:val="20"/>
        </w:rPr>
      </w:pPr>
      <w:r w:rsidRPr="00571FDC">
        <w:rPr>
          <w:sz w:val="20"/>
          <w:szCs w:val="20"/>
        </w:rPr>
        <w:tab/>
      </w:r>
      <w:r w:rsidR="00571FDC" w:rsidRPr="00571FDC">
        <w:rPr>
          <w:position w:val="-30"/>
          <w:sz w:val="20"/>
          <w:szCs w:val="20"/>
        </w:rPr>
        <w:object w:dxaOrig="2780" w:dyaOrig="660" w14:anchorId="0A7CE75D">
          <v:shape id="_x0000_i1066" type="#_x0000_t75" style="width:139.15pt;height:33.15pt" o:ole="">
            <v:imagedata r:id="rId93" o:title=""/>
          </v:shape>
          <o:OLEObject Type="Embed" ProgID="Equation.DSMT4" ShapeID="_x0000_i1066" DrawAspect="Content" ObjectID="_1769780228" r:id="rId94"/>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bookmarkStart w:id="19" w:name="ZEqnNum450178"/>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27</w:instrText>
      </w:r>
      <w:r w:rsidRPr="00571FDC">
        <w:rPr>
          <w:noProof/>
          <w:sz w:val="20"/>
          <w:szCs w:val="20"/>
        </w:rPr>
        <w:fldChar w:fldCharType="end"/>
      </w:r>
      <w:r w:rsidRPr="00571FDC">
        <w:rPr>
          <w:sz w:val="20"/>
          <w:szCs w:val="20"/>
        </w:rPr>
        <w:instrText>)</w:instrText>
      </w:r>
      <w:bookmarkEnd w:id="19"/>
      <w:r w:rsidRPr="00571FDC">
        <w:rPr>
          <w:sz w:val="20"/>
          <w:szCs w:val="20"/>
        </w:rPr>
        <w:fldChar w:fldCharType="end"/>
      </w:r>
    </w:p>
    <w:p w14:paraId="72DDE1B2" w14:textId="77777777"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rPr>
          <w:sz w:val="20"/>
          <w:szCs w:val="20"/>
        </w:rPr>
      </w:pPr>
      <w:r w:rsidRPr="00571FDC">
        <w:rPr>
          <w:sz w:val="20"/>
          <w:szCs w:val="20"/>
        </w:rPr>
        <w:t xml:space="preserve">The characteristic form of the fundamental basic equations for converging shock </w:t>
      </w:r>
      <w:proofErr w:type="spellStart"/>
      <w:r w:rsidRPr="00571FDC">
        <w:rPr>
          <w:i/>
          <w:iCs/>
          <w:sz w:val="20"/>
          <w:szCs w:val="20"/>
        </w:rPr>
        <w:t>i</w:t>
      </w:r>
      <w:proofErr w:type="spellEnd"/>
      <w:r w:rsidRPr="00571FDC">
        <w:rPr>
          <w:i/>
          <w:iCs/>
          <w:sz w:val="20"/>
          <w:szCs w:val="20"/>
        </w:rPr>
        <w:t>. e.</w:t>
      </w:r>
      <w:r w:rsidRPr="00571FDC">
        <w:rPr>
          <w:sz w:val="20"/>
          <w:szCs w:val="20"/>
        </w:rPr>
        <w:t xml:space="preserve"> the form in which equation contains derivatives in only one direction in (</w:t>
      </w:r>
      <w:r w:rsidRPr="00571FDC">
        <w:rPr>
          <w:i/>
          <w:iCs/>
          <w:sz w:val="20"/>
          <w:szCs w:val="20"/>
        </w:rPr>
        <w:t>r, t</w:t>
      </w:r>
      <w:r w:rsidRPr="00571FDC">
        <w:rPr>
          <w:sz w:val="20"/>
          <w:szCs w:val="20"/>
        </w:rPr>
        <w:t xml:space="preserve">) plane is </w:t>
      </w:r>
    </w:p>
    <w:p w14:paraId="45286D63" w14:textId="4F67FAFC"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rPr>
          <w:sz w:val="20"/>
          <w:szCs w:val="20"/>
        </w:rPr>
      </w:pPr>
      <w:r w:rsidRPr="00571FDC">
        <w:rPr>
          <w:sz w:val="20"/>
          <w:szCs w:val="20"/>
        </w:rPr>
        <w:tab/>
      </w:r>
      <w:r w:rsidR="00571FDC" w:rsidRPr="00571FDC">
        <w:rPr>
          <w:position w:val="-28"/>
          <w:sz w:val="20"/>
          <w:szCs w:val="20"/>
        </w:rPr>
        <w:object w:dxaOrig="3480" w:dyaOrig="639" w14:anchorId="4B194F04">
          <v:shape id="_x0000_i1067" type="#_x0000_t75" style="width:174.05pt;height:31.8pt" o:ole="">
            <v:imagedata r:id="rId95" o:title=""/>
          </v:shape>
          <o:OLEObject Type="Embed" ProgID="Equation.DSMT4" ShapeID="_x0000_i1067" DrawAspect="Content" ObjectID="_1769780229" r:id="rId96"/>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bookmarkStart w:id="20" w:name="ZEqnNum748798"/>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28</w:instrText>
      </w:r>
      <w:r w:rsidRPr="00571FDC">
        <w:rPr>
          <w:noProof/>
          <w:sz w:val="20"/>
          <w:szCs w:val="20"/>
        </w:rPr>
        <w:fldChar w:fldCharType="end"/>
      </w:r>
      <w:r w:rsidRPr="00571FDC">
        <w:rPr>
          <w:sz w:val="20"/>
          <w:szCs w:val="20"/>
        </w:rPr>
        <w:instrText>)</w:instrText>
      </w:r>
      <w:bookmarkEnd w:id="20"/>
      <w:r w:rsidRPr="00571FDC">
        <w:rPr>
          <w:sz w:val="20"/>
          <w:szCs w:val="20"/>
        </w:rPr>
        <w:fldChar w:fldCharType="end"/>
      </w:r>
    </w:p>
    <w:p w14:paraId="3AF95564" w14:textId="1199FAA2" w:rsidR="00C6786B" w:rsidRPr="00571FDC" w:rsidRDefault="00C6786B" w:rsidP="00571FDC">
      <w:pPr>
        <w:pStyle w:val="Equation"/>
        <w:tabs>
          <w:tab w:val="left" w:pos="10170"/>
          <w:tab w:val="left" w:pos="10260"/>
          <w:tab w:val="left" w:pos="10350"/>
        </w:tabs>
        <w:spacing w:line="240" w:lineRule="auto"/>
        <w:ind w:firstLine="720"/>
      </w:pPr>
      <w:r w:rsidRPr="00571FDC">
        <w:tab/>
        <w:t xml:space="preserve">Equation divided by  </w:t>
      </w:r>
      <w:r w:rsidR="00571FDC" w:rsidRPr="00571FDC">
        <w:rPr>
          <w:position w:val="-10"/>
        </w:rPr>
        <w:object w:dxaOrig="600" w:dyaOrig="320" w14:anchorId="258E7B3E">
          <v:shape id="_x0000_i1068" type="#_x0000_t75" style="width:30.05pt;height:16.35pt" o:ole="">
            <v:imagedata r:id="rId97" o:title=""/>
          </v:shape>
          <o:OLEObject Type="Embed" ProgID="Equation.DSMT4" ShapeID="_x0000_i1068" DrawAspect="Content" ObjectID="_1769780230" r:id="rId98"/>
        </w:object>
      </w:r>
      <w:r w:rsidRPr="00571FDC">
        <w:t xml:space="preserve"> and using the equations after simplifying, we have </w:t>
      </w:r>
    </w:p>
    <w:p w14:paraId="0A4DC2C9" w14:textId="77777777" w:rsidR="00C6786B" w:rsidRPr="00571FDC" w:rsidRDefault="00C6786B" w:rsidP="00571FDC">
      <w:pPr>
        <w:tabs>
          <w:tab w:val="left" w:pos="10170"/>
          <w:tab w:val="left" w:pos="10260"/>
          <w:tab w:val="left" w:pos="10350"/>
        </w:tabs>
        <w:spacing w:after="0" w:line="240" w:lineRule="auto"/>
        <w:ind w:firstLine="720"/>
        <w:rPr>
          <w:rFonts w:ascii="Times New Roman"/>
          <w:sz w:val="20"/>
          <w:szCs w:val="20"/>
        </w:rPr>
      </w:pPr>
    </w:p>
    <w:p w14:paraId="11CB39B1" w14:textId="65514D3C" w:rsidR="00C6786B" w:rsidRPr="00571FDC" w:rsidRDefault="00C6786B" w:rsidP="00571FDC">
      <w:pPr>
        <w:pStyle w:val="MTDisplayEquation"/>
        <w:tabs>
          <w:tab w:val="clear" w:pos="9020"/>
          <w:tab w:val="left" w:pos="10170"/>
          <w:tab w:val="left" w:pos="10260"/>
          <w:tab w:val="left" w:pos="10350"/>
        </w:tabs>
        <w:spacing w:before="0" w:beforeAutospacing="0" w:after="0" w:afterAutospacing="0" w:line="240" w:lineRule="auto"/>
        <w:rPr>
          <w:sz w:val="20"/>
          <w:szCs w:val="20"/>
        </w:rPr>
      </w:pPr>
      <w:r w:rsidRPr="00571FDC">
        <w:rPr>
          <w:sz w:val="20"/>
          <w:szCs w:val="20"/>
        </w:rPr>
        <w:tab/>
      </w:r>
      <w:r w:rsidR="00571FDC" w:rsidRPr="00571FDC">
        <w:rPr>
          <w:position w:val="-40"/>
          <w:sz w:val="20"/>
          <w:szCs w:val="20"/>
        </w:rPr>
        <w:object w:dxaOrig="6580" w:dyaOrig="900" w14:anchorId="36D6C54A">
          <v:shape id="_x0000_i1069" type="#_x0000_t75" style="width:328.65pt;height:45.05pt" o:ole="">
            <v:imagedata r:id="rId99" o:title=""/>
          </v:shape>
          <o:OLEObject Type="Embed" ProgID="Equation.DSMT4" ShapeID="_x0000_i1069" DrawAspect="Content" ObjectID="_1769780231" r:id="rId100"/>
        </w:object>
      </w:r>
      <w:r w:rsidRPr="00571FDC">
        <w:rPr>
          <w:sz w:val="20"/>
          <w:szCs w:val="20"/>
        </w:rPr>
        <w:tab/>
      </w:r>
      <w:r w:rsidRPr="00571FDC">
        <w:rPr>
          <w:sz w:val="20"/>
          <w:szCs w:val="20"/>
        </w:rPr>
        <w:fldChar w:fldCharType="begin"/>
      </w:r>
      <w:r w:rsidRPr="00571FDC">
        <w:rPr>
          <w:sz w:val="20"/>
          <w:szCs w:val="20"/>
        </w:rPr>
        <w:instrText xml:space="preserve"> MACROBUTTON MTPlaceRef \* MERGEFORMAT </w:instrText>
      </w:r>
      <w:r w:rsidRPr="00571FDC">
        <w:rPr>
          <w:sz w:val="20"/>
          <w:szCs w:val="20"/>
        </w:rPr>
        <w:fldChar w:fldCharType="begin"/>
      </w:r>
      <w:r w:rsidRPr="00571FDC">
        <w:rPr>
          <w:sz w:val="20"/>
          <w:szCs w:val="20"/>
        </w:rPr>
        <w:instrText xml:space="preserve"> SEQ MTEqn \h \* MERGEFORMAT </w:instrText>
      </w:r>
      <w:r w:rsidRPr="00571FDC">
        <w:rPr>
          <w:sz w:val="20"/>
          <w:szCs w:val="20"/>
        </w:rPr>
        <w:fldChar w:fldCharType="end"/>
      </w:r>
      <w:bookmarkStart w:id="21" w:name="ZEqnNum407092"/>
      <w:r w:rsidRPr="00571FDC">
        <w:rPr>
          <w:sz w:val="20"/>
          <w:szCs w:val="20"/>
        </w:rPr>
        <w:instrText>(</w:instrText>
      </w:r>
      <w:r w:rsidRPr="00571FDC">
        <w:rPr>
          <w:sz w:val="20"/>
          <w:szCs w:val="20"/>
        </w:rPr>
        <w:fldChar w:fldCharType="begin"/>
      </w:r>
      <w:r w:rsidRPr="00571FDC">
        <w:rPr>
          <w:sz w:val="20"/>
          <w:szCs w:val="20"/>
        </w:rPr>
        <w:instrText xml:space="preserve"> SEQ MTEqn \c \* Arabic \* MERGEFORMAT </w:instrText>
      </w:r>
      <w:r w:rsidRPr="00571FDC">
        <w:rPr>
          <w:sz w:val="20"/>
          <w:szCs w:val="20"/>
        </w:rPr>
        <w:fldChar w:fldCharType="separate"/>
      </w:r>
      <w:r w:rsidR="00D95AB5">
        <w:rPr>
          <w:noProof/>
          <w:sz w:val="20"/>
          <w:szCs w:val="20"/>
        </w:rPr>
        <w:instrText>29</w:instrText>
      </w:r>
      <w:r w:rsidRPr="00571FDC">
        <w:rPr>
          <w:noProof/>
          <w:sz w:val="20"/>
          <w:szCs w:val="20"/>
        </w:rPr>
        <w:fldChar w:fldCharType="end"/>
      </w:r>
      <w:r w:rsidRPr="00571FDC">
        <w:rPr>
          <w:sz w:val="20"/>
          <w:szCs w:val="20"/>
        </w:rPr>
        <w:instrText>)</w:instrText>
      </w:r>
      <w:bookmarkEnd w:id="21"/>
      <w:r w:rsidRPr="00571FDC">
        <w:rPr>
          <w:sz w:val="20"/>
          <w:szCs w:val="20"/>
        </w:rPr>
        <w:fldChar w:fldCharType="end"/>
      </w:r>
    </w:p>
    <w:p w14:paraId="3C70F6DF" w14:textId="05A89CC5" w:rsidR="00C6786B" w:rsidRPr="00571FDC" w:rsidRDefault="00C6786B" w:rsidP="00C92FD3">
      <w:pPr>
        <w:pStyle w:val="Paragraph"/>
        <w:tabs>
          <w:tab w:val="left" w:pos="10170"/>
          <w:tab w:val="left" w:pos="10260"/>
          <w:tab w:val="left" w:pos="10350"/>
        </w:tabs>
        <w:ind w:firstLine="0"/>
      </w:pPr>
      <w:r w:rsidRPr="00571FDC">
        <w:t xml:space="preserve">where </w:t>
      </w:r>
      <w:r w:rsidR="00571FDC" w:rsidRPr="00571FDC">
        <w:rPr>
          <w:position w:val="-16"/>
        </w:rPr>
        <w:object w:dxaOrig="2640" w:dyaOrig="460" w14:anchorId="1AA8BE9D">
          <v:shape id="_x0000_i1070" type="#_x0000_t75" style="width:131.65pt;height:22.95pt" o:ole="">
            <v:imagedata r:id="rId101" o:title=""/>
          </v:shape>
          <o:OLEObject Type="Embed" ProgID="Equation.DSMT4" ShapeID="_x0000_i1070" DrawAspect="Content" ObjectID="_1769780232" r:id="rId102"/>
        </w:object>
      </w:r>
      <w:r w:rsidR="00C92FD3">
        <w:t>.</w:t>
      </w:r>
    </w:p>
    <w:p w14:paraId="54BB8BFF" w14:textId="77777777" w:rsidR="00C6786B" w:rsidRPr="00571FDC" w:rsidRDefault="00C6786B" w:rsidP="00571FDC">
      <w:pPr>
        <w:pStyle w:val="Equation"/>
        <w:tabs>
          <w:tab w:val="left" w:pos="10170"/>
          <w:tab w:val="left" w:pos="10260"/>
          <w:tab w:val="left" w:pos="10350"/>
          <w:tab w:val="left" w:pos="10440"/>
        </w:tabs>
        <w:spacing w:line="240" w:lineRule="auto"/>
        <w:ind w:firstLine="720"/>
      </w:pPr>
    </w:p>
    <w:p w14:paraId="39F69E50" w14:textId="390FD3C6" w:rsidR="00C6786B" w:rsidRPr="00571FDC" w:rsidRDefault="00C6786B" w:rsidP="00571FDC">
      <w:pPr>
        <w:pStyle w:val="Paragraph"/>
        <w:tabs>
          <w:tab w:val="left" w:pos="10170"/>
          <w:tab w:val="left" w:pos="10260"/>
          <w:tab w:val="left" w:pos="10350"/>
          <w:tab w:val="left" w:pos="10440"/>
        </w:tabs>
        <w:ind w:firstLine="720"/>
        <w:rPr>
          <w:iCs/>
        </w:rPr>
      </w:pPr>
      <w:r w:rsidRPr="00571FDC">
        <w:t>Numerical integrating the differential the equation</w:t>
      </w:r>
      <w:r w:rsidRPr="00571FDC">
        <w:rPr>
          <w:iCs/>
        </w:rPr>
        <w:fldChar w:fldCharType="begin"/>
      </w:r>
      <w:r w:rsidRPr="00571FDC">
        <w:rPr>
          <w:iCs/>
        </w:rPr>
        <w:instrText xml:space="preserve"> GOTOBUTTON ZEqnNum407092  \* MERGEFORMAT </w:instrText>
      </w:r>
      <w:r w:rsidRPr="00571FDC">
        <w:rPr>
          <w:iCs/>
        </w:rPr>
        <w:fldChar w:fldCharType="begin"/>
      </w:r>
      <w:r w:rsidRPr="00571FDC">
        <w:rPr>
          <w:iCs/>
        </w:rPr>
        <w:instrText xml:space="preserve"> REF ZEqnNum407092 \* Charformat \! \* MERGEFORMAT </w:instrText>
      </w:r>
      <w:r w:rsidRPr="00571FDC">
        <w:rPr>
          <w:iCs/>
        </w:rPr>
        <w:fldChar w:fldCharType="separate"/>
      </w:r>
      <w:r w:rsidR="00D95AB5" w:rsidRPr="00D95AB5">
        <w:rPr>
          <w:iCs/>
        </w:rPr>
        <w:instrText>(29)</w:instrText>
      </w:r>
      <w:r w:rsidRPr="00571FDC">
        <w:rPr>
          <w:iCs/>
        </w:rPr>
        <w:fldChar w:fldCharType="end"/>
      </w:r>
      <w:r w:rsidRPr="00571FDC">
        <w:rPr>
          <w:iCs/>
        </w:rPr>
        <w:fldChar w:fldCharType="end"/>
      </w:r>
      <w:r w:rsidRPr="00571FDC">
        <w:rPr>
          <w:iCs/>
        </w:rPr>
        <w:t xml:space="preserve"> and using boundary conditions</w:t>
      </w:r>
      <w:r w:rsidRPr="00571FDC">
        <w:fldChar w:fldCharType="begin"/>
      </w:r>
      <w:r w:rsidRPr="00571FDC">
        <w:instrText xml:space="preserve"> GOTOBUTTON ZEqnNum990682  \* MERGEFORMAT </w:instrText>
      </w:r>
      <w:r w:rsidRPr="00571FDC">
        <w:fldChar w:fldCharType="begin"/>
      </w:r>
      <w:r w:rsidRPr="00571FDC">
        <w:instrText xml:space="preserve"> REF ZEqnNum990682 \* Charformat \! \* MERGEFORMAT </w:instrText>
      </w:r>
      <w:r w:rsidRPr="00571FDC">
        <w:fldChar w:fldCharType="separate"/>
      </w:r>
      <w:r w:rsidR="00D95AB5" w:rsidRPr="00571FDC">
        <w:instrText>(</w:instrText>
      </w:r>
      <w:r w:rsidR="00D95AB5">
        <w:instrText>18</w:instrText>
      </w:r>
      <w:r w:rsidR="00D95AB5" w:rsidRPr="00571FDC">
        <w:instrText>)</w:instrText>
      </w:r>
      <w:r w:rsidRPr="00571FDC">
        <w:fldChar w:fldCharType="end"/>
      </w:r>
      <w:r w:rsidRPr="00571FDC">
        <w:fldChar w:fldCharType="end"/>
      </w:r>
      <w:r w:rsidRPr="00571FDC">
        <w:t>-</w:t>
      </w:r>
      <w:r w:rsidRPr="00571FDC">
        <w:rPr>
          <w:iCs/>
        </w:rPr>
        <w:fldChar w:fldCharType="begin"/>
      </w:r>
      <w:r w:rsidRPr="00571FDC">
        <w:rPr>
          <w:iCs/>
        </w:rPr>
        <w:instrText xml:space="preserve"> GOTOBUTTON ZEqnNum346608  \* MERGEFORMAT </w:instrText>
      </w:r>
      <w:r w:rsidRPr="00571FDC">
        <w:rPr>
          <w:iCs/>
        </w:rPr>
        <w:fldChar w:fldCharType="begin"/>
      </w:r>
      <w:r w:rsidRPr="00571FDC">
        <w:rPr>
          <w:iCs/>
        </w:rPr>
        <w:instrText xml:space="preserve"> REF ZEqnNum346608 \* Charformat \! \* MERGEFORMAT </w:instrText>
      </w:r>
      <w:r w:rsidRPr="00571FDC">
        <w:rPr>
          <w:iCs/>
        </w:rPr>
        <w:fldChar w:fldCharType="separate"/>
      </w:r>
      <w:r w:rsidR="00D95AB5" w:rsidRPr="00D95AB5">
        <w:rPr>
          <w:iCs/>
        </w:rPr>
        <w:instrText>(20)</w:instrText>
      </w:r>
      <w:r w:rsidRPr="00571FDC">
        <w:rPr>
          <w:iCs/>
        </w:rPr>
        <w:fldChar w:fldCharType="end"/>
      </w:r>
      <w:r w:rsidRPr="00571FDC">
        <w:rPr>
          <w:iCs/>
        </w:rPr>
        <w:fldChar w:fldCharType="end"/>
      </w:r>
      <w:r w:rsidRPr="00571FDC">
        <w:rPr>
          <w:iCs/>
        </w:rPr>
        <w:t xml:space="preserve"> </w:t>
      </w:r>
      <w:r w:rsidRPr="00571FDC">
        <w:t xml:space="preserve">we get the variation of </w:t>
      </w:r>
      <w:r w:rsidR="009F4E75" w:rsidRPr="009F4E75">
        <w:rPr>
          <w:position w:val="-26"/>
        </w:rPr>
        <w:object w:dxaOrig="900" w:dyaOrig="600" w14:anchorId="2275DF75">
          <v:shape id="_x0000_i1071" type="#_x0000_t75" style="width:45.05pt;height:30.05pt" o:ole="">
            <v:imagedata r:id="rId103" o:title=""/>
          </v:shape>
          <o:OLEObject Type="Embed" ProgID="Equation.DSMT4" ShapeID="_x0000_i1071" DrawAspect="Content" ObjectID="_1769780233" r:id="rId104"/>
        </w:object>
      </w:r>
      <w:r w:rsidRPr="00571FDC">
        <w:t xml:space="preserve">, </w:t>
      </w:r>
      <w:r w:rsidR="00571FDC" w:rsidRPr="00571FDC">
        <w:rPr>
          <w:position w:val="-30"/>
        </w:rPr>
        <w:object w:dxaOrig="480" w:dyaOrig="639" w14:anchorId="01F96C28">
          <v:shape id="_x0000_i1072" type="#_x0000_t75" style="width:23.85pt;height:31.8pt" o:ole="">
            <v:imagedata r:id="rId105" o:title=""/>
          </v:shape>
          <o:OLEObject Type="Embed" ProgID="Equation.DSMT4" ShapeID="_x0000_i1072" DrawAspect="Content" ObjectID="_1769780234" r:id="rId106"/>
        </w:object>
      </w:r>
      <w:r w:rsidRPr="00571FDC">
        <w:t>,</w:t>
      </w:r>
      <w:r w:rsidR="00571FDC" w:rsidRPr="00571FDC">
        <w:rPr>
          <w:position w:val="-26"/>
        </w:rPr>
        <w:object w:dxaOrig="400" w:dyaOrig="600" w14:anchorId="7CF369E7">
          <v:shape id="_x0000_i1073" type="#_x0000_t75" style="width:19.9pt;height:30.05pt" o:ole="">
            <v:imagedata r:id="rId107" o:title=""/>
          </v:shape>
          <o:OLEObject Type="Embed" ProgID="Equation.DSMT4" ShapeID="_x0000_i1073" DrawAspect="Content" ObjectID="_1769780235" r:id="rId108"/>
        </w:object>
      </w:r>
      <w:r w:rsidRPr="00571FDC">
        <w:t xml:space="preserve"> and </w:t>
      </w:r>
      <w:r w:rsidR="00571FDC" w:rsidRPr="00571FDC">
        <w:rPr>
          <w:position w:val="-26"/>
        </w:rPr>
        <w:object w:dxaOrig="400" w:dyaOrig="600" w14:anchorId="6E9DCC25">
          <v:shape id="_x0000_i1074" type="#_x0000_t75" style="width:19.9pt;height:30.05pt" o:ole="">
            <v:imagedata r:id="rId109" o:title=""/>
          </v:shape>
          <o:OLEObject Type="Embed" ProgID="Equation.DSMT4" ShapeID="_x0000_i1074" DrawAspect="Content" ObjectID="_1769780236" r:id="rId110"/>
        </w:object>
      </w:r>
      <w:r w:rsidRPr="00571FDC">
        <w:t>with</w:t>
      </w:r>
      <w:r w:rsidR="009F4E75">
        <w:t xml:space="preserve"> propagation distance </w:t>
      </w:r>
      <w:r w:rsidRPr="00571FDC">
        <w:t xml:space="preserve"> </w:t>
      </w:r>
      <w:r w:rsidRPr="00571FDC">
        <w:rPr>
          <w:i/>
        </w:rPr>
        <w:t>η</w:t>
      </w:r>
      <w:r w:rsidRPr="00571FDC">
        <w:rPr>
          <w:iCs/>
        </w:rPr>
        <w:t>.</w:t>
      </w:r>
    </w:p>
    <w:p w14:paraId="3FCD594E" w14:textId="61766C83" w:rsidR="00C6786B" w:rsidRDefault="00C6786B" w:rsidP="00C6786B">
      <w:pPr>
        <w:spacing w:after="0" w:line="240" w:lineRule="auto"/>
        <w:ind w:firstLine="720"/>
        <w:jc w:val="center"/>
        <w:rPr>
          <w:rFonts w:ascii="Times New Roman"/>
          <w:sz w:val="20"/>
          <w:szCs w:val="20"/>
        </w:rPr>
      </w:pPr>
      <w:r>
        <w:rPr>
          <w:rFonts w:ascii="Times New Roman"/>
          <w:b/>
          <w:szCs w:val="20"/>
        </w:rPr>
        <w:t>III. Results and Discussion</w:t>
      </w:r>
    </w:p>
    <w:p w14:paraId="53F639B0" w14:textId="77777777" w:rsidR="00C6786B" w:rsidRDefault="00C6786B" w:rsidP="007F7C27">
      <w:pPr>
        <w:spacing w:after="0" w:line="240" w:lineRule="auto"/>
        <w:ind w:firstLine="720"/>
        <w:jc w:val="both"/>
        <w:rPr>
          <w:rFonts w:ascii="Times New Roman"/>
          <w:sz w:val="20"/>
          <w:szCs w:val="20"/>
        </w:rPr>
      </w:pPr>
    </w:p>
    <w:p w14:paraId="4B9E9F42" w14:textId="0A2147C5" w:rsidR="00826E04" w:rsidRDefault="00C6786B" w:rsidP="00C92FD3">
      <w:pPr>
        <w:pStyle w:val="Paragraph"/>
        <w:ind w:firstLine="720"/>
        <w:contextualSpacing/>
      </w:pPr>
      <w:r w:rsidRPr="00571FDC">
        <w:t xml:space="preserve">Under the effect of the self-gravitation the expressions for  non-dimensional detonation velocity </w:t>
      </w:r>
      <w:r w:rsidR="00571FDC" w:rsidRPr="00571FDC">
        <w:rPr>
          <w:position w:val="-30"/>
        </w:rPr>
        <w:object w:dxaOrig="540" w:dyaOrig="639" w14:anchorId="41F3B296">
          <v:shape id="_x0000_i1075" type="#_x0000_t75" style="width:26.95pt;height:31.8pt" o:ole="">
            <v:imagedata r:id="rId111" o:title=""/>
          </v:shape>
          <o:OLEObject Type="Embed" ProgID="Equation.DSMT4" ShapeID="_x0000_i1075" DrawAspect="Content" ObjectID="_1769780237" r:id="rId112"/>
        </w:object>
      </w:r>
      <w:r w:rsidRPr="00571FDC">
        <w:t>the pressure behind the detonation wave</w:t>
      </w:r>
      <w:r w:rsidR="00571FDC" w:rsidRPr="00571FDC">
        <w:rPr>
          <w:position w:val="-26"/>
        </w:rPr>
        <w:object w:dxaOrig="400" w:dyaOrig="600" w14:anchorId="13A7ABFB">
          <v:shape id="_x0000_i1076" type="#_x0000_t75" style="width:19.9pt;height:30.05pt" o:ole="">
            <v:imagedata r:id="rId113" o:title=""/>
          </v:shape>
          <o:OLEObject Type="Embed" ProgID="Equation.DSMT4" ShapeID="_x0000_i1076" DrawAspect="Content" ObjectID="_1769780238" r:id="rId114"/>
        </w:object>
      </w:r>
      <w:r w:rsidRPr="00571FDC">
        <w:t xml:space="preserve">, and the density across the detonation front </w:t>
      </w:r>
      <w:r w:rsidR="00571FDC" w:rsidRPr="00571FDC">
        <w:rPr>
          <w:position w:val="-26"/>
        </w:rPr>
        <w:object w:dxaOrig="400" w:dyaOrig="600" w14:anchorId="6FE33C36">
          <v:shape id="_x0000_i1077" type="#_x0000_t75" style="width:19.9pt;height:30.05pt" o:ole="">
            <v:imagedata r:id="rId115" o:title=""/>
          </v:shape>
          <o:OLEObject Type="Embed" ProgID="Equation.DSMT4" ShapeID="_x0000_i1077" DrawAspect="Content" ObjectID="_1769780239" r:id="rId116"/>
        </w:object>
      </w:r>
      <w:r w:rsidRPr="00571FDC">
        <w:t xml:space="preserve"> in terms of the nondimensional flow velocity</w:t>
      </w:r>
      <w:r w:rsidR="00571FDC" w:rsidRPr="00571FDC">
        <w:rPr>
          <w:position w:val="-26"/>
        </w:rPr>
        <w:object w:dxaOrig="380" w:dyaOrig="600" w14:anchorId="2F970301">
          <v:shape id="_x0000_i1078" type="#_x0000_t75" style="width:19pt;height:30.05pt" o:ole="">
            <v:imagedata r:id="rId117" o:title=""/>
          </v:shape>
          <o:OLEObject Type="Embed" ProgID="Equation.DSMT4" ShapeID="_x0000_i1078" DrawAspect="Content" ObjectID="_1769780240" r:id="rId118"/>
        </w:object>
      </w:r>
      <w:r w:rsidRPr="00571FDC">
        <w:t xml:space="preserve">  just behind the strong spherical imploding detonation wave may be obtained by using the equation</w:t>
      </w:r>
      <w:r w:rsidRPr="00571FDC">
        <w:rPr>
          <w:iCs/>
        </w:rPr>
        <w:fldChar w:fldCharType="begin"/>
      </w:r>
      <w:r w:rsidRPr="00571FDC">
        <w:rPr>
          <w:iCs/>
        </w:rPr>
        <w:instrText xml:space="preserve"> GOTOBUTTON ZEqnNum990682  \* MERGEFORMAT </w:instrText>
      </w:r>
      <w:r w:rsidRPr="00571FDC">
        <w:rPr>
          <w:iCs/>
        </w:rPr>
        <w:fldChar w:fldCharType="begin"/>
      </w:r>
      <w:r w:rsidRPr="00571FDC">
        <w:rPr>
          <w:iCs/>
        </w:rPr>
        <w:instrText xml:space="preserve"> REF ZEqnNum990682 \* Charformat \! \* MERGEFORMAT </w:instrText>
      </w:r>
      <w:r w:rsidRPr="00571FDC">
        <w:rPr>
          <w:iCs/>
        </w:rPr>
        <w:fldChar w:fldCharType="separate"/>
      </w:r>
      <w:r w:rsidR="00D95AB5" w:rsidRPr="00D95AB5">
        <w:rPr>
          <w:iCs/>
        </w:rPr>
        <w:instrText>(18)</w:instrText>
      </w:r>
      <w:r w:rsidRPr="00571FDC">
        <w:rPr>
          <w:iCs/>
        </w:rPr>
        <w:fldChar w:fldCharType="end"/>
      </w:r>
      <w:r w:rsidRPr="00571FDC">
        <w:rPr>
          <w:iCs/>
        </w:rPr>
        <w:fldChar w:fldCharType="end"/>
      </w:r>
      <w:r w:rsidRPr="00571FDC">
        <w:rPr>
          <w:iCs/>
        </w:rPr>
        <w:t>,</w:t>
      </w:r>
      <w:r w:rsidRPr="00571FDC">
        <w:fldChar w:fldCharType="begin"/>
      </w:r>
      <w:r w:rsidRPr="00571FDC">
        <w:instrText xml:space="preserve"> GOTOBUTTON ZEqnNum586732  \* MERGEFORMAT </w:instrText>
      </w:r>
      <w:r w:rsidRPr="00571FDC">
        <w:fldChar w:fldCharType="begin"/>
      </w:r>
      <w:r w:rsidRPr="00571FDC">
        <w:instrText xml:space="preserve"> REF ZEqnNum586732 \* Charformat \! \* MERGEFORMAT </w:instrText>
      </w:r>
      <w:r w:rsidRPr="00571FDC">
        <w:fldChar w:fldCharType="separate"/>
      </w:r>
      <w:r w:rsidR="00D95AB5" w:rsidRPr="00571FDC">
        <w:instrText>(</w:instrText>
      </w:r>
      <w:r w:rsidR="00D95AB5">
        <w:instrText>19</w:instrText>
      </w:r>
      <w:r w:rsidR="00D95AB5" w:rsidRPr="00571FDC">
        <w:instrText>)</w:instrText>
      </w:r>
      <w:r w:rsidRPr="00571FDC">
        <w:fldChar w:fldCharType="end"/>
      </w:r>
      <w:r w:rsidRPr="00571FDC">
        <w:fldChar w:fldCharType="end"/>
      </w:r>
      <w:r w:rsidRPr="00571FDC">
        <w:t>,</w:t>
      </w:r>
      <w:r w:rsidRPr="00571FDC">
        <w:rPr>
          <w:iCs/>
        </w:rPr>
        <w:fldChar w:fldCharType="begin"/>
      </w:r>
      <w:r w:rsidRPr="00571FDC">
        <w:rPr>
          <w:iCs/>
        </w:rPr>
        <w:instrText xml:space="preserve"> GOTOBUTTON ZEqnNum346608  \* MERGEFORMAT </w:instrText>
      </w:r>
      <w:r w:rsidRPr="00571FDC">
        <w:rPr>
          <w:iCs/>
        </w:rPr>
        <w:fldChar w:fldCharType="begin"/>
      </w:r>
      <w:r w:rsidRPr="00571FDC">
        <w:rPr>
          <w:iCs/>
        </w:rPr>
        <w:instrText xml:space="preserve"> REF ZEqnNum346608 \* Charformat \! \* MERGEFORMAT </w:instrText>
      </w:r>
      <w:r w:rsidRPr="00571FDC">
        <w:rPr>
          <w:iCs/>
        </w:rPr>
        <w:fldChar w:fldCharType="separate"/>
      </w:r>
      <w:r w:rsidR="00D95AB5" w:rsidRPr="00D95AB5">
        <w:rPr>
          <w:iCs/>
        </w:rPr>
        <w:instrText>(20)</w:instrText>
      </w:r>
      <w:r w:rsidRPr="00571FDC">
        <w:rPr>
          <w:iCs/>
        </w:rPr>
        <w:fldChar w:fldCharType="end"/>
      </w:r>
      <w:r w:rsidRPr="00571FDC">
        <w:rPr>
          <w:iCs/>
        </w:rPr>
        <w:fldChar w:fldCharType="end"/>
      </w:r>
      <w:r w:rsidRPr="00571FDC">
        <w:t xml:space="preserve"> and</w:t>
      </w:r>
      <w:r w:rsidRPr="00571FDC">
        <w:rPr>
          <w:iCs/>
        </w:rPr>
        <w:fldChar w:fldCharType="begin"/>
      </w:r>
      <w:r w:rsidRPr="00571FDC">
        <w:rPr>
          <w:iCs/>
        </w:rPr>
        <w:instrText xml:space="preserve"> GOTOBUTTON ZEqnNum407092  \* MERGEFORMAT </w:instrText>
      </w:r>
      <w:r w:rsidRPr="00571FDC">
        <w:rPr>
          <w:iCs/>
        </w:rPr>
        <w:fldChar w:fldCharType="begin"/>
      </w:r>
      <w:r w:rsidRPr="00571FDC">
        <w:rPr>
          <w:iCs/>
        </w:rPr>
        <w:instrText xml:space="preserve"> REF ZEqnNum407092 \* Charformat \! \* MERGEFORMAT </w:instrText>
      </w:r>
      <w:r w:rsidRPr="00571FDC">
        <w:rPr>
          <w:iCs/>
        </w:rPr>
        <w:fldChar w:fldCharType="separate"/>
      </w:r>
      <w:r w:rsidR="00D95AB5" w:rsidRPr="00D95AB5">
        <w:rPr>
          <w:iCs/>
        </w:rPr>
        <w:instrText>(29)</w:instrText>
      </w:r>
      <w:r w:rsidRPr="00571FDC">
        <w:rPr>
          <w:iCs/>
        </w:rPr>
        <w:fldChar w:fldCharType="end"/>
      </w:r>
      <w:r w:rsidRPr="00571FDC">
        <w:rPr>
          <w:iCs/>
        </w:rPr>
        <w:fldChar w:fldCharType="end"/>
      </w:r>
      <w:r w:rsidRPr="00571FDC">
        <w:t xml:space="preserve">,  respectively. </w:t>
      </w:r>
      <w:r w:rsidR="00D95AB5">
        <w:t>The equation</w:t>
      </w:r>
      <w:r w:rsidR="00D95AB5">
        <w:rPr>
          <w:iCs/>
        </w:rPr>
        <w:fldChar w:fldCharType="begin"/>
      </w:r>
      <w:r w:rsidR="00D95AB5">
        <w:rPr>
          <w:iCs/>
        </w:rPr>
        <w:instrText xml:space="preserve"> GOTOBUTTON ZEqnNum407092  \* MERGEFORMAT </w:instrText>
      </w:r>
      <w:r w:rsidR="00D95AB5">
        <w:rPr>
          <w:iCs/>
        </w:rPr>
        <w:fldChar w:fldCharType="begin"/>
      </w:r>
      <w:r w:rsidR="00D95AB5">
        <w:rPr>
          <w:iCs/>
        </w:rPr>
        <w:instrText xml:space="preserve"> REF ZEqnNum407092 \* Charformat \! \* MERGEFORMAT </w:instrText>
      </w:r>
      <w:r w:rsidR="00D95AB5">
        <w:rPr>
          <w:iCs/>
        </w:rPr>
        <w:fldChar w:fldCharType="separate"/>
      </w:r>
      <w:r w:rsidR="00D95AB5" w:rsidRPr="00D95AB5">
        <w:rPr>
          <w:iCs/>
        </w:rPr>
        <w:instrText>(29)</w:instrText>
      </w:r>
      <w:r w:rsidR="00D95AB5">
        <w:rPr>
          <w:iCs/>
        </w:rPr>
        <w:fldChar w:fldCharType="end"/>
      </w:r>
      <w:r w:rsidR="00D95AB5">
        <w:rPr>
          <w:iCs/>
        </w:rPr>
        <w:fldChar w:fldCharType="end"/>
      </w:r>
      <w:r w:rsidR="00D95AB5">
        <w:rPr>
          <w:iCs/>
        </w:rPr>
        <w:t xml:space="preserve"> has been solved numerically with the help of</w:t>
      </w:r>
      <w:r w:rsidR="00D95AB5">
        <w:t xml:space="preserve"> software MATLEB and calculate the values of all </w:t>
      </w:r>
      <w:r w:rsidR="00D95AB5">
        <w:lastRenderedPageBreak/>
        <w:t xml:space="preserve">other post front values of parameters.  </w:t>
      </w:r>
      <w:r w:rsidRPr="00571FDC">
        <w:t xml:space="preserve">It is observed  that  velocity of detonation wave </w:t>
      </w:r>
      <w:r w:rsidR="00571FDC" w:rsidRPr="00571FDC">
        <w:rPr>
          <w:position w:val="-30"/>
        </w:rPr>
        <w:object w:dxaOrig="480" w:dyaOrig="639" w14:anchorId="716199E0">
          <v:shape id="_x0000_i1079" type="#_x0000_t75" style="width:23.85pt;height:31.8pt" o:ole="">
            <v:imagedata r:id="rId119" o:title=""/>
          </v:shape>
          <o:OLEObject Type="Embed" ProgID="Equation.DSMT4" ShapeID="_x0000_i1079" DrawAspect="Content" ObjectID="_1769780241" r:id="rId120"/>
        </w:object>
      </w:r>
      <w:r w:rsidRPr="00571FDC">
        <w:t>, the non-dimensional pressure behind the detonation front</w:t>
      </w:r>
      <w:r w:rsidR="00571FDC" w:rsidRPr="00571FDC">
        <w:rPr>
          <w:position w:val="-26"/>
        </w:rPr>
        <w:object w:dxaOrig="400" w:dyaOrig="600" w14:anchorId="18069BE6">
          <v:shape id="_x0000_i1080" type="#_x0000_t75" style="width:19.9pt;height:30.05pt" o:ole="">
            <v:imagedata r:id="rId121" o:title=""/>
          </v:shape>
          <o:OLEObject Type="Embed" ProgID="Equation.DSMT4" ShapeID="_x0000_i1080" DrawAspect="Content" ObjectID="_1769780242" r:id="rId122"/>
        </w:object>
      </w:r>
      <w:r w:rsidRPr="00571FDC">
        <w:t xml:space="preserve">, and the density across the spherical detonation wave </w:t>
      </w:r>
      <w:r w:rsidR="00571FDC" w:rsidRPr="00571FDC">
        <w:rPr>
          <w:position w:val="-26"/>
        </w:rPr>
        <w:object w:dxaOrig="400" w:dyaOrig="600" w14:anchorId="292E8194">
          <v:shape id="_x0000_i1081" type="#_x0000_t75" style="width:19.9pt;height:30.05pt" o:ole="">
            <v:imagedata r:id="rId123" o:title=""/>
          </v:shape>
          <o:OLEObject Type="Embed" ProgID="Equation.DSMT4" ShapeID="_x0000_i1081" DrawAspect="Content" ObjectID="_1769780243" r:id="rId124"/>
        </w:object>
      </w:r>
      <w:r w:rsidRPr="00571FDC">
        <w:t xml:space="preserve">all flow variables are  depend upon the propagation distance </w:t>
      </w:r>
      <w:r w:rsidR="00571FDC" w:rsidRPr="00571FDC">
        <w:rPr>
          <w:position w:val="-26"/>
        </w:rPr>
        <w:object w:dxaOrig="760" w:dyaOrig="620" w14:anchorId="14523A5A">
          <v:shape id="_x0000_i1082" type="#_x0000_t75" style="width:38pt;height:31.35pt" o:ole="">
            <v:imagedata r:id="rId125" o:title=""/>
          </v:shape>
          <o:OLEObject Type="Embed" ProgID="Equation.DSMT4" ShapeID="_x0000_i1082" DrawAspect="Content" ObjectID="_1769780244" r:id="rId126"/>
        </w:object>
      </w:r>
      <w:r w:rsidRPr="00571FDC">
        <w:t xml:space="preserve">, adiabatic index of the gas </w:t>
      </w:r>
      <w:r w:rsidR="00571FDC" w:rsidRPr="00571FDC">
        <w:rPr>
          <w:position w:val="-12"/>
        </w:rPr>
        <w:object w:dxaOrig="340" w:dyaOrig="340" w14:anchorId="592BEB4D">
          <v:shape id="_x0000_i1083" type="#_x0000_t75" style="width:16.8pt;height:16.8pt" o:ole="">
            <v:imagedata r:id="rId127" o:title=""/>
          </v:shape>
          <o:OLEObject Type="Embed" ProgID="Equation.DSMT4" ShapeID="_x0000_i1083" DrawAspect="Content" ObjectID="_1769780245" r:id="rId128"/>
        </w:object>
      </w:r>
      <w:r w:rsidRPr="00571FDC">
        <w:t>, density parameter(</w:t>
      </w:r>
      <w:r w:rsidRPr="00571FDC">
        <w:rPr>
          <w:i/>
        </w:rPr>
        <w:t>w</w:t>
      </w:r>
      <w:r w:rsidRPr="00571FDC">
        <w:t xml:space="preserve">), and Alfven Mach number </w:t>
      </w:r>
      <w:r w:rsidR="00571FDC" w:rsidRPr="00571FDC">
        <w:rPr>
          <w:position w:val="-10"/>
        </w:rPr>
        <w:object w:dxaOrig="420" w:dyaOrig="300" w14:anchorId="22E5C68D">
          <v:shape id="_x0000_i1084" type="#_x0000_t75" style="width:21.2pt;height:15pt" o:ole="">
            <v:imagedata r:id="rId129" o:title=""/>
          </v:shape>
          <o:OLEObject Type="Embed" ProgID="Equation.DSMT4" ShapeID="_x0000_i1084" DrawAspect="Content" ObjectID="_1769780246" r:id="rId130"/>
        </w:object>
      </w:r>
      <w:r w:rsidRPr="00571FDC">
        <w:t>. It is clear from the expressions</w:t>
      </w:r>
      <w:r w:rsidRPr="00571FDC">
        <w:rPr>
          <w:iCs/>
        </w:rPr>
        <w:fldChar w:fldCharType="begin"/>
      </w:r>
      <w:r w:rsidRPr="00571FDC">
        <w:rPr>
          <w:iCs/>
        </w:rPr>
        <w:instrText xml:space="preserve"> GOTOBUTTON ZEqnNum407092  \* MERGEFORMAT </w:instrText>
      </w:r>
      <w:r w:rsidRPr="00571FDC">
        <w:rPr>
          <w:iCs/>
        </w:rPr>
        <w:fldChar w:fldCharType="begin"/>
      </w:r>
      <w:r w:rsidRPr="00571FDC">
        <w:rPr>
          <w:iCs/>
        </w:rPr>
        <w:instrText xml:space="preserve"> REF ZEqnNum407092 \* Charformat \! \* MERGEFORMAT </w:instrText>
      </w:r>
      <w:r w:rsidRPr="00571FDC">
        <w:rPr>
          <w:iCs/>
        </w:rPr>
        <w:fldChar w:fldCharType="separate"/>
      </w:r>
      <w:r w:rsidR="00D95AB5" w:rsidRPr="00D95AB5">
        <w:rPr>
          <w:iCs/>
        </w:rPr>
        <w:instrText>(29)</w:instrText>
      </w:r>
      <w:r w:rsidRPr="00571FDC">
        <w:rPr>
          <w:iCs/>
        </w:rPr>
        <w:fldChar w:fldCharType="end"/>
      </w:r>
      <w:r w:rsidRPr="00571FDC">
        <w:rPr>
          <w:iCs/>
        </w:rPr>
        <w:fldChar w:fldCharType="end"/>
      </w:r>
      <w:r w:rsidRPr="00571FDC">
        <w:t xml:space="preserve"> all the flow parameters are not directly depends upon Gravitational constant G as in simple case of implosion spherical shock wave</w:t>
      </w:r>
      <w:sdt>
        <w:sdtPr>
          <w:rPr>
            <w:color w:val="000000"/>
            <w:vertAlign w:val="superscript"/>
          </w:rPr>
          <w:tag w:val="MENDELEY_CITATION_v3_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"/>
          <w:id w:val="-1887937640"/>
          <w:placeholder>
            <w:docPart w:val="2547934D477745A49F5994911D82680A"/>
          </w:placeholder>
        </w:sdtPr>
        <w:sdtContent>
          <w:r w:rsidR="0016702F" w:rsidRPr="0016702F">
            <w:rPr>
              <w:color w:val="000000"/>
              <w:vertAlign w:val="superscript"/>
            </w:rPr>
            <w:t>17</w:t>
          </w:r>
        </w:sdtContent>
      </w:sdt>
      <w:r w:rsidRPr="00571FDC">
        <w:t xml:space="preserve"> Initially taking the flow velocity</w:t>
      </w:r>
      <w:r w:rsidR="00571FDC" w:rsidRPr="00571FDC">
        <w:rPr>
          <w:position w:val="-26"/>
        </w:rPr>
        <w:object w:dxaOrig="1680" w:dyaOrig="600" w14:anchorId="42BA3B95">
          <v:shape id="_x0000_i1085" type="#_x0000_t75" style="width:84.35pt;height:30.05pt" o:ole="">
            <v:imagedata r:id="rId131" o:title=""/>
          </v:shape>
          <o:OLEObject Type="Embed" ProgID="Equation.DSMT4" ShapeID="_x0000_i1085" DrawAspect="Content" ObjectID="_1769780247" r:id="rId132"/>
        </w:object>
      </w:r>
      <w:r w:rsidRPr="00571FDC">
        <w:t xml:space="preserve">. The variation of detonation  velocity </w:t>
      </w:r>
      <w:r w:rsidR="00571FDC" w:rsidRPr="00571FDC">
        <w:rPr>
          <w:position w:val="-30"/>
        </w:rPr>
        <w:object w:dxaOrig="480" w:dyaOrig="639" w14:anchorId="6CFC2AB8">
          <v:shape id="_x0000_i1086" type="#_x0000_t75" style="width:23.85pt;height:31.8pt" o:ole="">
            <v:imagedata r:id="rId133" o:title=""/>
          </v:shape>
          <o:OLEObject Type="Embed" ProgID="Equation.DSMT4" ShapeID="_x0000_i1086" DrawAspect="Content" ObjectID="_1769780248" r:id="rId134"/>
        </w:object>
      </w:r>
      <w:r w:rsidRPr="00571FDC">
        <w:t xml:space="preserve"> with the propagation distance </w:t>
      </w:r>
      <w:r w:rsidR="00571FDC" w:rsidRPr="00571FDC">
        <w:rPr>
          <w:position w:val="-12"/>
        </w:rPr>
        <w:object w:dxaOrig="340" w:dyaOrig="340" w14:anchorId="773D6A27">
          <v:shape id="_x0000_i1087" type="#_x0000_t75" style="width:16.8pt;height:16.8pt" o:ole="">
            <v:imagedata r:id="rId135" o:title=""/>
          </v:shape>
          <o:OLEObject Type="Embed" ProgID="Equation.DSMT4" ShapeID="_x0000_i1087" DrawAspect="Content" ObjectID="_1769780249" r:id="rId136"/>
        </w:object>
      </w:r>
      <w:r w:rsidRPr="00571FDC">
        <w:t>, the pressure across the detonation front</w:t>
      </w:r>
      <w:r w:rsidR="00571FDC" w:rsidRPr="00571FDC">
        <w:rPr>
          <w:position w:val="-26"/>
        </w:rPr>
        <w:object w:dxaOrig="400" w:dyaOrig="600" w14:anchorId="52B7D88E">
          <v:shape id="_x0000_i1088" type="#_x0000_t75" style="width:19.9pt;height:30.05pt" o:ole="">
            <v:imagedata r:id="rId137" o:title=""/>
          </v:shape>
          <o:OLEObject Type="Embed" ProgID="Equation.DSMT4" ShapeID="_x0000_i1088" DrawAspect="Content" ObjectID="_1769780250" r:id="rId138"/>
        </w:object>
      </w:r>
      <w:r w:rsidRPr="00571FDC">
        <w:t xml:space="preserve">, and the density across the front </w:t>
      </w:r>
      <w:r w:rsidR="00571FDC" w:rsidRPr="00571FDC">
        <w:rPr>
          <w:position w:val="-26"/>
        </w:rPr>
        <w:object w:dxaOrig="400" w:dyaOrig="600" w14:anchorId="2CDC17FF">
          <v:shape id="_x0000_i1089" type="#_x0000_t75" style="width:19.9pt;height:30.05pt" o:ole="">
            <v:imagedata r:id="rId139" o:title=""/>
          </v:shape>
          <o:OLEObject Type="Embed" ProgID="Equation.DSMT4" ShapeID="_x0000_i1089" DrawAspect="Content" ObjectID="_1769780251" r:id="rId140"/>
        </w:object>
      </w:r>
      <w:r w:rsidRPr="00571FDC">
        <w:t xml:space="preserve"> for </w:t>
      </w:r>
      <w:r w:rsidR="00571FDC" w:rsidRPr="00571FDC">
        <w:rPr>
          <w:position w:val="-10"/>
        </w:rPr>
        <w:object w:dxaOrig="3320" w:dyaOrig="300" w14:anchorId="4626BB35">
          <v:shape id="_x0000_i1090" type="#_x0000_t75" style="width:165.65pt;height:15pt" o:ole="">
            <v:imagedata r:id="rId141" o:title=""/>
          </v:shape>
          <o:OLEObject Type="Embed" ProgID="Equation.DSMT4" ShapeID="_x0000_i1090" DrawAspect="Content" ObjectID="_1769780252" r:id="rId142"/>
        </w:object>
      </w:r>
      <w:r w:rsidRPr="00571FDC">
        <w:t xml:space="preserve"> have been computed and displayed through Fig. (1)-(6). </w:t>
      </w:r>
    </w:p>
    <w:p w14:paraId="14878C63" w14:textId="41AA8384" w:rsidR="00C6786B" w:rsidRDefault="00C6786B" w:rsidP="00C92FD3">
      <w:pPr>
        <w:pStyle w:val="Paragraph"/>
        <w:ind w:firstLine="720"/>
        <w:contextualSpacing/>
        <w:rPr>
          <w:color w:val="000000"/>
          <w:vertAlign w:val="superscript"/>
        </w:rPr>
      </w:pPr>
      <w:r w:rsidRPr="00571FDC">
        <w:t>It is important to mention here from the equation</w:t>
      </w:r>
      <w:r w:rsidRPr="00571FDC">
        <w:rPr>
          <w:iCs/>
        </w:rPr>
        <w:fldChar w:fldCharType="begin"/>
      </w:r>
      <w:r w:rsidRPr="00571FDC">
        <w:rPr>
          <w:iCs/>
        </w:rPr>
        <w:instrText xml:space="preserve"> GOTOBUTTON ZEqnNum278189  \* MERGEFORMAT </w:instrText>
      </w:r>
      <w:r w:rsidRPr="00571FDC">
        <w:rPr>
          <w:iCs/>
        </w:rPr>
        <w:fldChar w:fldCharType="begin"/>
      </w:r>
      <w:r w:rsidRPr="00571FDC">
        <w:rPr>
          <w:iCs/>
        </w:rPr>
        <w:instrText xml:space="preserve"> REF ZEqnNum278189 \* Charformat \! \* MERGEFORMAT </w:instrText>
      </w:r>
      <w:r w:rsidRPr="00571FDC">
        <w:rPr>
          <w:iCs/>
        </w:rPr>
        <w:fldChar w:fldCharType="separate"/>
      </w:r>
      <w:r w:rsidR="00D95AB5" w:rsidRPr="00D95AB5">
        <w:rPr>
          <w:iCs/>
        </w:rPr>
        <w:instrText>(23)</w:instrText>
      </w:r>
      <w:r w:rsidRPr="00571FDC">
        <w:rPr>
          <w:iCs/>
        </w:rPr>
        <w:fldChar w:fldCharType="end"/>
      </w:r>
      <w:r w:rsidRPr="00571FDC">
        <w:rPr>
          <w:iCs/>
        </w:rPr>
        <w:fldChar w:fldCharType="end"/>
      </w:r>
      <w:r w:rsidRPr="00571FDC">
        <w:rPr>
          <w:iCs/>
        </w:rPr>
        <w:t xml:space="preserve"> and </w:t>
      </w:r>
      <w:r w:rsidRPr="00571FDC">
        <w:fldChar w:fldCharType="begin"/>
      </w:r>
      <w:r w:rsidRPr="00571FDC">
        <w:instrText xml:space="preserve"> GOTOBUTTON ZEqnNum398874  \* MERGEFORMAT </w:instrText>
      </w:r>
      <w:r w:rsidRPr="00571FDC">
        <w:fldChar w:fldCharType="begin"/>
      </w:r>
      <w:r w:rsidRPr="00571FDC">
        <w:instrText xml:space="preserve"> REF ZEqnNum398874 \* Charformat \! \* MERGEFORMAT </w:instrText>
      </w:r>
      <w:r w:rsidRPr="00571FDC">
        <w:fldChar w:fldCharType="separate"/>
      </w:r>
      <w:r w:rsidR="00D95AB5" w:rsidRPr="00571FDC">
        <w:instrText>(</w:instrText>
      </w:r>
      <w:r w:rsidR="00D95AB5">
        <w:instrText>25</w:instrText>
      </w:r>
      <w:r w:rsidR="00D95AB5" w:rsidRPr="00571FDC">
        <w:instrText>)</w:instrText>
      </w:r>
      <w:r w:rsidRPr="00571FDC">
        <w:fldChar w:fldCharType="end"/>
      </w:r>
      <w:r w:rsidRPr="00571FDC">
        <w:fldChar w:fldCharType="end"/>
      </w:r>
      <w:r w:rsidRPr="00571FDC">
        <w:t xml:space="preserve"> for finite positive equilibrium pressure, the constant </w:t>
      </w:r>
      <w:proofErr w:type="spellStart"/>
      <w:r w:rsidRPr="00571FDC">
        <w:rPr>
          <w:i/>
          <w:iCs/>
        </w:rPr>
        <w:t>w</w:t>
      </w:r>
      <w:proofErr w:type="spellEnd"/>
      <w:r w:rsidRPr="00571FDC">
        <w:t xml:space="preserve"> should obey the inequality 1&lt;</w:t>
      </w:r>
      <w:r w:rsidRPr="00571FDC">
        <w:rPr>
          <w:i/>
          <w:iCs/>
        </w:rPr>
        <w:t>w</w:t>
      </w:r>
      <w:r w:rsidRPr="00571FDC">
        <w:t>&lt;3</w:t>
      </w:r>
      <w:sdt>
        <w:sdtPr>
          <w:rPr>
            <w:color w:val="000000"/>
            <w:vertAlign w:val="superscript"/>
          </w:rPr>
          <w:tag w:val="MENDELEY_CITATION_v3_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"/>
          <w:id w:val="1470010125"/>
          <w:placeholder>
            <w:docPart w:val="2547934D477745A49F5994911D82680A"/>
          </w:placeholder>
        </w:sdtPr>
        <w:sdtContent>
          <w:r w:rsidR="0016702F" w:rsidRPr="0016702F">
            <w:rPr>
              <w:color w:val="000000"/>
              <w:vertAlign w:val="superscript"/>
            </w:rPr>
            <w:t>17</w:t>
          </w:r>
        </w:sdtContent>
      </w:sdt>
      <w:r w:rsidRPr="00571FDC">
        <w:t xml:space="preserve"> It is observed from Fig.(1),(3) and (5) that strong detonation front velocity</w:t>
      </w:r>
      <w:r w:rsidR="00571FDC" w:rsidRPr="00571FDC">
        <w:rPr>
          <w:position w:val="-30"/>
        </w:rPr>
        <w:object w:dxaOrig="480" w:dyaOrig="639" w14:anchorId="1168556A">
          <v:shape id="_x0000_i1091" type="#_x0000_t75" style="width:23.85pt;height:31.8pt" o:ole="">
            <v:imagedata r:id="rId143" o:title=""/>
          </v:shape>
          <o:OLEObject Type="Embed" ProgID="Equation.DSMT4" ShapeID="_x0000_i1091" DrawAspect="Content" ObjectID="_1769780253" r:id="rId144"/>
        </w:object>
      </w:r>
      <w:r w:rsidRPr="00571FDC">
        <w:t>, pressure across the detonation front</w:t>
      </w:r>
      <w:r w:rsidR="00571FDC" w:rsidRPr="00571FDC">
        <w:rPr>
          <w:position w:val="-26"/>
        </w:rPr>
        <w:object w:dxaOrig="400" w:dyaOrig="600" w14:anchorId="20620772">
          <v:shape id="_x0000_i1092" type="#_x0000_t75" style="width:19.9pt;height:30.05pt" o:ole="">
            <v:imagedata r:id="rId145" o:title=""/>
          </v:shape>
          <o:OLEObject Type="Embed" ProgID="Equation.DSMT4" ShapeID="_x0000_i1092" DrawAspect="Content" ObjectID="_1769780254" r:id="rId146"/>
        </w:object>
      </w:r>
      <w:r w:rsidRPr="00571FDC">
        <w:t xml:space="preserve">, and the density across the front </w:t>
      </w:r>
      <w:r w:rsidR="00571FDC" w:rsidRPr="00571FDC">
        <w:rPr>
          <w:position w:val="-26"/>
        </w:rPr>
        <w:object w:dxaOrig="400" w:dyaOrig="600" w14:anchorId="478902E0">
          <v:shape id="_x0000_i1093" type="#_x0000_t75" style="width:19.9pt;height:30.05pt" o:ole="">
            <v:imagedata r:id="rId147" o:title=""/>
          </v:shape>
          <o:OLEObject Type="Embed" ProgID="Equation.DSMT4" ShapeID="_x0000_i1093" DrawAspect="Content" ObjectID="_1769780255" r:id="rId148"/>
        </w:object>
      </w:r>
      <w:r w:rsidRPr="00571FDC">
        <w:t xml:space="preserve">  is decreases with shock converges in the medium having self-gravitational effect  with power decreasing initial density distribution. All parameters are depending upon the value of</w:t>
      </w:r>
      <w:r w:rsidR="00D95AB5">
        <w:t xml:space="preserve"> </w:t>
      </w:r>
      <w:r w:rsidR="00D95AB5" w:rsidRPr="00571FDC">
        <w:t>Alfven Mach number</w:t>
      </w:r>
      <w:r w:rsidRPr="00571FDC">
        <w:t xml:space="preserve"> </w:t>
      </w:r>
      <w:r w:rsidR="00571FDC" w:rsidRPr="00571FDC">
        <w:rPr>
          <w:position w:val="-10"/>
        </w:rPr>
        <w:object w:dxaOrig="420" w:dyaOrig="300" w14:anchorId="1B049C84">
          <v:shape id="_x0000_i1094" type="#_x0000_t75" style="width:21.2pt;height:15pt" o:ole="">
            <v:imagedata r:id="rId149" o:title=""/>
          </v:shape>
          <o:OLEObject Type="Embed" ProgID="Equation.DSMT4" ShapeID="_x0000_i1094" DrawAspect="Content" ObjectID="_1769780256" r:id="rId150"/>
        </w:object>
      </w:r>
      <w:r w:rsidRPr="00571FDC">
        <w:t xml:space="preserve"> and also decrease with increase in </w:t>
      </w:r>
      <w:r w:rsidR="00571FDC" w:rsidRPr="00571FDC">
        <w:rPr>
          <w:position w:val="-10"/>
        </w:rPr>
        <w:object w:dxaOrig="420" w:dyaOrig="300" w14:anchorId="1EEB6EE9">
          <v:shape id="_x0000_i1095" type="#_x0000_t75" style="width:21.2pt;height:15pt" o:ole="">
            <v:imagedata r:id="rId151" o:title=""/>
          </v:shape>
          <o:OLEObject Type="Embed" ProgID="Equation.DSMT4" ShapeID="_x0000_i1095" DrawAspect="Content" ObjectID="_1769780257" r:id="rId152"/>
        </w:object>
      </w:r>
      <w:r w:rsidRPr="00571FDC">
        <w:t xml:space="preserve"> from 2.2,2.22 and 2.25. The variation of all flow parameter with propagation distance at  different density parameters is shown in Fig.(2),(4) and Fig.(6), it is noticed that the value of density parameter </w:t>
      </w:r>
      <w:r w:rsidR="00571FDC" w:rsidRPr="00571FDC">
        <w:rPr>
          <w:position w:val="-6"/>
        </w:rPr>
        <w:object w:dxaOrig="220" w:dyaOrig="200" w14:anchorId="06231D33">
          <v:shape id="_x0000_i1096" type="#_x0000_t75" style="width:11.05pt;height:10.15pt" o:ole="">
            <v:imagedata r:id="rId153" o:title=""/>
          </v:shape>
          <o:OLEObject Type="Embed" ProgID="Equation.DSMT4" ShapeID="_x0000_i1096" DrawAspect="Content" ObjectID="_1769780258" r:id="rId154"/>
        </w:object>
      </w:r>
      <w:r w:rsidRPr="00571FDC">
        <w:t xml:space="preserve"> increases from 2.5 to 2.55 the slope of the graph in increases at fix value  </w:t>
      </w:r>
      <w:r w:rsidR="00571FDC" w:rsidRPr="00571FDC">
        <w:rPr>
          <w:position w:val="-10"/>
        </w:rPr>
        <w:object w:dxaOrig="1860" w:dyaOrig="300" w14:anchorId="56CB52B9">
          <v:shape id="_x0000_i1097" type="#_x0000_t75" style="width:93.2pt;height:15pt" o:ole="">
            <v:imagedata r:id="rId155" o:title=""/>
          </v:shape>
          <o:OLEObject Type="Embed" ProgID="Equation.DSMT4" ShapeID="_x0000_i1097" DrawAspect="Content" ObjectID="_1769780259" r:id="rId156"/>
        </w:object>
      </w:r>
      <w:r w:rsidRPr="00571FDC">
        <w:t>. It is also observed that strength of detonation wave is also increase with density parameter (</w:t>
      </w:r>
      <w:r w:rsidRPr="00571FDC">
        <w:rPr>
          <w:i/>
        </w:rPr>
        <w:t>ω</w:t>
      </w:r>
      <w:r w:rsidRPr="00571FDC">
        <w:t>). The results obtained here are compared with the results for the problem of propagation of strong spherical shock waves under the effect of gravitation with variable density excluding effect of overtaking disturbances and the similar nature of change in perturbation of flow parameters are observed.</w:t>
      </w:r>
      <w:sdt>
        <w:sdtPr>
          <w:rPr>
            <w:color w:val="000000"/>
            <w:vertAlign w:val="superscript"/>
          </w:rPr>
          <w:tag w:val="MENDELEY_CITATION_v3_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"/>
          <w:id w:val="1050965576"/>
          <w:placeholder>
            <w:docPart w:val="2547934D477745A49F5994911D82680A"/>
          </w:placeholder>
        </w:sdtPr>
        <w:sdtContent>
          <w:r w:rsidR="0016702F" w:rsidRPr="0016702F">
            <w:rPr>
              <w:color w:val="000000"/>
              <w:vertAlign w:val="superscript"/>
            </w:rPr>
            <w:t>17</w:t>
          </w:r>
        </w:sdtContent>
      </w:sdt>
    </w:p>
    <w:p w14:paraId="768BD3A4" w14:textId="77777777" w:rsidR="00826E04" w:rsidRDefault="00826E04" w:rsidP="00C92FD3">
      <w:pPr>
        <w:pStyle w:val="Paragraph"/>
        <w:ind w:firstLine="720"/>
        <w:contextualSpacing/>
        <w:rPr>
          <w:color w:val="000000"/>
        </w:rPr>
      </w:pPr>
    </w:p>
    <w:p w14:paraId="6F3BF8E7" w14:textId="77777777" w:rsidR="00C92FD3" w:rsidRPr="00571FDC" w:rsidRDefault="00C92FD3" w:rsidP="00C92FD3">
      <w:pPr>
        <w:pStyle w:val="Paragraph"/>
        <w:ind w:firstLine="720"/>
        <w:contextualSpacing/>
        <w:rPr>
          <w:color w:val="00000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2"/>
        <w:gridCol w:w="5013"/>
      </w:tblGrid>
      <w:tr w:rsidR="00C6786B" w:rsidRPr="00571FDC" w14:paraId="20D6CE1A" w14:textId="77777777" w:rsidTr="006C1747">
        <w:trPr>
          <w:jc w:val="center"/>
        </w:trPr>
        <w:tc>
          <w:tcPr>
            <w:tcW w:w="5012" w:type="dxa"/>
          </w:tcPr>
          <w:p w14:paraId="1D500C7A" w14:textId="77777777" w:rsidR="00C6786B" w:rsidRPr="00571FDC" w:rsidRDefault="00C6786B" w:rsidP="00C92FD3">
            <w:pPr>
              <w:pStyle w:val="Paragraph"/>
              <w:ind w:firstLine="0"/>
              <w:jc w:val="center"/>
            </w:pPr>
            <w:r w:rsidRPr="00571FDC">
              <w:rPr>
                <w:noProof/>
              </w:rPr>
              <w:drawing>
                <wp:inline distT="0" distB="0" distL="0" distR="0" wp14:anchorId="4C6B1412" wp14:editId="544829A9">
                  <wp:extent cx="2619375" cy="2081242"/>
                  <wp:effectExtent l="0" t="0" r="0" b="0"/>
                  <wp:docPr id="39235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636798" cy="2095085"/>
                          </a:xfrm>
                          <a:prstGeom prst="rect">
                            <a:avLst/>
                          </a:prstGeom>
                          <a:noFill/>
                          <a:ln>
                            <a:noFill/>
                          </a:ln>
                        </pic:spPr>
                      </pic:pic>
                    </a:graphicData>
                  </a:graphic>
                </wp:inline>
              </w:drawing>
            </w:r>
          </w:p>
        </w:tc>
        <w:tc>
          <w:tcPr>
            <w:tcW w:w="5013" w:type="dxa"/>
          </w:tcPr>
          <w:p w14:paraId="22FB6177" w14:textId="77777777" w:rsidR="00C6786B" w:rsidRPr="00571FDC" w:rsidRDefault="00C6786B" w:rsidP="00C92FD3">
            <w:pPr>
              <w:pStyle w:val="Paragraph"/>
              <w:ind w:firstLine="0"/>
              <w:jc w:val="center"/>
            </w:pPr>
            <w:r w:rsidRPr="00571FDC">
              <w:rPr>
                <w:noProof/>
              </w:rPr>
              <w:drawing>
                <wp:inline distT="0" distB="0" distL="0" distR="0" wp14:anchorId="3B28CAD7" wp14:editId="4D3C8E7C">
                  <wp:extent cx="2490284" cy="2070023"/>
                  <wp:effectExtent l="0" t="0" r="0" b="0"/>
                  <wp:docPr id="2534132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516951" cy="2092190"/>
                          </a:xfrm>
                          <a:prstGeom prst="rect">
                            <a:avLst/>
                          </a:prstGeom>
                          <a:noFill/>
                          <a:ln>
                            <a:noFill/>
                          </a:ln>
                        </pic:spPr>
                      </pic:pic>
                    </a:graphicData>
                  </a:graphic>
                </wp:inline>
              </w:drawing>
            </w:r>
          </w:p>
        </w:tc>
      </w:tr>
      <w:tr w:rsidR="00C6786B" w:rsidRPr="00571FDC" w14:paraId="48B8A3BE" w14:textId="77777777" w:rsidTr="006C1747">
        <w:trPr>
          <w:jc w:val="center"/>
        </w:trPr>
        <w:tc>
          <w:tcPr>
            <w:tcW w:w="5012" w:type="dxa"/>
          </w:tcPr>
          <w:p w14:paraId="6BAD73F0" w14:textId="1821CB63" w:rsidR="00C6786B" w:rsidRPr="0016702F" w:rsidRDefault="00C6786B" w:rsidP="00C92FD3">
            <w:pPr>
              <w:pStyle w:val="figurecaption"/>
              <w:jc w:val="both"/>
            </w:pPr>
            <w:r w:rsidRPr="0016702F">
              <w:t xml:space="preserve">Fig. </w:t>
            </w:r>
            <w:r w:rsidRPr="0016702F">
              <w:fldChar w:fldCharType="begin"/>
            </w:r>
            <w:r w:rsidRPr="0016702F">
              <w:instrText xml:space="preserve"> SEQ Figure \* ARABIC </w:instrText>
            </w:r>
            <w:r w:rsidRPr="0016702F">
              <w:fldChar w:fldCharType="separate"/>
            </w:r>
            <w:r w:rsidR="00D95AB5" w:rsidRPr="0016702F">
              <w:rPr>
                <w:noProof/>
              </w:rPr>
              <w:t>1</w:t>
            </w:r>
            <w:r w:rsidRPr="0016702F">
              <w:fldChar w:fldCharType="end"/>
            </w:r>
            <w:r w:rsidRPr="0016702F">
              <w:t xml:space="preserve">. Variation of detonation front velocity </w:t>
            </w:r>
            <w:r w:rsidR="0016702F" w:rsidRPr="0016702F">
              <w:rPr>
                <w:position w:val="-12"/>
                <w:lang w:bidi="ar-SA"/>
              </w:rPr>
              <w:object w:dxaOrig="639" w:dyaOrig="300" w14:anchorId="57DA3F81">
                <v:shape id="_x0000_i1098" type="#_x0000_t75" style="width:32.25pt;height:15pt" o:ole="">
                  <v:imagedata r:id="rId159" o:title=""/>
                </v:shape>
                <o:OLEObject Type="Embed" ProgID="Equation.DSMT4" ShapeID="_x0000_i1098" DrawAspect="Content" ObjectID="_1769780260" r:id="rId160"/>
              </w:object>
            </w:r>
            <w:r w:rsidRPr="0016702F">
              <w:t xml:space="preserve"> with the propagation distance </w:t>
            </w:r>
            <w:r w:rsidR="0016702F" w:rsidRPr="0016702F">
              <w:rPr>
                <w:position w:val="-12"/>
                <w:lang w:bidi="ar-SA"/>
              </w:rPr>
              <w:object w:dxaOrig="340" w:dyaOrig="340" w14:anchorId="4CC19623">
                <v:shape id="_x0000_i1099" type="#_x0000_t75" style="width:15pt;height:15pt" o:ole="">
                  <v:imagedata r:id="rId161" o:title=""/>
                </v:shape>
                <o:OLEObject Type="Embed" ProgID="Equation.DSMT4" ShapeID="_x0000_i1099" DrawAspect="Content" ObjectID="_1769780261" r:id="rId162"/>
              </w:object>
            </w:r>
            <w:r w:rsidR="00D95AB5" w:rsidRPr="0016702F">
              <w:t>for</w:t>
            </w:r>
            <w:r w:rsidRPr="0016702F">
              <w:t xml:space="preserve"> </w:t>
            </w:r>
            <w:r w:rsidRPr="0016702F">
              <w:rPr>
                <w:i/>
                <w:iCs/>
              </w:rPr>
              <w:t>M</w:t>
            </w:r>
            <w:r w:rsidRPr="0016702F">
              <w:rPr>
                <w:i/>
                <w:iCs/>
                <w:vertAlign w:val="subscript"/>
              </w:rPr>
              <w:t xml:space="preserve">CJ </w:t>
            </w:r>
            <w:r w:rsidRPr="0016702F">
              <w:t>= 2.2 and 2.22</w:t>
            </w:r>
            <w:r w:rsidR="00D95AB5" w:rsidRPr="0016702F">
              <w:t xml:space="preserve"> at </w:t>
            </w:r>
            <w:r w:rsidR="00D95AB5" w:rsidRPr="0016702F">
              <w:rPr>
                <w:i/>
                <w:iCs/>
              </w:rPr>
              <w:t>w</w:t>
            </w:r>
            <w:r w:rsidR="00D95AB5" w:rsidRPr="0016702F">
              <w:t xml:space="preserve">=2.5 and </w:t>
            </w:r>
            <w:r w:rsidR="00D95AB5" w:rsidRPr="0016702F">
              <w:rPr>
                <w:i/>
                <w:iCs/>
              </w:rPr>
              <w:t>γ</w:t>
            </w:r>
            <w:r w:rsidR="00D95AB5" w:rsidRPr="0016702F">
              <w:t>=1.2.</w:t>
            </w:r>
          </w:p>
          <w:p w14:paraId="7845BCBD" w14:textId="77777777" w:rsidR="00C6786B" w:rsidRPr="00571FDC" w:rsidRDefault="00C6786B" w:rsidP="00C92FD3">
            <w:pPr>
              <w:pStyle w:val="Paragraph"/>
              <w:ind w:firstLine="0"/>
            </w:pPr>
          </w:p>
        </w:tc>
        <w:tc>
          <w:tcPr>
            <w:tcW w:w="5013" w:type="dxa"/>
          </w:tcPr>
          <w:p w14:paraId="266696EC" w14:textId="241C9039" w:rsidR="00C6786B" w:rsidRPr="0016702F" w:rsidRDefault="00C6786B" w:rsidP="00C92FD3">
            <w:pPr>
              <w:pStyle w:val="figurecaption"/>
              <w:jc w:val="both"/>
            </w:pPr>
            <w:r w:rsidRPr="0016702F">
              <w:t xml:space="preserve">Fig. 2. Variation of detonation front velocity </w:t>
            </w:r>
            <w:r w:rsidR="0016702F" w:rsidRPr="0016702F">
              <w:rPr>
                <w:position w:val="-12"/>
                <w:lang w:bidi="ar-SA"/>
              </w:rPr>
              <w:object w:dxaOrig="639" w:dyaOrig="300" w14:anchorId="25A278C3">
                <v:shape id="_x0000_i1100" type="#_x0000_t75" style="width:32.25pt;height:15pt" o:ole="">
                  <v:imagedata r:id="rId159" o:title=""/>
                </v:shape>
                <o:OLEObject Type="Embed" ProgID="Equation.DSMT4" ShapeID="_x0000_i1100" DrawAspect="Content" ObjectID="_1769780262" r:id="rId163"/>
              </w:object>
            </w:r>
            <w:r w:rsidRPr="0016702F">
              <w:t xml:space="preserve"> with the propagation distance </w:t>
            </w:r>
            <w:r w:rsidR="0016702F" w:rsidRPr="0016702F">
              <w:rPr>
                <w:position w:val="-12"/>
                <w:lang w:bidi="ar-SA"/>
              </w:rPr>
              <w:object w:dxaOrig="340" w:dyaOrig="340" w14:anchorId="39A5AE4D">
                <v:shape id="_x0000_i1101" type="#_x0000_t75" style="width:15pt;height:15pt" o:ole="">
                  <v:imagedata r:id="rId161" o:title=""/>
                </v:shape>
                <o:OLEObject Type="Embed" ProgID="Equation.DSMT4" ShapeID="_x0000_i1101" DrawAspect="Content" ObjectID="_1769780263" r:id="rId164"/>
              </w:object>
            </w:r>
            <w:r w:rsidR="00D95AB5" w:rsidRPr="0016702F">
              <w:rPr>
                <w:lang w:bidi="ar-SA"/>
              </w:rPr>
              <w:t>for</w:t>
            </w:r>
            <w:r w:rsidRPr="0016702F">
              <w:t xml:space="preserve"> </w:t>
            </w:r>
            <w:r w:rsidRPr="0016702F">
              <w:rPr>
                <w:i/>
                <w:iCs/>
              </w:rPr>
              <w:t>w=</w:t>
            </w:r>
            <w:r w:rsidRPr="0016702F">
              <w:t>2.5 and 2.55</w:t>
            </w:r>
            <w:r w:rsidR="00D95AB5" w:rsidRPr="0016702F">
              <w:t xml:space="preserve"> at </w:t>
            </w:r>
            <w:r w:rsidR="00D95AB5" w:rsidRPr="0016702F">
              <w:rPr>
                <w:i/>
                <w:iCs/>
              </w:rPr>
              <w:t>M</w:t>
            </w:r>
            <w:r w:rsidR="00D95AB5" w:rsidRPr="0016702F">
              <w:rPr>
                <w:i/>
                <w:iCs/>
                <w:vertAlign w:val="subscript"/>
              </w:rPr>
              <w:t xml:space="preserve">CJ </w:t>
            </w:r>
            <w:r w:rsidR="00D95AB5" w:rsidRPr="0016702F">
              <w:t>= 2.2</w:t>
            </w:r>
          </w:p>
        </w:tc>
      </w:tr>
      <w:tr w:rsidR="00C6786B" w:rsidRPr="00571FDC" w14:paraId="0ADA0F4B" w14:textId="77777777" w:rsidTr="006C1747">
        <w:trPr>
          <w:jc w:val="center"/>
        </w:trPr>
        <w:tc>
          <w:tcPr>
            <w:tcW w:w="5012" w:type="dxa"/>
          </w:tcPr>
          <w:p w14:paraId="6E6E78DA" w14:textId="77777777" w:rsidR="00C6786B" w:rsidRPr="00571FDC" w:rsidRDefault="00C6786B" w:rsidP="00C92FD3">
            <w:pPr>
              <w:pStyle w:val="Paragraph"/>
              <w:ind w:firstLine="0"/>
              <w:jc w:val="center"/>
            </w:pPr>
            <w:r w:rsidRPr="00571FDC">
              <w:rPr>
                <w:noProof/>
              </w:rPr>
              <w:lastRenderedPageBreak/>
              <w:drawing>
                <wp:inline distT="0" distB="0" distL="0" distR="0" wp14:anchorId="6D7EC7C7" wp14:editId="52E5B0B2">
                  <wp:extent cx="2753602" cy="1841500"/>
                  <wp:effectExtent l="0" t="0" r="0" b="0"/>
                  <wp:docPr id="309274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787075" cy="1863885"/>
                          </a:xfrm>
                          <a:prstGeom prst="rect">
                            <a:avLst/>
                          </a:prstGeom>
                          <a:noFill/>
                          <a:ln>
                            <a:noFill/>
                          </a:ln>
                        </pic:spPr>
                      </pic:pic>
                    </a:graphicData>
                  </a:graphic>
                </wp:inline>
              </w:drawing>
            </w:r>
          </w:p>
        </w:tc>
        <w:tc>
          <w:tcPr>
            <w:tcW w:w="5013" w:type="dxa"/>
          </w:tcPr>
          <w:p w14:paraId="1F1F3251" w14:textId="77777777" w:rsidR="00C6786B" w:rsidRPr="00571FDC" w:rsidRDefault="00C6786B" w:rsidP="00C92FD3">
            <w:pPr>
              <w:pStyle w:val="Paragraph"/>
              <w:ind w:firstLine="0"/>
              <w:jc w:val="center"/>
            </w:pPr>
            <w:r w:rsidRPr="00571FDC">
              <w:rPr>
                <w:noProof/>
              </w:rPr>
              <w:drawing>
                <wp:inline distT="0" distB="0" distL="0" distR="0" wp14:anchorId="5E8BEBAD" wp14:editId="2D34BC23">
                  <wp:extent cx="2571312" cy="1974850"/>
                  <wp:effectExtent l="0" t="0" r="0" b="0"/>
                  <wp:docPr id="5862487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586810" cy="1986753"/>
                          </a:xfrm>
                          <a:prstGeom prst="rect">
                            <a:avLst/>
                          </a:prstGeom>
                          <a:noFill/>
                          <a:ln>
                            <a:noFill/>
                          </a:ln>
                        </pic:spPr>
                      </pic:pic>
                    </a:graphicData>
                  </a:graphic>
                </wp:inline>
              </w:drawing>
            </w:r>
          </w:p>
        </w:tc>
      </w:tr>
      <w:tr w:rsidR="00C6786B" w:rsidRPr="00571FDC" w14:paraId="68C4DF0A" w14:textId="77777777" w:rsidTr="006C1747">
        <w:trPr>
          <w:jc w:val="center"/>
        </w:trPr>
        <w:tc>
          <w:tcPr>
            <w:tcW w:w="5012" w:type="dxa"/>
          </w:tcPr>
          <w:p w14:paraId="6A8956C2" w14:textId="0241F561" w:rsidR="00C6786B" w:rsidRPr="0016702F" w:rsidRDefault="00C6786B" w:rsidP="00C92FD3">
            <w:pPr>
              <w:pStyle w:val="figurecaption"/>
              <w:jc w:val="both"/>
            </w:pPr>
            <w:r w:rsidRPr="0016702F">
              <w:rPr>
                <w:noProof/>
              </w:rPr>
              <w:t xml:space="preserve">Fig. 3. </w:t>
            </w:r>
            <w:r w:rsidRPr="0016702F">
              <w:t>Variation of  pressure</w:t>
            </w:r>
            <w:r w:rsidR="0016702F" w:rsidRPr="0016702F">
              <w:rPr>
                <w:position w:val="-10"/>
                <w:lang w:bidi="ar-SA"/>
              </w:rPr>
              <w:object w:dxaOrig="480" w:dyaOrig="279" w14:anchorId="7C848B23">
                <v:shape id="_x0000_i1102" type="#_x0000_t75" style="width:23.85pt;height:13.7pt" o:ole="">
                  <v:imagedata r:id="rId167" o:title=""/>
                </v:shape>
                <o:OLEObject Type="Embed" ProgID="Equation.DSMT4" ShapeID="_x0000_i1102" DrawAspect="Content" ObjectID="_1769780264" r:id="rId168"/>
              </w:object>
            </w:r>
            <w:r w:rsidRPr="0016702F">
              <w:t xml:space="preserve">with the propagation distance </w:t>
            </w:r>
            <w:r w:rsidR="0016702F" w:rsidRPr="0016702F">
              <w:rPr>
                <w:position w:val="-12"/>
                <w:lang w:bidi="ar-SA"/>
              </w:rPr>
              <w:object w:dxaOrig="340" w:dyaOrig="340" w14:anchorId="7BD162DA">
                <v:shape id="_x0000_i1103" type="#_x0000_t75" style="width:14.15pt;height:14.15pt" o:ole="">
                  <v:imagedata r:id="rId169" o:title=""/>
                </v:shape>
                <o:OLEObject Type="Embed" ProgID="Equation.DSMT4" ShapeID="_x0000_i1103" DrawAspect="Content" ObjectID="_1769780265" r:id="rId170"/>
              </w:object>
            </w:r>
            <w:r w:rsidRPr="0016702F">
              <w:t xml:space="preserve"> </w:t>
            </w:r>
            <w:r w:rsidR="00D95AB5" w:rsidRPr="0016702F">
              <w:t xml:space="preserve">for </w:t>
            </w:r>
            <w:r w:rsidR="00D95AB5" w:rsidRPr="0016702F">
              <w:rPr>
                <w:i/>
                <w:iCs/>
              </w:rPr>
              <w:t>M</w:t>
            </w:r>
            <w:r w:rsidR="00D95AB5" w:rsidRPr="0016702F">
              <w:rPr>
                <w:i/>
                <w:iCs/>
                <w:vertAlign w:val="subscript"/>
              </w:rPr>
              <w:t xml:space="preserve">CJ </w:t>
            </w:r>
            <w:r w:rsidR="00D95AB5" w:rsidRPr="0016702F">
              <w:t xml:space="preserve">= 2.2 and 2.22 at </w:t>
            </w:r>
            <w:r w:rsidR="00D95AB5" w:rsidRPr="0016702F">
              <w:rPr>
                <w:i/>
                <w:iCs/>
              </w:rPr>
              <w:t>w</w:t>
            </w:r>
            <w:r w:rsidR="00D95AB5" w:rsidRPr="0016702F">
              <w:t xml:space="preserve">=2.5 and </w:t>
            </w:r>
            <w:r w:rsidR="00D95AB5" w:rsidRPr="0016702F">
              <w:rPr>
                <w:i/>
                <w:iCs/>
              </w:rPr>
              <w:t>γ</w:t>
            </w:r>
            <w:r w:rsidR="00D95AB5" w:rsidRPr="0016702F">
              <w:t>=1.2.</w:t>
            </w:r>
          </w:p>
        </w:tc>
        <w:tc>
          <w:tcPr>
            <w:tcW w:w="5013" w:type="dxa"/>
          </w:tcPr>
          <w:p w14:paraId="31D23841" w14:textId="3F2423BC" w:rsidR="00C6786B" w:rsidRPr="0016702F" w:rsidRDefault="00C6786B" w:rsidP="00C92FD3">
            <w:pPr>
              <w:pStyle w:val="figurecaption"/>
              <w:jc w:val="both"/>
            </w:pPr>
            <w:r w:rsidRPr="0016702F">
              <w:rPr>
                <w:noProof/>
              </w:rPr>
              <w:t xml:space="preserve">Fig. 4. </w:t>
            </w:r>
            <w:r w:rsidRPr="0016702F">
              <w:t xml:space="preserve">Variation of  pressure </w:t>
            </w:r>
            <w:r w:rsidR="0016702F" w:rsidRPr="0016702F">
              <w:rPr>
                <w:position w:val="-10"/>
                <w:lang w:bidi="ar-SA"/>
              </w:rPr>
              <w:object w:dxaOrig="480" w:dyaOrig="279" w14:anchorId="42681E5F">
                <v:shape id="_x0000_i1104" type="#_x0000_t75" style="width:23.85pt;height:13.7pt" o:ole="">
                  <v:imagedata r:id="rId167" o:title=""/>
                </v:shape>
                <o:OLEObject Type="Embed" ProgID="Equation.DSMT4" ShapeID="_x0000_i1104" DrawAspect="Content" ObjectID="_1769780266" r:id="rId171"/>
              </w:object>
            </w:r>
            <w:r w:rsidRPr="0016702F">
              <w:t xml:space="preserve">with the propagation distance </w:t>
            </w:r>
            <w:r w:rsidR="0016702F" w:rsidRPr="0016702F">
              <w:rPr>
                <w:position w:val="-12"/>
                <w:lang w:bidi="ar-SA"/>
              </w:rPr>
              <w:object w:dxaOrig="340" w:dyaOrig="340" w14:anchorId="0981D533">
                <v:shape id="_x0000_i1105" type="#_x0000_t75" style="width:13.7pt;height:13.7pt" o:ole="">
                  <v:imagedata r:id="rId172" o:title=""/>
                </v:shape>
                <o:OLEObject Type="Embed" ProgID="Equation.DSMT4" ShapeID="_x0000_i1105" DrawAspect="Content" ObjectID="_1769780267" r:id="rId173"/>
              </w:object>
            </w:r>
            <w:r w:rsidRPr="0016702F">
              <w:t xml:space="preserve"> </w:t>
            </w:r>
            <w:r w:rsidR="00D95AB5" w:rsidRPr="0016702F">
              <w:rPr>
                <w:lang w:bidi="ar-SA"/>
              </w:rPr>
              <w:t>for</w:t>
            </w:r>
            <w:r w:rsidR="00D95AB5" w:rsidRPr="0016702F">
              <w:t xml:space="preserve"> </w:t>
            </w:r>
            <w:r w:rsidR="00D95AB5" w:rsidRPr="0016702F">
              <w:rPr>
                <w:i/>
                <w:iCs/>
              </w:rPr>
              <w:t>w=</w:t>
            </w:r>
            <w:r w:rsidR="00D95AB5" w:rsidRPr="0016702F">
              <w:t xml:space="preserve">2.5 and 2.55 at </w:t>
            </w:r>
            <w:r w:rsidR="00D95AB5" w:rsidRPr="0016702F">
              <w:rPr>
                <w:i/>
                <w:iCs/>
              </w:rPr>
              <w:t>M</w:t>
            </w:r>
            <w:r w:rsidR="00D95AB5" w:rsidRPr="0016702F">
              <w:rPr>
                <w:i/>
                <w:iCs/>
                <w:vertAlign w:val="subscript"/>
              </w:rPr>
              <w:t xml:space="preserve">CJ </w:t>
            </w:r>
            <w:r w:rsidR="00D95AB5" w:rsidRPr="0016702F">
              <w:t>= 2.2</w:t>
            </w:r>
          </w:p>
        </w:tc>
      </w:tr>
      <w:tr w:rsidR="00C6786B" w:rsidRPr="00571FDC" w14:paraId="376BEC76" w14:textId="77777777" w:rsidTr="006C1747">
        <w:trPr>
          <w:jc w:val="center"/>
        </w:trPr>
        <w:tc>
          <w:tcPr>
            <w:tcW w:w="5012" w:type="dxa"/>
          </w:tcPr>
          <w:p w14:paraId="63AD8322" w14:textId="77777777" w:rsidR="00C6786B" w:rsidRPr="00571FDC" w:rsidRDefault="00C6786B" w:rsidP="00C92FD3">
            <w:pPr>
              <w:pStyle w:val="Paragraph"/>
              <w:ind w:firstLine="0"/>
              <w:jc w:val="center"/>
            </w:pPr>
            <w:r w:rsidRPr="00571FDC">
              <w:rPr>
                <w:noProof/>
              </w:rPr>
              <w:drawing>
                <wp:inline distT="0" distB="0" distL="0" distR="0" wp14:anchorId="19B62330" wp14:editId="2DAB1049">
                  <wp:extent cx="2529352" cy="1784350"/>
                  <wp:effectExtent l="0" t="0" r="0" b="0"/>
                  <wp:docPr id="2947495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546942" cy="1796759"/>
                          </a:xfrm>
                          <a:prstGeom prst="rect">
                            <a:avLst/>
                          </a:prstGeom>
                          <a:noFill/>
                          <a:ln>
                            <a:noFill/>
                          </a:ln>
                        </pic:spPr>
                      </pic:pic>
                    </a:graphicData>
                  </a:graphic>
                </wp:inline>
              </w:drawing>
            </w:r>
          </w:p>
        </w:tc>
        <w:tc>
          <w:tcPr>
            <w:tcW w:w="5013" w:type="dxa"/>
          </w:tcPr>
          <w:p w14:paraId="128C9CE6" w14:textId="77777777" w:rsidR="00C6786B" w:rsidRPr="00571FDC" w:rsidRDefault="00C6786B" w:rsidP="00C92FD3">
            <w:pPr>
              <w:pStyle w:val="Paragraph"/>
              <w:ind w:firstLine="0"/>
              <w:jc w:val="center"/>
            </w:pPr>
            <w:r w:rsidRPr="00571FDC">
              <w:rPr>
                <w:noProof/>
              </w:rPr>
              <w:drawing>
                <wp:inline distT="0" distB="0" distL="0" distR="0" wp14:anchorId="29709950" wp14:editId="4419464F">
                  <wp:extent cx="2573181" cy="1790700"/>
                  <wp:effectExtent l="0" t="0" r="0" b="0"/>
                  <wp:docPr id="16466333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601189" cy="1810191"/>
                          </a:xfrm>
                          <a:prstGeom prst="rect">
                            <a:avLst/>
                          </a:prstGeom>
                          <a:noFill/>
                          <a:ln>
                            <a:noFill/>
                          </a:ln>
                        </pic:spPr>
                      </pic:pic>
                    </a:graphicData>
                  </a:graphic>
                </wp:inline>
              </w:drawing>
            </w:r>
          </w:p>
        </w:tc>
      </w:tr>
      <w:tr w:rsidR="00C6786B" w:rsidRPr="00571FDC" w14:paraId="6FCAA6BA" w14:textId="77777777" w:rsidTr="006C1747">
        <w:trPr>
          <w:jc w:val="center"/>
        </w:trPr>
        <w:tc>
          <w:tcPr>
            <w:tcW w:w="5012" w:type="dxa"/>
          </w:tcPr>
          <w:p w14:paraId="425B3A97" w14:textId="45BDA43B" w:rsidR="00C6786B" w:rsidRPr="0016702F" w:rsidRDefault="00C6786B" w:rsidP="00C92FD3">
            <w:pPr>
              <w:pStyle w:val="figurecaption"/>
              <w:jc w:val="both"/>
            </w:pPr>
            <w:r w:rsidRPr="0016702F">
              <w:t xml:space="preserve">Fig. 5: Variation of  density </w:t>
            </w:r>
            <w:r w:rsidR="0016702F" w:rsidRPr="0016702F">
              <w:rPr>
                <w:position w:val="-10"/>
                <w:lang w:bidi="ar-SA"/>
              </w:rPr>
              <w:object w:dxaOrig="480" w:dyaOrig="279" w14:anchorId="30330939">
                <v:shape id="_x0000_i1106" type="#_x0000_t75" style="width:23.85pt;height:13.7pt" o:ole="">
                  <v:imagedata r:id="rId176" o:title=""/>
                </v:shape>
                <o:OLEObject Type="Embed" ProgID="Equation.DSMT4" ShapeID="_x0000_i1106" DrawAspect="Content" ObjectID="_1769780268" r:id="rId177"/>
              </w:object>
            </w:r>
            <w:r w:rsidRPr="0016702F">
              <w:t xml:space="preserve">  with the propagation distance </w:t>
            </w:r>
            <w:r w:rsidR="0016702F" w:rsidRPr="0016702F">
              <w:rPr>
                <w:position w:val="-12"/>
                <w:lang w:bidi="ar-SA"/>
              </w:rPr>
              <w:object w:dxaOrig="340" w:dyaOrig="340" w14:anchorId="1977F40D">
                <v:shape id="_x0000_i1107" type="#_x0000_t75" style="width:14.6pt;height:14.6pt" o:ole="">
                  <v:imagedata r:id="rId178" o:title=""/>
                </v:shape>
                <o:OLEObject Type="Embed" ProgID="Equation.DSMT4" ShapeID="_x0000_i1107" DrawAspect="Content" ObjectID="_1769780269" r:id="rId179"/>
              </w:object>
            </w:r>
            <w:r w:rsidRPr="0016702F">
              <w:t xml:space="preserve"> </w:t>
            </w:r>
            <w:r w:rsidR="00D95AB5" w:rsidRPr="0016702F">
              <w:t xml:space="preserve">for </w:t>
            </w:r>
            <w:r w:rsidR="00D95AB5" w:rsidRPr="0016702F">
              <w:rPr>
                <w:i/>
                <w:iCs/>
              </w:rPr>
              <w:t>M</w:t>
            </w:r>
            <w:r w:rsidR="00D95AB5" w:rsidRPr="0016702F">
              <w:rPr>
                <w:i/>
                <w:iCs/>
                <w:vertAlign w:val="subscript"/>
              </w:rPr>
              <w:t xml:space="preserve">CJ </w:t>
            </w:r>
            <w:r w:rsidR="00D95AB5" w:rsidRPr="0016702F">
              <w:t xml:space="preserve">= 2.2 and 2.22 at </w:t>
            </w:r>
            <w:r w:rsidR="00D95AB5" w:rsidRPr="0016702F">
              <w:rPr>
                <w:i/>
                <w:iCs/>
              </w:rPr>
              <w:t>w</w:t>
            </w:r>
            <w:r w:rsidR="00D95AB5" w:rsidRPr="0016702F">
              <w:t xml:space="preserve">=2.5 and </w:t>
            </w:r>
            <w:r w:rsidR="00D95AB5" w:rsidRPr="0016702F">
              <w:rPr>
                <w:i/>
                <w:iCs/>
              </w:rPr>
              <w:t>γ</w:t>
            </w:r>
            <w:r w:rsidR="00D95AB5" w:rsidRPr="0016702F">
              <w:t>=1.2.</w:t>
            </w:r>
          </w:p>
          <w:p w14:paraId="40E396E3" w14:textId="77777777" w:rsidR="00C6786B" w:rsidRPr="0016702F" w:rsidRDefault="00C6786B" w:rsidP="00C92FD3">
            <w:pPr>
              <w:pStyle w:val="Paragraph"/>
              <w:ind w:firstLine="0"/>
              <w:rPr>
                <w:sz w:val="16"/>
                <w:szCs w:val="16"/>
              </w:rPr>
            </w:pPr>
          </w:p>
        </w:tc>
        <w:tc>
          <w:tcPr>
            <w:tcW w:w="5013" w:type="dxa"/>
          </w:tcPr>
          <w:p w14:paraId="762048BF" w14:textId="4E0B0EB4" w:rsidR="00C6786B" w:rsidRPr="0016702F" w:rsidRDefault="00C6786B" w:rsidP="00C92FD3">
            <w:pPr>
              <w:pStyle w:val="figurecaption"/>
              <w:jc w:val="both"/>
            </w:pPr>
            <w:r w:rsidRPr="0016702F">
              <w:t xml:space="preserve">Fig. 5: Variation of  density </w:t>
            </w:r>
            <w:r w:rsidR="0016702F" w:rsidRPr="0016702F">
              <w:rPr>
                <w:position w:val="-10"/>
                <w:lang w:bidi="ar-SA"/>
              </w:rPr>
              <w:object w:dxaOrig="480" w:dyaOrig="279" w14:anchorId="0C2BC51A">
                <v:shape id="_x0000_i1108" type="#_x0000_t75" style="width:23.85pt;height:13.7pt" o:ole="">
                  <v:imagedata r:id="rId180" o:title=""/>
                </v:shape>
                <o:OLEObject Type="Embed" ProgID="Equation.DSMT4" ShapeID="_x0000_i1108" DrawAspect="Content" ObjectID="_1769780270" r:id="rId181"/>
              </w:object>
            </w:r>
            <w:r w:rsidRPr="0016702F">
              <w:t xml:space="preserve"> with the propagation distance </w:t>
            </w:r>
            <w:r w:rsidR="0016702F" w:rsidRPr="0016702F">
              <w:rPr>
                <w:position w:val="-10"/>
                <w:lang w:bidi="ar-SA"/>
              </w:rPr>
              <w:object w:dxaOrig="300" w:dyaOrig="279" w14:anchorId="2C10AC79">
                <v:shape id="_x0000_i1109" type="#_x0000_t75" style="width:15pt;height:14.15pt" o:ole="">
                  <v:imagedata r:id="rId182" o:title=""/>
                </v:shape>
                <o:OLEObject Type="Embed" ProgID="Equation.DSMT4" ShapeID="_x0000_i1109" DrawAspect="Content" ObjectID="_1769780271" r:id="rId183"/>
              </w:object>
            </w:r>
            <w:r w:rsidRPr="0016702F">
              <w:t xml:space="preserve"> </w:t>
            </w:r>
            <w:r w:rsidR="00D95AB5" w:rsidRPr="0016702F">
              <w:rPr>
                <w:lang w:bidi="ar-SA"/>
              </w:rPr>
              <w:t>for</w:t>
            </w:r>
            <w:r w:rsidR="00D95AB5" w:rsidRPr="0016702F">
              <w:t xml:space="preserve"> </w:t>
            </w:r>
            <w:r w:rsidR="00D95AB5" w:rsidRPr="0016702F">
              <w:rPr>
                <w:i/>
                <w:iCs/>
              </w:rPr>
              <w:t>w=</w:t>
            </w:r>
            <w:r w:rsidR="00D95AB5" w:rsidRPr="0016702F">
              <w:t xml:space="preserve">2.5 and 2.55 at </w:t>
            </w:r>
            <w:r w:rsidR="00D95AB5" w:rsidRPr="0016702F">
              <w:rPr>
                <w:i/>
                <w:iCs/>
              </w:rPr>
              <w:t>M</w:t>
            </w:r>
            <w:r w:rsidR="00D95AB5" w:rsidRPr="0016702F">
              <w:rPr>
                <w:i/>
                <w:iCs/>
                <w:vertAlign w:val="subscript"/>
              </w:rPr>
              <w:t xml:space="preserve">CJ </w:t>
            </w:r>
            <w:r w:rsidR="00D95AB5" w:rsidRPr="0016702F">
              <w:t>= 2.2</w:t>
            </w:r>
          </w:p>
          <w:p w14:paraId="4F93AFC3" w14:textId="77777777" w:rsidR="00C6786B" w:rsidRPr="0016702F" w:rsidRDefault="00C6786B" w:rsidP="00C92FD3">
            <w:pPr>
              <w:pStyle w:val="Paragraph"/>
              <w:ind w:firstLine="0"/>
              <w:rPr>
                <w:sz w:val="16"/>
                <w:szCs w:val="16"/>
              </w:rPr>
            </w:pPr>
          </w:p>
        </w:tc>
      </w:tr>
    </w:tbl>
    <w:p w14:paraId="05802C57" w14:textId="05193F7A" w:rsidR="00C6786B" w:rsidRDefault="00C6786B" w:rsidP="00C6786B">
      <w:pPr>
        <w:spacing w:after="0" w:line="240" w:lineRule="auto"/>
        <w:ind w:firstLine="720"/>
        <w:jc w:val="center"/>
        <w:rPr>
          <w:rFonts w:ascii="Times New Roman"/>
          <w:sz w:val="20"/>
          <w:szCs w:val="20"/>
        </w:rPr>
      </w:pPr>
      <w:r>
        <w:rPr>
          <w:rFonts w:ascii="Times New Roman"/>
          <w:b/>
          <w:szCs w:val="20"/>
        </w:rPr>
        <w:t>III. Conclusion</w:t>
      </w:r>
    </w:p>
    <w:p w14:paraId="31BC8409" w14:textId="77777777" w:rsidR="00C6786B" w:rsidRDefault="00C6786B" w:rsidP="00826E04">
      <w:pPr>
        <w:pStyle w:val="Paragraph"/>
        <w:rPr>
          <w:sz w:val="24"/>
          <w:szCs w:val="24"/>
        </w:rPr>
      </w:pPr>
      <w:r w:rsidRPr="00571FDC">
        <w:t>The well-known theory (CCW) of shock dynamics has been applied for the problem of motion of strong spherical detonation wave front under the effect of self-gravitation of the gas with power varying density distribution. We have neglected the effect of the flow behind the detonation front and maintain the CJ state in the study. Perturbation in all the flow variables like detonation velocity pressure and density across the front have been calculated and explained through graphs</w:t>
      </w:r>
      <w:r>
        <w:rPr>
          <w:sz w:val="24"/>
          <w:szCs w:val="24"/>
        </w:rPr>
        <w:t xml:space="preserve">. </w:t>
      </w:r>
    </w:p>
    <w:p w14:paraId="67207CAB" w14:textId="77777777" w:rsidR="00CF47C4" w:rsidRPr="00A516D0" w:rsidRDefault="00CF47C4" w:rsidP="007F7C27">
      <w:pPr>
        <w:spacing w:after="0" w:line="240" w:lineRule="auto"/>
        <w:jc w:val="both"/>
        <w:rPr>
          <w:rFonts w:ascii="Times New Roman"/>
          <w:sz w:val="20"/>
          <w:szCs w:val="20"/>
        </w:rPr>
      </w:pPr>
    </w:p>
    <w:p w14:paraId="2C79299A" w14:textId="706FF401" w:rsidR="00CF47C4"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r w:rsidR="00D17811" w:rsidRPr="00A516D0">
        <w:rPr>
          <w:rFonts w:ascii="Times New Roman"/>
          <w:b/>
          <w:szCs w:val="20"/>
        </w:rPr>
        <w:t xml:space="preserve"> </w:t>
      </w:r>
    </w:p>
    <w:p w14:paraId="4BEBAF93" w14:textId="77777777" w:rsidR="00BE591C" w:rsidRDefault="00BE591C" w:rsidP="007F7C27">
      <w:pPr>
        <w:spacing w:after="0" w:line="240" w:lineRule="auto"/>
        <w:ind w:left="360" w:hanging="360"/>
        <w:jc w:val="center"/>
        <w:rPr>
          <w:rFonts w:ascii="Times New Roman"/>
          <w:b/>
          <w:szCs w:val="20"/>
        </w:rPr>
      </w:pPr>
    </w:p>
    <w:sdt>
      <w:sdtPr>
        <w:rPr>
          <w:rFonts w:ascii="Times New Roman"/>
          <w:b/>
          <w:sz w:val="16"/>
          <w:szCs w:val="16"/>
        </w:rPr>
        <w:tag w:val="MENDELEY_BIBLIOGRAPHY"/>
        <w:id w:val="-1015147050"/>
        <w:placeholder>
          <w:docPart w:val="DefaultPlaceholder_-1854013440"/>
        </w:placeholder>
      </w:sdtPr>
      <w:sdtContent>
        <w:p w14:paraId="586F0C05" w14:textId="77777777" w:rsidR="0016702F" w:rsidRPr="00BE591C" w:rsidRDefault="0016702F" w:rsidP="00BE591C">
          <w:pPr>
            <w:tabs>
              <w:tab w:val="left" w:pos="630"/>
            </w:tabs>
            <w:autoSpaceDE w:val="0"/>
            <w:autoSpaceDN w:val="0"/>
            <w:spacing w:after="0" w:line="240" w:lineRule="auto"/>
            <w:ind w:hanging="640"/>
            <w:contextualSpacing/>
            <w:jc w:val="both"/>
            <w:divId w:val="1166244179"/>
            <w:rPr>
              <w:rFonts w:ascii="Times New Roman"/>
              <w:sz w:val="16"/>
              <w:szCs w:val="16"/>
            </w:rPr>
          </w:pPr>
          <w:r w:rsidRPr="00BE591C">
            <w:rPr>
              <w:rFonts w:ascii="Times New Roman"/>
              <w:sz w:val="16"/>
              <w:szCs w:val="16"/>
            </w:rPr>
            <w:t>1.</w:t>
          </w:r>
          <w:r w:rsidRPr="00BE591C">
            <w:rPr>
              <w:rFonts w:ascii="Times New Roman"/>
              <w:sz w:val="16"/>
              <w:szCs w:val="16"/>
            </w:rPr>
            <w:tab/>
            <w:t xml:space="preserve">Welsh, R. L. Imploding shocks and detonations. </w:t>
          </w:r>
          <w:r w:rsidRPr="00BE591C">
            <w:rPr>
              <w:rFonts w:ascii="Times New Roman"/>
              <w:i/>
              <w:iCs/>
              <w:sz w:val="16"/>
              <w:szCs w:val="16"/>
            </w:rPr>
            <w:t>J Fluid Mech</w:t>
          </w:r>
          <w:r w:rsidRPr="00BE591C">
            <w:rPr>
              <w:rFonts w:ascii="Times New Roman"/>
              <w:sz w:val="16"/>
              <w:szCs w:val="16"/>
            </w:rPr>
            <w:t xml:space="preserve"> 61 (1967).</w:t>
          </w:r>
        </w:p>
        <w:p w14:paraId="372CEF36" w14:textId="77777777" w:rsidR="0016702F" w:rsidRPr="00BE591C" w:rsidRDefault="0016702F" w:rsidP="00BE591C">
          <w:pPr>
            <w:tabs>
              <w:tab w:val="left" w:pos="630"/>
            </w:tabs>
            <w:autoSpaceDE w:val="0"/>
            <w:autoSpaceDN w:val="0"/>
            <w:spacing w:after="0" w:line="240" w:lineRule="auto"/>
            <w:ind w:hanging="640"/>
            <w:contextualSpacing/>
            <w:jc w:val="both"/>
            <w:divId w:val="149563593"/>
            <w:rPr>
              <w:rFonts w:ascii="Times New Roman"/>
              <w:sz w:val="16"/>
              <w:szCs w:val="16"/>
            </w:rPr>
          </w:pPr>
          <w:r w:rsidRPr="00BE591C">
            <w:rPr>
              <w:rFonts w:ascii="Times New Roman"/>
              <w:sz w:val="16"/>
              <w:szCs w:val="16"/>
            </w:rPr>
            <w:t>2.</w:t>
          </w:r>
          <w:r w:rsidRPr="00BE591C">
            <w:rPr>
              <w:rFonts w:ascii="Times New Roman"/>
              <w:sz w:val="16"/>
              <w:szCs w:val="16"/>
            </w:rPr>
            <w:tab/>
          </w:r>
          <w:proofErr w:type="spellStart"/>
          <w:r w:rsidRPr="00BE591C">
            <w:rPr>
              <w:rFonts w:ascii="Times New Roman"/>
              <w:sz w:val="16"/>
              <w:szCs w:val="16"/>
            </w:rPr>
            <w:t>Nigmatulin</w:t>
          </w:r>
          <w:proofErr w:type="spellEnd"/>
          <w:r w:rsidRPr="00BE591C">
            <w:rPr>
              <w:rFonts w:ascii="Times New Roman"/>
              <w:sz w:val="16"/>
              <w:szCs w:val="16"/>
            </w:rPr>
            <w:t xml:space="preserve">, R. I. Converging cylindrical and spherical detonation waves. </w:t>
          </w:r>
          <w:r w:rsidRPr="00BE591C">
            <w:rPr>
              <w:rFonts w:ascii="Times New Roman"/>
              <w:i/>
              <w:iCs/>
              <w:sz w:val="16"/>
              <w:szCs w:val="16"/>
            </w:rPr>
            <w:t>Journal of Applied Mathematics and Mechanics</w:t>
          </w:r>
          <w:r w:rsidRPr="00BE591C">
            <w:rPr>
              <w:rFonts w:ascii="Times New Roman"/>
              <w:sz w:val="16"/>
              <w:szCs w:val="16"/>
            </w:rPr>
            <w:t xml:space="preserve"> </w:t>
          </w:r>
          <w:r w:rsidRPr="00BE591C">
            <w:rPr>
              <w:rFonts w:ascii="Times New Roman"/>
              <w:b/>
              <w:bCs/>
              <w:sz w:val="16"/>
              <w:szCs w:val="16"/>
            </w:rPr>
            <w:t>31</w:t>
          </w:r>
          <w:r w:rsidRPr="00BE591C">
            <w:rPr>
              <w:rFonts w:ascii="Times New Roman"/>
              <w:sz w:val="16"/>
              <w:szCs w:val="16"/>
            </w:rPr>
            <w:t>, 171–177 (1967).</w:t>
          </w:r>
        </w:p>
        <w:p w14:paraId="51E1CAD3" w14:textId="77777777" w:rsidR="0016702F" w:rsidRPr="00BE591C" w:rsidRDefault="0016702F" w:rsidP="00BE591C">
          <w:pPr>
            <w:tabs>
              <w:tab w:val="left" w:pos="630"/>
            </w:tabs>
            <w:autoSpaceDE w:val="0"/>
            <w:autoSpaceDN w:val="0"/>
            <w:spacing w:after="0" w:line="240" w:lineRule="auto"/>
            <w:ind w:hanging="640"/>
            <w:contextualSpacing/>
            <w:jc w:val="both"/>
            <w:divId w:val="1083380808"/>
            <w:rPr>
              <w:rFonts w:ascii="Times New Roman"/>
              <w:sz w:val="16"/>
              <w:szCs w:val="16"/>
            </w:rPr>
          </w:pPr>
          <w:r w:rsidRPr="00BE591C">
            <w:rPr>
              <w:rFonts w:ascii="Times New Roman"/>
              <w:sz w:val="16"/>
              <w:szCs w:val="16"/>
            </w:rPr>
            <w:t>3.</w:t>
          </w:r>
          <w:r w:rsidRPr="00BE591C">
            <w:rPr>
              <w:rFonts w:ascii="Times New Roman"/>
              <w:sz w:val="16"/>
              <w:szCs w:val="16"/>
            </w:rPr>
            <w:tab/>
            <w:t xml:space="preserve">Teipel, I. Detonation waves in pipes with variable cross-section. </w:t>
          </w:r>
          <w:r w:rsidRPr="00BE591C">
            <w:rPr>
              <w:rFonts w:ascii="Times New Roman"/>
              <w:i/>
              <w:iCs/>
              <w:sz w:val="16"/>
              <w:szCs w:val="16"/>
            </w:rPr>
            <w:t>Acta Mech</w:t>
          </w:r>
          <w:r w:rsidRPr="00BE591C">
            <w:rPr>
              <w:rFonts w:ascii="Times New Roman"/>
              <w:sz w:val="16"/>
              <w:szCs w:val="16"/>
            </w:rPr>
            <w:t xml:space="preserve"> </w:t>
          </w:r>
          <w:r w:rsidRPr="00BE591C">
            <w:rPr>
              <w:rFonts w:ascii="Times New Roman"/>
              <w:b/>
              <w:bCs/>
              <w:sz w:val="16"/>
              <w:szCs w:val="16"/>
            </w:rPr>
            <w:t>47</w:t>
          </w:r>
          <w:r w:rsidRPr="00BE591C">
            <w:rPr>
              <w:rFonts w:ascii="Times New Roman"/>
              <w:sz w:val="16"/>
              <w:szCs w:val="16"/>
            </w:rPr>
            <w:t>, 185–191 (1983).</w:t>
          </w:r>
        </w:p>
        <w:p w14:paraId="5E2EE32E" w14:textId="6AEF9067" w:rsidR="0016702F" w:rsidRPr="00BE591C" w:rsidRDefault="0016702F" w:rsidP="00BE591C">
          <w:pPr>
            <w:tabs>
              <w:tab w:val="left" w:pos="630"/>
            </w:tabs>
            <w:autoSpaceDE w:val="0"/>
            <w:autoSpaceDN w:val="0"/>
            <w:spacing w:after="0" w:line="240" w:lineRule="auto"/>
            <w:ind w:hanging="640"/>
            <w:contextualSpacing/>
            <w:jc w:val="both"/>
            <w:divId w:val="564069645"/>
            <w:rPr>
              <w:rFonts w:ascii="Times New Roman"/>
              <w:sz w:val="16"/>
              <w:szCs w:val="16"/>
            </w:rPr>
          </w:pPr>
          <w:r w:rsidRPr="00BE591C">
            <w:rPr>
              <w:rFonts w:ascii="Times New Roman"/>
              <w:sz w:val="16"/>
              <w:szCs w:val="16"/>
            </w:rPr>
            <w:t>4.</w:t>
          </w:r>
          <w:r w:rsidRPr="00BE591C">
            <w:rPr>
              <w:rFonts w:ascii="Times New Roman"/>
              <w:sz w:val="16"/>
              <w:szCs w:val="16"/>
            </w:rPr>
            <w:tab/>
            <w:t xml:space="preserve">Vishwakarma, J. P., Nath, G. &amp; Srivastava, R. K. Self-similar solution for cylindrical shock waves in a weakly conducting dusty gas. </w:t>
          </w:r>
          <w:r w:rsidRPr="00BE591C">
            <w:rPr>
              <w:rFonts w:ascii="Times New Roman"/>
              <w:i/>
              <w:iCs/>
              <w:sz w:val="16"/>
              <w:szCs w:val="16"/>
            </w:rPr>
            <w:t>Ain Shams Engineering Journal</w:t>
          </w:r>
          <w:r w:rsidRPr="00BE591C">
            <w:rPr>
              <w:rFonts w:ascii="Times New Roman"/>
              <w:sz w:val="16"/>
              <w:szCs w:val="16"/>
            </w:rPr>
            <w:t xml:space="preserve"> vol. 9, 1717–1730 (2018).</w:t>
          </w:r>
        </w:p>
        <w:p w14:paraId="47CE5671" w14:textId="77777777" w:rsidR="0016702F" w:rsidRPr="00BE591C" w:rsidRDefault="0016702F" w:rsidP="00BE591C">
          <w:pPr>
            <w:tabs>
              <w:tab w:val="left" w:pos="630"/>
            </w:tabs>
            <w:autoSpaceDE w:val="0"/>
            <w:autoSpaceDN w:val="0"/>
            <w:spacing w:after="0" w:line="240" w:lineRule="auto"/>
            <w:ind w:hanging="640"/>
            <w:contextualSpacing/>
            <w:jc w:val="both"/>
            <w:divId w:val="1258754206"/>
            <w:rPr>
              <w:rFonts w:ascii="Times New Roman"/>
              <w:sz w:val="16"/>
              <w:szCs w:val="16"/>
            </w:rPr>
          </w:pPr>
          <w:r w:rsidRPr="00BE591C">
            <w:rPr>
              <w:rFonts w:ascii="Times New Roman"/>
              <w:sz w:val="16"/>
              <w:szCs w:val="16"/>
            </w:rPr>
            <w:t>5.</w:t>
          </w:r>
          <w:r w:rsidRPr="00BE591C">
            <w:rPr>
              <w:rFonts w:ascii="Times New Roman"/>
              <w:sz w:val="16"/>
              <w:szCs w:val="16"/>
            </w:rPr>
            <w:tab/>
            <w:t xml:space="preserve">Verma, B. G. &amp; Singh, J. B. Imploding detonation waves. </w:t>
          </w:r>
          <w:r w:rsidRPr="00BE591C">
            <w:rPr>
              <w:rFonts w:ascii="Times New Roman"/>
              <w:i/>
              <w:iCs/>
              <w:sz w:val="16"/>
              <w:szCs w:val="16"/>
            </w:rPr>
            <w:t>Def Sci J</w:t>
          </w:r>
          <w:r w:rsidRPr="00BE591C">
            <w:rPr>
              <w:rFonts w:ascii="Times New Roman"/>
              <w:sz w:val="16"/>
              <w:szCs w:val="16"/>
            </w:rPr>
            <w:t xml:space="preserve"> </w:t>
          </w:r>
          <w:r w:rsidRPr="00BE591C">
            <w:rPr>
              <w:rFonts w:ascii="Times New Roman"/>
              <w:b/>
              <w:bCs/>
              <w:sz w:val="16"/>
              <w:szCs w:val="16"/>
            </w:rPr>
            <w:t>31</w:t>
          </w:r>
          <w:r w:rsidRPr="00BE591C">
            <w:rPr>
              <w:rFonts w:ascii="Times New Roman"/>
              <w:sz w:val="16"/>
              <w:szCs w:val="16"/>
            </w:rPr>
            <w:t>, 1–6 (1981).</w:t>
          </w:r>
        </w:p>
        <w:p w14:paraId="51D71B1F" w14:textId="77777777" w:rsidR="0016702F" w:rsidRPr="00BE591C" w:rsidRDefault="0016702F" w:rsidP="00BE591C">
          <w:pPr>
            <w:tabs>
              <w:tab w:val="left" w:pos="630"/>
            </w:tabs>
            <w:autoSpaceDE w:val="0"/>
            <w:autoSpaceDN w:val="0"/>
            <w:spacing w:after="0" w:line="240" w:lineRule="auto"/>
            <w:ind w:hanging="640"/>
            <w:contextualSpacing/>
            <w:jc w:val="both"/>
            <w:divId w:val="90704376"/>
            <w:rPr>
              <w:rFonts w:ascii="Times New Roman"/>
              <w:sz w:val="16"/>
              <w:szCs w:val="16"/>
            </w:rPr>
          </w:pPr>
          <w:r w:rsidRPr="00BE591C">
            <w:rPr>
              <w:rFonts w:ascii="Times New Roman"/>
              <w:sz w:val="16"/>
              <w:szCs w:val="16"/>
            </w:rPr>
            <w:t>6.</w:t>
          </w:r>
          <w:r w:rsidRPr="00BE591C">
            <w:rPr>
              <w:rFonts w:ascii="Times New Roman"/>
              <w:sz w:val="16"/>
              <w:szCs w:val="16"/>
            </w:rPr>
            <w:tab/>
            <w:t xml:space="preserve">Verma, B. G. &amp; Singh, J. B. </w:t>
          </w:r>
          <w:proofErr w:type="spellStart"/>
          <w:r w:rsidRPr="00BE591C">
            <w:rPr>
              <w:rFonts w:ascii="Times New Roman"/>
              <w:sz w:val="16"/>
              <w:szCs w:val="16"/>
            </w:rPr>
            <w:t>Magnetogasdynamic</w:t>
          </w:r>
          <w:proofErr w:type="spellEnd"/>
          <w:r w:rsidRPr="00BE591C">
            <w:rPr>
              <w:rFonts w:ascii="Times New Roman"/>
              <w:sz w:val="16"/>
              <w:szCs w:val="16"/>
            </w:rPr>
            <w:t xml:space="preserve"> converging spherical detonation waves. </w:t>
          </w:r>
          <w:proofErr w:type="spellStart"/>
          <w:r w:rsidRPr="00BE591C">
            <w:rPr>
              <w:rFonts w:ascii="Times New Roman"/>
              <w:i/>
              <w:iCs/>
              <w:sz w:val="16"/>
              <w:szCs w:val="16"/>
            </w:rPr>
            <w:t>Astrophys</w:t>
          </w:r>
          <w:proofErr w:type="spellEnd"/>
          <w:r w:rsidRPr="00BE591C">
            <w:rPr>
              <w:rFonts w:ascii="Times New Roman"/>
              <w:i/>
              <w:iCs/>
              <w:sz w:val="16"/>
              <w:szCs w:val="16"/>
            </w:rPr>
            <w:t xml:space="preserve"> Space Sci</w:t>
          </w:r>
          <w:r w:rsidRPr="00BE591C">
            <w:rPr>
              <w:rFonts w:ascii="Times New Roman"/>
              <w:sz w:val="16"/>
              <w:szCs w:val="16"/>
            </w:rPr>
            <w:t xml:space="preserve"> </w:t>
          </w:r>
          <w:r w:rsidRPr="00BE591C">
            <w:rPr>
              <w:rFonts w:ascii="Times New Roman"/>
              <w:b/>
              <w:bCs/>
              <w:sz w:val="16"/>
              <w:szCs w:val="16"/>
            </w:rPr>
            <w:t>72</w:t>
          </w:r>
          <w:r w:rsidRPr="00BE591C">
            <w:rPr>
              <w:rFonts w:ascii="Times New Roman"/>
              <w:sz w:val="16"/>
              <w:szCs w:val="16"/>
            </w:rPr>
            <w:t>, 133–142 (1980).</w:t>
          </w:r>
        </w:p>
        <w:p w14:paraId="44384795" w14:textId="77777777" w:rsidR="0016702F" w:rsidRPr="00BE591C" w:rsidRDefault="0016702F" w:rsidP="00BE591C">
          <w:pPr>
            <w:tabs>
              <w:tab w:val="left" w:pos="630"/>
            </w:tabs>
            <w:autoSpaceDE w:val="0"/>
            <w:autoSpaceDN w:val="0"/>
            <w:spacing w:after="0" w:line="240" w:lineRule="auto"/>
            <w:ind w:hanging="640"/>
            <w:contextualSpacing/>
            <w:jc w:val="both"/>
            <w:divId w:val="1737782237"/>
            <w:rPr>
              <w:rFonts w:ascii="Times New Roman"/>
              <w:sz w:val="16"/>
              <w:szCs w:val="16"/>
            </w:rPr>
          </w:pPr>
          <w:r w:rsidRPr="00BE591C">
            <w:rPr>
              <w:rFonts w:ascii="Times New Roman"/>
              <w:sz w:val="16"/>
              <w:szCs w:val="16"/>
            </w:rPr>
            <w:t>7.</w:t>
          </w:r>
          <w:r w:rsidRPr="00BE591C">
            <w:rPr>
              <w:rFonts w:ascii="Times New Roman"/>
              <w:sz w:val="16"/>
              <w:szCs w:val="16"/>
            </w:rPr>
            <w:tab/>
            <w:t xml:space="preserve">Chester, W. The diffraction and reflection of shock waves. </w:t>
          </w:r>
          <w:r w:rsidRPr="00BE591C">
            <w:rPr>
              <w:rFonts w:ascii="Times New Roman"/>
              <w:i/>
              <w:iCs/>
              <w:sz w:val="16"/>
              <w:szCs w:val="16"/>
            </w:rPr>
            <w:t>Quarterly Journal of Mechanics and Applied Mathematics</w:t>
          </w:r>
          <w:r w:rsidRPr="00BE591C">
            <w:rPr>
              <w:rFonts w:ascii="Times New Roman"/>
              <w:sz w:val="16"/>
              <w:szCs w:val="16"/>
            </w:rPr>
            <w:t xml:space="preserve"> </w:t>
          </w:r>
          <w:r w:rsidRPr="00BE591C">
            <w:rPr>
              <w:rFonts w:ascii="Times New Roman"/>
              <w:b/>
              <w:bCs/>
              <w:sz w:val="16"/>
              <w:szCs w:val="16"/>
            </w:rPr>
            <w:t>7</w:t>
          </w:r>
          <w:r w:rsidRPr="00BE591C">
            <w:rPr>
              <w:rFonts w:ascii="Times New Roman"/>
              <w:sz w:val="16"/>
              <w:szCs w:val="16"/>
            </w:rPr>
            <w:t>, 57–82 (1954).</w:t>
          </w:r>
        </w:p>
        <w:p w14:paraId="3E1EF85E" w14:textId="77777777" w:rsidR="0016702F" w:rsidRPr="00BE591C" w:rsidRDefault="0016702F" w:rsidP="00BE591C">
          <w:pPr>
            <w:tabs>
              <w:tab w:val="left" w:pos="630"/>
            </w:tabs>
            <w:autoSpaceDE w:val="0"/>
            <w:autoSpaceDN w:val="0"/>
            <w:spacing w:after="0" w:line="240" w:lineRule="auto"/>
            <w:ind w:hanging="640"/>
            <w:contextualSpacing/>
            <w:jc w:val="both"/>
            <w:divId w:val="288054679"/>
            <w:rPr>
              <w:rFonts w:ascii="Times New Roman"/>
              <w:sz w:val="16"/>
              <w:szCs w:val="16"/>
            </w:rPr>
          </w:pPr>
          <w:r w:rsidRPr="00BE591C">
            <w:rPr>
              <w:rFonts w:ascii="Times New Roman"/>
              <w:sz w:val="16"/>
              <w:szCs w:val="16"/>
            </w:rPr>
            <w:t>8.</w:t>
          </w:r>
          <w:r w:rsidRPr="00BE591C">
            <w:rPr>
              <w:rFonts w:ascii="Times New Roman"/>
              <w:sz w:val="16"/>
              <w:szCs w:val="16"/>
            </w:rPr>
            <w:tab/>
            <w:t xml:space="preserve">Chisnell, R. F. The normal motion of a shock wave through a non-uniform one-dimensional medium. </w:t>
          </w:r>
          <w:r w:rsidRPr="00BE591C">
            <w:rPr>
              <w:rFonts w:ascii="Times New Roman"/>
              <w:i/>
              <w:iCs/>
              <w:sz w:val="16"/>
              <w:szCs w:val="16"/>
            </w:rPr>
            <w:t>Proc R Soc Lond A Math Phys Sci</w:t>
          </w:r>
          <w:r w:rsidRPr="00BE591C">
            <w:rPr>
              <w:rFonts w:ascii="Times New Roman"/>
              <w:sz w:val="16"/>
              <w:szCs w:val="16"/>
            </w:rPr>
            <w:t xml:space="preserve"> </w:t>
          </w:r>
          <w:r w:rsidRPr="00BE591C">
            <w:rPr>
              <w:rFonts w:ascii="Times New Roman"/>
              <w:b/>
              <w:bCs/>
              <w:sz w:val="16"/>
              <w:szCs w:val="16"/>
            </w:rPr>
            <w:t>232</w:t>
          </w:r>
          <w:r w:rsidRPr="00BE591C">
            <w:rPr>
              <w:rFonts w:ascii="Times New Roman"/>
              <w:sz w:val="16"/>
              <w:szCs w:val="16"/>
            </w:rPr>
            <w:t>, 350–370 (1955).</w:t>
          </w:r>
        </w:p>
        <w:p w14:paraId="452B14CD" w14:textId="77777777" w:rsidR="0016702F" w:rsidRPr="00BE591C" w:rsidRDefault="0016702F" w:rsidP="00BE591C">
          <w:pPr>
            <w:tabs>
              <w:tab w:val="left" w:pos="630"/>
            </w:tabs>
            <w:autoSpaceDE w:val="0"/>
            <w:autoSpaceDN w:val="0"/>
            <w:spacing w:after="0" w:line="240" w:lineRule="auto"/>
            <w:ind w:hanging="640"/>
            <w:contextualSpacing/>
            <w:jc w:val="both"/>
            <w:divId w:val="2106609329"/>
            <w:rPr>
              <w:rFonts w:ascii="Times New Roman"/>
              <w:sz w:val="16"/>
              <w:szCs w:val="16"/>
            </w:rPr>
          </w:pPr>
          <w:r w:rsidRPr="00BE591C">
            <w:rPr>
              <w:rFonts w:ascii="Times New Roman"/>
              <w:sz w:val="16"/>
              <w:szCs w:val="16"/>
            </w:rPr>
            <w:t>9.</w:t>
          </w:r>
          <w:r w:rsidRPr="00BE591C">
            <w:rPr>
              <w:rFonts w:ascii="Times New Roman"/>
              <w:sz w:val="16"/>
              <w:szCs w:val="16"/>
            </w:rPr>
            <w:tab/>
            <w:t xml:space="preserve">Whitham, G. B. On the propagation of shock waves through regions of non-uniform area or flow. </w:t>
          </w:r>
          <w:r w:rsidRPr="00BE591C">
            <w:rPr>
              <w:rFonts w:ascii="Times New Roman"/>
              <w:i/>
              <w:iCs/>
              <w:sz w:val="16"/>
              <w:szCs w:val="16"/>
            </w:rPr>
            <w:t>J Fluid Mech</w:t>
          </w:r>
          <w:r w:rsidRPr="00BE591C">
            <w:rPr>
              <w:rFonts w:ascii="Times New Roman"/>
              <w:sz w:val="16"/>
              <w:szCs w:val="16"/>
            </w:rPr>
            <w:t xml:space="preserve"> </w:t>
          </w:r>
          <w:r w:rsidRPr="00BE591C">
            <w:rPr>
              <w:rFonts w:ascii="Times New Roman"/>
              <w:b/>
              <w:bCs/>
              <w:sz w:val="16"/>
              <w:szCs w:val="16"/>
            </w:rPr>
            <w:t>4</w:t>
          </w:r>
          <w:r w:rsidRPr="00BE591C">
            <w:rPr>
              <w:rFonts w:ascii="Times New Roman"/>
              <w:sz w:val="16"/>
              <w:szCs w:val="16"/>
            </w:rPr>
            <w:t>, 337–360 (1958).</w:t>
          </w:r>
        </w:p>
        <w:p w14:paraId="20C9D078" w14:textId="2C95894C" w:rsidR="0016702F" w:rsidRPr="00BE591C" w:rsidRDefault="0016702F" w:rsidP="00BE591C">
          <w:pPr>
            <w:tabs>
              <w:tab w:val="left" w:pos="630"/>
            </w:tabs>
            <w:autoSpaceDE w:val="0"/>
            <w:autoSpaceDN w:val="0"/>
            <w:spacing w:after="0" w:line="240" w:lineRule="auto"/>
            <w:ind w:hanging="640"/>
            <w:contextualSpacing/>
            <w:jc w:val="both"/>
            <w:divId w:val="1786584440"/>
            <w:rPr>
              <w:rFonts w:ascii="Times New Roman"/>
              <w:sz w:val="16"/>
              <w:szCs w:val="16"/>
            </w:rPr>
          </w:pPr>
          <w:r w:rsidRPr="00BE591C">
            <w:rPr>
              <w:rFonts w:ascii="Times New Roman"/>
              <w:sz w:val="16"/>
              <w:szCs w:val="16"/>
            </w:rPr>
            <w:t>10.</w:t>
          </w:r>
          <w:r w:rsidRPr="00BE591C">
            <w:rPr>
              <w:rFonts w:ascii="Times New Roman"/>
              <w:sz w:val="16"/>
              <w:szCs w:val="16"/>
            </w:rPr>
            <w:tab/>
            <w:t xml:space="preserve">Tyl, J. &amp; Wlodarczyk, E. </w:t>
          </w:r>
          <w:r w:rsidR="00BE591C" w:rsidRPr="00BE591C">
            <w:rPr>
              <w:rFonts w:ascii="Times New Roman"/>
              <w:sz w:val="16"/>
              <w:szCs w:val="16"/>
            </w:rPr>
            <w:t>Thermodynamic characteristic of the detonation products of octogen</w:t>
          </w:r>
          <w:r w:rsidRPr="00BE591C">
            <w:rPr>
              <w:rFonts w:ascii="Times New Roman"/>
              <w:sz w:val="16"/>
              <w:szCs w:val="16"/>
            </w:rPr>
            <w:t xml:space="preserve">. </w:t>
          </w:r>
          <w:r w:rsidRPr="00BE591C">
            <w:rPr>
              <w:rFonts w:ascii="Times New Roman"/>
              <w:i/>
              <w:iCs/>
              <w:sz w:val="16"/>
              <w:szCs w:val="16"/>
            </w:rPr>
            <w:t>J. Tech. Phys</w:t>
          </w:r>
          <w:r w:rsidRPr="00BE591C">
            <w:rPr>
              <w:rFonts w:ascii="Times New Roman"/>
              <w:sz w:val="16"/>
              <w:szCs w:val="16"/>
            </w:rPr>
            <w:t xml:space="preserve"> </w:t>
          </w:r>
          <w:r w:rsidRPr="00BE591C">
            <w:rPr>
              <w:rFonts w:ascii="Times New Roman"/>
              <w:b/>
              <w:bCs/>
              <w:sz w:val="16"/>
              <w:szCs w:val="16"/>
            </w:rPr>
            <w:t>24</w:t>
          </w:r>
          <w:r w:rsidRPr="00BE591C">
            <w:rPr>
              <w:rFonts w:ascii="Times New Roman"/>
              <w:sz w:val="16"/>
              <w:szCs w:val="16"/>
            </w:rPr>
            <w:t>, 139–146 (1983).</w:t>
          </w:r>
        </w:p>
        <w:p w14:paraId="794F56D2" w14:textId="77777777" w:rsidR="0016702F" w:rsidRPr="00BE591C" w:rsidRDefault="0016702F" w:rsidP="00BE591C">
          <w:pPr>
            <w:tabs>
              <w:tab w:val="left" w:pos="630"/>
            </w:tabs>
            <w:autoSpaceDE w:val="0"/>
            <w:autoSpaceDN w:val="0"/>
            <w:spacing w:after="0" w:line="240" w:lineRule="auto"/>
            <w:ind w:hanging="640"/>
            <w:contextualSpacing/>
            <w:jc w:val="both"/>
            <w:divId w:val="183835098"/>
            <w:rPr>
              <w:rFonts w:ascii="Times New Roman"/>
              <w:sz w:val="16"/>
              <w:szCs w:val="16"/>
            </w:rPr>
          </w:pPr>
          <w:r w:rsidRPr="00BE591C">
            <w:rPr>
              <w:rFonts w:ascii="Times New Roman"/>
              <w:sz w:val="16"/>
              <w:szCs w:val="16"/>
            </w:rPr>
            <w:t>11.</w:t>
          </w:r>
          <w:r w:rsidRPr="00BE591C">
            <w:rPr>
              <w:rFonts w:ascii="Times New Roman"/>
              <w:sz w:val="16"/>
              <w:szCs w:val="16"/>
            </w:rPr>
            <w:tab/>
            <w:t xml:space="preserve">Gangwar, P. K. Behavior of dusty real gas on adiabatic propagation of cylindrical imploding strong shock waves. </w:t>
          </w:r>
          <w:r w:rsidRPr="00BE591C">
            <w:rPr>
              <w:rFonts w:ascii="Times New Roman"/>
              <w:i/>
              <w:iCs/>
              <w:sz w:val="16"/>
              <w:szCs w:val="16"/>
            </w:rPr>
            <w:t>AIP Conf Proc</w:t>
          </w:r>
          <w:r w:rsidRPr="00BE591C">
            <w:rPr>
              <w:rFonts w:ascii="Times New Roman"/>
              <w:sz w:val="16"/>
              <w:szCs w:val="16"/>
            </w:rPr>
            <w:t xml:space="preserve"> </w:t>
          </w:r>
          <w:r w:rsidRPr="00BE591C">
            <w:rPr>
              <w:rFonts w:ascii="Times New Roman"/>
              <w:b/>
              <w:bCs/>
              <w:sz w:val="16"/>
              <w:szCs w:val="16"/>
            </w:rPr>
            <w:t>1953</w:t>
          </w:r>
          <w:r w:rsidRPr="00BE591C">
            <w:rPr>
              <w:rFonts w:ascii="Times New Roman"/>
              <w:sz w:val="16"/>
              <w:szCs w:val="16"/>
            </w:rPr>
            <w:t>, 130024 (2018).</w:t>
          </w:r>
        </w:p>
        <w:p w14:paraId="73C29E36" w14:textId="77777777" w:rsidR="0016702F" w:rsidRPr="00BE591C" w:rsidRDefault="0016702F" w:rsidP="00BE591C">
          <w:pPr>
            <w:tabs>
              <w:tab w:val="left" w:pos="630"/>
            </w:tabs>
            <w:autoSpaceDE w:val="0"/>
            <w:autoSpaceDN w:val="0"/>
            <w:spacing w:after="0" w:line="240" w:lineRule="auto"/>
            <w:ind w:hanging="640"/>
            <w:contextualSpacing/>
            <w:jc w:val="both"/>
            <w:divId w:val="1391535204"/>
            <w:rPr>
              <w:rFonts w:ascii="Times New Roman"/>
              <w:sz w:val="16"/>
              <w:szCs w:val="16"/>
            </w:rPr>
          </w:pPr>
          <w:r w:rsidRPr="00BE591C">
            <w:rPr>
              <w:rFonts w:ascii="Times New Roman"/>
              <w:sz w:val="16"/>
              <w:szCs w:val="16"/>
            </w:rPr>
            <w:t>12.</w:t>
          </w:r>
          <w:r w:rsidRPr="00BE591C">
            <w:rPr>
              <w:rFonts w:ascii="Times New Roman"/>
              <w:sz w:val="16"/>
              <w:szCs w:val="16"/>
            </w:rPr>
            <w:tab/>
            <w:t xml:space="preserve">Gangwar, P. K. Entropy production on dusty shock propagation in presence of overtaking disturbances. </w:t>
          </w:r>
          <w:r w:rsidRPr="00BE591C">
            <w:rPr>
              <w:rFonts w:ascii="Times New Roman"/>
              <w:i/>
              <w:iCs/>
              <w:sz w:val="16"/>
              <w:szCs w:val="16"/>
            </w:rPr>
            <w:t>AIP Conf Proc</w:t>
          </w:r>
          <w:r w:rsidRPr="00BE591C">
            <w:rPr>
              <w:rFonts w:ascii="Times New Roman"/>
              <w:sz w:val="16"/>
              <w:szCs w:val="16"/>
            </w:rPr>
            <w:t xml:space="preserve"> </w:t>
          </w:r>
          <w:r w:rsidRPr="00BE591C">
            <w:rPr>
              <w:rFonts w:ascii="Times New Roman"/>
              <w:b/>
              <w:bCs/>
              <w:sz w:val="16"/>
              <w:szCs w:val="16"/>
            </w:rPr>
            <w:t>2220</w:t>
          </w:r>
          <w:r w:rsidRPr="00BE591C">
            <w:rPr>
              <w:rFonts w:ascii="Times New Roman"/>
              <w:sz w:val="16"/>
              <w:szCs w:val="16"/>
            </w:rPr>
            <w:t>, 120008 (2020).</w:t>
          </w:r>
        </w:p>
        <w:p w14:paraId="0C3C7B6D" w14:textId="77777777" w:rsidR="0016702F" w:rsidRPr="00BE591C" w:rsidRDefault="0016702F" w:rsidP="00BE591C">
          <w:pPr>
            <w:tabs>
              <w:tab w:val="left" w:pos="630"/>
            </w:tabs>
            <w:autoSpaceDE w:val="0"/>
            <w:autoSpaceDN w:val="0"/>
            <w:spacing w:after="0" w:line="240" w:lineRule="auto"/>
            <w:ind w:hanging="640"/>
            <w:contextualSpacing/>
            <w:jc w:val="both"/>
            <w:divId w:val="282924458"/>
            <w:rPr>
              <w:rFonts w:ascii="Times New Roman"/>
              <w:sz w:val="16"/>
              <w:szCs w:val="16"/>
            </w:rPr>
          </w:pPr>
          <w:r w:rsidRPr="00BE591C">
            <w:rPr>
              <w:rFonts w:ascii="Times New Roman"/>
              <w:sz w:val="16"/>
              <w:szCs w:val="16"/>
            </w:rPr>
            <w:t>13.</w:t>
          </w:r>
          <w:r w:rsidRPr="00BE591C">
            <w:rPr>
              <w:rFonts w:ascii="Times New Roman"/>
              <w:sz w:val="16"/>
              <w:szCs w:val="16"/>
            </w:rPr>
            <w:tab/>
            <w:t xml:space="preserve">Gangwar, P. K. Effect of solid dust particles on the motion of cylindrical strong imploding shock wave in self-gravitating real gas. </w:t>
          </w:r>
          <w:r w:rsidRPr="00BE591C">
            <w:rPr>
              <w:rFonts w:ascii="Times New Roman"/>
              <w:b/>
              <w:bCs/>
              <w:sz w:val="16"/>
              <w:szCs w:val="16"/>
            </w:rPr>
            <w:t>2451</w:t>
          </w:r>
          <w:r w:rsidRPr="00BE591C">
            <w:rPr>
              <w:rFonts w:ascii="Times New Roman"/>
              <w:sz w:val="16"/>
              <w:szCs w:val="16"/>
            </w:rPr>
            <w:t>, 020077 (2022).</w:t>
          </w:r>
        </w:p>
        <w:p w14:paraId="0757B72E" w14:textId="77777777" w:rsidR="0016702F" w:rsidRPr="00BE591C" w:rsidRDefault="0016702F" w:rsidP="00BE591C">
          <w:pPr>
            <w:tabs>
              <w:tab w:val="left" w:pos="630"/>
            </w:tabs>
            <w:autoSpaceDE w:val="0"/>
            <w:autoSpaceDN w:val="0"/>
            <w:spacing w:after="0" w:line="240" w:lineRule="auto"/>
            <w:ind w:hanging="640"/>
            <w:contextualSpacing/>
            <w:jc w:val="both"/>
            <w:divId w:val="654576662"/>
            <w:rPr>
              <w:rFonts w:ascii="Times New Roman"/>
              <w:sz w:val="16"/>
              <w:szCs w:val="16"/>
            </w:rPr>
          </w:pPr>
          <w:r w:rsidRPr="00BE591C">
            <w:rPr>
              <w:rFonts w:ascii="Times New Roman"/>
              <w:sz w:val="16"/>
              <w:szCs w:val="16"/>
            </w:rPr>
            <w:t>14.</w:t>
          </w:r>
          <w:r w:rsidRPr="00BE591C">
            <w:rPr>
              <w:rFonts w:ascii="Times New Roman"/>
              <w:sz w:val="16"/>
              <w:szCs w:val="16"/>
            </w:rPr>
            <w:tab/>
            <w:t xml:space="preserve">Yadav, R. P. Effect of overtaking disturbances on the propagation of strong cylindrical shock in a rotating gas. </w:t>
          </w:r>
          <w:r w:rsidRPr="00BE591C">
            <w:rPr>
              <w:rFonts w:ascii="Times New Roman"/>
              <w:i/>
              <w:iCs/>
              <w:sz w:val="16"/>
              <w:szCs w:val="16"/>
            </w:rPr>
            <w:t>Modelling, Measurement and Control B</w:t>
          </w:r>
          <w:r w:rsidRPr="00BE591C">
            <w:rPr>
              <w:rFonts w:ascii="Times New Roman"/>
              <w:sz w:val="16"/>
              <w:szCs w:val="16"/>
            </w:rPr>
            <w:t xml:space="preserve"> </w:t>
          </w:r>
          <w:r w:rsidRPr="00BE591C">
            <w:rPr>
              <w:rFonts w:ascii="Times New Roman"/>
              <w:b/>
              <w:bCs/>
              <w:sz w:val="16"/>
              <w:szCs w:val="16"/>
            </w:rPr>
            <w:t>46</w:t>
          </w:r>
          <w:r w:rsidRPr="00BE591C">
            <w:rPr>
              <w:rFonts w:ascii="Times New Roman"/>
              <w:sz w:val="16"/>
              <w:szCs w:val="16"/>
            </w:rPr>
            <w:t>, 1–11 (1992).</w:t>
          </w:r>
        </w:p>
        <w:p w14:paraId="4B1B0420" w14:textId="77777777" w:rsidR="0016702F" w:rsidRPr="00BE591C" w:rsidRDefault="0016702F" w:rsidP="00BE591C">
          <w:pPr>
            <w:tabs>
              <w:tab w:val="left" w:pos="630"/>
            </w:tabs>
            <w:autoSpaceDE w:val="0"/>
            <w:autoSpaceDN w:val="0"/>
            <w:spacing w:after="0" w:line="240" w:lineRule="auto"/>
            <w:ind w:hanging="640"/>
            <w:contextualSpacing/>
            <w:jc w:val="both"/>
            <w:divId w:val="610823762"/>
            <w:rPr>
              <w:rFonts w:ascii="Times New Roman"/>
              <w:sz w:val="16"/>
              <w:szCs w:val="16"/>
            </w:rPr>
          </w:pPr>
          <w:r w:rsidRPr="00BE591C">
            <w:rPr>
              <w:rFonts w:ascii="Times New Roman"/>
              <w:sz w:val="16"/>
              <w:szCs w:val="16"/>
            </w:rPr>
            <w:t>15.</w:t>
          </w:r>
          <w:r w:rsidRPr="00BE591C">
            <w:rPr>
              <w:rFonts w:ascii="Times New Roman"/>
              <w:sz w:val="16"/>
              <w:szCs w:val="16"/>
            </w:rPr>
            <w:tab/>
            <w:t xml:space="preserve">Li, H., Ben-Dor, G. &amp; </w:t>
          </w:r>
          <w:proofErr w:type="spellStart"/>
          <w:r w:rsidRPr="00BE591C">
            <w:rPr>
              <w:rFonts w:ascii="Times New Roman"/>
              <w:sz w:val="16"/>
              <w:szCs w:val="16"/>
            </w:rPr>
            <w:t>Grönig</w:t>
          </w:r>
          <w:proofErr w:type="spellEnd"/>
          <w:r w:rsidRPr="00BE591C">
            <w:rPr>
              <w:rFonts w:ascii="Times New Roman"/>
              <w:sz w:val="16"/>
              <w:szCs w:val="16"/>
            </w:rPr>
            <w:t xml:space="preserve">, H. Analytical study of the oblique reflection of detonation waves. </w:t>
          </w:r>
          <w:r w:rsidRPr="00BE591C">
            <w:rPr>
              <w:rFonts w:ascii="Times New Roman"/>
              <w:i/>
              <w:iCs/>
              <w:sz w:val="16"/>
              <w:szCs w:val="16"/>
            </w:rPr>
            <w:t>AIAA Journal</w:t>
          </w:r>
          <w:r w:rsidRPr="00BE591C">
            <w:rPr>
              <w:rFonts w:ascii="Times New Roman"/>
              <w:sz w:val="16"/>
              <w:szCs w:val="16"/>
            </w:rPr>
            <w:t xml:space="preserve"> </w:t>
          </w:r>
          <w:r w:rsidRPr="00BE591C">
            <w:rPr>
              <w:rFonts w:ascii="Times New Roman"/>
              <w:b/>
              <w:bCs/>
              <w:sz w:val="16"/>
              <w:szCs w:val="16"/>
            </w:rPr>
            <w:t>35</w:t>
          </w:r>
          <w:r w:rsidRPr="00BE591C">
            <w:rPr>
              <w:rFonts w:ascii="Times New Roman"/>
              <w:sz w:val="16"/>
              <w:szCs w:val="16"/>
            </w:rPr>
            <w:t>, 1712–1720 (1997).</w:t>
          </w:r>
        </w:p>
        <w:p w14:paraId="667A241A" w14:textId="77777777" w:rsidR="0016702F" w:rsidRPr="00BE591C" w:rsidRDefault="0016702F" w:rsidP="00BE591C">
          <w:pPr>
            <w:tabs>
              <w:tab w:val="left" w:pos="630"/>
            </w:tabs>
            <w:autoSpaceDE w:val="0"/>
            <w:autoSpaceDN w:val="0"/>
            <w:spacing w:after="0" w:line="240" w:lineRule="auto"/>
            <w:ind w:hanging="640"/>
            <w:contextualSpacing/>
            <w:jc w:val="both"/>
            <w:divId w:val="1992171412"/>
            <w:rPr>
              <w:rFonts w:ascii="Times New Roman"/>
              <w:sz w:val="16"/>
              <w:szCs w:val="16"/>
            </w:rPr>
          </w:pPr>
          <w:r w:rsidRPr="00BE591C">
            <w:rPr>
              <w:rFonts w:ascii="Times New Roman"/>
              <w:sz w:val="16"/>
              <w:szCs w:val="16"/>
            </w:rPr>
            <w:t>16.</w:t>
          </w:r>
          <w:r w:rsidRPr="00BE591C">
            <w:rPr>
              <w:rFonts w:ascii="Times New Roman"/>
              <w:sz w:val="16"/>
              <w:szCs w:val="16"/>
            </w:rPr>
            <w:tab/>
            <w:t xml:space="preserve">Li, H. &amp; Ben-Dor, G. A Modified CCW Theory for Detonation Waves. </w:t>
          </w:r>
          <w:r w:rsidRPr="00BE591C">
            <w:rPr>
              <w:rFonts w:ascii="Times New Roman"/>
              <w:i/>
              <w:iCs/>
              <w:sz w:val="16"/>
              <w:szCs w:val="16"/>
            </w:rPr>
            <w:t>Combust Flame</w:t>
          </w:r>
          <w:r w:rsidRPr="00BE591C">
            <w:rPr>
              <w:rFonts w:ascii="Times New Roman"/>
              <w:sz w:val="16"/>
              <w:szCs w:val="16"/>
            </w:rPr>
            <w:t xml:space="preserve"> </w:t>
          </w:r>
          <w:r w:rsidRPr="00BE591C">
            <w:rPr>
              <w:rFonts w:ascii="Times New Roman"/>
              <w:b/>
              <w:bCs/>
              <w:sz w:val="16"/>
              <w:szCs w:val="16"/>
            </w:rPr>
            <w:t>113</w:t>
          </w:r>
          <w:r w:rsidRPr="00BE591C">
            <w:rPr>
              <w:rFonts w:ascii="Times New Roman"/>
              <w:sz w:val="16"/>
              <w:szCs w:val="16"/>
            </w:rPr>
            <w:t>, 1–12 (1998).</w:t>
          </w:r>
        </w:p>
        <w:p w14:paraId="76C7E989" w14:textId="7FC0F110" w:rsidR="0016702F" w:rsidRPr="00BE591C" w:rsidRDefault="0016702F" w:rsidP="00BE591C">
          <w:pPr>
            <w:tabs>
              <w:tab w:val="left" w:pos="630"/>
            </w:tabs>
            <w:autoSpaceDE w:val="0"/>
            <w:autoSpaceDN w:val="0"/>
            <w:spacing w:after="0" w:line="240" w:lineRule="auto"/>
            <w:ind w:hanging="640"/>
            <w:contextualSpacing/>
            <w:jc w:val="both"/>
            <w:divId w:val="2044091737"/>
            <w:rPr>
              <w:rFonts w:ascii="Times New Roman"/>
              <w:sz w:val="16"/>
              <w:szCs w:val="16"/>
            </w:rPr>
          </w:pPr>
          <w:r w:rsidRPr="00BE591C">
            <w:rPr>
              <w:rFonts w:ascii="Times New Roman"/>
              <w:sz w:val="16"/>
              <w:szCs w:val="16"/>
            </w:rPr>
            <w:t>17.</w:t>
          </w:r>
          <w:r w:rsidRPr="00BE591C">
            <w:rPr>
              <w:rFonts w:ascii="Times New Roman"/>
              <w:sz w:val="16"/>
              <w:szCs w:val="16"/>
            </w:rPr>
            <w:tab/>
            <w:t>Yadav, R. P. &amp; Gangwar, P. K. Theoretical study of propagation of spherical converging shock waves in self</w:t>
          </w:r>
          <w:r w:rsidR="00BE591C" w:rsidRPr="00BE591C">
            <w:rPr>
              <w:rFonts w:ascii="Times New Roman"/>
              <w:sz w:val="16"/>
              <w:szCs w:val="16"/>
            </w:rPr>
            <w:t>-</w:t>
          </w:r>
          <w:r w:rsidRPr="00BE591C">
            <w:rPr>
              <w:rFonts w:ascii="Times New Roman"/>
              <w:sz w:val="16"/>
              <w:szCs w:val="16"/>
            </w:rPr>
            <w:t xml:space="preserve"> gravitating gas. </w:t>
          </w:r>
          <w:r w:rsidRPr="00BE591C">
            <w:rPr>
              <w:rFonts w:ascii="Times New Roman"/>
              <w:i/>
              <w:iCs/>
              <w:sz w:val="16"/>
              <w:szCs w:val="16"/>
            </w:rPr>
            <w:t>Modelling, Measurement and Control B</w:t>
          </w:r>
          <w:r w:rsidRPr="00BE591C">
            <w:rPr>
              <w:rFonts w:ascii="Times New Roman"/>
              <w:sz w:val="16"/>
              <w:szCs w:val="16"/>
            </w:rPr>
            <w:t xml:space="preserve"> </w:t>
          </w:r>
          <w:r w:rsidRPr="00BE591C">
            <w:rPr>
              <w:rFonts w:ascii="Times New Roman"/>
              <w:b/>
              <w:bCs/>
              <w:sz w:val="16"/>
              <w:szCs w:val="16"/>
            </w:rPr>
            <w:t>72</w:t>
          </w:r>
          <w:r w:rsidRPr="00BE591C">
            <w:rPr>
              <w:rFonts w:ascii="Times New Roman"/>
              <w:sz w:val="16"/>
              <w:szCs w:val="16"/>
            </w:rPr>
            <w:t>, 39–54 (2003).</w:t>
          </w:r>
        </w:p>
        <w:p w14:paraId="2AF4FC31" w14:textId="5453E6DD" w:rsidR="00C92FD3" w:rsidRPr="00A516D0" w:rsidRDefault="00000000" w:rsidP="00BE591C">
          <w:pPr>
            <w:spacing w:after="0" w:line="240" w:lineRule="auto"/>
            <w:ind w:left="-90" w:hanging="550"/>
            <w:contextualSpacing/>
            <w:rPr>
              <w:rFonts w:ascii="Times New Roman"/>
              <w:b/>
              <w:szCs w:val="20"/>
            </w:rPr>
          </w:pPr>
        </w:p>
      </w:sdtContent>
    </w:sdt>
    <w:sectPr w:rsidR="00C92FD3" w:rsidRPr="00A516D0" w:rsidSect="0014498A">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0C248" w14:textId="77777777" w:rsidR="0014498A" w:rsidRDefault="0014498A">
      <w:pPr>
        <w:spacing w:after="0" w:line="240" w:lineRule="auto"/>
      </w:pPr>
      <w:r>
        <w:separator/>
      </w:r>
    </w:p>
  </w:endnote>
  <w:endnote w:type="continuationSeparator" w:id="0">
    <w:p w14:paraId="30CBE01C" w14:textId="77777777" w:rsidR="0014498A" w:rsidRDefault="00144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0A290"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2</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08273"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453F1" w14:textId="77777777" w:rsidR="0014498A" w:rsidRDefault="0014498A">
      <w:pPr>
        <w:spacing w:after="0" w:line="240" w:lineRule="auto"/>
      </w:pPr>
      <w:r>
        <w:separator/>
      </w:r>
    </w:p>
  </w:footnote>
  <w:footnote w:type="continuationSeparator" w:id="0">
    <w:p w14:paraId="2930432C" w14:textId="77777777" w:rsidR="0014498A" w:rsidRDefault="00144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80DF5" w14:textId="77777777"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9C829D8E"/>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2"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6"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16cid:durableId="2141258967">
    <w:abstractNumId w:val="9"/>
  </w:num>
  <w:num w:numId="2" w16cid:durableId="1141537628">
    <w:abstractNumId w:val="5"/>
  </w:num>
  <w:num w:numId="3" w16cid:durableId="714814373">
    <w:abstractNumId w:val="1"/>
  </w:num>
  <w:num w:numId="4" w16cid:durableId="22440361">
    <w:abstractNumId w:val="7"/>
  </w:num>
  <w:num w:numId="5" w16cid:durableId="986400538">
    <w:abstractNumId w:val="6"/>
  </w:num>
  <w:num w:numId="6" w16cid:durableId="1002515562">
    <w:abstractNumId w:val="8"/>
  </w:num>
  <w:num w:numId="7" w16cid:durableId="1009870883">
    <w:abstractNumId w:val="4"/>
  </w:num>
  <w:num w:numId="8" w16cid:durableId="524097734">
    <w:abstractNumId w:val="2"/>
  </w:num>
  <w:num w:numId="9" w16cid:durableId="953319092">
    <w:abstractNumId w:val="3"/>
  </w:num>
  <w:num w:numId="10" w16cid:durableId="642581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3E22"/>
    <w:rsid w:val="00016496"/>
    <w:rsid w:val="000423E1"/>
    <w:rsid w:val="00061B45"/>
    <w:rsid w:val="00076BC1"/>
    <w:rsid w:val="000A4F4A"/>
    <w:rsid w:val="000D3808"/>
    <w:rsid w:val="0014498A"/>
    <w:rsid w:val="0016702F"/>
    <w:rsid w:val="001813DF"/>
    <w:rsid w:val="00191607"/>
    <w:rsid w:val="001B049F"/>
    <w:rsid w:val="001B7C21"/>
    <w:rsid w:val="001B7D90"/>
    <w:rsid w:val="001D25A9"/>
    <w:rsid w:val="0021415E"/>
    <w:rsid w:val="00214DED"/>
    <w:rsid w:val="00223511"/>
    <w:rsid w:val="00245EBF"/>
    <w:rsid w:val="002572BB"/>
    <w:rsid w:val="00277D0C"/>
    <w:rsid w:val="00290EDC"/>
    <w:rsid w:val="00295279"/>
    <w:rsid w:val="002A6C7F"/>
    <w:rsid w:val="002E01AB"/>
    <w:rsid w:val="002E1ECF"/>
    <w:rsid w:val="002F7C3C"/>
    <w:rsid w:val="003075ED"/>
    <w:rsid w:val="00323F55"/>
    <w:rsid w:val="003438BE"/>
    <w:rsid w:val="00345023"/>
    <w:rsid w:val="003475A4"/>
    <w:rsid w:val="00376239"/>
    <w:rsid w:val="00383785"/>
    <w:rsid w:val="003A1300"/>
    <w:rsid w:val="003B36DD"/>
    <w:rsid w:val="003F6BF5"/>
    <w:rsid w:val="00427D67"/>
    <w:rsid w:val="00432BC1"/>
    <w:rsid w:val="004413E4"/>
    <w:rsid w:val="00452C5D"/>
    <w:rsid w:val="0046625C"/>
    <w:rsid w:val="00472CB1"/>
    <w:rsid w:val="004824B7"/>
    <w:rsid w:val="004F382E"/>
    <w:rsid w:val="005370EE"/>
    <w:rsid w:val="0054449B"/>
    <w:rsid w:val="00550689"/>
    <w:rsid w:val="0055239A"/>
    <w:rsid w:val="00553DDD"/>
    <w:rsid w:val="00571FDC"/>
    <w:rsid w:val="00580FE7"/>
    <w:rsid w:val="005879C7"/>
    <w:rsid w:val="00595641"/>
    <w:rsid w:val="005B4442"/>
    <w:rsid w:val="005B4E25"/>
    <w:rsid w:val="005B77E8"/>
    <w:rsid w:val="005D2EA4"/>
    <w:rsid w:val="005F4261"/>
    <w:rsid w:val="00611C34"/>
    <w:rsid w:val="00612794"/>
    <w:rsid w:val="00616876"/>
    <w:rsid w:val="00634FCE"/>
    <w:rsid w:val="006D0A2F"/>
    <w:rsid w:val="006F61CC"/>
    <w:rsid w:val="007010F0"/>
    <w:rsid w:val="007075A9"/>
    <w:rsid w:val="007465B9"/>
    <w:rsid w:val="00746CE4"/>
    <w:rsid w:val="00756AB9"/>
    <w:rsid w:val="0076579E"/>
    <w:rsid w:val="00777498"/>
    <w:rsid w:val="007F7C27"/>
    <w:rsid w:val="00821E20"/>
    <w:rsid w:val="00826E04"/>
    <w:rsid w:val="00865539"/>
    <w:rsid w:val="00887389"/>
    <w:rsid w:val="008A0474"/>
    <w:rsid w:val="008A7684"/>
    <w:rsid w:val="008B0FF6"/>
    <w:rsid w:val="008B4351"/>
    <w:rsid w:val="008C1232"/>
    <w:rsid w:val="008E4827"/>
    <w:rsid w:val="009440A4"/>
    <w:rsid w:val="00945C41"/>
    <w:rsid w:val="00946D1A"/>
    <w:rsid w:val="009834DD"/>
    <w:rsid w:val="009B3E22"/>
    <w:rsid w:val="009E6068"/>
    <w:rsid w:val="009E7631"/>
    <w:rsid w:val="009F4E75"/>
    <w:rsid w:val="00A516D0"/>
    <w:rsid w:val="00A67C1E"/>
    <w:rsid w:val="00AA58F4"/>
    <w:rsid w:val="00AB41C6"/>
    <w:rsid w:val="00AB54F9"/>
    <w:rsid w:val="00AC3CD3"/>
    <w:rsid w:val="00AC7D99"/>
    <w:rsid w:val="00AD778C"/>
    <w:rsid w:val="00B03B38"/>
    <w:rsid w:val="00B209DB"/>
    <w:rsid w:val="00B31089"/>
    <w:rsid w:val="00B32076"/>
    <w:rsid w:val="00B3695B"/>
    <w:rsid w:val="00B402A1"/>
    <w:rsid w:val="00BE1673"/>
    <w:rsid w:val="00BE591C"/>
    <w:rsid w:val="00C026AC"/>
    <w:rsid w:val="00C47225"/>
    <w:rsid w:val="00C6167D"/>
    <w:rsid w:val="00C62E12"/>
    <w:rsid w:val="00C6786B"/>
    <w:rsid w:val="00C92FD3"/>
    <w:rsid w:val="00CC44E3"/>
    <w:rsid w:val="00CC763E"/>
    <w:rsid w:val="00CE144B"/>
    <w:rsid w:val="00CF1291"/>
    <w:rsid w:val="00CF47C4"/>
    <w:rsid w:val="00D16966"/>
    <w:rsid w:val="00D17811"/>
    <w:rsid w:val="00D23BC5"/>
    <w:rsid w:val="00D31D88"/>
    <w:rsid w:val="00D64397"/>
    <w:rsid w:val="00D95AB5"/>
    <w:rsid w:val="00DA52A0"/>
    <w:rsid w:val="00DD57FD"/>
    <w:rsid w:val="00DD66BC"/>
    <w:rsid w:val="00E82A82"/>
    <w:rsid w:val="00EB7E4A"/>
    <w:rsid w:val="00EC72E7"/>
    <w:rsid w:val="00ED3B30"/>
    <w:rsid w:val="00EE3FAD"/>
    <w:rsid w:val="00F437F3"/>
    <w:rsid w:val="00F527BA"/>
    <w:rsid w:val="00F61B05"/>
    <w:rsid w:val="00F80670"/>
    <w:rsid w:val="00F80C63"/>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D654C"/>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86B"/>
  </w:style>
  <w:style w:type="paragraph" w:styleId="Heading1">
    <w:name w:val="heading 1"/>
    <w:basedOn w:val="Normal"/>
    <w:next w:val="Normal"/>
    <w:link w:val="Heading1Char"/>
    <w:qFormat/>
    <w:rsid w:val="00C6786B"/>
    <w:pPr>
      <w:keepNext/>
      <w:numPr>
        <w:numId w:val="10"/>
      </w:numPr>
      <w:autoSpaceDE w:val="0"/>
      <w:autoSpaceDN w:val="0"/>
      <w:spacing w:before="240" w:after="80" w:line="240" w:lineRule="auto"/>
      <w:jc w:val="center"/>
      <w:outlineLvl w:val="0"/>
    </w:pPr>
    <w:rPr>
      <w:rFonts w:ascii="Times New Roman" w:eastAsia="PMingLiU"/>
      <w:smallCaps/>
      <w:kern w:val="28"/>
      <w:sz w:val="20"/>
      <w:szCs w:val="20"/>
    </w:rPr>
  </w:style>
  <w:style w:type="paragraph" w:styleId="Heading2">
    <w:name w:val="heading 2"/>
    <w:basedOn w:val="Normal"/>
    <w:next w:val="Normal"/>
    <w:link w:val="Heading2Char"/>
    <w:qFormat/>
    <w:rsid w:val="00C6786B"/>
    <w:pPr>
      <w:keepNext/>
      <w:numPr>
        <w:ilvl w:val="1"/>
        <w:numId w:val="10"/>
      </w:numPr>
      <w:autoSpaceDE w:val="0"/>
      <w:autoSpaceDN w:val="0"/>
      <w:spacing w:before="120" w:after="60" w:line="240" w:lineRule="auto"/>
      <w:ind w:left="144"/>
      <w:outlineLvl w:val="1"/>
    </w:pPr>
    <w:rPr>
      <w:rFonts w:ascii="Times New Roman" w:eastAsia="PMingLiU"/>
      <w:i/>
      <w:iCs/>
      <w:sz w:val="20"/>
      <w:szCs w:val="20"/>
    </w:rPr>
  </w:style>
  <w:style w:type="paragraph" w:styleId="Heading3">
    <w:name w:val="heading 3"/>
    <w:basedOn w:val="Normal"/>
    <w:next w:val="Normal"/>
    <w:link w:val="Heading3Char"/>
    <w:qFormat/>
    <w:rsid w:val="00C6786B"/>
    <w:pPr>
      <w:keepNext/>
      <w:numPr>
        <w:ilvl w:val="2"/>
        <w:numId w:val="10"/>
      </w:numPr>
      <w:autoSpaceDE w:val="0"/>
      <w:autoSpaceDN w:val="0"/>
      <w:spacing w:before="60" w:after="60" w:line="240" w:lineRule="auto"/>
      <w:ind w:left="232"/>
      <w:outlineLvl w:val="2"/>
    </w:pPr>
    <w:rPr>
      <w:rFonts w:ascii="Times New Roman" w:eastAsia="PMingLiU"/>
      <w:i/>
      <w:iCs/>
      <w:sz w:val="20"/>
      <w:szCs w:val="20"/>
    </w:rPr>
  </w:style>
  <w:style w:type="paragraph" w:styleId="Heading4">
    <w:name w:val="heading 4"/>
    <w:basedOn w:val="Normal"/>
    <w:next w:val="Normal"/>
    <w:link w:val="Heading4Char"/>
    <w:qFormat/>
    <w:rsid w:val="00C6786B"/>
    <w:pPr>
      <w:keepNext/>
      <w:numPr>
        <w:ilvl w:val="3"/>
        <w:numId w:val="10"/>
      </w:numPr>
      <w:autoSpaceDE w:val="0"/>
      <w:autoSpaceDN w:val="0"/>
      <w:spacing w:before="40" w:after="40" w:line="240" w:lineRule="auto"/>
      <w:ind w:left="284" w:firstLine="0"/>
      <w:outlineLvl w:val="3"/>
    </w:pPr>
    <w:rPr>
      <w:rFonts w:ascii="Times New Roman" w:eastAsia="PMingLiU"/>
      <w:i/>
      <w:iCs/>
      <w:sz w:val="20"/>
      <w:szCs w:val="18"/>
      <w:lang w:eastAsia="zh-TW"/>
    </w:rPr>
  </w:style>
  <w:style w:type="paragraph" w:styleId="Heading5">
    <w:name w:val="heading 5"/>
    <w:basedOn w:val="Normal"/>
    <w:next w:val="Normal"/>
    <w:link w:val="Heading5Char"/>
    <w:qFormat/>
    <w:rsid w:val="00C6786B"/>
    <w:pPr>
      <w:numPr>
        <w:ilvl w:val="4"/>
        <w:numId w:val="10"/>
      </w:numPr>
      <w:autoSpaceDE w:val="0"/>
      <w:autoSpaceDN w:val="0"/>
      <w:spacing w:before="240" w:after="60" w:line="240" w:lineRule="auto"/>
      <w:outlineLvl w:val="4"/>
    </w:pPr>
    <w:rPr>
      <w:rFonts w:ascii="Times New Roman" w:eastAsia="PMingLiU"/>
      <w:sz w:val="18"/>
      <w:szCs w:val="18"/>
    </w:rPr>
  </w:style>
  <w:style w:type="paragraph" w:styleId="Heading6">
    <w:name w:val="heading 6"/>
    <w:basedOn w:val="Normal"/>
    <w:next w:val="Normal"/>
    <w:link w:val="Heading6Char"/>
    <w:qFormat/>
    <w:rsid w:val="00C6786B"/>
    <w:pPr>
      <w:numPr>
        <w:ilvl w:val="5"/>
        <w:numId w:val="10"/>
      </w:numPr>
      <w:autoSpaceDE w:val="0"/>
      <w:autoSpaceDN w:val="0"/>
      <w:spacing w:before="240" w:after="60" w:line="240" w:lineRule="auto"/>
      <w:outlineLvl w:val="5"/>
    </w:pPr>
    <w:rPr>
      <w:rFonts w:ascii="Times New Roman" w:eastAsia="PMingLiU"/>
      <w:i/>
      <w:iCs/>
      <w:sz w:val="16"/>
      <w:szCs w:val="16"/>
    </w:rPr>
  </w:style>
  <w:style w:type="paragraph" w:styleId="Heading7">
    <w:name w:val="heading 7"/>
    <w:basedOn w:val="Normal"/>
    <w:next w:val="Normal"/>
    <w:link w:val="Heading7Char"/>
    <w:qFormat/>
    <w:rsid w:val="00C6786B"/>
    <w:pPr>
      <w:numPr>
        <w:ilvl w:val="6"/>
        <w:numId w:val="10"/>
      </w:numPr>
      <w:autoSpaceDE w:val="0"/>
      <w:autoSpaceDN w:val="0"/>
      <w:spacing w:before="240" w:after="60" w:line="240" w:lineRule="auto"/>
      <w:outlineLvl w:val="6"/>
    </w:pPr>
    <w:rPr>
      <w:rFonts w:ascii="Times New Roman" w:eastAsia="PMingLiU"/>
      <w:sz w:val="16"/>
      <w:szCs w:val="16"/>
    </w:rPr>
  </w:style>
  <w:style w:type="paragraph" w:styleId="Heading8">
    <w:name w:val="heading 8"/>
    <w:basedOn w:val="Normal"/>
    <w:next w:val="Normal"/>
    <w:link w:val="Heading8Char"/>
    <w:qFormat/>
    <w:rsid w:val="00C6786B"/>
    <w:pPr>
      <w:numPr>
        <w:ilvl w:val="7"/>
        <w:numId w:val="10"/>
      </w:numPr>
      <w:autoSpaceDE w:val="0"/>
      <w:autoSpaceDN w:val="0"/>
      <w:spacing w:before="240" w:after="60" w:line="240" w:lineRule="auto"/>
      <w:outlineLvl w:val="7"/>
    </w:pPr>
    <w:rPr>
      <w:rFonts w:ascii="Times New Roman" w:eastAsia="PMingLiU"/>
      <w:i/>
      <w:iCs/>
      <w:sz w:val="16"/>
      <w:szCs w:val="16"/>
    </w:rPr>
  </w:style>
  <w:style w:type="paragraph" w:styleId="Heading9">
    <w:name w:val="heading 9"/>
    <w:basedOn w:val="Normal"/>
    <w:next w:val="Normal"/>
    <w:link w:val="Heading9Char"/>
    <w:qFormat/>
    <w:rsid w:val="00C6786B"/>
    <w:pPr>
      <w:numPr>
        <w:ilvl w:val="8"/>
        <w:numId w:val="10"/>
      </w:numPr>
      <w:autoSpaceDE w:val="0"/>
      <w:autoSpaceDN w:val="0"/>
      <w:spacing w:before="240" w:after="60" w:line="240" w:lineRule="auto"/>
      <w:outlineLvl w:val="8"/>
    </w:pPr>
    <w:rPr>
      <w:rFonts w:ascii="Times New Roman" w:eastAsia="PMingLiU"/>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customStyle="1" w:styleId="Text">
    <w:name w:val="Text"/>
    <w:basedOn w:val="Normal"/>
    <w:rsid w:val="00C6786B"/>
    <w:pPr>
      <w:widowControl w:val="0"/>
      <w:autoSpaceDE w:val="0"/>
      <w:autoSpaceDN w:val="0"/>
      <w:spacing w:after="0" w:line="252" w:lineRule="auto"/>
      <w:ind w:firstLine="202"/>
      <w:jc w:val="both"/>
    </w:pPr>
    <w:rPr>
      <w:rFonts w:ascii="Times New Roman" w:eastAsia="PMingLiU"/>
      <w:sz w:val="20"/>
      <w:szCs w:val="20"/>
    </w:rPr>
  </w:style>
  <w:style w:type="character" w:customStyle="1" w:styleId="Heading1Char">
    <w:name w:val="Heading 1 Char"/>
    <w:basedOn w:val="DefaultParagraphFont"/>
    <w:link w:val="Heading1"/>
    <w:rsid w:val="00C6786B"/>
    <w:rPr>
      <w:rFonts w:ascii="Times New Roman" w:eastAsia="PMingLiU"/>
      <w:smallCaps/>
      <w:kern w:val="28"/>
      <w:sz w:val="20"/>
      <w:szCs w:val="20"/>
    </w:rPr>
  </w:style>
  <w:style w:type="character" w:customStyle="1" w:styleId="Heading2Char">
    <w:name w:val="Heading 2 Char"/>
    <w:basedOn w:val="DefaultParagraphFont"/>
    <w:link w:val="Heading2"/>
    <w:rsid w:val="00C6786B"/>
    <w:rPr>
      <w:rFonts w:ascii="Times New Roman" w:eastAsia="PMingLiU"/>
      <w:i/>
      <w:iCs/>
      <w:sz w:val="20"/>
      <w:szCs w:val="20"/>
    </w:rPr>
  </w:style>
  <w:style w:type="character" w:customStyle="1" w:styleId="Heading3Char">
    <w:name w:val="Heading 3 Char"/>
    <w:basedOn w:val="DefaultParagraphFont"/>
    <w:link w:val="Heading3"/>
    <w:rsid w:val="00C6786B"/>
    <w:rPr>
      <w:rFonts w:ascii="Times New Roman" w:eastAsia="PMingLiU"/>
      <w:i/>
      <w:iCs/>
      <w:sz w:val="20"/>
      <w:szCs w:val="20"/>
    </w:rPr>
  </w:style>
  <w:style w:type="character" w:customStyle="1" w:styleId="Heading4Char">
    <w:name w:val="Heading 4 Char"/>
    <w:basedOn w:val="DefaultParagraphFont"/>
    <w:link w:val="Heading4"/>
    <w:rsid w:val="00C6786B"/>
    <w:rPr>
      <w:rFonts w:ascii="Times New Roman" w:eastAsia="PMingLiU"/>
      <w:i/>
      <w:iCs/>
      <w:sz w:val="20"/>
      <w:szCs w:val="18"/>
      <w:lang w:eastAsia="zh-TW"/>
    </w:rPr>
  </w:style>
  <w:style w:type="character" w:customStyle="1" w:styleId="Heading5Char">
    <w:name w:val="Heading 5 Char"/>
    <w:basedOn w:val="DefaultParagraphFont"/>
    <w:link w:val="Heading5"/>
    <w:rsid w:val="00C6786B"/>
    <w:rPr>
      <w:rFonts w:ascii="Times New Roman" w:eastAsia="PMingLiU"/>
      <w:sz w:val="18"/>
      <w:szCs w:val="18"/>
    </w:rPr>
  </w:style>
  <w:style w:type="character" w:customStyle="1" w:styleId="Heading6Char">
    <w:name w:val="Heading 6 Char"/>
    <w:basedOn w:val="DefaultParagraphFont"/>
    <w:link w:val="Heading6"/>
    <w:rsid w:val="00C6786B"/>
    <w:rPr>
      <w:rFonts w:ascii="Times New Roman" w:eastAsia="PMingLiU"/>
      <w:i/>
      <w:iCs/>
      <w:sz w:val="16"/>
      <w:szCs w:val="16"/>
    </w:rPr>
  </w:style>
  <w:style w:type="character" w:customStyle="1" w:styleId="Heading7Char">
    <w:name w:val="Heading 7 Char"/>
    <w:basedOn w:val="DefaultParagraphFont"/>
    <w:link w:val="Heading7"/>
    <w:rsid w:val="00C6786B"/>
    <w:rPr>
      <w:rFonts w:ascii="Times New Roman" w:eastAsia="PMingLiU"/>
      <w:sz w:val="16"/>
      <w:szCs w:val="16"/>
    </w:rPr>
  </w:style>
  <w:style w:type="character" w:customStyle="1" w:styleId="Heading8Char">
    <w:name w:val="Heading 8 Char"/>
    <w:basedOn w:val="DefaultParagraphFont"/>
    <w:link w:val="Heading8"/>
    <w:rsid w:val="00C6786B"/>
    <w:rPr>
      <w:rFonts w:ascii="Times New Roman" w:eastAsia="PMingLiU"/>
      <w:i/>
      <w:iCs/>
      <w:sz w:val="16"/>
      <w:szCs w:val="16"/>
    </w:rPr>
  </w:style>
  <w:style w:type="character" w:customStyle="1" w:styleId="Heading9Char">
    <w:name w:val="Heading 9 Char"/>
    <w:basedOn w:val="DefaultParagraphFont"/>
    <w:link w:val="Heading9"/>
    <w:rsid w:val="00C6786B"/>
    <w:rPr>
      <w:rFonts w:ascii="Times New Roman" w:eastAsia="PMingLiU"/>
      <w:sz w:val="16"/>
      <w:szCs w:val="16"/>
    </w:rPr>
  </w:style>
  <w:style w:type="paragraph" w:customStyle="1" w:styleId="Equation">
    <w:name w:val="Equation"/>
    <w:basedOn w:val="Normal"/>
    <w:next w:val="Normal"/>
    <w:uiPriority w:val="99"/>
    <w:rsid w:val="00C6786B"/>
    <w:pPr>
      <w:widowControl w:val="0"/>
      <w:tabs>
        <w:tab w:val="right" w:pos="5040"/>
      </w:tabs>
      <w:autoSpaceDE w:val="0"/>
      <w:autoSpaceDN w:val="0"/>
      <w:spacing w:after="0" w:line="252" w:lineRule="auto"/>
      <w:jc w:val="both"/>
    </w:pPr>
    <w:rPr>
      <w:rFonts w:ascii="Times New Roman" w:eastAsia="PMingLiU"/>
      <w:sz w:val="20"/>
      <w:szCs w:val="20"/>
    </w:rPr>
  </w:style>
  <w:style w:type="paragraph" w:customStyle="1" w:styleId="Paragraph">
    <w:name w:val="Paragraph"/>
    <w:basedOn w:val="Normal"/>
    <w:uiPriority w:val="99"/>
    <w:rsid w:val="00C6786B"/>
    <w:pPr>
      <w:spacing w:after="0" w:line="240" w:lineRule="auto"/>
      <w:ind w:firstLine="284"/>
      <w:jc w:val="both"/>
    </w:pPr>
    <w:rPr>
      <w:rFonts w:ascii="Times New Roman"/>
      <w:sz w:val="20"/>
      <w:szCs w:val="20"/>
    </w:rPr>
  </w:style>
  <w:style w:type="paragraph" w:customStyle="1" w:styleId="MTDisplayEquation">
    <w:name w:val="MTDisplayEquation"/>
    <w:basedOn w:val="BodyText3"/>
    <w:link w:val="MTDisplayEquationChar"/>
    <w:rsid w:val="00C6786B"/>
    <w:pPr>
      <w:tabs>
        <w:tab w:val="center" w:pos="4520"/>
        <w:tab w:val="right" w:pos="9020"/>
      </w:tabs>
      <w:spacing w:before="100" w:beforeAutospacing="1" w:after="100" w:afterAutospacing="1" w:line="360" w:lineRule="auto"/>
      <w:ind w:firstLine="720"/>
      <w:jc w:val="both"/>
    </w:pPr>
    <w:rPr>
      <w:rFonts w:ascii="Times New Roman"/>
      <w:sz w:val="24"/>
      <w:szCs w:val="24"/>
    </w:rPr>
  </w:style>
  <w:style w:type="character" w:customStyle="1" w:styleId="MTDisplayEquationChar">
    <w:name w:val="MTDisplayEquation Char"/>
    <w:link w:val="MTDisplayEquation"/>
    <w:rsid w:val="00C6786B"/>
    <w:rPr>
      <w:rFonts w:ascii="Times New Roman"/>
      <w:sz w:val="24"/>
      <w:szCs w:val="24"/>
    </w:rPr>
  </w:style>
  <w:style w:type="paragraph" w:styleId="BodyText3">
    <w:name w:val="Body Text 3"/>
    <w:basedOn w:val="Normal"/>
    <w:link w:val="BodyText3Char"/>
    <w:uiPriority w:val="99"/>
    <w:semiHidden/>
    <w:unhideWhenUsed/>
    <w:rsid w:val="00C6786B"/>
    <w:pPr>
      <w:spacing w:after="120"/>
    </w:pPr>
    <w:rPr>
      <w:sz w:val="16"/>
      <w:szCs w:val="16"/>
    </w:rPr>
  </w:style>
  <w:style w:type="character" w:customStyle="1" w:styleId="BodyText3Char">
    <w:name w:val="Body Text 3 Char"/>
    <w:basedOn w:val="DefaultParagraphFont"/>
    <w:link w:val="BodyText3"/>
    <w:uiPriority w:val="99"/>
    <w:semiHidden/>
    <w:rsid w:val="00C6786B"/>
    <w:rPr>
      <w:sz w:val="16"/>
      <w:szCs w:val="16"/>
    </w:rPr>
  </w:style>
  <w:style w:type="paragraph" w:customStyle="1" w:styleId="figurecaption">
    <w:name w:val="figure caption"/>
    <w:basedOn w:val="Normal"/>
    <w:link w:val="figurecaptionChar"/>
    <w:qFormat/>
    <w:rsid w:val="00C6786B"/>
    <w:pPr>
      <w:autoSpaceDE w:val="0"/>
      <w:autoSpaceDN w:val="0"/>
      <w:spacing w:after="0" w:line="240" w:lineRule="auto"/>
      <w:jc w:val="center"/>
    </w:pPr>
    <w:rPr>
      <w:rFonts w:ascii="Times New Roman" w:eastAsia="PMingLiU"/>
      <w:sz w:val="16"/>
      <w:szCs w:val="16"/>
    </w:rPr>
  </w:style>
  <w:style w:type="character" w:customStyle="1" w:styleId="figurecaptionChar">
    <w:name w:val="figure caption Char"/>
    <w:basedOn w:val="DefaultParagraphFont"/>
    <w:link w:val="figurecaption"/>
    <w:rsid w:val="00C6786B"/>
    <w:rPr>
      <w:rFonts w:ascii="Times New Roman" w:eastAsia="PMingLiU"/>
      <w:sz w:val="16"/>
      <w:szCs w:val="16"/>
    </w:rPr>
  </w:style>
  <w:style w:type="character" w:styleId="PlaceholderText">
    <w:name w:val="Placeholder Text"/>
    <w:basedOn w:val="DefaultParagraphFont"/>
    <w:uiPriority w:val="99"/>
    <w:semiHidden/>
    <w:rsid w:val="00C92FD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8564">
      <w:bodyDiv w:val="1"/>
      <w:marLeft w:val="0"/>
      <w:marRight w:val="0"/>
      <w:marTop w:val="0"/>
      <w:marBottom w:val="0"/>
      <w:divBdr>
        <w:top w:val="none" w:sz="0" w:space="0" w:color="auto"/>
        <w:left w:val="none" w:sz="0" w:space="0" w:color="auto"/>
        <w:bottom w:val="none" w:sz="0" w:space="0" w:color="auto"/>
        <w:right w:val="none" w:sz="0" w:space="0" w:color="auto"/>
      </w:divBdr>
    </w:div>
    <w:div w:id="192691290">
      <w:bodyDiv w:val="1"/>
      <w:marLeft w:val="0"/>
      <w:marRight w:val="0"/>
      <w:marTop w:val="0"/>
      <w:marBottom w:val="0"/>
      <w:divBdr>
        <w:top w:val="none" w:sz="0" w:space="0" w:color="auto"/>
        <w:left w:val="none" w:sz="0" w:space="0" w:color="auto"/>
        <w:bottom w:val="none" w:sz="0" w:space="0" w:color="auto"/>
        <w:right w:val="none" w:sz="0" w:space="0" w:color="auto"/>
      </w:divBdr>
    </w:div>
    <w:div w:id="229074790">
      <w:bodyDiv w:val="1"/>
      <w:marLeft w:val="0"/>
      <w:marRight w:val="0"/>
      <w:marTop w:val="0"/>
      <w:marBottom w:val="0"/>
      <w:divBdr>
        <w:top w:val="none" w:sz="0" w:space="0" w:color="auto"/>
        <w:left w:val="none" w:sz="0" w:space="0" w:color="auto"/>
        <w:bottom w:val="none" w:sz="0" w:space="0" w:color="auto"/>
        <w:right w:val="none" w:sz="0" w:space="0" w:color="auto"/>
      </w:divBdr>
    </w:div>
    <w:div w:id="287130068">
      <w:bodyDiv w:val="1"/>
      <w:marLeft w:val="0"/>
      <w:marRight w:val="0"/>
      <w:marTop w:val="0"/>
      <w:marBottom w:val="0"/>
      <w:divBdr>
        <w:top w:val="none" w:sz="0" w:space="0" w:color="auto"/>
        <w:left w:val="none" w:sz="0" w:space="0" w:color="auto"/>
        <w:bottom w:val="none" w:sz="0" w:space="0" w:color="auto"/>
        <w:right w:val="none" w:sz="0" w:space="0" w:color="auto"/>
      </w:divBdr>
    </w:div>
    <w:div w:id="293801115">
      <w:bodyDiv w:val="1"/>
      <w:marLeft w:val="0"/>
      <w:marRight w:val="0"/>
      <w:marTop w:val="0"/>
      <w:marBottom w:val="0"/>
      <w:divBdr>
        <w:top w:val="none" w:sz="0" w:space="0" w:color="auto"/>
        <w:left w:val="none" w:sz="0" w:space="0" w:color="auto"/>
        <w:bottom w:val="none" w:sz="0" w:space="0" w:color="auto"/>
        <w:right w:val="none" w:sz="0" w:space="0" w:color="auto"/>
      </w:divBdr>
    </w:div>
    <w:div w:id="321087519">
      <w:bodyDiv w:val="1"/>
      <w:marLeft w:val="0"/>
      <w:marRight w:val="0"/>
      <w:marTop w:val="0"/>
      <w:marBottom w:val="0"/>
      <w:divBdr>
        <w:top w:val="none" w:sz="0" w:space="0" w:color="auto"/>
        <w:left w:val="none" w:sz="0" w:space="0" w:color="auto"/>
        <w:bottom w:val="none" w:sz="0" w:space="0" w:color="auto"/>
        <w:right w:val="none" w:sz="0" w:space="0" w:color="auto"/>
      </w:divBdr>
    </w:div>
    <w:div w:id="465315432">
      <w:bodyDiv w:val="1"/>
      <w:marLeft w:val="0"/>
      <w:marRight w:val="0"/>
      <w:marTop w:val="0"/>
      <w:marBottom w:val="0"/>
      <w:divBdr>
        <w:top w:val="none" w:sz="0" w:space="0" w:color="auto"/>
        <w:left w:val="none" w:sz="0" w:space="0" w:color="auto"/>
        <w:bottom w:val="none" w:sz="0" w:space="0" w:color="auto"/>
        <w:right w:val="none" w:sz="0" w:space="0" w:color="auto"/>
      </w:divBdr>
    </w:div>
    <w:div w:id="510993359">
      <w:bodyDiv w:val="1"/>
      <w:marLeft w:val="0"/>
      <w:marRight w:val="0"/>
      <w:marTop w:val="0"/>
      <w:marBottom w:val="0"/>
      <w:divBdr>
        <w:top w:val="none" w:sz="0" w:space="0" w:color="auto"/>
        <w:left w:val="none" w:sz="0" w:space="0" w:color="auto"/>
        <w:bottom w:val="none" w:sz="0" w:space="0" w:color="auto"/>
        <w:right w:val="none" w:sz="0" w:space="0" w:color="auto"/>
      </w:divBdr>
    </w:div>
    <w:div w:id="618992810">
      <w:bodyDiv w:val="1"/>
      <w:marLeft w:val="0"/>
      <w:marRight w:val="0"/>
      <w:marTop w:val="0"/>
      <w:marBottom w:val="0"/>
      <w:divBdr>
        <w:top w:val="none" w:sz="0" w:space="0" w:color="auto"/>
        <w:left w:val="none" w:sz="0" w:space="0" w:color="auto"/>
        <w:bottom w:val="none" w:sz="0" w:space="0" w:color="auto"/>
        <w:right w:val="none" w:sz="0" w:space="0" w:color="auto"/>
      </w:divBdr>
    </w:div>
    <w:div w:id="848788254">
      <w:bodyDiv w:val="1"/>
      <w:marLeft w:val="0"/>
      <w:marRight w:val="0"/>
      <w:marTop w:val="0"/>
      <w:marBottom w:val="0"/>
      <w:divBdr>
        <w:top w:val="none" w:sz="0" w:space="0" w:color="auto"/>
        <w:left w:val="none" w:sz="0" w:space="0" w:color="auto"/>
        <w:bottom w:val="none" w:sz="0" w:space="0" w:color="auto"/>
        <w:right w:val="none" w:sz="0" w:space="0" w:color="auto"/>
      </w:divBdr>
      <w:divsChild>
        <w:div w:id="628706731">
          <w:marLeft w:val="640"/>
          <w:marRight w:val="0"/>
          <w:marTop w:val="0"/>
          <w:marBottom w:val="0"/>
          <w:divBdr>
            <w:top w:val="none" w:sz="0" w:space="0" w:color="auto"/>
            <w:left w:val="none" w:sz="0" w:space="0" w:color="auto"/>
            <w:bottom w:val="none" w:sz="0" w:space="0" w:color="auto"/>
            <w:right w:val="none" w:sz="0" w:space="0" w:color="auto"/>
          </w:divBdr>
        </w:div>
        <w:div w:id="908543053">
          <w:marLeft w:val="640"/>
          <w:marRight w:val="0"/>
          <w:marTop w:val="0"/>
          <w:marBottom w:val="0"/>
          <w:divBdr>
            <w:top w:val="none" w:sz="0" w:space="0" w:color="auto"/>
            <w:left w:val="none" w:sz="0" w:space="0" w:color="auto"/>
            <w:bottom w:val="none" w:sz="0" w:space="0" w:color="auto"/>
            <w:right w:val="none" w:sz="0" w:space="0" w:color="auto"/>
          </w:divBdr>
        </w:div>
        <w:div w:id="1403479556">
          <w:marLeft w:val="640"/>
          <w:marRight w:val="0"/>
          <w:marTop w:val="0"/>
          <w:marBottom w:val="0"/>
          <w:divBdr>
            <w:top w:val="none" w:sz="0" w:space="0" w:color="auto"/>
            <w:left w:val="none" w:sz="0" w:space="0" w:color="auto"/>
            <w:bottom w:val="none" w:sz="0" w:space="0" w:color="auto"/>
            <w:right w:val="none" w:sz="0" w:space="0" w:color="auto"/>
          </w:divBdr>
        </w:div>
        <w:div w:id="1059941933">
          <w:marLeft w:val="640"/>
          <w:marRight w:val="0"/>
          <w:marTop w:val="0"/>
          <w:marBottom w:val="0"/>
          <w:divBdr>
            <w:top w:val="none" w:sz="0" w:space="0" w:color="auto"/>
            <w:left w:val="none" w:sz="0" w:space="0" w:color="auto"/>
            <w:bottom w:val="none" w:sz="0" w:space="0" w:color="auto"/>
            <w:right w:val="none" w:sz="0" w:space="0" w:color="auto"/>
          </w:divBdr>
        </w:div>
        <w:div w:id="1361860271">
          <w:marLeft w:val="640"/>
          <w:marRight w:val="0"/>
          <w:marTop w:val="0"/>
          <w:marBottom w:val="0"/>
          <w:divBdr>
            <w:top w:val="none" w:sz="0" w:space="0" w:color="auto"/>
            <w:left w:val="none" w:sz="0" w:space="0" w:color="auto"/>
            <w:bottom w:val="none" w:sz="0" w:space="0" w:color="auto"/>
            <w:right w:val="none" w:sz="0" w:space="0" w:color="auto"/>
          </w:divBdr>
        </w:div>
        <w:div w:id="587428662">
          <w:marLeft w:val="640"/>
          <w:marRight w:val="0"/>
          <w:marTop w:val="0"/>
          <w:marBottom w:val="0"/>
          <w:divBdr>
            <w:top w:val="none" w:sz="0" w:space="0" w:color="auto"/>
            <w:left w:val="none" w:sz="0" w:space="0" w:color="auto"/>
            <w:bottom w:val="none" w:sz="0" w:space="0" w:color="auto"/>
            <w:right w:val="none" w:sz="0" w:space="0" w:color="auto"/>
          </w:divBdr>
        </w:div>
        <w:div w:id="289364984">
          <w:marLeft w:val="640"/>
          <w:marRight w:val="0"/>
          <w:marTop w:val="0"/>
          <w:marBottom w:val="0"/>
          <w:divBdr>
            <w:top w:val="none" w:sz="0" w:space="0" w:color="auto"/>
            <w:left w:val="none" w:sz="0" w:space="0" w:color="auto"/>
            <w:bottom w:val="none" w:sz="0" w:space="0" w:color="auto"/>
            <w:right w:val="none" w:sz="0" w:space="0" w:color="auto"/>
          </w:divBdr>
        </w:div>
        <w:div w:id="1607343606">
          <w:marLeft w:val="640"/>
          <w:marRight w:val="0"/>
          <w:marTop w:val="0"/>
          <w:marBottom w:val="0"/>
          <w:divBdr>
            <w:top w:val="none" w:sz="0" w:space="0" w:color="auto"/>
            <w:left w:val="none" w:sz="0" w:space="0" w:color="auto"/>
            <w:bottom w:val="none" w:sz="0" w:space="0" w:color="auto"/>
            <w:right w:val="none" w:sz="0" w:space="0" w:color="auto"/>
          </w:divBdr>
        </w:div>
        <w:div w:id="122773582">
          <w:marLeft w:val="640"/>
          <w:marRight w:val="0"/>
          <w:marTop w:val="0"/>
          <w:marBottom w:val="0"/>
          <w:divBdr>
            <w:top w:val="none" w:sz="0" w:space="0" w:color="auto"/>
            <w:left w:val="none" w:sz="0" w:space="0" w:color="auto"/>
            <w:bottom w:val="none" w:sz="0" w:space="0" w:color="auto"/>
            <w:right w:val="none" w:sz="0" w:space="0" w:color="auto"/>
          </w:divBdr>
        </w:div>
        <w:div w:id="861667352">
          <w:marLeft w:val="640"/>
          <w:marRight w:val="0"/>
          <w:marTop w:val="0"/>
          <w:marBottom w:val="0"/>
          <w:divBdr>
            <w:top w:val="none" w:sz="0" w:space="0" w:color="auto"/>
            <w:left w:val="none" w:sz="0" w:space="0" w:color="auto"/>
            <w:bottom w:val="none" w:sz="0" w:space="0" w:color="auto"/>
            <w:right w:val="none" w:sz="0" w:space="0" w:color="auto"/>
          </w:divBdr>
        </w:div>
        <w:div w:id="581332101">
          <w:marLeft w:val="640"/>
          <w:marRight w:val="0"/>
          <w:marTop w:val="0"/>
          <w:marBottom w:val="0"/>
          <w:divBdr>
            <w:top w:val="none" w:sz="0" w:space="0" w:color="auto"/>
            <w:left w:val="none" w:sz="0" w:space="0" w:color="auto"/>
            <w:bottom w:val="none" w:sz="0" w:space="0" w:color="auto"/>
            <w:right w:val="none" w:sz="0" w:space="0" w:color="auto"/>
          </w:divBdr>
        </w:div>
        <w:div w:id="1152911848">
          <w:marLeft w:val="640"/>
          <w:marRight w:val="0"/>
          <w:marTop w:val="0"/>
          <w:marBottom w:val="0"/>
          <w:divBdr>
            <w:top w:val="none" w:sz="0" w:space="0" w:color="auto"/>
            <w:left w:val="none" w:sz="0" w:space="0" w:color="auto"/>
            <w:bottom w:val="none" w:sz="0" w:space="0" w:color="auto"/>
            <w:right w:val="none" w:sz="0" w:space="0" w:color="auto"/>
          </w:divBdr>
        </w:div>
        <w:div w:id="418403338">
          <w:marLeft w:val="640"/>
          <w:marRight w:val="0"/>
          <w:marTop w:val="0"/>
          <w:marBottom w:val="0"/>
          <w:divBdr>
            <w:top w:val="none" w:sz="0" w:space="0" w:color="auto"/>
            <w:left w:val="none" w:sz="0" w:space="0" w:color="auto"/>
            <w:bottom w:val="none" w:sz="0" w:space="0" w:color="auto"/>
            <w:right w:val="none" w:sz="0" w:space="0" w:color="auto"/>
          </w:divBdr>
        </w:div>
        <w:div w:id="531066909">
          <w:marLeft w:val="640"/>
          <w:marRight w:val="0"/>
          <w:marTop w:val="0"/>
          <w:marBottom w:val="0"/>
          <w:divBdr>
            <w:top w:val="none" w:sz="0" w:space="0" w:color="auto"/>
            <w:left w:val="none" w:sz="0" w:space="0" w:color="auto"/>
            <w:bottom w:val="none" w:sz="0" w:space="0" w:color="auto"/>
            <w:right w:val="none" w:sz="0" w:space="0" w:color="auto"/>
          </w:divBdr>
        </w:div>
        <w:div w:id="550925175">
          <w:marLeft w:val="640"/>
          <w:marRight w:val="0"/>
          <w:marTop w:val="0"/>
          <w:marBottom w:val="0"/>
          <w:divBdr>
            <w:top w:val="none" w:sz="0" w:space="0" w:color="auto"/>
            <w:left w:val="none" w:sz="0" w:space="0" w:color="auto"/>
            <w:bottom w:val="none" w:sz="0" w:space="0" w:color="auto"/>
            <w:right w:val="none" w:sz="0" w:space="0" w:color="auto"/>
          </w:divBdr>
        </w:div>
        <w:div w:id="1313095058">
          <w:marLeft w:val="640"/>
          <w:marRight w:val="0"/>
          <w:marTop w:val="0"/>
          <w:marBottom w:val="0"/>
          <w:divBdr>
            <w:top w:val="none" w:sz="0" w:space="0" w:color="auto"/>
            <w:left w:val="none" w:sz="0" w:space="0" w:color="auto"/>
            <w:bottom w:val="none" w:sz="0" w:space="0" w:color="auto"/>
            <w:right w:val="none" w:sz="0" w:space="0" w:color="auto"/>
          </w:divBdr>
        </w:div>
        <w:div w:id="448856919">
          <w:marLeft w:val="640"/>
          <w:marRight w:val="0"/>
          <w:marTop w:val="0"/>
          <w:marBottom w:val="0"/>
          <w:divBdr>
            <w:top w:val="none" w:sz="0" w:space="0" w:color="auto"/>
            <w:left w:val="none" w:sz="0" w:space="0" w:color="auto"/>
            <w:bottom w:val="none" w:sz="0" w:space="0" w:color="auto"/>
            <w:right w:val="none" w:sz="0" w:space="0" w:color="auto"/>
          </w:divBdr>
        </w:div>
      </w:divsChild>
    </w:div>
    <w:div w:id="880358562">
      <w:bodyDiv w:val="1"/>
      <w:marLeft w:val="0"/>
      <w:marRight w:val="0"/>
      <w:marTop w:val="0"/>
      <w:marBottom w:val="0"/>
      <w:divBdr>
        <w:top w:val="none" w:sz="0" w:space="0" w:color="auto"/>
        <w:left w:val="none" w:sz="0" w:space="0" w:color="auto"/>
        <w:bottom w:val="none" w:sz="0" w:space="0" w:color="auto"/>
        <w:right w:val="none" w:sz="0" w:space="0" w:color="auto"/>
      </w:divBdr>
    </w:div>
    <w:div w:id="907689596">
      <w:bodyDiv w:val="1"/>
      <w:marLeft w:val="0"/>
      <w:marRight w:val="0"/>
      <w:marTop w:val="0"/>
      <w:marBottom w:val="0"/>
      <w:divBdr>
        <w:top w:val="none" w:sz="0" w:space="0" w:color="auto"/>
        <w:left w:val="none" w:sz="0" w:space="0" w:color="auto"/>
        <w:bottom w:val="none" w:sz="0" w:space="0" w:color="auto"/>
        <w:right w:val="none" w:sz="0" w:space="0" w:color="auto"/>
      </w:divBdr>
    </w:div>
    <w:div w:id="1152066525">
      <w:bodyDiv w:val="1"/>
      <w:marLeft w:val="0"/>
      <w:marRight w:val="0"/>
      <w:marTop w:val="0"/>
      <w:marBottom w:val="0"/>
      <w:divBdr>
        <w:top w:val="none" w:sz="0" w:space="0" w:color="auto"/>
        <w:left w:val="none" w:sz="0" w:space="0" w:color="auto"/>
        <w:bottom w:val="none" w:sz="0" w:space="0" w:color="auto"/>
        <w:right w:val="none" w:sz="0" w:space="0" w:color="auto"/>
      </w:divBdr>
    </w:div>
    <w:div w:id="1197309400">
      <w:bodyDiv w:val="1"/>
      <w:marLeft w:val="0"/>
      <w:marRight w:val="0"/>
      <w:marTop w:val="0"/>
      <w:marBottom w:val="0"/>
      <w:divBdr>
        <w:top w:val="none" w:sz="0" w:space="0" w:color="auto"/>
        <w:left w:val="none" w:sz="0" w:space="0" w:color="auto"/>
        <w:bottom w:val="none" w:sz="0" w:space="0" w:color="auto"/>
        <w:right w:val="none" w:sz="0" w:space="0" w:color="auto"/>
      </w:divBdr>
    </w:div>
    <w:div w:id="1258489457">
      <w:bodyDiv w:val="1"/>
      <w:marLeft w:val="0"/>
      <w:marRight w:val="0"/>
      <w:marTop w:val="0"/>
      <w:marBottom w:val="0"/>
      <w:divBdr>
        <w:top w:val="none" w:sz="0" w:space="0" w:color="auto"/>
        <w:left w:val="none" w:sz="0" w:space="0" w:color="auto"/>
        <w:bottom w:val="none" w:sz="0" w:space="0" w:color="auto"/>
        <w:right w:val="none" w:sz="0" w:space="0" w:color="auto"/>
      </w:divBdr>
    </w:div>
    <w:div w:id="1262564013">
      <w:bodyDiv w:val="1"/>
      <w:marLeft w:val="0"/>
      <w:marRight w:val="0"/>
      <w:marTop w:val="0"/>
      <w:marBottom w:val="0"/>
      <w:divBdr>
        <w:top w:val="none" w:sz="0" w:space="0" w:color="auto"/>
        <w:left w:val="none" w:sz="0" w:space="0" w:color="auto"/>
        <w:bottom w:val="none" w:sz="0" w:space="0" w:color="auto"/>
        <w:right w:val="none" w:sz="0" w:space="0" w:color="auto"/>
      </w:divBdr>
      <w:divsChild>
        <w:div w:id="1166244179">
          <w:marLeft w:val="640"/>
          <w:marRight w:val="0"/>
          <w:marTop w:val="0"/>
          <w:marBottom w:val="0"/>
          <w:divBdr>
            <w:top w:val="none" w:sz="0" w:space="0" w:color="auto"/>
            <w:left w:val="none" w:sz="0" w:space="0" w:color="auto"/>
            <w:bottom w:val="none" w:sz="0" w:space="0" w:color="auto"/>
            <w:right w:val="none" w:sz="0" w:space="0" w:color="auto"/>
          </w:divBdr>
        </w:div>
        <w:div w:id="149563593">
          <w:marLeft w:val="640"/>
          <w:marRight w:val="0"/>
          <w:marTop w:val="0"/>
          <w:marBottom w:val="0"/>
          <w:divBdr>
            <w:top w:val="none" w:sz="0" w:space="0" w:color="auto"/>
            <w:left w:val="none" w:sz="0" w:space="0" w:color="auto"/>
            <w:bottom w:val="none" w:sz="0" w:space="0" w:color="auto"/>
            <w:right w:val="none" w:sz="0" w:space="0" w:color="auto"/>
          </w:divBdr>
        </w:div>
        <w:div w:id="1083380808">
          <w:marLeft w:val="640"/>
          <w:marRight w:val="0"/>
          <w:marTop w:val="0"/>
          <w:marBottom w:val="0"/>
          <w:divBdr>
            <w:top w:val="none" w:sz="0" w:space="0" w:color="auto"/>
            <w:left w:val="none" w:sz="0" w:space="0" w:color="auto"/>
            <w:bottom w:val="none" w:sz="0" w:space="0" w:color="auto"/>
            <w:right w:val="none" w:sz="0" w:space="0" w:color="auto"/>
          </w:divBdr>
        </w:div>
        <w:div w:id="564069645">
          <w:marLeft w:val="640"/>
          <w:marRight w:val="0"/>
          <w:marTop w:val="0"/>
          <w:marBottom w:val="0"/>
          <w:divBdr>
            <w:top w:val="none" w:sz="0" w:space="0" w:color="auto"/>
            <w:left w:val="none" w:sz="0" w:space="0" w:color="auto"/>
            <w:bottom w:val="none" w:sz="0" w:space="0" w:color="auto"/>
            <w:right w:val="none" w:sz="0" w:space="0" w:color="auto"/>
          </w:divBdr>
        </w:div>
        <w:div w:id="1258754206">
          <w:marLeft w:val="640"/>
          <w:marRight w:val="0"/>
          <w:marTop w:val="0"/>
          <w:marBottom w:val="0"/>
          <w:divBdr>
            <w:top w:val="none" w:sz="0" w:space="0" w:color="auto"/>
            <w:left w:val="none" w:sz="0" w:space="0" w:color="auto"/>
            <w:bottom w:val="none" w:sz="0" w:space="0" w:color="auto"/>
            <w:right w:val="none" w:sz="0" w:space="0" w:color="auto"/>
          </w:divBdr>
        </w:div>
        <w:div w:id="90704376">
          <w:marLeft w:val="640"/>
          <w:marRight w:val="0"/>
          <w:marTop w:val="0"/>
          <w:marBottom w:val="0"/>
          <w:divBdr>
            <w:top w:val="none" w:sz="0" w:space="0" w:color="auto"/>
            <w:left w:val="none" w:sz="0" w:space="0" w:color="auto"/>
            <w:bottom w:val="none" w:sz="0" w:space="0" w:color="auto"/>
            <w:right w:val="none" w:sz="0" w:space="0" w:color="auto"/>
          </w:divBdr>
        </w:div>
        <w:div w:id="1737782237">
          <w:marLeft w:val="640"/>
          <w:marRight w:val="0"/>
          <w:marTop w:val="0"/>
          <w:marBottom w:val="0"/>
          <w:divBdr>
            <w:top w:val="none" w:sz="0" w:space="0" w:color="auto"/>
            <w:left w:val="none" w:sz="0" w:space="0" w:color="auto"/>
            <w:bottom w:val="none" w:sz="0" w:space="0" w:color="auto"/>
            <w:right w:val="none" w:sz="0" w:space="0" w:color="auto"/>
          </w:divBdr>
        </w:div>
        <w:div w:id="288054679">
          <w:marLeft w:val="640"/>
          <w:marRight w:val="0"/>
          <w:marTop w:val="0"/>
          <w:marBottom w:val="0"/>
          <w:divBdr>
            <w:top w:val="none" w:sz="0" w:space="0" w:color="auto"/>
            <w:left w:val="none" w:sz="0" w:space="0" w:color="auto"/>
            <w:bottom w:val="none" w:sz="0" w:space="0" w:color="auto"/>
            <w:right w:val="none" w:sz="0" w:space="0" w:color="auto"/>
          </w:divBdr>
        </w:div>
        <w:div w:id="2106609329">
          <w:marLeft w:val="640"/>
          <w:marRight w:val="0"/>
          <w:marTop w:val="0"/>
          <w:marBottom w:val="0"/>
          <w:divBdr>
            <w:top w:val="none" w:sz="0" w:space="0" w:color="auto"/>
            <w:left w:val="none" w:sz="0" w:space="0" w:color="auto"/>
            <w:bottom w:val="none" w:sz="0" w:space="0" w:color="auto"/>
            <w:right w:val="none" w:sz="0" w:space="0" w:color="auto"/>
          </w:divBdr>
        </w:div>
        <w:div w:id="1786584440">
          <w:marLeft w:val="640"/>
          <w:marRight w:val="0"/>
          <w:marTop w:val="0"/>
          <w:marBottom w:val="0"/>
          <w:divBdr>
            <w:top w:val="none" w:sz="0" w:space="0" w:color="auto"/>
            <w:left w:val="none" w:sz="0" w:space="0" w:color="auto"/>
            <w:bottom w:val="none" w:sz="0" w:space="0" w:color="auto"/>
            <w:right w:val="none" w:sz="0" w:space="0" w:color="auto"/>
          </w:divBdr>
        </w:div>
        <w:div w:id="183835098">
          <w:marLeft w:val="640"/>
          <w:marRight w:val="0"/>
          <w:marTop w:val="0"/>
          <w:marBottom w:val="0"/>
          <w:divBdr>
            <w:top w:val="none" w:sz="0" w:space="0" w:color="auto"/>
            <w:left w:val="none" w:sz="0" w:space="0" w:color="auto"/>
            <w:bottom w:val="none" w:sz="0" w:space="0" w:color="auto"/>
            <w:right w:val="none" w:sz="0" w:space="0" w:color="auto"/>
          </w:divBdr>
        </w:div>
        <w:div w:id="1391535204">
          <w:marLeft w:val="640"/>
          <w:marRight w:val="0"/>
          <w:marTop w:val="0"/>
          <w:marBottom w:val="0"/>
          <w:divBdr>
            <w:top w:val="none" w:sz="0" w:space="0" w:color="auto"/>
            <w:left w:val="none" w:sz="0" w:space="0" w:color="auto"/>
            <w:bottom w:val="none" w:sz="0" w:space="0" w:color="auto"/>
            <w:right w:val="none" w:sz="0" w:space="0" w:color="auto"/>
          </w:divBdr>
        </w:div>
        <w:div w:id="282924458">
          <w:marLeft w:val="640"/>
          <w:marRight w:val="0"/>
          <w:marTop w:val="0"/>
          <w:marBottom w:val="0"/>
          <w:divBdr>
            <w:top w:val="none" w:sz="0" w:space="0" w:color="auto"/>
            <w:left w:val="none" w:sz="0" w:space="0" w:color="auto"/>
            <w:bottom w:val="none" w:sz="0" w:space="0" w:color="auto"/>
            <w:right w:val="none" w:sz="0" w:space="0" w:color="auto"/>
          </w:divBdr>
        </w:div>
        <w:div w:id="654576662">
          <w:marLeft w:val="640"/>
          <w:marRight w:val="0"/>
          <w:marTop w:val="0"/>
          <w:marBottom w:val="0"/>
          <w:divBdr>
            <w:top w:val="none" w:sz="0" w:space="0" w:color="auto"/>
            <w:left w:val="none" w:sz="0" w:space="0" w:color="auto"/>
            <w:bottom w:val="none" w:sz="0" w:space="0" w:color="auto"/>
            <w:right w:val="none" w:sz="0" w:space="0" w:color="auto"/>
          </w:divBdr>
        </w:div>
        <w:div w:id="610823762">
          <w:marLeft w:val="640"/>
          <w:marRight w:val="0"/>
          <w:marTop w:val="0"/>
          <w:marBottom w:val="0"/>
          <w:divBdr>
            <w:top w:val="none" w:sz="0" w:space="0" w:color="auto"/>
            <w:left w:val="none" w:sz="0" w:space="0" w:color="auto"/>
            <w:bottom w:val="none" w:sz="0" w:space="0" w:color="auto"/>
            <w:right w:val="none" w:sz="0" w:space="0" w:color="auto"/>
          </w:divBdr>
        </w:div>
        <w:div w:id="1992171412">
          <w:marLeft w:val="640"/>
          <w:marRight w:val="0"/>
          <w:marTop w:val="0"/>
          <w:marBottom w:val="0"/>
          <w:divBdr>
            <w:top w:val="none" w:sz="0" w:space="0" w:color="auto"/>
            <w:left w:val="none" w:sz="0" w:space="0" w:color="auto"/>
            <w:bottom w:val="none" w:sz="0" w:space="0" w:color="auto"/>
            <w:right w:val="none" w:sz="0" w:space="0" w:color="auto"/>
          </w:divBdr>
        </w:div>
        <w:div w:id="2044091737">
          <w:marLeft w:val="640"/>
          <w:marRight w:val="0"/>
          <w:marTop w:val="0"/>
          <w:marBottom w:val="0"/>
          <w:divBdr>
            <w:top w:val="none" w:sz="0" w:space="0" w:color="auto"/>
            <w:left w:val="none" w:sz="0" w:space="0" w:color="auto"/>
            <w:bottom w:val="none" w:sz="0" w:space="0" w:color="auto"/>
            <w:right w:val="none" w:sz="0" w:space="0" w:color="auto"/>
          </w:divBdr>
        </w:div>
      </w:divsChild>
    </w:div>
    <w:div w:id="1322001249">
      <w:bodyDiv w:val="1"/>
      <w:marLeft w:val="0"/>
      <w:marRight w:val="0"/>
      <w:marTop w:val="0"/>
      <w:marBottom w:val="0"/>
      <w:divBdr>
        <w:top w:val="none" w:sz="0" w:space="0" w:color="auto"/>
        <w:left w:val="none" w:sz="0" w:space="0" w:color="auto"/>
        <w:bottom w:val="none" w:sz="0" w:space="0" w:color="auto"/>
        <w:right w:val="none" w:sz="0" w:space="0" w:color="auto"/>
      </w:divBdr>
    </w:div>
    <w:div w:id="1375694556">
      <w:bodyDiv w:val="1"/>
      <w:marLeft w:val="0"/>
      <w:marRight w:val="0"/>
      <w:marTop w:val="0"/>
      <w:marBottom w:val="0"/>
      <w:divBdr>
        <w:top w:val="none" w:sz="0" w:space="0" w:color="auto"/>
        <w:left w:val="none" w:sz="0" w:space="0" w:color="auto"/>
        <w:bottom w:val="none" w:sz="0" w:space="0" w:color="auto"/>
        <w:right w:val="none" w:sz="0" w:space="0" w:color="auto"/>
      </w:divBdr>
      <w:divsChild>
        <w:div w:id="955216912">
          <w:marLeft w:val="640"/>
          <w:marRight w:val="0"/>
          <w:marTop w:val="0"/>
          <w:marBottom w:val="0"/>
          <w:divBdr>
            <w:top w:val="none" w:sz="0" w:space="0" w:color="auto"/>
            <w:left w:val="none" w:sz="0" w:space="0" w:color="auto"/>
            <w:bottom w:val="none" w:sz="0" w:space="0" w:color="auto"/>
            <w:right w:val="none" w:sz="0" w:space="0" w:color="auto"/>
          </w:divBdr>
        </w:div>
        <w:div w:id="837815095">
          <w:marLeft w:val="640"/>
          <w:marRight w:val="0"/>
          <w:marTop w:val="0"/>
          <w:marBottom w:val="0"/>
          <w:divBdr>
            <w:top w:val="none" w:sz="0" w:space="0" w:color="auto"/>
            <w:left w:val="none" w:sz="0" w:space="0" w:color="auto"/>
            <w:bottom w:val="none" w:sz="0" w:space="0" w:color="auto"/>
            <w:right w:val="none" w:sz="0" w:space="0" w:color="auto"/>
          </w:divBdr>
        </w:div>
        <w:div w:id="1060905262">
          <w:marLeft w:val="640"/>
          <w:marRight w:val="0"/>
          <w:marTop w:val="0"/>
          <w:marBottom w:val="0"/>
          <w:divBdr>
            <w:top w:val="none" w:sz="0" w:space="0" w:color="auto"/>
            <w:left w:val="none" w:sz="0" w:space="0" w:color="auto"/>
            <w:bottom w:val="none" w:sz="0" w:space="0" w:color="auto"/>
            <w:right w:val="none" w:sz="0" w:space="0" w:color="auto"/>
          </w:divBdr>
        </w:div>
        <w:div w:id="1884975443">
          <w:marLeft w:val="640"/>
          <w:marRight w:val="0"/>
          <w:marTop w:val="0"/>
          <w:marBottom w:val="0"/>
          <w:divBdr>
            <w:top w:val="none" w:sz="0" w:space="0" w:color="auto"/>
            <w:left w:val="none" w:sz="0" w:space="0" w:color="auto"/>
            <w:bottom w:val="none" w:sz="0" w:space="0" w:color="auto"/>
            <w:right w:val="none" w:sz="0" w:space="0" w:color="auto"/>
          </w:divBdr>
        </w:div>
        <w:div w:id="473183734">
          <w:marLeft w:val="640"/>
          <w:marRight w:val="0"/>
          <w:marTop w:val="0"/>
          <w:marBottom w:val="0"/>
          <w:divBdr>
            <w:top w:val="none" w:sz="0" w:space="0" w:color="auto"/>
            <w:left w:val="none" w:sz="0" w:space="0" w:color="auto"/>
            <w:bottom w:val="none" w:sz="0" w:space="0" w:color="auto"/>
            <w:right w:val="none" w:sz="0" w:space="0" w:color="auto"/>
          </w:divBdr>
        </w:div>
        <w:div w:id="1010526219">
          <w:marLeft w:val="640"/>
          <w:marRight w:val="0"/>
          <w:marTop w:val="0"/>
          <w:marBottom w:val="0"/>
          <w:divBdr>
            <w:top w:val="none" w:sz="0" w:space="0" w:color="auto"/>
            <w:left w:val="none" w:sz="0" w:space="0" w:color="auto"/>
            <w:bottom w:val="none" w:sz="0" w:space="0" w:color="auto"/>
            <w:right w:val="none" w:sz="0" w:space="0" w:color="auto"/>
          </w:divBdr>
        </w:div>
        <w:div w:id="571038895">
          <w:marLeft w:val="640"/>
          <w:marRight w:val="0"/>
          <w:marTop w:val="0"/>
          <w:marBottom w:val="0"/>
          <w:divBdr>
            <w:top w:val="none" w:sz="0" w:space="0" w:color="auto"/>
            <w:left w:val="none" w:sz="0" w:space="0" w:color="auto"/>
            <w:bottom w:val="none" w:sz="0" w:space="0" w:color="auto"/>
            <w:right w:val="none" w:sz="0" w:space="0" w:color="auto"/>
          </w:divBdr>
        </w:div>
        <w:div w:id="1180436231">
          <w:marLeft w:val="640"/>
          <w:marRight w:val="0"/>
          <w:marTop w:val="0"/>
          <w:marBottom w:val="0"/>
          <w:divBdr>
            <w:top w:val="none" w:sz="0" w:space="0" w:color="auto"/>
            <w:left w:val="none" w:sz="0" w:space="0" w:color="auto"/>
            <w:bottom w:val="none" w:sz="0" w:space="0" w:color="auto"/>
            <w:right w:val="none" w:sz="0" w:space="0" w:color="auto"/>
          </w:divBdr>
        </w:div>
        <w:div w:id="599263978">
          <w:marLeft w:val="640"/>
          <w:marRight w:val="0"/>
          <w:marTop w:val="0"/>
          <w:marBottom w:val="0"/>
          <w:divBdr>
            <w:top w:val="none" w:sz="0" w:space="0" w:color="auto"/>
            <w:left w:val="none" w:sz="0" w:space="0" w:color="auto"/>
            <w:bottom w:val="none" w:sz="0" w:space="0" w:color="auto"/>
            <w:right w:val="none" w:sz="0" w:space="0" w:color="auto"/>
          </w:divBdr>
        </w:div>
        <w:div w:id="902563039">
          <w:marLeft w:val="640"/>
          <w:marRight w:val="0"/>
          <w:marTop w:val="0"/>
          <w:marBottom w:val="0"/>
          <w:divBdr>
            <w:top w:val="none" w:sz="0" w:space="0" w:color="auto"/>
            <w:left w:val="none" w:sz="0" w:space="0" w:color="auto"/>
            <w:bottom w:val="none" w:sz="0" w:space="0" w:color="auto"/>
            <w:right w:val="none" w:sz="0" w:space="0" w:color="auto"/>
          </w:divBdr>
        </w:div>
        <w:div w:id="1644313506">
          <w:marLeft w:val="640"/>
          <w:marRight w:val="0"/>
          <w:marTop w:val="0"/>
          <w:marBottom w:val="0"/>
          <w:divBdr>
            <w:top w:val="none" w:sz="0" w:space="0" w:color="auto"/>
            <w:left w:val="none" w:sz="0" w:space="0" w:color="auto"/>
            <w:bottom w:val="none" w:sz="0" w:space="0" w:color="auto"/>
            <w:right w:val="none" w:sz="0" w:space="0" w:color="auto"/>
          </w:divBdr>
        </w:div>
        <w:div w:id="1398478447">
          <w:marLeft w:val="640"/>
          <w:marRight w:val="0"/>
          <w:marTop w:val="0"/>
          <w:marBottom w:val="0"/>
          <w:divBdr>
            <w:top w:val="none" w:sz="0" w:space="0" w:color="auto"/>
            <w:left w:val="none" w:sz="0" w:space="0" w:color="auto"/>
            <w:bottom w:val="none" w:sz="0" w:space="0" w:color="auto"/>
            <w:right w:val="none" w:sz="0" w:space="0" w:color="auto"/>
          </w:divBdr>
        </w:div>
        <w:div w:id="734662552">
          <w:marLeft w:val="640"/>
          <w:marRight w:val="0"/>
          <w:marTop w:val="0"/>
          <w:marBottom w:val="0"/>
          <w:divBdr>
            <w:top w:val="none" w:sz="0" w:space="0" w:color="auto"/>
            <w:left w:val="none" w:sz="0" w:space="0" w:color="auto"/>
            <w:bottom w:val="none" w:sz="0" w:space="0" w:color="auto"/>
            <w:right w:val="none" w:sz="0" w:space="0" w:color="auto"/>
          </w:divBdr>
        </w:div>
        <w:div w:id="1097289801">
          <w:marLeft w:val="640"/>
          <w:marRight w:val="0"/>
          <w:marTop w:val="0"/>
          <w:marBottom w:val="0"/>
          <w:divBdr>
            <w:top w:val="none" w:sz="0" w:space="0" w:color="auto"/>
            <w:left w:val="none" w:sz="0" w:space="0" w:color="auto"/>
            <w:bottom w:val="none" w:sz="0" w:space="0" w:color="auto"/>
            <w:right w:val="none" w:sz="0" w:space="0" w:color="auto"/>
          </w:divBdr>
        </w:div>
        <w:div w:id="342633322">
          <w:marLeft w:val="640"/>
          <w:marRight w:val="0"/>
          <w:marTop w:val="0"/>
          <w:marBottom w:val="0"/>
          <w:divBdr>
            <w:top w:val="none" w:sz="0" w:space="0" w:color="auto"/>
            <w:left w:val="none" w:sz="0" w:space="0" w:color="auto"/>
            <w:bottom w:val="none" w:sz="0" w:space="0" w:color="auto"/>
            <w:right w:val="none" w:sz="0" w:space="0" w:color="auto"/>
          </w:divBdr>
        </w:div>
        <w:div w:id="639192079">
          <w:marLeft w:val="640"/>
          <w:marRight w:val="0"/>
          <w:marTop w:val="0"/>
          <w:marBottom w:val="0"/>
          <w:divBdr>
            <w:top w:val="none" w:sz="0" w:space="0" w:color="auto"/>
            <w:left w:val="none" w:sz="0" w:space="0" w:color="auto"/>
            <w:bottom w:val="none" w:sz="0" w:space="0" w:color="auto"/>
            <w:right w:val="none" w:sz="0" w:space="0" w:color="auto"/>
          </w:divBdr>
        </w:div>
        <w:div w:id="2143111432">
          <w:marLeft w:val="640"/>
          <w:marRight w:val="0"/>
          <w:marTop w:val="0"/>
          <w:marBottom w:val="0"/>
          <w:divBdr>
            <w:top w:val="none" w:sz="0" w:space="0" w:color="auto"/>
            <w:left w:val="none" w:sz="0" w:space="0" w:color="auto"/>
            <w:bottom w:val="none" w:sz="0" w:space="0" w:color="auto"/>
            <w:right w:val="none" w:sz="0" w:space="0" w:color="auto"/>
          </w:divBdr>
        </w:div>
      </w:divsChild>
    </w:div>
    <w:div w:id="1442068474">
      <w:bodyDiv w:val="1"/>
      <w:marLeft w:val="0"/>
      <w:marRight w:val="0"/>
      <w:marTop w:val="0"/>
      <w:marBottom w:val="0"/>
      <w:divBdr>
        <w:top w:val="none" w:sz="0" w:space="0" w:color="auto"/>
        <w:left w:val="none" w:sz="0" w:space="0" w:color="auto"/>
        <w:bottom w:val="none" w:sz="0" w:space="0" w:color="auto"/>
        <w:right w:val="none" w:sz="0" w:space="0" w:color="auto"/>
      </w:divBdr>
    </w:div>
    <w:div w:id="1459371941">
      <w:bodyDiv w:val="1"/>
      <w:marLeft w:val="0"/>
      <w:marRight w:val="0"/>
      <w:marTop w:val="0"/>
      <w:marBottom w:val="0"/>
      <w:divBdr>
        <w:top w:val="none" w:sz="0" w:space="0" w:color="auto"/>
        <w:left w:val="none" w:sz="0" w:space="0" w:color="auto"/>
        <w:bottom w:val="none" w:sz="0" w:space="0" w:color="auto"/>
        <w:right w:val="none" w:sz="0" w:space="0" w:color="auto"/>
      </w:divBdr>
    </w:div>
    <w:div w:id="1527215608">
      <w:bodyDiv w:val="1"/>
      <w:marLeft w:val="0"/>
      <w:marRight w:val="0"/>
      <w:marTop w:val="0"/>
      <w:marBottom w:val="0"/>
      <w:divBdr>
        <w:top w:val="none" w:sz="0" w:space="0" w:color="auto"/>
        <w:left w:val="none" w:sz="0" w:space="0" w:color="auto"/>
        <w:bottom w:val="none" w:sz="0" w:space="0" w:color="auto"/>
        <w:right w:val="none" w:sz="0" w:space="0" w:color="auto"/>
      </w:divBdr>
    </w:div>
    <w:div w:id="1598364738">
      <w:bodyDiv w:val="1"/>
      <w:marLeft w:val="0"/>
      <w:marRight w:val="0"/>
      <w:marTop w:val="0"/>
      <w:marBottom w:val="0"/>
      <w:divBdr>
        <w:top w:val="none" w:sz="0" w:space="0" w:color="auto"/>
        <w:left w:val="none" w:sz="0" w:space="0" w:color="auto"/>
        <w:bottom w:val="none" w:sz="0" w:space="0" w:color="auto"/>
        <w:right w:val="none" w:sz="0" w:space="0" w:color="auto"/>
      </w:divBdr>
    </w:div>
    <w:div w:id="1601448738">
      <w:bodyDiv w:val="1"/>
      <w:marLeft w:val="0"/>
      <w:marRight w:val="0"/>
      <w:marTop w:val="0"/>
      <w:marBottom w:val="0"/>
      <w:divBdr>
        <w:top w:val="none" w:sz="0" w:space="0" w:color="auto"/>
        <w:left w:val="none" w:sz="0" w:space="0" w:color="auto"/>
        <w:bottom w:val="none" w:sz="0" w:space="0" w:color="auto"/>
        <w:right w:val="none" w:sz="0" w:space="0" w:color="auto"/>
      </w:divBdr>
    </w:div>
    <w:div w:id="1659533792">
      <w:bodyDiv w:val="1"/>
      <w:marLeft w:val="0"/>
      <w:marRight w:val="0"/>
      <w:marTop w:val="0"/>
      <w:marBottom w:val="0"/>
      <w:divBdr>
        <w:top w:val="none" w:sz="0" w:space="0" w:color="auto"/>
        <w:left w:val="none" w:sz="0" w:space="0" w:color="auto"/>
        <w:bottom w:val="none" w:sz="0" w:space="0" w:color="auto"/>
        <w:right w:val="none" w:sz="0" w:space="0" w:color="auto"/>
      </w:divBdr>
    </w:div>
    <w:div w:id="1682318326">
      <w:bodyDiv w:val="1"/>
      <w:marLeft w:val="0"/>
      <w:marRight w:val="0"/>
      <w:marTop w:val="0"/>
      <w:marBottom w:val="0"/>
      <w:divBdr>
        <w:top w:val="none" w:sz="0" w:space="0" w:color="auto"/>
        <w:left w:val="none" w:sz="0" w:space="0" w:color="auto"/>
        <w:bottom w:val="none" w:sz="0" w:space="0" w:color="auto"/>
        <w:right w:val="none" w:sz="0" w:space="0" w:color="auto"/>
      </w:divBdr>
    </w:div>
    <w:div w:id="1889026037">
      <w:bodyDiv w:val="1"/>
      <w:marLeft w:val="0"/>
      <w:marRight w:val="0"/>
      <w:marTop w:val="0"/>
      <w:marBottom w:val="0"/>
      <w:divBdr>
        <w:top w:val="none" w:sz="0" w:space="0" w:color="auto"/>
        <w:left w:val="none" w:sz="0" w:space="0" w:color="auto"/>
        <w:bottom w:val="none" w:sz="0" w:space="0" w:color="auto"/>
        <w:right w:val="none" w:sz="0" w:space="0" w:color="auto"/>
      </w:divBdr>
    </w:div>
    <w:div w:id="1892576343">
      <w:bodyDiv w:val="1"/>
      <w:marLeft w:val="0"/>
      <w:marRight w:val="0"/>
      <w:marTop w:val="0"/>
      <w:marBottom w:val="0"/>
      <w:divBdr>
        <w:top w:val="none" w:sz="0" w:space="0" w:color="auto"/>
        <w:left w:val="none" w:sz="0" w:space="0" w:color="auto"/>
        <w:bottom w:val="none" w:sz="0" w:space="0" w:color="auto"/>
        <w:right w:val="none" w:sz="0" w:space="0" w:color="auto"/>
      </w:divBdr>
      <w:divsChild>
        <w:div w:id="767308249">
          <w:marLeft w:val="640"/>
          <w:marRight w:val="0"/>
          <w:marTop w:val="0"/>
          <w:marBottom w:val="0"/>
          <w:divBdr>
            <w:top w:val="none" w:sz="0" w:space="0" w:color="auto"/>
            <w:left w:val="none" w:sz="0" w:space="0" w:color="auto"/>
            <w:bottom w:val="none" w:sz="0" w:space="0" w:color="auto"/>
            <w:right w:val="none" w:sz="0" w:space="0" w:color="auto"/>
          </w:divBdr>
        </w:div>
        <w:div w:id="1847018894">
          <w:marLeft w:val="640"/>
          <w:marRight w:val="0"/>
          <w:marTop w:val="0"/>
          <w:marBottom w:val="0"/>
          <w:divBdr>
            <w:top w:val="none" w:sz="0" w:space="0" w:color="auto"/>
            <w:left w:val="none" w:sz="0" w:space="0" w:color="auto"/>
            <w:bottom w:val="none" w:sz="0" w:space="0" w:color="auto"/>
            <w:right w:val="none" w:sz="0" w:space="0" w:color="auto"/>
          </w:divBdr>
        </w:div>
        <w:div w:id="1974872745">
          <w:marLeft w:val="640"/>
          <w:marRight w:val="0"/>
          <w:marTop w:val="0"/>
          <w:marBottom w:val="0"/>
          <w:divBdr>
            <w:top w:val="none" w:sz="0" w:space="0" w:color="auto"/>
            <w:left w:val="none" w:sz="0" w:space="0" w:color="auto"/>
            <w:bottom w:val="none" w:sz="0" w:space="0" w:color="auto"/>
            <w:right w:val="none" w:sz="0" w:space="0" w:color="auto"/>
          </w:divBdr>
        </w:div>
        <w:div w:id="393089624">
          <w:marLeft w:val="640"/>
          <w:marRight w:val="0"/>
          <w:marTop w:val="0"/>
          <w:marBottom w:val="0"/>
          <w:divBdr>
            <w:top w:val="none" w:sz="0" w:space="0" w:color="auto"/>
            <w:left w:val="none" w:sz="0" w:space="0" w:color="auto"/>
            <w:bottom w:val="none" w:sz="0" w:space="0" w:color="auto"/>
            <w:right w:val="none" w:sz="0" w:space="0" w:color="auto"/>
          </w:divBdr>
        </w:div>
        <w:div w:id="1060982399">
          <w:marLeft w:val="640"/>
          <w:marRight w:val="0"/>
          <w:marTop w:val="0"/>
          <w:marBottom w:val="0"/>
          <w:divBdr>
            <w:top w:val="none" w:sz="0" w:space="0" w:color="auto"/>
            <w:left w:val="none" w:sz="0" w:space="0" w:color="auto"/>
            <w:bottom w:val="none" w:sz="0" w:space="0" w:color="auto"/>
            <w:right w:val="none" w:sz="0" w:space="0" w:color="auto"/>
          </w:divBdr>
        </w:div>
        <w:div w:id="220557810">
          <w:marLeft w:val="640"/>
          <w:marRight w:val="0"/>
          <w:marTop w:val="0"/>
          <w:marBottom w:val="0"/>
          <w:divBdr>
            <w:top w:val="none" w:sz="0" w:space="0" w:color="auto"/>
            <w:left w:val="none" w:sz="0" w:space="0" w:color="auto"/>
            <w:bottom w:val="none" w:sz="0" w:space="0" w:color="auto"/>
            <w:right w:val="none" w:sz="0" w:space="0" w:color="auto"/>
          </w:divBdr>
        </w:div>
        <w:div w:id="1922333013">
          <w:marLeft w:val="640"/>
          <w:marRight w:val="0"/>
          <w:marTop w:val="0"/>
          <w:marBottom w:val="0"/>
          <w:divBdr>
            <w:top w:val="none" w:sz="0" w:space="0" w:color="auto"/>
            <w:left w:val="none" w:sz="0" w:space="0" w:color="auto"/>
            <w:bottom w:val="none" w:sz="0" w:space="0" w:color="auto"/>
            <w:right w:val="none" w:sz="0" w:space="0" w:color="auto"/>
          </w:divBdr>
        </w:div>
        <w:div w:id="1664166614">
          <w:marLeft w:val="640"/>
          <w:marRight w:val="0"/>
          <w:marTop w:val="0"/>
          <w:marBottom w:val="0"/>
          <w:divBdr>
            <w:top w:val="none" w:sz="0" w:space="0" w:color="auto"/>
            <w:left w:val="none" w:sz="0" w:space="0" w:color="auto"/>
            <w:bottom w:val="none" w:sz="0" w:space="0" w:color="auto"/>
            <w:right w:val="none" w:sz="0" w:space="0" w:color="auto"/>
          </w:divBdr>
        </w:div>
        <w:div w:id="1531919721">
          <w:marLeft w:val="640"/>
          <w:marRight w:val="0"/>
          <w:marTop w:val="0"/>
          <w:marBottom w:val="0"/>
          <w:divBdr>
            <w:top w:val="none" w:sz="0" w:space="0" w:color="auto"/>
            <w:left w:val="none" w:sz="0" w:space="0" w:color="auto"/>
            <w:bottom w:val="none" w:sz="0" w:space="0" w:color="auto"/>
            <w:right w:val="none" w:sz="0" w:space="0" w:color="auto"/>
          </w:divBdr>
        </w:div>
        <w:div w:id="1844003660">
          <w:marLeft w:val="640"/>
          <w:marRight w:val="0"/>
          <w:marTop w:val="0"/>
          <w:marBottom w:val="0"/>
          <w:divBdr>
            <w:top w:val="none" w:sz="0" w:space="0" w:color="auto"/>
            <w:left w:val="none" w:sz="0" w:space="0" w:color="auto"/>
            <w:bottom w:val="none" w:sz="0" w:space="0" w:color="auto"/>
            <w:right w:val="none" w:sz="0" w:space="0" w:color="auto"/>
          </w:divBdr>
        </w:div>
        <w:div w:id="1742871662">
          <w:marLeft w:val="640"/>
          <w:marRight w:val="0"/>
          <w:marTop w:val="0"/>
          <w:marBottom w:val="0"/>
          <w:divBdr>
            <w:top w:val="none" w:sz="0" w:space="0" w:color="auto"/>
            <w:left w:val="none" w:sz="0" w:space="0" w:color="auto"/>
            <w:bottom w:val="none" w:sz="0" w:space="0" w:color="auto"/>
            <w:right w:val="none" w:sz="0" w:space="0" w:color="auto"/>
          </w:divBdr>
        </w:div>
        <w:div w:id="1164592835">
          <w:marLeft w:val="640"/>
          <w:marRight w:val="0"/>
          <w:marTop w:val="0"/>
          <w:marBottom w:val="0"/>
          <w:divBdr>
            <w:top w:val="none" w:sz="0" w:space="0" w:color="auto"/>
            <w:left w:val="none" w:sz="0" w:space="0" w:color="auto"/>
            <w:bottom w:val="none" w:sz="0" w:space="0" w:color="auto"/>
            <w:right w:val="none" w:sz="0" w:space="0" w:color="auto"/>
          </w:divBdr>
        </w:div>
        <w:div w:id="1167939460">
          <w:marLeft w:val="640"/>
          <w:marRight w:val="0"/>
          <w:marTop w:val="0"/>
          <w:marBottom w:val="0"/>
          <w:divBdr>
            <w:top w:val="none" w:sz="0" w:space="0" w:color="auto"/>
            <w:left w:val="none" w:sz="0" w:space="0" w:color="auto"/>
            <w:bottom w:val="none" w:sz="0" w:space="0" w:color="auto"/>
            <w:right w:val="none" w:sz="0" w:space="0" w:color="auto"/>
          </w:divBdr>
        </w:div>
        <w:div w:id="191959739">
          <w:marLeft w:val="640"/>
          <w:marRight w:val="0"/>
          <w:marTop w:val="0"/>
          <w:marBottom w:val="0"/>
          <w:divBdr>
            <w:top w:val="none" w:sz="0" w:space="0" w:color="auto"/>
            <w:left w:val="none" w:sz="0" w:space="0" w:color="auto"/>
            <w:bottom w:val="none" w:sz="0" w:space="0" w:color="auto"/>
            <w:right w:val="none" w:sz="0" w:space="0" w:color="auto"/>
          </w:divBdr>
        </w:div>
        <w:div w:id="563955853">
          <w:marLeft w:val="640"/>
          <w:marRight w:val="0"/>
          <w:marTop w:val="0"/>
          <w:marBottom w:val="0"/>
          <w:divBdr>
            <w:top w:val="none" w:sz="0" w:space="0" w:color="auto"/>
            <w:left w:val="none" w:sz="0" w:space="0" w:color="auto"/>
            <w:bottom w:val="none" w:sz="0" w:space="0" w:color="auto"/>
            <w:right w:val="none" w:sz="0" w:space="0" w:color="auto"/>
          </w:divBdr>
        </w:div>
        <w:div w:id="1785268728">
          <w:marLeft w:val="640"/>
          <w:marRight w:val="0"/>
          <w:marTop w:val="0"/>
          <w:marBottom w:val="0"/>
          <w:divBdr>
            <w:top w:val="none" w:sz="0" w:space="0" w:color="auto"/>
            <w:left w:val="none" w:sz="0" w:space="0" w:color="auto"/>
            <w:bottom w:val="none" w:sz="0" w:space="0" w:color="auto"/>
            <w:right w:val="none" w:sz="0" w:space="0" w:color="auto"/>
          </w:divBdr>
        </w:div>
        <w:div w:id="1918586788">
          <w:marLeft w:val="640"/>
          <w:marRight w:val="0"/>
          <w:marTop w:val="0"/>
          <w:marBottom w:val="0"/>
          <w:divBdr>
            <w:top w:val="none" w:sz="0" w:space="0" w:color="auto"/>
            <w:left w:val="none" w:sz="0" w:space="0" w:color="auto"/>
            <w:bottom w:val="none" w:sz="0" w:space="0" w:color="auto"/>
            <w:right w:val="none" w:sz="0" w:space="0" w:color="auto"/>
          </w:divBdr>
        </w:div>
      </w:divsChild>
    </w:div>
    <w:div w:id="1925459001">
      <w:bodyDiv w:val="1"/>
      <w:marLeft w:val="0"/>
      <w:marRight w:val="0"/>
      <w:marTop w:val="0"/>
      <w:marBottom w:val="0"/>
      <w:divBdr>
        <w:top w:val="none" w:sz="0" w:space="0" w:color="auto"/>
        <w:left w:val="none" w:sz="0" w:space="0" w:color="auto"/>
        <w:bottom w:val="none" w:sz="0" w:space="0" w:color="auto"/>
        <w:right w:val="none" w:sz="0" w:space="0" w:color="auto"/>
      </w:divBdr>
    </w:div>
    <w:div w:id="2018533707">
      <w:bodyDiv w:val="1"/>
      <w:marLeft w:val="0"/>
      <w:marRight w:val="0"/>
      <w:marTop w:val="0"/>
      <w:marBottom w:val="0"/>
      <w:divBdr>
        <w:top w:val="none" w:sz="0" w:space="0" w:color="auto"/>
        <w:left w:val="none" w:sz="0" w:space="0" w:color="auto"/>
        <w:bottom w:val="none" w:sz="0" w:space="0" w:color="auto"/>
        <w:right w:val="none" w:sz="0" w:space="0" w:color="auto"/>
      </w:divBdr>
    </w:div>
    <w:div w:id="2054423356">
      <w:bodyDiv w:val="1"/>
      <w:marLeft w:val="0"/>
      <w:marRight w:val="0"/>
      <w:marTop w:val="0"/>
      <w:marBottom w:val="0"/>
      <w:divBdr>
        <w:top w:val="none" w:sz="0" w:space="0" w:color="auto"/>
        <w:left w:val="none" w:sz="0" w:space="0" w:color="auto"/>
        <w:bottom w:val="none" w:sz="0" w:space="0" w:color="auto"/>
        <w:right w:val="none" w:sz="0" w:space="0" w:color="auto"/>
      </w:divBdr>
    </w:div>
    <w:div w:id="213925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oleObject" Target="embeddings/oleObject64.bin"/><Relationship Id="rId159" Type="http://schemas.openxmlformats.org/officeDocument/2006/relationships/image" Target="media/image76.wmf"/><Relationship Id="rId170" Type="http://schemas.openxmlformats.org/officeDocument/2006/relationships/oleObject" Target="embeddings/oleObject79.bin"/><Relationship Id="rId107" Type="http://schemas.openxmlformats.org/officeDocument/2006/relationships/image" Target="media/image49.wmf"/><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2.bin"/><Relationship Id="rId128" Type="http://schemas.openxmlformats.org/officeDocument/2006/relationships/oleObject" Target="embeddings/oleObject59.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74.bin"/><Relationship Id="rId181" Type="http://schemas.openxmlformats.org/officeDocument/2006/relationships/oleObject" Target="embeddings/oleObject84.bin"/><Relationship Id="rId22" Type="http://schemas.openxmlformats.org/officeDocument/2006/relationships/oleObject" Target="embeddings/oleObject6.bin"/><Relationship Id="rId43" Type="http://schemas.openxmlformats.org/officeDocument/2006/relationships/image" Target="media/image17.wmf"/><Relationship Id="rId64" Type="http://schemas.openxmlformats.org/officeDocument/2006/relationships/oleObject" Target="embeddings/oleObject27.bin"/><Relationship Id="rId118" Type="http://schemas.openxmlformats.org/officeDocument/2006/relationships/oleObject" Target="embeddings/oleObject54.bin"/><Relationship Id="rId139" Type="http://schemas.openxmlformats.org/officeDocument/2006/relationships/image" Target="media/image65.wmf"/><Relationship Id="rId85" Type="http://schemas.openxmlformats.org/officeDocument/2006/relationships/image" Target="media/image38.wmf"/><Relationship Id="rId150" Type="http://schemas.openxmlformats.org/officeDocument/2006/relationships/oleObject" Target="embeddings/oleObject70.bin"/><Relationship Id="rId171" Type="http://schemas.openxmlformats.org/officeDocument/2006/relationships/oleObject" Target="embeddings/oleObject80.bin"/><Relationship Id="rId12" Type="http://schemas.openxmlformats.org/officeDocument/2006/relationships/oleObject" Target="embeddings/oleObject1.bin"/><Relationship Id="rId33" Type="http://schemas.openxmlformats.org/officeDocument/2006/relationships/image" Target="media/image12.wmf"/><Relationship Id="rId108" Type="http://schemas.openxmlformats.org/officeDocument/2006/relationships/oleObject" Target="embeddings/oleObject49.bin"/><Relationship Id="rId129" Type="http://schemas.openxmlformats.org/officeDocument/2006/relationships/image" Target="media/image60.wmf"/><Relationship Id="rId54" Type="http://schemas.openxmlformats.org/officeDocument/2006/relationships/oleObject" Target="embeddings/oleObject22.bin"/><Relationship Id="rId75" Type="http://schemas.openxmlformats.org/officeDocument/2006/relationships/image" Target="media/image33.wmf"/><Relationship Id="rId96" Type="http://schemas.openxmlformats.org/officeDocument/2006/relationships/oleObject" Target="embeddings/oleObject43.bin"/><Relationship Id="rId140" Type="http://schemas.openxmlformats.org/officeDocument/2006/relationships/oleObject" Target="embeddings/oleObject65.bin"/><Relationship Id="rId161" Type="http://schemas.openxmlformats.org/officeDocument/2006/relationships/image" Target="media/image77.wmf"/><Relationship Id="rId182" Type="http://schemas.openxmlformats.org/officeDocument/2006/relationships/image" Target="media/image88.wmf"/><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image" Target="media/image55.wmf"/><Relationship Id="rId44" Type="http://schemas.openxmlformats.org/officeDocument/2006/relationships/oleObject" Target="embeddings/oleObject17.bin"/><Relationship Id="rId65" Type="http://schemas.openxmlformats.org/officeDocument/2006/relationships/image" Target="media/image28.wmf"/><Relationship Id="rId86" Type="http://schemas.openxmlformats.org/officeDocument/2006/relationships/oleObject" Target="embeddings/oleObject38.bin"/><Relationship Id="rId130" Type="http://schemas.openxmlformats.org/officeDocument/2006/relationships/oleObject" Target="embeddings/oleObject60.bin"/><Relationship Id="rId151" Type="http://schemas.openxmlformats.org/officeDocument/2006/relationships/image" Target="media/image71.wmf"/><Relationship Id="rId172" Type="http://schemas.openxmlformats.org/officeDocument/2006/relationships/image" Target="media/image82.wmf"/><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image" Target="media/image50.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image" Target="media/image44.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68.bin"/><Relationship Id="rId167" Type="http://schemas.openxmlformats.org/officeDocument/2006/relationships/image" Target="media/image80.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1.bin"/><Relationship Id="rId162" Type="http://schemas.openxmlformats.org/officeDocument/2006/relationships/oleObject" Target="embeddings/oleObject75.bin"/><Relationship Id="rId183" Type="http://schemas.openxmlformats.org/officeDocument/2006/relationships/oleObject" Target="embeddings/oleObject85.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oleObject" Target="embeddings/oleObject50.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3.bin"/><Relationship Id="rId157" Type="http://schemas.openxmlformats.org/officeDocument/2006/relationships/image" Target="media/image74.emf"/><Relationship Id="rId178" Type="http://schemas.openxmlformats.org/officeDocument/2006/relationships/image" Target="media/image86.wmf"/><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oleObject" Target="embeddings/oleObject71.bin"/><Relationship Id="rId173" Type="http://schemas.openxmlformats.org/officeDocument/2006/relationships/oleObject" Target="embeddings/oleObject81.bin"/><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oleObject" Target="embeddings/oleObject45.bin"/><Relationship Id="rId105" Type="http://schemas.openxmlformats.org/officeDocument/2006/relationships/image" Target="media/image48.wmf"/><Relationship Id="rId126" Type="http://schemas.openxmlformats.org/officeDocument/2006/relationships/oleObject" Target="embeddings/oleObject58.bin"/><Relationship Id="rId147" Type="http://schemas.openxmlformats.org/officeDocument/2006/relationships/image" Target="media/image69.wmf"/><Relationship Id="rId168" Type="http://schemas.openxmlformats.org/officeDocument/2006/relationships/oleObject" Target="embeddings/oleObject78.bin"/><Relationship Id="rId8" Type="http://schemas.openxmlformats.org/officeDocument/2006/relationships/footer" Target="footer1.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2.wmf"/><Relationship Id="rId98" Type="http://schemas.openxmlformats.org/officeDocument/2006/relationships/oleObject" Target="embeddings/oleObject44.bin"/><Relationship Id="rId121" Type="http://schemas.openxmlformats.org/officeDocument/2006/relationships/image" Target="media/image56.wmf"/><Relationship Id="rId142" Type="http://schemas.openxmlformats.org/officeDocument/2006/relationships/oleObject" Target="embeddings/oleObject66.bin"/><Relationship Id="rId163" Type="http://schemas.openxmlformats.org/officeDocument/2006/relationships/oleObject" Target="embeddings/oleObject76.bin"/><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oleObject" Target="embeddings/oleObject53.bin"/><Relationship Id="rId137" Type="http://schemas.openxmlformats.org/officeDocument/2006/relationships/image" Target="media/image64.wmf"/><Relationship Id="rId158" Type="http://schemas.openxmlformats.org/officeDocument/2006/relationships/image" Target="media/image75.e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oleObject" Target="embeddings/oleObject39.bin"/><Relationship Id="rId111" Type="http://schemas.openxmlformats.org/officeDocument/2006/relationships/image" Target="media/image51.wmf"/><Relationship Id="rId132" Type="http://schemas.openxmlformats.org/officeDocument/2006/relationships/oleObject" Target="embeddings/oleObject61.bin"/><Relationship Id="rId153" Type="http://schemas.openxmlformats.org/officeDocument/2006/relationships/image" Target="media/image72.wmf"/><Relationship Id="rId174" Type="http://schemas.openxmlformats.org/officeDocument/2006/relationships/image" Target="media/image83.emf"/><Relationship Id="rId179" Type="http://schemas.openxmlformats.org/officeDocument/2006/relationships/oleObject" Target="embeddings/oleObject83.bin"/><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oleObject" Target="embeddings/oleObject48.bin"/><Relationship Id="rId127" Type="http://schemas.openxmlformats.org/officeDocument/2006/relationships/image" Target="media/image59.wmf"/><Relationship Id="rId10" Type="http://schemas.openxmlformats.org/officeDocument/2006/relationships/footer" Target="footer2.xm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6.bin"/><Relationship Id="rId143" Type="http://schemas.openxmlformats.org/officeDocument/2006/relationships/image" Target="media/image67.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1.wmf"/><Relationship Id="rId18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image" Target="media/image87.wmf"/><Relationship Id="rId26" Type="http://schemas.openxmlformats.org/officeDocument/2006/relationships/oleObject" Target="embeddings/oleObject8.bin"/><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40.wmf"/><Relationship Id="rId112" Type="http://schemas.openxmlformats.org/officeDocument/2006/relationships/oleObject" Target="embeddings/oleObject51.bin"/><Relationship Id="rId133" Type="http://schemas.openxmlformats.org/officeDocument/2006/relationships/image" Target="media/image62.wmf"/><Relationship Id="rId154" Type="http://schemas.openxmlformats.org/officeDocument/2006/relationships/oleObject" Target="embeddings/oleObject72.bin"/><Relationship Id="rId175" Type="http://schemas.openxmlformats.org/officeDocument/2006/relationships/image" Target="media/image84.emf"/><Relationship Id="rId16" Type="http://schemas.openxmlformats.org/officeDocument/2006/relationships/oleObject" Target="embeddings/oleObject3.bin"/><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5.wmf"/><Relationship Id="rId102" Type="http://schemas.openxmlformats.org/officeDocument/2006/relationships/oleObject" Target="embeddings/oleObject46.bin"/><Relationship Id="rId123" Type="http://schemas.openxmlformats.org/officeDocument/2006/relationships/image" Target="media/image57.wmf"/><Relationship Id="rId144" Type="http://schemas.openxmlformats.org/officeDocument/2006/relationships/oleObject" Target="embeddings/oleObject67.bin"/><Relationship Id="rId90" Type="http://schemas.openxmlformats.org/officeDocument/2006/relationships/oleObject" Target="embeddings/oleObject40.bin"/><Relationship Id="rId165" Type="http://schemas.openxmlformats.org/officeDocument/2006/relationships/image" Target="media/image78.emf"/><Relationship Id="rId186" Type="http://schemas.openxmlformats.org/officeDocument/2006/relationships/theme" Target="theme/theme1.xml"/><Relationship Id="rId27" Type="http://schemas.openxmlformats.org/officeDocument/2006/relationships/image" Target="media/image9.wmf"/><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oleObject" Target="embeddings/oleObject62.bin"/><Relationship Id="rId80" Type="http://schemas.openxmlformats.org/officeDocument/2006/relationships/oleObject" Target="embeddings/oleObject35.bin"/><Relationship Id="rId155" Type="http://schemas.openxmlformats.org/officeDocument/2006/relationships/image" Target="media/image73.wmf"/><Relationship Id="rId176" Type="http://schemas.openxmlformats.org/officeDocument/2006/relationships/image" Target="media/image85.wmf"/><Relationship Id="rId17" Type="http://schemas.openxmlformats.org/officeDocument/2006/relationships/image" Target="media/image4.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oleObject" Target="embeddings/oleObject57.bin"/><Relationship Id="rId70" Type="http://schemas.openxmlformats.org/officeDocument/2006/relationships/oleObject" Target="embeddings/oleObject30.bin"/><Relationship Id="rId91" Type="http://schemas.openxmlformats.org/officeDocument/2006/relationships/image" Target="media/image41.wmf"/><Relationship Id="rId145" Type="http://schemas.openxmlformats.org/officeDocument/2006/relationships/image" Target="media/image68.wmf"/><Relationship Id="rId166" Type="http://schemas.openxmlformats.org/officeDocument/2006/relationships/image" Target="media/image79.emf"/><Relationship Id="rId1" Type="http://schemas.openxmlformats.org/officeDocument/2006/relationships/customXml" Target="../customXml/item1.xml"/><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oleObject" Target="embeddings/oleObject52.bin"/><Relationship Id="rId60" Type="http://schemas.openxmlformats.org/officeDocument/2006/relationships/oleObject" Target="embeddings/oleObject25.bin"/><Relationship Id="rId81" Type="http://schemas.openxmlformats.org/officeDocument/2006/relationships/image" Target="media/image36.wmf"/><Relationship Id="rId135" Type="http://schemas.openxmlformats.org/officeDocument/2006/relationships/image" Target="media/image63.wmf"/><Relationship Id="rId156" Type="http://schemas.openxmlformats.org/officeDocument/2006/relationships/oleObject" Target="embeddings/oleObject73.bin"/><Relationship Id="rId177" Type="http://schemas.openxmlformats.org/officeDocument/2006/relationships/oleObject" Target="embeddings/oleObject82.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FED5C2275F43828F172D0540EF75D7"/>
        <w:category>
          <w:name w:val="General"/>
          <w:gallery w:val="placeholder"/>
        </w:category>
        <w:types>
          <w:type w:val="bbPlcHdr"/>
        </w:types>
        <w:behaviors>
          <w:behavior w:val="content"/>
        </w:behaviors>
        <w:guid w:val="{7502368C-5955-4D8E-A628-9E6CE620C8D8}"/>
      </w:docPartPr>
      <w:docPartBody>
        <w:p w:rsidR="006D35BE" w:rsidRDefault="00D26E8A" w:rsidP="00D26E8A">
          <w:pPr>
            <w:pStyle w:val="14FED5C2275F43828F172D0540EF75D7"/>
          </w:pPr>
          <w:r w:rsidRPr="003D0969">
            <w:rPr>
              <w:rStyle w:val="PlaceholderText"/>
            </w:rPr>
            <w:t>Click or tap here to enter text.</w:t>
          </w:r>
        </w:p>
      </w:docPartBody>
    </w:docPart>
    <w:docPart>
      <w:docPartPr>
        <w:name w:val="6684919DEE1D4F399DD237EA360FDCAD"/>
        <w:category>
          <w:name w:val="General"/>
          <w:gallery w:val="placeholder"/>
        </w:category>
        <w:types>
          <w:type w:val="bbPlcHdr"/>
        </w:types>
        <w:behaviors>
          <w:behavior w:val="content"/>
        </w:behaviors>
        <w:guid w:val="{BB1770FA-681D-4557-8BD5-7AC15D363363}"/>
      </w:docPartPr>
      <w:docPartBody>
        <w:p w:rsidR="006D35BE" w:rsidRDefault="00D26E8A" w:rsidP="00D26E8A">
          <w:pPr>
            <w:pStyle w:val="6684919DEE1D4F399DD237EA360FDCAD"/>
          </w:pPr>
          <w:r w:rsidRPr="003D0969">
            <w:rPr>
              <w:rStyle w:val="PlaceholderText"/>
            </w:rPr>
            <w:t>Click or tap here to enter text.</w:t>
          </w:r>
        </w:p>
      </w:docPartBody>
    </w:docPart>
    <w:docPart>
      <w:docPartPr>
        <w:name w:val="2547934D477745A49F5994911D82680A"/>
        <w:category>
          <w:name w:val="General"/>
          <w:gallery w:val="placeholder"/>
        </w:category>
        <w:types>
          <w:type w:val="bbPlcHdr"/>
        </w:types>
        <w:behaviors>
          <w:behavior w:val="content"/>
        </w:behaviors>
        <w:guid w:val="{B45CDCBB-6FC8-4D85-9563-209B0DD568A1}"/>
      </w:docPartPr>
      <w:docPartBody>
        <w:p w:rsidR="006D35BE" w:rsidRDefault="00D26E8A" w:rsidP="00D26E8A">
          <w:pPr>
            <w:pStyle w:val="2547934D477745A49F5994911D82680A"/>
          </w:pPr>
          <w:r w:rsidRPr="003D0969">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FF44F0E-440D-4D1F-80F6-4DD7A0246A2E}"/>
      </w:docPartPr>
      <w:docPartBody>
        <w:p w:rsidR="006D35BE" w:rsidRDefault="00D26E8A">
          <w:r w:rsidRPr="007C4CA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8A"/>
    <w:rsid w:val="0008473C"/>
    <w:rsid w:val="00677F15"/>
    <w:rsid w:val="006D35BE"/>
    <w:rsid w:val="00867DDA"/>
    <w:rsid w:val="00C02438"/>
    <w:rsid w:val="00CF6F2B"/>
    <w:rsid w:val="00D26E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6E8A"/>
    <w:rPr>
      <w:color w:val="666666"/>
    </w:rPr>
  </w:style>
  <w:style w:type="paragraph" w:customStyle="1" w:styleId="14FED5C2275F43828F172D0540EF75D7">
    <w:name w:val="14FED5C2275F43828F172D0540EF75D7"/>
    <w:rsid w:val="00D26E8A"/>
  </w:style>
  <w:style w:type="paragraph" w:customStyle="1" w:styleId="6684919DEE1D4F399DD237EA360FDCAD">
    <w:name w:val="6684919DEE1D4F399DD237EA360FDCAD"/>
    <w:rsid w:val="00D26E8A"/>
  </w:style>
  <w:style w:type="paragraph" w:customStyle="1" w:styleId="2547934D477745A49F5994911D82680A">
    <w:name w:val="2547934D477745A49F5994911D82680A"/>
    <w:rsid w:val="00D26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83E514-42B1-4537-B10B-9AC23C6E244D}">
  <we:reference id="wa104382081" version="1.55.1.0" store="en-GB" storeType="OMEX"/>
  <we:alternateReferences>
    <we:reference id="WA104382081" version="1.55.1.0" store="" storeType="OMEX"/>
  </we:alternateReferences>
  <we:properties>
    <we:property name="MENDELEY_CITATIONS" value="[{&quot;citationID&quot;:&quot;MENDELEY_CITATION_e5a3320a-d650-4986-afa5-dec53535b012&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&quot;,&quot;citationItems&quot;:[{&quot;id&quot;:&quot;a81b434b-61e6-3304-a490-139250853260&quot;,&quot;itemData&quot;:{&quot;type&quot;:&quot;article-journal&quot;,&quot;id&quot;:&quot;a81b434b-61e6-3304-a490-139250853260&quot;,&quot;title&quot;:&quot;Imploding shocks and detonations&quot;,&quot;author&quot;:[{&quot;family&quot;:&quot;Mechanics&quot;,&quot;given&quot;:&quot;RL Welsh - Journal of Fluid&quot;,&quot;parse-names&quot;:false,&quot;dropping-particle&quot;:&quot;&quot;,&quot;non-dropping-particle&quot;:&quot;&quot;},{&quot;family&quot;:&quot;1967&quot;,&quot;given&quot;:&quot;undefined&quot;,&quot;parse-names&quot;:false,&quot;dropping-particle&quot;:&quot;&quot;,&quot;non-dropping-particle&quot;:&quot;&quot;}],&quot;container-title&quot;:&quot;cambridge.org&quot;,&quot;accessed&quot;:{&quot;date-parts&quot;:[[2024,2,6]]},&quot;URL&quot;:&quot;https://www.cambridge.org/core/journals/journal-of-fluid-mechanics/article/imploding-shocks-and-detonations/799D6529F787384217498755CA6F6F21&quot;,&quot;issued&quot;:{&quot;date-parts&quot;:[[1966]]},&quot;container-title-short&quot;:&quot;&quot;},&quot;isTemporary&quot;:false}]},{&quot;citationID&quot;:&quot;MENDELEY_CITATION_d38397ea-7f94-4f8a-a9fa-6ad1d8af05c7&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&quot;,&quot;citationItems&quot;:[{&quot;id&quot;:&quot;3c264eed-e170-3dca-bbd0-82030ba055a0&quot;,&quot;itemData&quot;:{&quot;type&quot;:&quot;article-journal&quot;,&quot;id&quot;:&quot;3c264eed-e170-3dca-bbd0-82030ba055a0&quot;,&quot;title&quot;:&quot;Converging cylindrical and spherical detonation waves&quot;,&quot;author&quot;:[{&quot;family&quot;:&quot;Nigmatulin&quot;,&quot;given&quot;:&quot;R. I.&quot;,&quot;parse-names&quot;:false,&quot;dropping-particle&quot;:&quot;&quot;,&quot;non-dropping-particle&quot;:&quot;&quot;}],&quot;container-title&quot;:&quot;Journal of Applied Mathematics and Mechanics&quot;,&quot;accessed&quot;:{&quot;date-parts&quot;:[[2024,2,7]]},&quot;DOI&quot;:&quot;10.1016/0021-8928(67)90082-2&quot;,&quot;ISSN&quot;:&quot;0021-8928&quot;,&quot;issued&quot;:{&quot;date-parts&quot;:[[1967,1,1]]},&quot;page&quot;:&quot;171-177&quot;,&quot;publisher&quot;:&quot;Pergamon&quot;,&quot;issue&quot;:&quot;1&quot;,&quot;volume&quot;:&quot;31&quot;,&quot;container-title-short&quot;:&quot;&quot;},&quot;isTemporary&quot;:false}]},{&quot;citationID&quot;:&quot;MENDELEY_CITATION_aa7f8da0-d13b-4f79-bc3f-5c48bc2cf756&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&quot;,&quot;citationItems&quot;:[{&quot;id&quot;:&quot;7fc911f0-9856-3c9d-8d3d-aee2bda42fb4&quot;,&quot;itemData&quot;:{&quot;type&quot;:&quot;article-journal&quot;,&quot;id&quot;:&quot;7fc911f0-9856-3c9d-8d3d-aee2bda42fb4&quot;,&quot;title&quot;:&quot;Detonation waves in pipes with variable cross-section&quot;,&quot;author&quot;:[{&quot;family&quot;:&quot;Teipel&quot;,&quot;given&quot;:&quot;I.&quot;,&quot;parse-names&quot;:false,&quot;dropping-particle&quot;:&quot;&quot;,&quot;non-dropping-particle&quot;:&quot;&quot;}],&quot;container-title&quot;:&quot;Acta Mechanica&quot;,&quot;container-title-short&quot;:&quot;Acta Mech&quot;,&quot;accessed&quot;:{&quot;date-parts&quot;:[[2024,2,7]]},&quot;DOI&quot;:&quot;10.1007/BF01189207&quot;,&quot;ISSN&quot;:&quot;00015970&quot;,&quot;issued&quot;:{&quot;date-parts&quot;:[[1983,9]]},&quot;page&quot;:&quot;185-191&quot;,&quot;abstract&quot;:&quot;The investigation of detonation waves in a pipe with variable cross-section has been carried out by using the \&quot;characteristic rule\&quot;. The detonation waves have been considered as non-adiabatic shock waves. For the case of a spherical flow field of a Chapman-Jouguet detonation one obtains good agreement with the exact solution. The procedure has been extended to general variations of the cross-section. © 1983 Springer-Verlag.&quot;,&quot;publisher&quot;:&quot;Springer-Verlag&quot;,&quot;issue&quot;:&quot;3-4&quot;,&quot;volume&quot;:&quot;47&quot;},&quot;isTemporary&quot;:false}]},{&quot;citationID&quot;:&quot;MENDELEY_CITATION_cad4c839-18e7-45de-8bd5-72a1b731bf45&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&quot;,&quot;citationItems&quot;:[{&quot;id&quot;:&quot;8055131e-8838-3871-a73d-3fa5f88f3f0b&quot;,&quot;itemData&quot;:{&quot;type&quot;:&quot;article&quot;,&quot;id&quot;:&quot;8055131e-8838-3871-a73d-3fa5f88f3f0b&quot;,&quot;title&quot;:&quot;Self-similar solution for cylindrical shock waves in a weakly conducting dusty gas&quot;,&quot;author&quot;:[{&quot;family&quot;:&quot;Vishwakarma&quot;,&quot;given&quot;:&quot;J. P.&quot;,&quot;parse-names&quot;:false,&quot;dropping-particle&quot;:&quot;&quot;,&quot;non-dropping-particle&quot;:&quot;&quot;},{&quot;family&quot;:&quot;Nath&quot;,&quot;given&quot;:&quot;G.&quot;,&quot;parse-names&quot;:false,&quot;dropping-particle&quot;:&quot;&quot;,&quot;non-dropping-particle&quot;:&quot;&quot;},{&quot;family&quot;:&quot;Srivastava&quot;,&quot;given&quot;:&quot;Rajendra Kumar&quot;,&quot;parse-names&quot;:false,&quot;dropping-particle&quot;:&quot;&quot;,&quot;non-dropping-particle&quot;:&quot;&quot;}],&quot;container-title&quot;:&quot;Ain Shams Engineering Journal&quot;,&quot;DOI&quot;:&quot;10.1016/j.asej.2016.09.013&quot;,&quot;ISSN&quot;:&quot;20904479&quot;,&quot;issued&quot;:{&quot;date-parts&quot;:[[2018]]},&quot;page&quot;:&quot;1717-1730&quot;,&quot;abstract&quot;:&quot;The propagation of diverging cylindrical shock waves in a weakly conducting dusty gas (mixture of a perfect gas and small solid particles) under the influence of a spatially variable axial magnetic induction, is investigated. The initial density of the medium obeys a power law. The total energy of the flow-field behind the shock is not constant, but assumed to be increasing due to time dependent energy input. The effects of variation of initial density, the mass concentration of solid particles (kp), the ratio of the density of the solid particles to the density of the perfect gas in the undisturbed mixture (G0), and the presence of magnetic induction, on the propagation of the shock and the flow-field behind it are investigated.&quot;,&quot;issue&quot;:&quot;4&quot;,&quot;volume&quot;:&quot;9&quot;,&quot;container-title-short&quot;:&quot;&quot;},&quot;isTemporary&quot;:false}]},{&quot;citationID&quot;:&quot;MENDELEY_CITATION_855e1b5e-9330-4271-bac5-0182cf11d07b&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&quot;,&quot;citationItems&quot;:[{&quot;id&quot;:&quot;3c264eed-e170-3dca-bbd0-82030ba055a0&quot;,&quot;itemData&quot;:{&quot;type&quot;:&quot;article-journal&quot;,&quot;id&quot;:&quot;3c264eed-e170-3dca-bbd0-82030ba055a0&quot;,&quot;title&quot;:&quot;Converging cylindrical and spherical detonation waves&quot;,&quot;author&quot;:[{&quot;family&quot;:&quot;Nigmatulin&quot;,&quot;given&quot;:&quot;R. I.&quot;,&quot;parse-names&quot;:false,&quot;dropping-particle&quot;:&quot;&quot;,&quot;non-dropping-particle&quot;:&quot;&quot;}],&quot;container-title&quot;:&quot;Journal of Applied Mathematics and Mechanics&quot;,&quot;accessed&quot;:{&quot;date-parts&quot;:[[2024,2,7]]},&quot;DOI&quot;:&quot;10.1016/0021-8928(67)90082-2&quot;,&quot;ISSN&quot;:&quot;0021-8928&quot;,&quot;issued&quot;:{&quot;date-parts&quot;:[[1967,1,1]]},&quot;page&quot;:&quot;171-177&quot;,&quot;publisher&quot;:&quot;Pergamon&quot;,&quot;issue&quot;:&quot;1&quot;,&quot;volume&quot;:&quot;31&quot;,&quot;container-title-short&quot;:&quot;&quot;},&quot;isTemporary&quot;:false}]},{&quot;citationID&quot;:&quot;MENDELEY_CITATION_d52033aa-410e-4caf-96a6-3b877b2c5419&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&quot;,&quot;citationItems&quot;:[{&quot;id&quot;:&quot;aa572057-1ece-3b2d-a270-806600721fb8&quot;,&quot;itemData&quot;:{&quot;type&quot;:&quot;article-journal&quot;,&quot;id&quot;:&quot;aa572057-1ece-3b2d-a270-806600721fb8&quot;,&quot;title&quot;:&quot;Imploding detonation waves&quot;,&quot;author&quot;:[{&quot;family&quot;:&quot;Verma&quot;,&quot;given&quot;:&quot;B.G.&quot;,&quot;parse-names&quot;:false,&quot;dropping-particle&quot;:&quot;&quot;,&quot;non-dropping-particle&quot;:&quot;&quot;},{&quot;family&quot;:&quot;Singh&quot;,&quot;given&quot;:&quot;J. B.&quot;,&quot;parse-names&quot;:false,&quot;dropping-particle&quot;:&quot;&quot;,&quot;non-dropping-particle&quot;:&quot;&quot;}],&quot;container-title&quot;:&quot;Defence Science Journal&quot;,&quot;container-title-short&quot;:&quot;Def Sci J&quot;,&quot;issued&quot;:{&quot;date-parts&quot;:[[1981]]},&quot;page&quot;:&quot;1-6&quot;,&quot;abstract&quot;:&quot;The problem of imploding detonation waves propagating through a gas with varying initial density, is studied. It is shown that the consideration of varying initial density affects the problem considerably in comparison to a uniform gas at rest. An analytical expression for the pressure distribution in the neighborhood of the center of symmetry has been found.&quot;,&quot;issue&quot;:&quot;jan&quot;,&quot;volume&quot;:&quot;31&quot;},&quot;isTemporary&quot;:false},{&quot;id&quot;:&quot;09730999-4604-3667-a3bc-bec28b8563d2&quot;,&quot;itemData&quot;:{&quot;type&quot;:&quot;article-journal&quot;,&quot;id&quot;:&quot;09730999-4604-3667-a3bc-bec28b8563d2&quot;,&quot;title&quot;:&quot;Magnetogasdynamic converging spherical detonation waves&quot;,&quot;author&quot;:[{&quot;family&quot;:&quot;Verma&quot;,&quot;given&quot;:&quot;B. G.&quot;,&quot;parse-names&quot;:false,&quot;dropping-particle&quot;:&quot;&quot;,&quot;non-dropping-particle&quot;:&quot;&quot;},{&quot;family&quot;:&quot;Singh&quot;,&quot;given&quot;:&quot;J. B.&quot;,&quot;parse-names&quot;:false,&quot;dropping-particle&quot;:&quot;&quot;,&quot;non-dropping-particle&quot;:&quot;&quot;}],&quot;container-title&quot;:&quot;Astrophysics and Space Science&quot;,&quot;container-title-short&quot;:&quot;Astrophys Space Sci&quot;,&quot;accessed&quot;:{&quot;date-parts&quot;:[[2024,2,7]]},&quot;DOI&quot;:&quot;10.1007/BF00642172&quot;,&quot;ISSN&quot;:&quot;0004640X&quot;,&quot;issued&quot;:{&quot;date-parts&quot;:[[1980,9]]},&quot;page&quot;:&quot;133-142&quot;,&quot;abstract&quot;:&quot;The problem of magnetogasdynamic collapsing detonation waves having spherical symmetry near the point through a gas with varying initial density, is studied. The effects of varying density and magnetic field on the front velocity and other variables have been considered. © 1980 D. Reidel Publishing Co.&quot;,&quot;publisher&quot;:&quot;Kluwer Academic Publishers&quot;,&quot;issue&quot;:&quot;1&quot;,&quot;volume&quot;:&quot;72&quot;},&quot;isTemporary&quot;:false}]},{&quot;citationID&quot;:&quot;MENDELEY_CITATION_131303a4-46d5-4f93-9d64-e4a2523980f0&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&quot;,&quot;citationItems&quot;:[{&quot;id&quot;:&quot;7fc911f0-9856-3c9d-8d3d-aee2bda42fb4&quot;,&quot;itemData&quot;:{&quot;type&quot;:&quot;article-journal&quot;,&quot;id&quot;:&quot;7fc911f0-9856-3c9d-8d3d-aee2bda42fb4&quot;,&quot;title&quot;:&quot;Detonation waves in pipes with variable cross-section&quot;,&quot;author&quot;:[{&quot;family&quot;:&quot;Teipel&quot;,&quot;given&quot;:&quot;I.&quot;,&quot;parse-names&quot;:false,&quot;dropping-particle&quot;:&quot;&quot;,&quot;non-dropping-particle&quot;:&quot;&quot;}],&quot;container-title&quot;:&quot;Acta Mechanica&quot;,&quot;container-title-short&quot;:&quot;Acta Mech&quot;,&quot;accessed&quot;:{&quot;date-parts&quot;:[[2024,2,7]]},&quot;DOI&quot;:&quot;10.1007/BF01189207&quot;,&quot;ISSN&quot;:&quot;00015970&quot;,&quot;issued&quot;:{&quot;date-parts&quot;:[[1983,9]]},&quot;page&quot;:&quot;185-191&quot;,&quot;abstract&quot;:&quot;The investigation of detonation waves in a pipe with variable cross-section has been carried out by using the \&quot;characteristic rule\&quot;. The detonation waves have been considered as non-adiabatic shock waves. For the case of a spherical flow field of a Chapman-Jouguet detonation one obtains good agreement with the exact solution. The procedure has been extended to general variations of the cross-section. © 1983 Springer-Verlag.&quot;,&quot;publisher&quot;:&quot;Springer-Verlag&quot;,&quot;issue&quot;:&quot;3-4&quot;,&quot;volume&quot;:&quot;47&quot;},&quot;isTemporary&quot;:false}]},{&quot;citationID&quot;:&quot;MENDELEY_CITATION_f269b868-879f-4d94-bc9b-e1d234a9442d&quot;,&quot;properties&quot;:{&quot;noteIndex&quot;:0},&quot;isEdited&quot;:false,&quot;manualOverride&quot;:{&quot;isManuallyOverridden&quot;:false,&quot;citeprocText&quot;:&quot;&lt;sup&gt;7–9&lt;/sup&gt;&quot;,&quot;manualOverrideText&quot;:&quot;&quot;},&quot;citationTag&quot;:&quot;MENDELEY_CITATION_v3_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&quot;,&quot;citationItems&quot;:[{&quot;id&quot;:&quot;4260d1e7-1fc4-30ed-83dd-932132b4aca1&quot;,&quot;itemData&quot;:{&quot;type&quot;:&quot;article-journal&quot;,&quot;id&quot;:&quot;4260d1e7-1fc4-30ed-83dd-932132b4aca1&quot;,&quot;title&quot;:&quot;The diffraction and reflection of shock waves&quot;,&quot;author&quot;:[{&quot;family&quot;:&quot;Chester&quot;,&quot;given&quot;:&quot;W.&quot;,&quot;parse-names&quot;:false,&quot;dropping-particle&quot;:&quot;&quot;,&quot;non-dropping-particle&quot;:&quot;&quot;}],&quot;container-title&quot;:&quot;Quarterly Journal of Mechanics and Applied Mathematics&quot;,&quot;DOI&quot;:&quot;10.1093/qjmam/7.1.57&quot;,&quot;ISSN&quot;:&quot;00335614&quot;,&quot;issued&quot;:{&quot;date-parts&quot;:[[1954]]},&quot;page&quot;:&quot;57-82&quot;,&quot;abstract&quot;:&quot;The pressure field produced behind a plane shock wave of arbitrary strength when it encounters an infinite yawed wedge at incidence is investigated. A linearized solution is obtained on the assumption that the shock meets the boundary at near glancing incidence. The solution is used to describe the pressure distribution on the wedge for different values of the pressure ratio across the shock front, and various angles of yaw up to a certain limiting value.A more accurate investigation is made of the boundary of the perturbed region, and the strength of the non-uniform shock which occurs there is calculated. © 1954 Oxford University Press.&quot;,&quot;issue&quot;:&quot;1&quot;,&quot;volume&quot;:&quot;7&quot;,&quot;container-title-short&quot;:&quot;&quot;},&quot;isTemporary&quot;:false},{&quot;id&quot;:&quot;89d574cd-a832-365b-86f7-6bc7c35cd83e&quot;,&quot;itemData&quot;:{&quot;type&quot;:&quot;article-journal&quot;,&quot;id&quot;:&quot;89d574cd-a832-365b-86f7-6bc7c35cd83e&quot;,&quot;title&quot;:&quot;The normal motion of a shock wave through a non-uniform one-dimensional medium&quot;,&quot;author&quot;:[{&quot;family&quot;:&quot;Chisnell&quot;,&quot;given&quot;:&quot;R.F.&quot;,&quot;parse-names&quot;:false,&quot;dropping-particle&quot;:&quot;&quot;,&quot;non-dropping-particle&quot;:&quot;&quot;}],&quot;container-title&quot;:&quot;Proceedings of the Royal Society of London. Series A. Mathematical and Physical Sciences&quot;,&quot;container-title-short&quot;:&quot;Proc R Soc Lond A Math Phys Sci&quot;,&quot;DOI&quot;:&quot;10.1098/rspa.1955.0223&quot;,&quot;ISSN&quot;:&quot;2053-9169&quot;,&quot;issued&quot;:{&quot;date-parts&quot;:[[1955]]},&quot;page&quot;:&quot;350-370&quot;,&quot;issue&quot;:&quot;1190&quot;,&quot;volume&quot;:&quot;232&quot;},&quot;isTemporary&quot;:false},{&quot;id&quot;:&quot;3653ce24-ec0a-30d7-8262-1ce83406a509&quot;,&quot;itemData&quot;:{&quot;type&quot;:&quot;article-journal&quot;,&quot;id&quot;:&quot;3653ce24-ec0a-30d7-8262-1ce83406a509&quot;,&quot;title&quot;:&quot;On the propagation of shock waves through regions of non-uniform area or flow&quot;,&quot;author&quot;:[{&quot;family&quot;:&quot;Whitham&quot;,&quot;given&quot;:&quot;G. B.&quot;,&quot;parse-names&quot;:false,&quot;dropping-particle&quot;:&quot;&quot;,&quot;non-dropping-particle&quot;:&quot;&quot;}],&quot;container-title&quot;:&quot;Journal of Fluid Mechanics&quot;,&quot;container-title-short&quot;:&quot;J Fluid Mech&quot;,&quot;DOI&quot;:&quot;10.1017/S0022112058000495&quot;,&quot;ISSN&quot;:&quot;14697645&quot;,&quot;issued&quot;:{&quot;date-parts&quot;:[[1958]]},&quot;page&quot;:&quot;337-360&quot;,&quot;abstract&quot;:&quot;This paper refers to the work of Moeckel (1952) on the interaction of an oblique shock wave with a shear layer in steady supersonic flow and the work of Chester (1955) and Chisnell (1957) on the propagation of a shock wave down a non-uniform tube. It is shown that their basic results can be obtained by the application of the following simple rule. The relevant equations of motion are first written in characteristic form. Then the rule is to apply the differential relation which must be satisfied by the flow quantities along a characteristic to the flow quantities just behind the shock wave. Together with the shock relations this rule determines the motion of the shock wave. The accuracy of the results for a wide range of problems and for all shock strengths is truly surprising. The results are exactly the same as were found by the authors cited above. The derivation given here is simpler to perfom (although the original methods were by no means involved) and of somewhat wider application, but the main reason for presenting this discussion is to try to throw further light on these remarkable results. In discussing the underlying reasons for this rule, it is convenient to use the propagation in a non-uniform tube as a typical example, but applications to a number of problems are given later. A list of some of these appears at the beginning of the introductory section. © 1958, Cambridge University Press. All rights reserved.&quot;,&quot;issue&quot;:&quot;4&quot;,&quot;volume&quot;:&quot;4&quot;},&quot;isTemporary&quot;:false}]},{&quot;citationID&quot;:&quot;MENDELEY_CITATION_9d30b3f6-8da2-4b34-b7f9-cc607ee3437e&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&quot;,&quot;citationItems&quot;:[{&quot;id&quot;:&quot;0f0b19e4-717a-3412-a8aa-1327b89862a6&quot;,&quot;itemData&quot;:{&quot;type&quot;:&quot;article-journal&quot;,&quot;id&quot;:&quot;0f0b19e4-717a-3412-a8aa-1327b89862a6&quot;,&quot;title&quot;:&quot;THERMODYNAMIC CHARACTERISTICS OF THE DETONATION PRODUCTS OF OCTOGEN &quot;,&quot;author&quot;:[{&quot;family&quot;:&quot;Tyl&quot;,&quot;given&quot;:&quot;J&quot;,&quot;parse-names&quot;:false,&quot;dropping-particle&quot;:&quot;&quot;,&quot;non-dropping-particle&quot;:&quot;&quot;},{&quot;family&quot;:&quot;Wlodarczyk&quot;,&quot;given&quot;:&quot;E&quot;,&quot;parse-names&quot;:false,&quot;dropping-particle&quot;:&quot;&quot;,&quot;non-dropping-particle&quot;:&quot;&quot;}],&quot;container-title&quot;:&quot;J. Tech. Phys&quot;,&quot;issued&quot;:{&quot;date-parts&quot;:[[1983]]},&quot;page&quot;:&quot;139-146&quot;,&quot;issue&quot;:&quot;2&quot;,&quot;volume&quot;:&quot;24&quot;,&quot;container-title-short&quot;:&quot;&quot;},&quot;isTemporary&quot;:false}]},{&quot;citationID&quot;:&quot;MENDELEY_CITATION_14cc17bb-9107-4f59-be5a-ef8aee09db0d&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&quot;,&quot;citationItems&quot;:[{&quot;id&quot;:&quot;d6b91cac-b33b-34b3-9a16-4c972bc94636&quot;,&quot;itemData&quot;:{&quot;type&quot;:&quot;article-journal&quot;,&quot;id&quot;:&quot;d6b91cac-b33b-34b3-9a16-4c972bc94636&quot;,&quot;title&quot;:&quot;Behavior of dusty real gas on adiabatic propagation of cylindrical imploding strong shock waves&quot;,&quot;author&quot;:[{&quot;family&quot;:&quot;Gangwar&quot;,&quot;given&quot;:&quot;P. K.&quot;,&quot;parse-names&quot;:false,&quot;dropping-particle&quot;:&quot;&quot;,&quot;non-dropping-particle&quot;:&quot;&quot;}],&quot;container-title&quot;:&quot;AIP Conference Proceedings&quot;,&quot;container-title-short&quot;:&quot;AIP Conf Proc&quot;,&quot;DOI&quot;:&quot;10.1063/1.5033168&quot;,&quot;ISBN&quot;:&quot;9780735416482&quot;,&quot;ISSN&quot;:&quot;15517616&quot;,&quot;issued&quot;:{&quot;date-parts&quot;:[[2018,5,8]]},&quot;page&quot;:&quot;130024&quot;,&quot;abstract&quot;:&quot;In this paper, CCW method has been used to study the behavior of dusty real gas on adiabatic propagation of cylindrical imploding strong shock waves. The strength of overtaking waves is estimated under the assumption that both C+ and C- disturbances propagate in non-uniform region of same density distribution. It is assumed that the dusty gas is the mixture of a real gas and a large number of small spherical solid particles of uniform size. The solid particles are uniformly distributed in the medium. Maintaining equilibrium flow conditions, the expressions for shock strength has been derived both for freely propagation as well as under the effect of overtaking disturbances. The variation of all flow variables with propagation distance, mass concentration of solid particles in the mixture and the ratio of solid particles to the initial density of gas have been computed and discussed through graphs. It is found that the presence of dust particles in the gases medium has significant effects on the variation of flow variables and the shock is strengthened under the influence of overtaking disturbances. The results accomplished here been compared with those for ideal gas.&quot;,&quot;publisher&quot;:&quot;American Institute of Physics Inc.&quot;,&quot;volume&quot;:&quot;1953&quot;},&quot;isTemporary&quot;:false},{&quot;id&quot;:&quot;6154f6ed-b050-34a0-bfc9-75f3439ca403&quot;,&quot;itemData&quot;:{&quot;type&quot;:&quot;article-journal&quot;,&quot;id&quot;:&quot;6154f6ed-b050-34a0-bfc9-75f3439ca403&quot;,&quot;title&quot;:&quot;Entropy production on dusty shock propagation in presence of overtaking disturbances&quot;,&quot;author&quot;:[{&quot;family&quot;:&quot;Gangwar&quot;,&quot;given&quot;:&quot;P. K.&quot;,&quot;parse-names&quot;:false,&quot;dropping-particle&quot;:&quot;&quot;,&quot;non-dropping-particle&quot;:&quot;&quot;}],&quot;container-title&quot;:&quot;AIP Conference Proceedings&quot;,&quot;container-title-short&quot;:&quot;AIP Conf Proc&quot;,&quot;DOI&quot;:&quot;10.1063/5.0001960&quot;,&quot;ISBN&quot;:&quot;9780735419766&quot;,&quot;issued&quot;:{&quot;date-parts&quot;:[[2020]]},&quot;page&quot;:&quot;120008&quot;,&quot;volume&quot;:&quot;2220&quot;},&quot;isTemporary&quot;:false},{&quot;id&quot;:&quot;58d2a59d-0cc7-33ba-9990-2cb823130b76&quot;,&quot;itemData&quot;:{&quot;type&quot;:&quot;article-journal&quot;,&quot;id&quot;:&quot;58d2a59d-0cc7-33ba-9990-2cb823130b76&quot;,&quot;title&quot;:&quot;Effect of solid dust particles on the motion of cylindrical strong imploding shock wave in self-gravitating real gas&quot;,&quot;author&quot;:[{&quot;family&quot;:&quot;Gangwar&quot;,&quot;given&quot;:&quot;P.K.&quot;,&quot;parse-names&quot;:false,&quot;dropping-particle&quot;:&quot;&quot;,&quot;non-dropping-particle&quot;:&quot;&quot;}],&quot;accessed&quot;:{&quot;date-parts&quot;:[[2022,10,8]]},&quot;DOI&quot;:&quot;10.1063/5.0095205&quot;,&quot;ISBN&quot;:&quot;9780735442115&quot;,&quot;ISSN&quot;:&quot;15517616&quot;,&quot;URL&quot;:&quot;https://doi.org/10.1063/5.0095205&quot;,&quot;issued&quot;:{&quot;date-parts&quot;:[[2022,10,7]]},&quot;page&quot;:&quot;020077&quot;,&quot;abstract&quot;:&quot;In this work, the effect of solid dust particles on one-dimensional adiabatic motion of strong shock wave in a real gas have been calculated by using CCW method for cylindrical symmetry. Impact of the flow behind the shock waves is calculated under the assumption that imploding and exploding both kinds of disturbances are present in the medium with power varying density. The self-gravitation of the gas and the flow behind the shock both are the causes to make the medium non-homogeneous. It is considered that some solid dust particles have been mixed in the real gas, these particles are completely inert, their shape is spherical and they are considered to be equally present in the whole gaseous medium. Objective of the present study to know about some features of shock wave, so the solid particles have been considered as pseudo-fluid, the viscous stress and heat conduction of the medium is almost negligible. The shock velocity and shock strength profile of strong shock front propagation in a mixture of self-gravitating real gas and dust particle is studied by analytical expressions considering the effect of overtaking disturbances. The effect of dust particles present in the medium on the behavior of all the variables is shown and discussed through graphs. It was ascertained that under the equilibrium flow conditions, the presence of dust particles appears to have a significant effect on the phenomenon of shock wave propagation. It increases the strength of the shock. The results obtained here have been compared with those obtained in the case of non-dusty gas and ideal gas.&quot;,&quot;volume&quot;:&quot;2451&quot;,&quot;container-title-short&quot;:&quot;&quot;},&quot;isTemporary&quot;:false}]},{&quot;citationID&quot;:&quot;MENDELEY_CITATION_37b60a0d-a427-4ba8-9fbb-525b40de6ada&quot;,&quot;properties&quot;:{&quot;noteIndex&quot;:0},&quot;isEdited&quot;:false,&quot;manualOverride&quot;:{&quot;isManuallyOverridden&quot;:false,&quot;citeprocText&quot;:&quot;&lt;sup&gt;10,13,14&lt;/sup&gt;&quot;,&quot;manualOverrideText&quot;:&quot;&quot;},&quot;citationTag&quot;:&quot;MENDELEY_CITATION_v3_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&quot;,&quot;citationItems&quot;:[{&quot;id&quot;:&quot;278e5958-f3f9-3f52-96f2-a8f48e1628f1&quot;,&quot;itemData&quot;:{&quot;type&quot;:&quot;article-journal&quot;,&quot;id&quot;:&quot;278e5958-f3f9-3f52-96f2-a8f48e1628f1&quot;,&quot;title&quot;:&quot;Effect of overtaking disturbances on the propagation of strong cylindrical shock in a rotating gas&quot;,&quot;author&quot;:[{&quot;family&quot;:&quot;Yadav&quot;,&quot;given&quot;:&quot;R.P.&quot;,&quot;parse-names&quot;:false,&quot;dropping-particle&quot;:&quot;&quot;,&quot;non-dropping-particle&quot;:&quot;&quot;}],&quot;container-title&quot;:&quot;Modelling, Measurement and Control B&quot;,&quot;issued&quot;:{&quot;date-parts&quot;:[[1992]]},&quot;page&quot;:&quot;1-11&quot;,&quot;issue&quot;:&quot;4&quot;,&quot;volume&quot;:&quot;46&quot;,&quot;container-title-short&quot;:&quot;&quot;},&quot;isTemporary&quot;:false},{&quot;id&quot;:&quot;0f0b19e4-717a-3412-a8aa-1327b89862a6&quot;,&quot;itemData&quot;:{&quot;type&quot;:&quot;article-journal&quot;,&quot;id&quot;:&quot;0f0b19e4-717a-3412-a8aa-1327b89862a6&quot;,&quot;title&quot;:&quot;THERMODYNAMIC CHARACTERISTICS OF THE DETONATION PRODUCTS OF OCTOGEN &quot;,&quot;author&quot;:[{&quot;family&quot;:&quot;Tyl&quot;,&quot;given&quot;:&quot;J&quot;,&quot;parse-names&quot;:false,&quot;dropping-particle&quot;:&quot;&quot;,&quot;non-dropping-particle&quot;:&quot;&quot;},{&quot;family&quot;:&quot;Wlodarczyk&quot;,&quot;given&quot;:&quot;E&quot;,&quot;parse-names&quot;:false,&quot;dropping-particle&quot;:&quot;&quot;,&quot;non-dropping-particle&quot;:&quot;&quot;}],&quot;container-title&quot;:&quot;J. Tech. Phys&quot;,&quot;issued&quot;:{&quot;date-parts&quot;:[[1983]]},&quot;page&quot;:&quot;139-146&quot;,&quot;issue&quot;:&quot;2&quot;,&quot;volume&quot;:&quot;24&quot;,&quot;container-title-short&quot;:&quot;&quot;},&quot;isTemporary&quot;:false},{&quot;id&quot;:&quot;58d2a59d-0cc7-33ba-9990-2cb823130b76&quot;,&quot;itemData&quot;:{&quot;type&quot;:&quot;article-journal&quot;,&quot;id&quot;:&quot;58d2a59d-0cc7-33ba-9990-2cb823130b76&quot;,&quot;title&quot;:&quot;Effect of solid dust particles on the motion of cylindrical strong imploding shock wave in self-gravitating real gas&quot;,&quot;author&quot;:[{&quot;family&quot;:&quot;Gangwar&quot;,&quot;given&quot;:&quot;P.K.&quot;,&quot;parse-names&quot;:false,&quot;dropping-particle&quot;:&quot;&quot;,&quot;non-dropping-particle&quot;:&quot;&quot;}],&quot;accessed&quot;:{&quot;date-parts&quot;:[[2022,10,8]]},&quot;DOI&quot;:&quot;10.1063/5.0095205&quot;,&quot;ISBN&quot;:&quot;9780735442115&quot;,&quot;ISSN&quot;:&quot;15517616&quot;,&quot;URL&quot;:&quot;https://doi.org/10.1063/5.0095205&quot;,&quot;issued&quot;:{&quot;date-parts&quot;:[[2022,10,7]]},&quot;page&quot;:&quot;020077&quot;,&quot;abstract&quot;:&quot;In this work, the effect of solid dust particles on one-dimensional adiabatic motion of strong shock wave in a real gas have been calculated by using CCW method for cylindrical symmetry. Impact of the flow behind the shock waves is calculated under the assumption that imploding and exploding both kinds of disturbances are present in the medium with power varying density. The self-gravitation of the gas and the flow behind the shock both are the causes to make the medium non-homogeneous. It is considered that some solid dust particles have been mixed in the real gas, these particles are completely inert, their shape is spherical and they are considered to be equally present in the whole gaseous medium. Objective of the present study to know about some features of shock wave, so the solid particles have been considered as pseudo-fluid, the viscous stress and heat conduction of the medium is almost negligible. The shock velocity and shock strength profile of strong shock front propagation in a mixture of self-gravitating real gas and dust particle is studied by analytical expressions considering the effect of overtaking disturbances. The effect of dust particles present in the medium on the behavior of all the variables is shown and discussed through graphs. It was ascertained that under the equilibrium flow conditions, the presence of dust particles appears to have a significant effect on the phenomenon of shock wave propagation. It increases the strength of the shock. The results obtained here have been compared with those obtained in the case of non-dusty gas and ideal gas.&quot;,&quot;volume&quot;:&quot;2451&quot;,&quot;container-title-short&quot;:&quot;&quot;},&quot;isTemporary&quot;:false}]},{&quot;citationID&quot;:&quot;MENDELEY_CITATION_654d0bfa-d18c-48d8-a109-7d63d475e2eb&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&quot;,&quot;citationItems&quot;:[{&quot;id&quot;:&quot;3653ce24-ec0a-30d7-8262-1ce83406a509&quot;,&quot;itemData&quot;:{&quot;type&quot;:&quot;article-journal&quot;,&quot;id&quot;:&quot;3653ce24-ec0a-30d7-8262-1ce83406a509&quot;,&quot;title&quot;:&quot;On the propagation of shock waves through regions of non-uniform area or flow&quot;,&quot;author&quot;:[{&quot;family&quot;:&quot;Whitham&quot;,&quot;given&quot;:&quot;G. B.&quot;,&quot;parse-names&quot;:false,&quot;dropping-particle&quot;:&quot;&quot;,&quot;non-dropping-particle&quot;:&quot;&quot;}],&quot;container-title&quot;:&quot;Journal of Fluid Mechanics&quot;,&quot;container-title-short&quot;:&quot;J Fluid Mech&quot;,&quot;DOI&quot;:&quot;10.1017/S0022112058000495&quot;,&quot;ISSN&quot;:&quot;14697645&quot;,&quot;issued&quot;:{&quot;date-parts&quot;:[[1958]]},&quot;page&quot;:&quot;337-360&quot;,&quot;abstract&quot;:&quot;This paper refers to the work of Moeckel (1952) on the interaction of an oblique shock wave with a shear layer in steady supersonic flow and the work of Chester (1955) and Chisnell (1957) on the propagation of a shock wave down a non-uniform tube. It is shown that their basic results can be obtained by the application of the following simple rule. The relevant equations of motion are first written in characteristic form. Then the rule is to apply the differential relation which must be satisfied by the flow quantities along a characteristic to the flow quantities just behind the shock wave. Together with the shock relations this rule determines the motion of the shock wave. The accuracy of the results for a wide range of problems and for all shock strengths is truly surprising. The results are exactly the same as were found by the authors cited above. The derivation given here is simpler to perfom (although the original methods were by no means involved) and of somewhat wider application, but the main reason for presenting this discussion is to try to throw further light on these remarkable results. In discussing the underlying reasons for this rule, it is convenient to use the propagation in a non-uniform tube as a typical example, but applications to a number of problems are given later. A list of some of these appears at the beginning of the introductory section. © 1958, Cambridge University Press. All rights reserved.&quot;,&quot;issue&quot;:&quot;4&quot;,&quot;volume&quot;:&quot;4&quot;},&quot;isTemporary&quot;:false}]},{&quot;citationID&quot;:&quot;MENDELEY_CITATION_4b867d7a-fcf6-447d-9a58-f7a17ee14620&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&quot;,&quot;citationItems&quot;:[{&quot;id&quot;:&quot;0f0b19e4-717a-3412-a8aa-1327b89862a6&quot;,&quot;itemData&quot;:{&quot;type&quot;:&quot;article-journal&quot;,&quot;id&quot;:&quot;0f0b19e4-717a-3412-a8aa-1327b89862a6&quot;,&quot;title&quot;:&quot;THERMODYNAMIC CHARACTERISTICS OF THE DETONATION PRODUCTS OF OCTOGEN &quot;,&quot;author&quot;:[{&quot;family&quot;:&quot;Tyl&quot;,&quot;given&quot;:&quot;J&quot;,&quot;parse-names&quot;:false,&quot;dropping-particle&quot;:&quot;&quot;,&quot;non-dropping-particle&quot;:&quot;&quot;},{&quot;family&quot;:&quot;Wlodarczyk&quot;,&quot;given&quot;:&quot;E&quot;,&quot;parse-names&quot;:false,&quot;dropping-particle&quot;:&quot;&quot;,&quot;non-dropping-particle&quot;:&quot;&quot;}],&quot;container-title&quot;:&quot;J. Tech. Phys&quot;,&quot;issued&quot;:{&quot;date-parts&quot;:[[1983]]},&quot;page&quot;:&quot;139-146&quot;,&quot;issue&quot;:&quot;2&quot;,&quot;volume&quot;:&quot;24&quot;,&quot;container-title-short&quot;:&quot;&quot;},&quot;isTemporary&quot;:false}]},{&quot;citationID&quot;:&quot;MENDELEY_CITATION_f7a4577f-f7ad-4ed0-a9f7-9dba403a9f8f&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&quot;,&quot;citationItems&quot;:[{&quot;id&quot;:&quot;8055131e-8838-3871-a73d-3fa5f88f3f0b&quot;,&quot;itemData&quot;:{&quot;type&quot;:&quot;article&quot;,&quot;id&quot;:&quot;8055131e-8838-3871-a73d-3fa5f88f3f0b&quot;,&quot;title&quot;:&quot;Self-similar solution for cylindrical shock waves in a weakly conducting dusty gas&quot;,&quot;author&quot;:[{&quot;family&quot;:&quot;Vishwakarma&quot;,&quot;given&quot;:&quot;J. P.&quot;,&quot;parse-names&quot;:false,&quot;dropping-particle&quot;:&quot;&quot;,&quot;non-dropping-particle&quot;:&quot;&quot;},{&quot;family&quot;:&quot;Nath&quot;,&quot;given&quot;:&quot;G.&quot;,&quot;parse-names&quot;:false,&quot;dropping-particle&quot;:&quot;&quot;,&quot;non-dropping-particle&quot;:&quot;&quot;},{&quot;family&quot;:&quot;Srivastava&quot;,&quot;given&quot;:&quot;Rajendra Kumar&quot;,&quot;parse-names&quot;:false,&quot;dropping-particle&quot;:&quot;&quot;,&quot;non-dropping-particle&quot;:&quot;&quot;}],&quot;container-title&quot;:&quot;Ain Shams Engineering Journal&quot;,&quot;DOI&quot;:&quot;10.1016/j.asej.2016.09.013&quot;,&quot;ISSN&quot;:&quot;20904479&quot;,&quot;issued&quot;:{&quot;date-parts&quot;:[[2018]]},&quot;page&quot;:&quot;1717-1730&quot;,&quot;abstract&quot;:&quot;The propagation of diverging cylindrical shock waves in a weakly conducting dusty gas (mixture of a perfect gas and small solid particles) under the influence of a spatially variable axial magnetic induction, is investigated. The initial density of the medium obeys a power law. The total energy of the flow-field behind the shock is not constant, but assumed to be increasing due to time dependent energy input. The effects of variation of initial density, the mass concentration of solid particles (kp), the ratio of the density of the solid particles to the density of the perfect gas in the undisturbed mixture (G0), and the presence of magnetic induction, on the propagation of the shock and the flow-field behind it are investigated.&quot;,&quot;issue&quot;:&quot;4&quot;,&quot;volume&quot;:&quot;9&quot;,&quot;container-title-short&quot;:&quot;&quot;},&quot;isTemporary&quot;:false}]},{&quot;citationID&quot;:&quot;MENDELEY_CITATION_11ceb682-b9ed-4f79-b53c-17d77eae88c1&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&quot;,&quot;citationItems&quot;:[{&quot;id&quot;:&quot;0644d484-6c79-3679-9811-7f6cce89fe59&quot;,&quot;itemData&quot;:{&quot;type&quot;:&quot;article-journal&quot;,&quot;id&quot;:&quot;0644d484-6c79-3679-9811-7f6cce89fe59&quot;,&quot;title&quot;:&quot;Analytical study of the oblique reflection of detonation waves&quot;,&quot;author&quot;:[{&quot;family&quot;:&quot;Li&quot;,&quot;given&quot;:&quot;H.&quot;,&quot;parse-names&quot;:false,&quot;dropping-particle&quot;:&quot;&quot;,&quot;non-dropping-particle&quot;:&quot;&quot;},{&quot;family&quot;:&quot;Ben-Dor&quot;,&quot;given&quot;:&quot;G.&quot;,&quot;parse-names&quot;:false,&quot;dropping-particle&quot;:&quot;&quot;,&quot;non-dropping-particle&quot;:&quot;&quot;},{&quot;family&quot;:&quot;Grönig&quot;,&quot;given&quot;:&quot;H.&quot;,&quot;parse-names&quot;:false,&quot;dropping-particle&quot;:&quot;&quot;,&quot;non-dropping-particle&quot;:&quot;&quot;}],&quot;container-title&quot;:&quot;AIAA Journal&quot;,&quot;accessed&quot;:{&quot;date-parts&quot;:[[2024,2,7]]},&quot;DOI&quot;:&quot;10.2514/2.40&quot;,&quot;ISSN&quot;:&quot;00011452&quot;,&quot;issued&quot;:{&quot;date-parts&quot;:[[1997]]},&quot;page&quot;:&quot;1712-1720&quot;,&quot;abstract&quot;:&quot;The governing equations relating the flow properties across an oblique detonation wave were reconsidered and modified by accounting for different heat capacity ratios on both side of the detonation wave. Using these equations, modified two- and three-shock-theory-based models were developed and applied to the reflection of detonation waves. The present model makes it possible to investigate the behavior of detonation wave reflections near and at the Chapman-Jouguet (CJ) point. It was shown that the properties of detonation waves near the CJ point are very sensitive to the value of the overdrive. The analytical results were compared with experimental and numerical results from various laboratories, and in general, good agreement was obtained.&quot;,&quot;publisher&quot;:&quot;American Institute of Aeronautics and Astronautics Inc.&quot;,&quot;issue&quot;:&quot;11&quot;,&quot;volume&quot;:&quot;35&quot;,&quot;container-title-short&quot;:&quot;&quot;},&quot;isTemporary&quot;:false},{&quot;id&quot;:&quot;85f36f45-2151-3859-a832-90f05706bf7c&quot;,&quot;itemData&quot;:{&quot;type&quot;:&quot;article-journal&quot;,&quot;id&quot;:&quot;85f36f45-2151-3859-a832-90f05706bf7c&quot;,&quot;title&quot;:&quot;A Modified CCW Theory for Detonation Waves&quot;,&quot;author&quot;:[{&quot;family&quot;:&quot;Li&quot;,&quot;given&quot;:&quot;H.&quot;,&quot;parse-names&quot;:false,&quot;dropping-particle&quot;:&quot;&quot;,&quot;non-dropping-particle&quot;:&quot;&quot;},{&quot;family&quot;:&quot;Ben-Dor&quot;,&quot;given&quot;:&quot;G.&quot;,&quot;parse-names&quot;:false,&quot;dropping-particle&quot;:&quot;&quot;,&quot;non-dropping-particle&quot;:&quot;&quot;}],&quot;container-title&quot;:&quot;Combustion and Flame&quot;,&quot;container-title-short&quot;:&quot;Combust Flame&quot;,&quot;accessed&quot;:{&quot;date-parts&quot;:[[2024,2,7]]},&quot;DOI&quot;:&quot;10.1016/S0010-2180(97)00136-3&quot;,&quot;ISSN&quot;:&quot;0010-2180&quot;,&quot;issued&quot;:{&quot;date-parts&quot;:[[1998,4,1]]},&quot;page&quot;:&quot;1-12&quot;,&quot;abstract&quot;:&quot;A Chester-Chisnell-Whitham (CCW) based model for solving detonation waves in reactive gases has been developed. The detonation waves are assumed to obey the single front model. The modified model makes it possible to investigate the behavior of detonation propagation and reflection near and at Chapman-Jouguet (CJ) point. It is shown that the properties of detonation waves near the CJ point are very sensitive to the degree of overdrive. The analytical results are compare to experimental data good to excellent agreement is evident. It is the authors belief that the present model can be applied to more general two-dimensional problems involving detonation wave reflections, interactions, and refractions.&quot;,&quot;publisher&quot;:&quot;Elsevier&quot;,&quot;issue&quot;:&quot;1-2&quot;,&quot;volume&quot;:&quot;113&quot;},&quot;isTemporary&quot;:false}]},{&quot;citationID&quot;:&quot;MENDELEY_CITATION_3d364bd6-bd43-417c-87c5-37a3095472d7&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&quot;,&quot;citationItems&quot;:[{&quot;id&quot;:&quot;db31c6c1-3786-3593-a277-8f03d6af6609&quot;,&quot;itemData&quot;:{&quot;type&quot;:&quot;article-journal&quot;,&quot;id&quot;:&quot;db31c6c1-3786-3593-a277-8f03d6af6609&quot;,&quot;title&quot;:&quot;Theoretical study of propagation of spherical converging shock waves in self gravitating gas&quot;,&quot;author&quot;:[{&quot;family&quot;:&quot;Yadav&quot;,&quot;given&quot;:&quot;R. P.&quot;,&quot;parse-names&quot;:false,&quot;dropping-particle&quot;:&quot;&quot;,&quot;non-dropping-particle&quot;:&quot;&quot;},{&quot;family&quot;:&quot;Gangwar&quot;,&quot;given&quot;:&quot;P. K.&quot;,&quot;parse-names&quot;:false,&quot;dropping-particle&quot;:&quot;&quot;,&quot;non-dropping-particle&quot;:&quot;&quot;}],&quot;container-title&quot;:&quot;Modelling, Measurement and Control B&quot;,&quot;issued&quot;:{&quot;date-parts&quot;:[[2003]]},&quot;page&quot;:&quot;39-54&quot;,&quot;issue&quot;:&quot;6&quot;,&quot;volume&quot;:&quot;72&quot;,&quot;container-title-short&quot;:&quot;&quot;},&quot;isTemporary&quot;:false}]},{&quot;citationID&quot;:&quot;MENDELEY_CITATION_7b5887f8-b581-4cb7-b626-38057a57e1c8&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&quot;,&quot;citationItems&quot;:[{&quot;id&quot;:&quot;db31c6c1-3786-3593-a277-8f03d6af6609&quot;,&quot;itemData&quot;:{&quot;type&quot;:&quot;article-journal&quot;,&quot;id&quot;:&quot;db31c6c1-3786-3593-a277-8f03d6af6609&quot;,&quot;title&quot;:&quot;Theoretical study of propagation of spherical converging shock waves in self gravitating gas&quot;,&quot;author&quot;:[{&quot;family&quot;:&quot;Yadav&quot;,&quot;given&quot;:&quot;R. P.&quot;,&quot;parse-names&quot;:false,&quot;dropping-particle&quot;:&quot;&quot;,&quot;non-dropping-particle&quot;:&quot;&quot;},{&quot;family&quot;:&quot;Gangwar&quot;,&quot;given&quot;:&quot;P. K.&quot;,&quot;parse-names&quot;:false,&quot;dropping-particle&quot;:&quot;&quot;,&quot;non-dropping-particle&quot;:&quot;&quot;}],&quot;container-title&quot;:&quot;Modelling, Measurement and Control B&quot;,&quot;issued&quot;:{&quot;date-parts&quot;:[[2003]]},&quot;page&quot;:&quot;39-54&quot;,&quot;issue&quot;:&quot;6&quot;,&quot;volume&quot;:&quot;72&quot;,&quot;container-title-short&quot;:&quot;&quot;},&quot;isTemporary&quot;:false}]},{&quot;citationID&quot;:&quot;MENDELEY_CITATION_3ea60a62-4390-44ec-b1cd-1eca62a68cbd&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&quot;,&quot;citationItems&quot;:[{&quot;id&quot;:&quot;db31c6c1-3786-3593-a277-8f03d6af6609&quot;,&quot;itemData&quot;:{&quot;type&quot;:&quot;article-journal&quot;,&quot;id&quot;:&quot;db31c6c1-3786-3593-a277-8f03d6af6609&quot;,&quot;title&quot;:&quot;Theoretical study of propagation of spherical converging shock waves in self gravitating gas&quot;,&quot;author&quot;:[{&quot;family&quot;:&quot;Yadav&quot;,&quot;given&quot;:&quot;R. P.&quot;,&quot;parse-names&quot;:false,&quot;dropping-particle&quot;:&quot;&quot;,&quot;non-dropping-particle&quot;:&quot;&quot;},{&quot;family&quot;:&quot;Gangwar&quot;,&quot;given&quot;:&quot;P. K.&quot;,&quot;parse-names&quot;:false,&quot;dropping-particle&quot;:&quot;&quot;,&quot;non-dropping-particle&quot;:&quot;&quot;}],&quot;container-title&quot;:&quot;Modelling, Measurement and Control B&quot;,&quot;issued&quot;:{&quot;date-parts&quot;:[[2003]]},&quot;page&quot;:&quot;39-54&quot;,&quot;issue&quot;:&quot;6&quot;,&quot;volume&quot;:&quot;72&quot;,&quot;container-title-short&quot;:&quot;&quot;},&quot;isTemporary&quot;:false}]},{&quot;citationID&quot;:&quot;MENDELEY_CITATION_6237bf32-031c-4cfd-95ac-6419fcb86ced&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&quot;,&quot;citationItems&quot;:[{&quot;id&quot;:&quot;db31c6c1-3786-3593-a277-8f03d6af6609&quot;,&quot;itemData&quot;:{&quot;type&quot;:&quot;article-journal&quot;,&quot;id&quot;:&quot;db31c6c1-3786-3593-a277-8f03d6af6609&quot;,&quot;title&quot;:&quot;Theoretical study of propagation of spherical converging shock waves in self gravitating gas&quot;,&quot;author&quot;:[{&quot;family&quot;:&quot;Yadav&quot;,&quot;given&quot;:&quot;R. P.&quot;,&quot;parse-names&quot;:false,&quot;dropping-particle&quot;:&quot;&quot;,&quot;non-dropping-particle&quot;:&quot;&quot;},{&quot;family&quot;:&quot;Gangwar&quot;,&quot;given&quot;:&quot;P. K.&quot;,&quot;parse-names&quot;:false,&quot;dropping-particle&quot;:&quot;&quot;,&quot;non-dropping-particle&quot;:&quot;&quot;}],&quot;container-title&quot;:&quot;Modelling, Measurement and Control B&quot;,&quot;issued&quot;:{&quot;date-parts&quot;:[[2003]]},&quot;page&quot;:&quot;39-54&quot;,&quot;issue&quot;:&quot;6&quot;,&quot;volume&quot;:&quot;72&quot;,&quot;container-title-short&quot;:&quot;&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3103</Words>
  <Characters>17691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Dr PK Gangwar</cp:lastModifiedBy>
  <cp:revision>21</cp:revision>
  <cp:lastPrinted>2017-02-20T06:53:00Z</cp:lastPrinted>
  <dcterms:created xsi:type="dcterms:W3CDTF">2020-08-10T12:23:00Z</dcterms:created>
  <dcterms:modified xsi:type="dcterms:W3CDTF">2024-02-18T11:19:00Z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