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42B" w:rsidRDefault="00A7442B" w:rsidP="00A7442B">
      <w:pPr>
        <w:jc w:val="both"/>
        <w:rPr>
          <w:rFonts w:ascii="Arial" w:hAnsi="Arial" w:cs="Arial"/>
          <w:b/>
          <w:bCs/>
          <w:sz w:val="28"/>
          <w:szCs w:val="28"/>
        </w:rPr>
      </w:pPr>
      <w:r>
        <w:rPr>
          <w:rFonts w:ascii="Arial" w:hAnsi="Arial" w:cs="Arial"/>
          <w:b/>
          <w:bCs/>
          <w:sz w:val="28"/>
          <w:szCs w:val="28"/>
        </w:rPr>
        <w:t>Inv</w:t>
      </w:r>
      <w:r w:rsidR="00EC4C1E">
        <w:rPr>
          <w:rFonts w:ascii="Arial" w:hAnsi="Arial" w:cs="Arial"/>
          <w:b/>
          <w:bCs/>
          <w:sz w:val="28"/>
          <w:szCs w:val="28"/>
        </w:rPr>
        <w:t>estigation on Utilization of M</w:t>
      </w:r>
      <w:r w:rsidR="00944E49">
        <w:rPr>
          <w:rFonts w:ascii="Arial" w:hAnsi="Arial" w:cs="Arial"/>
          <w:b/>
          <w:bCs/>
          <w:sz w:val="28"/>
          <w:szCs w:val="28"/>
        </w:rPr>
        <w:t>edical Waste Ash in Concrete</w:t>
      </w:r>
    </w:p>
    <w:p w:rsidR="00A6669E" w:rsidRPr="00A6669E" w:rsidRDefault="00A6669E" w:rsidP="00A7442B">
      <w:pPr>
        <w:jc w:val="both"/>
        <w:rPr>
          <w:rFonts w:ascii="Arial" w:hAnsi="Arial" w:cs="Arial"/>
          <w:sz w:val="20"/>
          <w:szCs w:val="20"/>
        </w:rPr>
      </w:pPr>
      <w:proofErr w:type="spellStart"/>
      <w:r w:rsidRPr="00A6669E">
        <w:rPr>
          <w:rFonts w:ascii="Arial" w:hAnsi="Arial" w:cs="Arial"/>
          <w:sz w:val="20"/>
          <w:szCs w:val="20"/>
        </w:rPr>
        <w:t>Sandeep</w:t>
      </w:r>
      <w:proofErr w:type="spellEnd"/>
      <w:r w:rsidRPr="00A6669E">
        <w:rPr>
          <w:rFonts w:ascii="Arial" w:hAnsi="Arial" w:cs="Arial"/>
          <w:sz w:val="20"/>
          <w:szCs w:val="20"/>
        </w:rPr>
        <w:t xml:space="preserve"> Kumar </w:t>
      </w:r>
      <w:proofErr w:type="spellStart"/>
      <w:r w:rsidRPr="00A6669E">
        <w:rPr>
          <w:rFonts w:ascii="Arial" w:hAnsi="Arial" w:cs="Arial"/>
          <w:sz w:val="20"/>
          <w:szCs w:val="20"/>
        </w:rPr>
        <w:t>Verma</w:t>
      </w:r>
      <w:proofErr w:type="spellEnd"/>
      <w:r w:rsidRPr="00A6669E">
        <w:rPr>
          <w:rFonts w:ascii="Arial" w:hAnsi="Arial" w:cs="Arial"/>
          <w:sz w:val="20"/>
          <w:szCs w:val="20"/>
        </w:rPr>
        <w:t xml:space="preserve"> </w:t>
      </w:r>
      <w:r w:rsidRPr="00A6669E">
        <w:rPr>
          <w:rFonts w:ascii="Arial" w:hAnsi="Arial" w:cs="Arial"/>
          <w:sz w:val="20"/>
          <w:szCs w:val="20"/>
          <w:vertAlign w:val="superscript"/>
        </w:rPr>
        <w:t>a</w:t>
      </w:r>
      <w:r w:rsidR="00503E97">
        <w:rPr>
          <w:rFonts w:ascii="Arial" w:hAnsi="Arial" w:cs="Arial"/>
          <w:sz w:val="20"/>
          <w:szCs w:val="20"/>
        </w:rPr>
        <w:t xml:space="preserve">, </w:t>
      </w:r>
      <w:r w:rsidR="002E6FB8">
        <w:rPr>
          <w:rFonts w:ascii="Arial" w:hAnsi="Arial" w:cs="Arial"/>
          <w:sz w:val="20"/>
          <w:szCs w:val="20"/>
        </w:rPr>
        <w:t>*</w:t>
      </w:r>
      <w:proofErr w:type="spellStart"/>
      <w:r w:rsidR="00503E97">
        <w:rPr>
          <w:rFonts w:ascii="Arial" w:hAnsi="Arial" w:cs="Arial"/>
          <w:sz w:val="20"/>
          <w:szCs w:val="20"/>
        </w:rPr>
        <w:t>V</w:t>
      </w:r>
      <w:r w:rsidR="008D3638">
        <w:rPr>
          <w:rFonts w:ascii="Arial" w:hAnsi="Arial" w:cs="Arial"/>
          <w:sz w:val="20"/>
          <w:szCs w:val="20"/>
        </w:rPr>
        <w:t>ipin</w:t>
      </w:r>
      <w:proofErr w:type="spellEnd"/>
      <w:r w:rsidR="008D3638">
        <w:rPr>
          <w:rFonts w:ascii="Arial" w:hAnsi="Arial" w:cs="Arial"/>
          <w:sz w:val="20"/>
          <w:szCs w:val="20"/>
        </w:rPr>
        <w:t xml:space="preserve"> Kumar</w:t>
      </w:r>
      <w:r w:rsidRPr="00A6669E">
        <w:rPr>
          <w:rFonts w:ascii="Arial" w:hAnsi="Arial" w:cs="Arial"/>
          <w:sz w:val="20"/>
          <w:szCs w:val="20"/>
          <w:vertAlign w:val="superscript"/>
        </w:rPr>
        <w:t xml:space="preserve"> b</w:t>
      </w:r>
    </w:p>
    <w:p w:rsidR="00A6669E" w:rsidRPr="00A6669E" w:rsidRDefault="00A6669E" w:rsidP="00A7442B">
      <w:pPr>
        <w:jc w:val="both"/>
        <w:rPr>
          <w:rFonts w:ascii="Arial" w:hAnsi="Arial" w:cs="Arial"/>
          <w:sz w:val="20"/>
          <w:szCs w:val="20"/>
        </w:rPr>
      </w:pPr>
      <w:r w:rsidRPr="00A6669E">
        <w:rPr>
          <w:rFonts w:ascii="Arial" w:hAnsi="Arial" w:cs="Arial"/>
          <w:sz w:val="20"/>
          <w:szCs w:val="20"/>
          <w:vertAlign w:val="superscript"/>
        </w:rPr>
        <w:t>a</w:t>
      </w:r>
      <w:r w:rsidRPr="00A6669E">
        <w:rPr>
          <w:rFonts w:ascii="Arial" w:hAnsi="Arial" w:cs="Arial"/>
          <w:sz w:val="20"/>
          <w:szCs w:val="20"/>
        </w:rPr>
        <w:t xml:space="preserve"> Department of Chemical Engineering</w:t>
      </w:r>
      <w:r w:rsidR="00503E97">
        <w:rPr>
          <w:rFonts w:ascii="Arial" w:hAnsi="Arial" w:cs="Arial"/>
          <w:sz w:val="20"/>
          <w:szCs w:val="20"/>
        </w:rPr>
        <w:t xml:space="preserve">, </w:t>
      </w:r>
      <w:r w:rsidRPr="00A6669E">
        <w:rPr>
          <w:rFonts w:ascii="Arial" w:hAnsi="Arial" w:cs="Arial"/>
          <w:sz w:val="20"/>
          <w:szCs w:val="20"/>
        </w:rPr>
        <w:t xml:space="preserve">Hindustan College of Science &amp; </w:t>
      </w:r>
      <w:r w:rsidR="008D3638">
        <w:rPr>
          <w:rFonts w:ascii="Arial" w:hAnsi="Arial" w:cs="Arial"/>
          <w:sz w:val="20"/>
          <w:szCs w:val="20"/>
        </w:rPr>
        <w:t>Technology, Farah</w:t>
      </w:r>
      <w:r w:rsidR="00503E97">
        <w:rPr>
          <w:rFonts w:ascii="Arial" w:hAnsi="Arial" w:cs="Arial"/>
          <w:sz w:val="20"/>
          <w:szCs w:val="20"/>
        </w:rPr>
        <w:t>,</w:t>
      </w:r>
      <w:r w:rsidR="008D3638">
        <w:rPr>
          <w:rFonts w:ascii="Arial" w:hAnsi="Arial" w:cs="Arial"/>
          <w:sz w:val="20"/>
          <w:szCs w:val="20"/>
        </w:rPr>
        <w:t xml:space="preserve"> Math</w:t>
      </w:r>
      <w:r w:rsidR="002E6FB8">
        <w:rPr>
          <w:rFonts w:ascii="Arial" w:hAnsi="Arial" w:cs="Arial"/>
          <w:sz w:val="20"/>
          <w:szCs w:val="20"/>
        </w:rPr>
        <w:t xml:space="preserve">ura, India </w:t>
      </w:r>
    </w:p>
    <w:p w:rsidR="00A6669E" w:rsidRPr="00A6669E" w:rsidRDefault="00A6669E" w:rsidP="00A7442B">
      <w:pPr>
        <w:jc w:val="both"/>
        <w:rPr>
          <w:rFonts w:ascii="Arial" w:hAnsi="Arial" w:cs="Arial"/>
          <w:sz w:val="20"/>
          <w:szCs w:val="20"/>
        </w:rPr>
      </w:pPr>
      <w:r w:rsidRPr="00A6669E">
        <w:rPr>
          <w:rFonts w:ascii="Arial" w:hAnsi="Arial" w:cs="Arial"/>
          <w:sz w:val="20"/>
          <w:szCs w:val="20"/>
          <w:vertAlign w:val="superscript"/>
        </w:rPr>
        <w:t xml:space="preserve">b </w:t>
      </w:r>
      <w:r w:rsidR="008D3638">
        <w:rPr>
          <w:rFonts w:ascii="Arial" w:hAnsi="Arial" w:cs="Arial"/>
          <w:sz w:val="20"/>
          <w:szCs w:val="20"/>
        </w:rPr>
        <w:t>Department of Biotechnology</w:t>
      </w:r>
      <w:r w:rsidR="00503E97">
        <w:rPr>
          <w:rFonts w:ascii="Arial" w:hAnsi="Arial" w:cs="Arial"/>
          <w:sz w:val="20"/>
          <w:szCs w:val="20"/>
        </w:rPr>
        <w:t>,</w:t>
      </w:r>
      <w:r w:rsidRPr="00A6669E">
        <w:rPr>
          <w:rFonts w:ascii="Arial" w:hAnsi="Arial" w:cs="Arial"/>
          <w:sz w:val="20"/>
          <w:szCs w:val="20"/>
        </w:rPr>
        <w:t xml:space="preserve"> </w:t>
      </w:r>
      <w:r w:rsidR="008D3638">
        <w:rPr>
          <w:rFonts w:ascii="Arial" w:hAnsi="Arial" w:cs="Arial"/>
          <w:sz w:val="20"/>
          <w:szCs w:val="20"/>
        </w:rPr>
        <w:t xml:space="preserve">Hindustan College of Science &amp; Technology </w:t>
      </w:r>
      <w:r w:rsidR="001B0A64">
        <w:rPr>
          <w:rFonts w:ascii="Arial" w:hAnsi="Arial" w:cs="Arial"/>
          <w:sz w:val="20"/>
          <w:szCs w:val="20"/>
        </w:rPr>
        <w:t>, Farah</w:t>
      </w:r>
      <w:r w:rsidR="00503E97">
        <w:rPr>
          <w:rFonts w:ascii="Arial" w:hAnsi="Arial" w:cs="Arial"/>
          <w:sz w:val="20"/>
          <w:szCs w:val="20"/>
        </w:rPr>
        <w:t>,</w:t>
      </w:r>
      <w:r w:rsidR="001B0A64">
        <w:rPr>
          <w:rFonts w:ascii="Arial" w:hAnsi="Arial" w:cs="Arial"/>
          <w:sz w:val="20"/>
          <w:szCs w:val="20"/>
        </w:rPr>
        <w:t xml:space="preserve"> Mathura</w:t>
      </w:r>
      <w:r w:rsidR="002E6FB8">
        <w:rPr>
          <w:rFonts w:ascii="Arial" w:hAnsi="Arial" w:cs="Arial"/>
          <w:sz w:val="20"/>
          <w:szCs w:val="20"/>
        </w:rPr>
        <w:t>, India</w:t>
      </w:r>
      <w:bookmarkStart w:id="0" w:name="_GoBack"/>
      <w:bookmarkEnd w:id="0"/>
      <w:r w:rsidR="001B0A64">
        <w:rPr>
          <w:rFonts w:ascii="Arial" w:hAnsi="Arial" w:cs="Arial"/>
          <w:sz w:val="20"/>
          <w:szCs w:val="20"/>
        </w:rPr>
        <w:t>.</w:t>
      </w:r>
    </w:p>
    <w:p w:rsidR="00A7442B" w:rsidRDefault="00A7442B" w:rsidP="00A6669E">
      <w:pPr>
        <w:tabs>
          <w:tab w:val="left" w:pos="2970"/>
        </w:tabs>
        <w:jc w:val="both"/>
        <w:rPr>
          <w:rFonts w:ascii="Arial" w:hAnsi="Arial" w:cs="Arial"/>
          <w:b/>
          <w:bCs/>
          <w:sz w:val="24"/>
          <w:szCs w:val="24"/>
        </w:rPr>
      </w:pPr>
      <w:r>
        <w:rPr>
          <w:rFonts w:ascii="Arial" w:hAnsi="Arial" w:cs="Arial"/>
          <w:b/>
          <w:bCs/>
          <w:sz w:val="24"/>
          <w:szCs w:val="24"/>
        </w:rPr>
        <w:t xml:space="preserve">ABSTRACT: </w:t>
      </w:r>
      <w:r w:rsidR="00A6669E">
        <w:rPr>
          <w:rFonts w:ascii="Arial" w:hAnsi="Arial" w:cs="Arial"/>
          <w:b/>
          <w:bCs/>
          <w:sz w:val="24"/>
          <w:szCs w:val="24"/>
        </w:rPr>
        <w:tab/>
      </w:r>
    </w:p>
    <w:p w:rsidR="00A7442B" w:rsidRDefault="00A7442B" w:rsidP="00A7442B">
      <w:pPr>
        <w:jc w:val="both"/>
        <w:rPr>
          <w:rFonts w:ascii="Arial" w:hAnsi="Arial" w:cs="Arial"/>
          <w:sz w:val="24"/>
          <w:szCs w:val="24"/>
        </w:rPr>
      </w:pPr>
      <w:r>
        <w:rPr>
          <w:rFonts w:ascii="Arial" w:hAnsi="Arial" w:cs="Arial"/>
          <w:sz w:val="24"/>
          <w:szCs w:val="24"/>
        </w:rPr>
        <w:t>There is a major problem in India for generation of biomedical waste from health care units, research laboratories, clinics and other medical sources. Generation of waste adversely affect the whole environment for human bei</w:t>
      </w:r>
      <w:r w:rsidR="007E5FAA">
        <w:rPr>
          <w:rFonts w:ascii="Arial" w:hAnsi="Arial" w:cs="Arial"/>
          <w:sz w:val="24"/>
          <w:szCs w:val="24"/>
        </w:rPr>
        <w:t xml:space="preserve">ng. Therefore Utilization of </w:t>
      </w:r>
      <w:r>
        <w:rPr>
          <w:rFonts w:ascii="Arial" w:hAnsi="Arial" w:cs="Arial"/>
          <w:sz w:val="24"/>
          <w:szCs w:val="24"/>
        </w:rPr>
        <w:t>medical waste ash is a challenging work for all over India. Some researches reve</w:t>
      </w:r>
      <w:r w:rsidR="007E5FAA">
        <w:rPr>
          <w:rFonts w:ascii="Arial" w:hAnsi="Arial" w:cs="Arial"/>
          <w:sz w:val="24"/>
          <w:szCs w:val="24"/>
        </w:rPr>
        <w:t>aled the scope for the use of medical waste ash in concrete as partly replacing</w:t>
      </w:r>
      <w:r>
        <w:rPr>
          <w:rFonts w:ascii="Arial" w:hAnsi="Arial" w:cs="Arial"/>
          <w:sz w:val="24"/>
          <w:szCs w:val="24"/>
        </w:rPr>
        <w:t xml:space="preserve"> of cement. In this paper the study describes the workability, density and compressive stren</w:t>
      </w:r>
      <w:r w:rsidR="00A57C9F">
        <w:rPr>
          <w:rFonts w:ascii="Arial" w:hAnsi="Arial" w:cs="Arial"/>
          <w:sz w:val="24"/>
          <w:szCs w:val="24"/>
        </w:rPr>
        <w:t>gth of concrete after partly replacing</w:t>
      </w:r>
      <w:r w:rsidR="00302FA3">
        <w:rPr>
          <w:rFonts w:ascii="Arial" w:hAnsi="Arial" w:cs="Arial"/>
          <w:sz w:val="24"/>
          <w:szCs w:val="24"/>
        </w:rPr>
        <w:t xml:space="preserve"> of cement with</w:t>
      </w:r>
      <w:r w:rsidR="00A57C9F">
        <w:rPr>
          <w:rFonts w:ascii="Arial" w:hAnsi="Arial" w:cs="Arial"/>
          <w:sz w:val="24"/>
          <w:szCs w:val="24"/>
        </w:rPr>
        <w:t xml:space="preserve"> </w:t>
      </w:r>
      <w:r>
        <w:rPr>
          <w:rFonts w:ascii="Arial" w:hAnsi="Arial" w:cs="Arial"/>
          <w:sz w:val="24"/>
          <w:szCs w:val="24"/>
        </w:rPr>
        <w:t xml:space="preserve">medical waste ash. </w:t>
      </w:r>
    </w:p>
    <w:p w:rsidR="00A7442B" w:rsidRDefault="00A7442B" w:rsidP="00A7442B">
      <w:pPr>
        <w:jc w:val="both"/>
        <w:rPr>
          <w:rFonts w:ascii="Arial" w:hAnsi="Arial" w:cs="Arial"/>
          <w:b/>
          <w:bCs/>
          <w:sz w:val="24"/>
          <w:szCs w:val="24"/>
        </w:rPr>
      </w:pPr>
      <w:r>
        <w:rPr>
          <w:rFonts w:ascii="Arial" w:hAnsi="Arial" w:cs="Arial"/>
          <w:b/>
          <w:bCs/>
          <w:sz w:val="24"/>
          <w:szCs w:val="24"/>
        </w:rPr>
        <w:t xml:space="preserve">Key words: </w:t>
      </w:r>
      <w:r w:rsidR="00756FB6">
        <w:rPr>
          <w:rFonts w:ascii="Arial" w:hAnsi="Arial" w:cs="Arial"/>
          <w:sz w:val="24"/>
          <w:szCs w:val="24"/>
        </w:rPr>
        <w:t>M</w:t>
      </w:r>
      <w:r>
        <w:rPr>
          <w:rFonts w:ascii="Arial" w:hAnsi="Arial" w:cs="Arial"/>
          <w:sz w:val="24"/>
          <w:szCs w:val="24"/>
        </w:rPr>
        <w:t>edical waste</w:t>
      </w:r>
      <w:r w:rsidR="00D95520">
        <w:rPr>
          <w:rFonts w:ascii="Arial" w:hAnsi="Arial" w:cs="Arial"/>
          <w:sz w:val="24"/>
          <w:szCs w:val="24"/>
        </w:rPr>
        <w:t>,</w:t>
      </w:r>
      <w:r>
        <w:rPr>
          <w:rFonts w:ascii="Arial" w:hAnsi="Arial" w:cs="Arial"/>
          <w:sz w:val="24"/>
          <w:szCs w:val="24"/>
        </w:rPr>
        <w:t xml:space="preserve"> ash, concrete, coarse, aggregate, workability</w:t>
      </w:r>
    </w:p>
    <w:p w:rsidR="00A7442B" w:rsidRDefault="00A7442B" w:rsidP="00A7442B">
      <w:pPr>
        <w:jc w:val="both"/>
        <w:rPr>
          <w:rFonts w:ascii="Arial" w:hAnsi="Arial" w:cs="Arial"/>
          <w:b/>
          <w:bCs/>
          <w:sz w:val="24"/>
          <w:szCs w:val="24"/>
        </w:rPr>
      </w:pPr>
      <w:r>
        <w:rPr>
          <w:rFonts w:ascii="Arial" w:hAnsi="Arial" w:cs="Arial"/>
          <w:b/>
          <w:bCs/>
          <w:sz w:val="24"/>
          <w:szCs w:val="24"/>
        </w:rPr>
        <w:t>I. INTRODUCTION</w:t>
      </w:r>
    </w:p>
    <w:p w:rsidR="00A7442B" w:rsidRDefault="00A7442B" w:rsidP="00A7442B">
      <w:pPr>
        <w:jc w:val="both"/>
        <w:rPr>
          <w:rFonts w:ascii="Arial" w:hAnsi="Arial" w:cs="Arial"/>
          <w:sz w:val="24"/>
          <w:szCs w:val="24"/>
        </w:rPr>
      </w:pPr>
      <w:r>
        <w:rPr>
          <w:rFonts w:ascii="Arial" w:hAnsi="Arial" w:cs="Arial"/>
          <w:sz w:val="24"/>
          <w:szCs w:val="24"/>
        </w:rPr>
        <w:t xml:space="preserve">There is great threat to the environment and human being for the generation of biomedical waste from hospitals, research laboratories and other medical sources. Biomedical waste </w:t>
      </w:r>
      <w:r w:rsidR="00503E97">
        <w:rPr>
          <w:rFonts w:ascii="Arial" w:hAnsi="Arial" w:cs="Arial"/>
          <w:sz w:val="24"/>
          <w:szCs w:val="24"/>
        </w:rPr>
        <w:t>is</w:t>
      </w:r>
      <w:r>
        <w:rPr>
          <w:rFonts w:ascii="Arial" w:hAnsi="Arial" w:cs="Arial"/>
          <w:sz w:val="24"/>
          <w:szCs w:val="24"/>
        </w:rPr>
        <w:t xml:space="preserve"> hazardous and nonhazardous. As per ministry of environment and forest of Ind</w:t>
      </w:r>
      <w:r w:rsidR="00503E97">
        <w:rPr>
          <w:rFonts w:ascii="Arial" w:hAnsi="Arial" w:cs="Arial"/>
          <w:sz w:val="24"/>
          <w:szCs w:val="24"/>
        </w:rPr>
        <w:t>ia t</w:t>
      </w:r>
      <w:r>
        <w:rPr>
          <w:rFonts w:ascii="Arial" w:hAnsi="Arial" w:cs="Arial"/>
          <w:sz w:val="24"/>
          <w:szCs w:val="24"/>
        </w:rPr>
        <w:t>he total biomedical waste produces is 619 ton per day in which approximately 73% of the waste generated is treated but rest is left out untreated. Incineration process is the common disposal method for the treatment of biomedical waste and produces ash. Landfilling is the process used for disposal of ash but huge land area is required for this process. Theref</w:t>
      </w:r>
      <w:r w:rsidR="00EF3374">
        <w:rPr>
          <w:rFonts w:ascii="Arial" w:hAnsi="Arial" w:cs="Arial"/>
          <w:sz w:val="24"/>
          <w:szCs w:val="24"/>
        </w:rPr>
        <w:t>ore land area reduced by partly replacing</w:t>
      </w:r>
      <w:r>
        <w:rPr>
          <w:rFonts w:ascii="Arial" w:hAnsi="Arial" w:cs="Arial"/>
          <w:sz w:val="24"/>
          <w:szCs w:val="24"/>
        </w:rPr>
        <w:t xml:space="preserve"> of cement in concrete for this experimental work</w:t>
      </w:r>
    </w:p>
    <w:p w:rsidR="00A7442B" w:rsidRDefault="00A7442B" w:rsidP="00A7442B">
      <w:pPr>
        <w:jc w:val="both"/>
        <w:rPr>
          <w:rFonts w:ascii="Arial" w:hAnsi="Arial" w:cs="Arial"/>
          <w:b/>
          <w:bCs/>
          <w:sz w:val="24"/>
          <w:szCs w:val="24"/>
        </w:rPr>
      </w:pPr>
      <w:r>
        <w:rPr>
          <w:rFonts w:ascii="Arial" w:hAnsi="Arial" w:cs="Arial"/>
          <w:b/>
          <w:bCs/>
          <w:sz w:val="24"/>
          <w:szCs w:val="24"/>
        </w:rPr>
        <w:t xml:space="preserve"> II. REVIEW OF LITEREATURE</w:t>
      </w:r>
    </w:p>
    <w:p w:rsidR="00A7442B" w:rsidRDefault="00A7442B" w:rsidP="00A7442B">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Genazzini</w:t>
      </w:r>
      <w:proofErr w:type="spellEnd"/>
      <w:r>
        <w:rPr>
          <w:rFonts w:ascii="Arial" w:hAnsi="Arial" w:cs="Arial"/>
          <w:sz w:val="24"/>
          <w:szCs w:val="24"/>
        </w:rPr>
        <w:t xml:space="preserve"> et al., 2003) describe the opportunity for the use of hospital waste ash in cement based material. Al-</w:t>
      </w:r>
      <w:proofErr w:type="spellStart"/>
      <w:r>
        <w:rPr>
          <w:rFonts w:ascii="Arial" w:hAnsi="Arial" w:cs="Arial"/>
          <w:sz w:val="24"/>
          <w:szCs w:val="24"/>
        </w:rPr>
        <w:t>Mutairi</w:t>
      </w:r>
      <w:proofErr w:type="spellEnd"/>
      <w:r>
        <w:rPr>
          <w:rFonts w:ascii="Arial" w:hAnsi="Arial" w:cs="Arial"/>
          <w:sz w:val="24"/>
          <w:szCs w:val="24"/>
        </w:rPr>
        <w:t xml:space="preserve"> et al., (2004) shows in his studies that 5 % silica combine with incinerated ash, the compressive strength of cubes were increased. </w:t>
      </w:r>
      <w:proofErr w:type="spellStart"/>
      <w:r>
        <w:rPr>
          <w:rFonts w:ascii="Arial" w:hAnsi="Arial" w:cs="Arial"/>
          <w:sz w:val="24"/>
          <w:szCs w:val="24"/>
        </w:rPr>
        <w:t>Aubert</w:t>
      </w:r>
      <w:proofErr w:type="spellEnd"/>
      <w:r>
        <w:rPr>
          <w:rFonts w:ascii="Arial" w:hAnsi="Arial" w:cs="Arial"/>
          <w:sz w:val="24"/>
          <w:szCs w:val="24"/>
        </w:rPr>
        <w:t xml:space="preserve"> et al., (2004) suggested that there was potential means for the use of waste in concrete.  (</w:t>
      </w:r>
      <w:proofErr w:type="spellStart"/>
      <w:r>
        <w:rPr>
          <w:rFonts w:ascii="Arial" w:hAnsi="Arial" w:cs="Arial"/>
          <w:sz w:val="24"/>
          <w:szCs w:val="24"/>
        </w:rPr>
        <w:t>Genazzini</w:t>
      </w:r>
      <w:proofErr w:type="spellEnd"/>
      <w:r>
        <w:rPr>
          <w:rFonts w:ascii="Arial" w:hAnsi="Arial" w:cs="Arial"/>
          <w:sz w:val="24"/>
          <w:szCs w:val="24"/>
        </w:rPr>
        <w:t xml:space="preserve"> et al., 2005) shows that hospital ash and cement matrices was potential use as construction material. </w:t>
      </w:r>
      <w:proofErr w:type="spellStart"/>
      <w:r>
        <w:rPr>
          <w:rFonts w:ascii="Arial" w:hAnsi="Arial" w:cs="Arial"/>
          <w:sz w:val="24"/>
          <w:szCs w:val="24"/>
        </w:rPr>
        <w:t>Anastasiadou</w:t>
      </w:r>
      <w:proofErr w:type="spellEnd"/>
      <w:r>
        <w:rPr>
          <w:rFonts w:ascii="Arial" w:hAnsi="Arial" w:cs="Arial"/>
          <w:sz w:val="24"/>
          <w:szCs w:val="24"/>
        </w:rPr>
        <w:t xml:space="preserve"> et al., (2011) describe the mechanical properties of incineration ash with different quantity of Portland cement, result shows the strength decrease after reduction of percentage of cement. Al-</w:t>
      </w:r>
      <w:proofErr w:type="spellStart"/>
      <w:r>
        <w:rPr>
          <w:rFonts w:ascii="Arial" w:hAnsi="Arial" w:cs="Arial"/>
          <w:sz w:val="24"/>
          <w:szCs w:val="24"/>
        </w:rPr>
        <w:t>Rawas</w:t>
      </w:r>
      <w:proofErr w:type="spellEnd"/>
      <w:r>
        <w:rPr>
          <w:rFonts w:ascii="Arial" w:hAnsi="Arial" w:cs="Arial"/>
          <w:sz w:val="24"/>
          <w:szCs w:val="24"/>
        </w:rPr>
        <w:t xml:space="preserve"> et al., (2005) describes the use of hospital waste ash as a substitute with replacement of sand and cement in cement mortars. </w:t>
      </w:r>
      <w:proofErr w:type="spellStart"/>
      <w:r>
        <w:rPr>
          <w:rFonts w:ascii="Arial" w:hAnsi="Arial" w:cs="Arial"/>
          <w:sz w:val="24"/>
          <w:szCs w:val="24"/>
        </w:rPr>
        <w:t>Filipponi</w:t>
      </w:r>
      <w:proofErr w:type="spellEnd"/>
      <w:r>
        <w:rPr>
          <w:rFonts w:ascii="Arial" w:hAnsi="Arial" w:cs="Arial"/>
          <w:sz w:val="24"/>
          <w:szCs w:val="24"/>
        </w:rPr>
        <w:t xml:space="preserve"> et al., (2003) suggested that the </w:t>
      </w:r>
      <w:r>
        <w:rPr>
          <w:rFonts w:ascii="Arial" w:hAnsi="Arial" w:cs="Arial"/>
          <w:sz w:val="24"/>
          <w:szCs w:val="24"/>
        </w:rPr>
        <w:lastRenderedPageBreak/>
        <w:t xml:space="preserve">property of bottom ash shown the partial </w:t>
      </w:r>
      <w:proofErr w:type="spellStart"/>
      <w:r>
        <w:rPr>
          <w:rFonts w:ascii="Arial" w:hAnsi="Arial" w:cs="Arial"/>
          <w:sz w:val="24"/>
          <w:szCs w:val="24"/>
        </w:rPr>
        <w:t>pozzolanic</w:t>
      </w:r>
      <w:proofErr w:type="spellEnd"/>
      <w:r>
        <w:rPr>
          <w:rFonts w:ascii="Arial" w:hAnsi="Arial" w:cs="Arial"/>
          <w:sz w:val="24"/>
          <w:szCs w:val="24"/>
        </w:rPr>
        <w:t xml:space="preserve"> property. </w:t>
      </w:r>
      <w:proofErr w:type="spellStart"/>
      <w:r>
        <w:rPr>
          <w:rFonts w:ascii="Arial" w:hAnsi="Arial" w:cs="Arial"/>
          <w:sz w:val="24"/>
          <w:szCs w:val="24"/>
        </w:rPr>
        <w:t>Anastasiadou</w:t>
      </w:r>
      <w:proofErr w:type="spellEnd"/>
      <w:r>
        <w:rPr>
          <w:rFonts w:ascii="Arial" w:hAnsi="Arial" w:cs="Arial"/>
          <w:sz w:val="24"/>
          <w:szCs w:val="24"/>
        </w:rPr>
        <w:t xml:space="preserve"> et al., (2011) investigate that generation of fly and bottom </w:t>
      </w:r>
      <w:proofErr w:type="gramStart"/>
      <w:r>
        <w:rPr>
          <w:rFonts w:ascii="Arial" w:hAnsi="Arial" w:cs="Arial"/>
          <w:sz w:val="24"/>
          <w:szCs w:val="24"/>
        </w:rPr>
        <w:t>ash from hospital waste reduce</w:t>
      </w:r>
      <w:proofErr w:type="gramEnd"/>
      <w:r>
        <w:rPr>
          <w:rFonts w:ascii="Arial" w:hAnsi="Arial" w:cs="Arial"/>
          <w:sz w:val="24"/>
          <w:szCs w:val="24"/>
        </w:rPr>
        <w:t xml:space="preserve"> the </w:t>
      </w:r>
      <w:proofErr w:type="spellStart"/>
      <w:r>
        <w:rPr>
          <w:rFonts w:ascii="Arial" w:hAnsi="Arial" w:cs="Arial"/>
          <w:sz w:val="24"/>
          <w:szCs w:val="24"/>
        </w:rPr>
        <w:t>leachability</w:t>
      </w:r>
      <w:proofErr w:type="spellEnd"/>
      <w:r>
        <w:rPr>
          <w:rFonts w:ascii="Arial" w:hAnsi="Arial" w:cs="Arial"/>
          <w:sz w:val="24"/>
          <w:szCs w:val="24"/>
        </w:rPr>
        <w:t xml:space="preserve"> of the heavy metals present in these materials.  </w:t>
      </w:r>
      <w:proofErr w:type="spellStart"/>
      <w:r>
        <w:rPr>
          <w:rFonts w:ascii="Arial" w:hAnsi="Arial" w:cs="Arial"/>
          <w:sz w:val="24"/>
          <w:szCs w:val="24"/>
        </w:rPr>
        <w:t>Azni</w:t>
      </w:r>
      <w:proofErr w:type="spellEnd"/>
      <w:r>
        <w:rPr>
          <w:rFonts w:ascii="Arial" w:hAnsi="Arial" w:cs="Arial"/>
          <w:sz w:val="24"/>
          <w:szCs w:val="24"/>
        </w:rPr>
        <w:t xml:space="preserve"> et al., 2005 investigate that in Germany insulation walls making at national roads by use of producing 50% hospital waste ash. In Netherland making asphalt for constructing road by the use of 60 % of the hospital </w:t>
      </w:r>
      <w:proofErr w:type="gramStart"/>
      <w:r>
        <w:rPr>
          <w:rFonts w:ascii="Arial" w:hAnsi="Arial" w:cs="Arial"/>
          <w:sz w:val="24"/>
          <w:szCs w:val="24"/>
        </w:rPr>
        <w:t>waste</w:t>
      </w:r>
      <w:proofErr w:type="gramEnd"/>
      <w:r>
        <w:rPr>
          <w:rFonts w:ascii="Arial" w:hAnsi="Arial" w:cs="Arial"/>
          <w:sz w:val="24"/>
          <w:szCs w:val="24"/>
        </w:rPr>
        <w:t xml:space="preserve"> ash.</w:t>
      </w:r>
    </w:p>
    <w:p w:rsidR="00A7442B" w:rsidRDefault="00A7442B" w:rsidP="00A7442B">
      <w:pPr>
        <w:jc w:val="both"/>
        <w:rPr>
          <w:rFonts w:ascii="Arial" w:hAnsi="Arial" w:cs="Arial"/>
          <w:b/>
          <w:bCs/>
          <w:sz w:val="24"/>
          <w:szCs w:val="24"/>
        </w:rPr>
      </w:pPr>
      <w:r>
        <w:rPr>
          <w:rFonts w:ascii="Arial" w:hAnsi="Arial" w:cs="Arial"/>
          <w:b/>
          <w:bCs/>
          <w:sz w:val="24"/>
          <w:szCs w:val="24"/>
        </w:rPr>
        <w:t xml:space="preserve"> III. MATERIALS AND METHODS</w:t>
      </w:r>
    </w:p>
    <w:p w:rsidR="006413D5" w:rsidRPr="006413D5" w:rsidRDefault="006413D5" w:rsidP="006413D5">
      <w:pPr>
        <w:spacing w:after="160" w:line="259" w:lineRule="auto"/>
        <w:rPr>
          <w:rFonts w:ascii="Arial" w:hAnsi="Arial" w:cs="Arial"/>
          <w:sz w:val="24"/>
          <w:szCs w:val="24"/>
          <w:lang w:bidi="hi-IN"/>
        </w:rPr>
      </w:pPr>
      <w:r w:rsidRPr="006413D5">
        <w:rPr>
          <w:rFonts w:ascii="Arial" w:hAnsi="Arial" w:cs="Arial"/>
          <w:sz w:val="24"/>
          <w:szCs w:val="24"/>
          <w:lang w:bidi="hi-IN"/>
        </w:rPr>
        <w:t>In the study of experimental work, use of very small amount of  ash of medical waste for partly replacing cement in concrete and measure the workability and compressive strength of concrete for this experiment</w:t>
      </w:r>
    </w:p>
    <w:p w:rsidR="00A7442B" w:rsidRDefault="00A7442B" w:rsidP="00A7442B">
      <w:pPr>
        <w:jc w:val="both"/>
        <w:rPr>
          <w:rFonts w:ascii="Arial" w:hAnsi="Arial" w:cs="Arial"/>
          <w:b/>
          <w:bCs/>
          <w:sz w:val="24"/>
          <w:szCs w:val="24"/>
        </w:rPr>
      </w:pPr>
      <w:r>
        <w:rPr>
          <w:rFonts w:ascii="Arial" w:hAnsi="Arial" w:cs="Arial"/>
          <w:b/>
          <w:bCs/>
          <w:sz w:val="24"/>
          <w:szCs w:val="24"/>
        </w:rPr>
        <w:t xml:space="preserve"> (i) CEMENT</w:t>
      </w:r>
    </w:p>
    <w:p w:rsidR="00924676" w:rsidRDefault="00924676" w:rsidP="00A7442B">
      <w:pPr>
        <w:jc w:val="both"/>
        <w:rPr>
          <w:rFonts w:ascii="Arial" w:hAnsi="Arial" w:cs="Arial"/>
          <w:sz w:val="24"/>
          <w:szCs w:val="24"/>
        </w:rPr>
      </w:pPr>
      <w:r>
        <w:rPr>
          <w:rFonts w:ascii="Arial" w:hAnsi="Arial" w:cs="Arial"/>
          <w:sz w:val="24"/>
          <w:szCs w:val="24"/>
        </w:rPr>
        <w:t>For this work</w:t>
      </w:r>
      <w:r w:rsidR="00A7442B">
        <w:rPr>
          <w:rFonts w:ascii="Arial" w:hAnsi="Arial" w:cs="Arial"/>
          <w:sz w:val="24"/>
          <w:szCs w:val="24"/>
        </w:rPr>
        <w:t xml:space="preserve"> ordinary Portland cement was used confirming to IS 269(1989) specification. There were some physical </w:t>
      </w:r>
      <w:r>
        <w:rPr>
          <w:rFonts w:ascii="Arial" w:hAnsi="Arial" w:cs="Arial"/>
          <w:sz w:val="24"/>
          <w:szCs w:val="24"/>
        </w:rPr>
        <w:t xml:space="preserve">properties of the cement </w:t>
      </w:r>
      <w:proofErr w:type="spellStart"/>
      <w:r>
        <w:rPr>
          <w:rFonts w:ascii="Arial" w:hAnsi="Arial" w:cs="Arial"/>
          <w:sz w:val="24"/>
          <w:szCs w:val="24"/>
        </w:rPr>
        <w:t>i.e</w:t>
      </w:r>
      <w:proofErr w:type="spellEnd"/>
      <w:r w:rsidR="00A7442B">
        <w:rPr>
          <w:rFonts w:ascii="Arial" w:hAnsi="Arial" w:cs="Arial"/>
          <w:sz w:val="24"/>
          <w:szCs w:val="24"/>
        </w:rPr>
        <w:t xml:space="preserve"> specific gravity 3.15, mean grain size 23.6 micrometer, specific area 2250 cm</w:t>
      </w:r>
      <w:r w:rsidR="00A7442B">
        <w:rPr>
          <w:rFonts w:ascii="Arial" w:hAnsi="Arial" w:cs="Arial"/>
          <w:sz w:val="24"/>
          <w:szCs w:val="24"/>
          <w:vertAlign w:val="superscript"/>
        </w:rPr>
        <w:t>2</w:t>
      </w:r>
      <w:r w:rsidR="00A7442B">
        <w:rPr>
          <w:rFonts w:ascii="Arial" w:hAnsi="Arial" w:cs="Arial"/>
          <w:sz w:val="24"/>
          <w:szCs w:val="24"/>
        </w:rPr>
        <w:t xml:space="preserve">/gm. </w:t>
      </w:r>
      <w:r>
        <w:rPr>
          <w:rFonts w:ascii="Arial" w:hAnsi="Arial" w:cs="Arial"/>
          <w:sz w:val="24"/>
          <w:szCs w:val="24"/>
        </w:rPr>
        <w:t xml:space="preserve"> </w:t>
      </w:r>
    </w:p>
    <w:p w:rsidR="00A7442B" w:rsidRDefault="00A7442B" w:rsidP="00A7442B">
      <w:pPr>
        <w:jc w:val="both"/>
        <w:rPr>
          <w:rFonts w:ascii="Arial" w:hAnsi="Arial" w:cs="Arial"/>
          <w:b/>
          <w:bCs/>
          <w:sz w:val="24"/>
          <w:szCs w:val="24"/>
        </w:rPr>
      </w:pPr>
      <w:r>
        <w:rPr>
          <w:rFonts w:ascii="Arial" w:hAnsi="Arial" w:cs="Arial"/>
          <w:b/>
          <w:bCs/>
          <w:sz w:val="24"/>
          <w:szCs w:val="24"/>
        </w:rPr>
        <w:t xml:space="preserve"> (ii) FINE AGGREGATE</w:t>
      </w:r>
    </w:p>
    <w:p w:rsidR="004B3CDD" w:rsidRDefault="004B3CDD" w:rsidP="00A7442B">
      <w:pPr>
        <w:jc w:val="both"/>
        <w:rPr>
          <w:rFonts w:ascii="Arial" w:hAnsi="Arial" w:cs="Arial"/>
          <w:sz w:val="24"/>
          <w:szCs w:val="24"/>
        </w:rPr>
      </w:pPr>
      <w:r>
        <w:rPr>
          <w:rFonts w:ascii="Arial" w:hAnsi="Arial" w:cs="Arial"/>
          <w:sz w:val="24"/>
          <w:szCs w:val="24"/>
        </w:rPr>
        <w:t>In this experimental work fine aggregate</w:t>
      </w:r>
      <w:r w:rsidR="00AB0B7B">
        <w:rPr>
          <w:rFonts w:ascii="Arial" w:hAnsi="Arial" w:cs="Arial"/>
          <w:sz w:val="24"/>
          <w:szCs w:val="24"/>
        </w:rPr>
        <w:t xml:space="preserve"> was used </w:t>
      </w:r>
      <w:proofErr w:type="spellStart"/>
      <w:r w:rsidR="00AB0B7B">
        <w:rPr>
          <w:rFonts w:ascii="Arial" w:hAnsi="Arial" w:cs="Arial"/>
          <w:sz w:val="24"/>
          <w:szCs w:val="24"/>
        </w:rPr>
        <w:t>i.e</w:t>
      </w:r>
      <w:proofErr w:type="spellEnd"/>
      <w:r>
        <w:rPr>
          <w:rFonts w:ascii="Arial" w:hAnsi="Arial" w:cs="Arial"/>
          <w:sz w:val="24"/>
          <w:szCs w:val="24"/>
        </w:rPr>
        <w:t xml:space="preserve"> the sand of Natural River passing away 3.57 mm opening sieve. Specific gravity an</w:t>
      </w:r>
      <w:r w:rsidR="005E77A5">
        <w:rPr>
          <w:rFonts w:ascii="Arial" w:hAnsi="Arial" w:cs="Arial"/>
          <w:sz w:val="24"/>
          <w:szCs w:val="24"/>
        </w:rPr>
        <w:t xml:space="preserve">d fineness modulus were 2.65 &amp; 2.1 </w:t>
      </w:r>
    </w:p>
    <w:p w:rsidR="00A7442B" w:rsidRDefault="00A7442B" w:rsidP="00A7442B">
      <w:pPr>
        <w:jc w:val="both"/>
        <w:rPr>
          <w:rFonts w:ascii="Arial" w:hAnsi="Arial" w:cs="Arial"/>
          <w:sz w:val="24"/>
          <w:szCs w:val="24"/>
        </w:rPr>
      </w:pPr>
      <w:r>
        <w:rPr>
          <w:rFonts w:ascii="Arial" w:hAnsi="Arial" w:cs="Arial"/>
          <w:sz w:val="24"/>
          <w:szCs w:val="24"/>
        </w:rPr>
        <w:t xml:space="preserve"> </w:t>
      </w:r>
      <w:r>
        <w:rPr>
          <w:rFonts w:ascii="Arial" w:hAnsi="Arial" w:cs="Arial"/>
          <w:b/>
          <w:bCs/>
          <w:sz w:val="24"/>
          <w:szCs w:val="24"/>
        </w:rPr>
        <w:t>(iii) COARSE AGGREGATE</w:t>
      </w:r>
      <w:r>
        <w:rPr>
          <w:rFonts w:ascii="Arial" w:hAnsi="Arial" w:cs="Arial"/>
          <w:sz w:val="24"/>
          <w:szCs w:val="24"/>
        </w:rPr>
        <w:t xml:space="preserve"> </w:t>
      </w:r>
    </w:p>
    <w:p w:rsidR="00A7442B" w:rsidRDefault="00A7442B" w:rsidP="00A7442B">
      <w:pPr>
        <w:jc w:val="both"/>
        <w:rPr>
          <w:rFonts w:ascii="Arial" w:hAnsi="Arial" w:cs="Arial"/>
          <w:sz w:val="24"/>
          <w:szCs w:val="24"/>
        </w:rPr>
      </w:pPr>
      <w:r>
        <w:rPr>
          <w:rFonts w:ascii="Arial" w:hAnsi="Arial" w:cs="Arial"/>
          <w:sz w:val="24"/>
          <w:szCs w:val="24"/>
        </w:rPr>
        <w:t>The use of coarse grading was in nominal size i.e. 22 mm and 12 mm and the ratio was 62: 38</w:t>
      </w:r>
    </w:p>
    <w:p w:rsidR="00A7442B" w:rsidRDefault="00120D86" w:rsidP="00A7442B">
      <w:pPr>
        <w:jc w:val="both"/>
        <w:rPr>
          <w:rFonts w:ascii="Arial" w:hAnsi="Arial" w:cs="Arial"/>
          <w:sz w:val="24"/>
          <w:szCs w:val="24"/>
        </w:rPr>
      </w:pPr>
      <w:r>
        <w:rPr>
          <w:rFonts w:ascii="Arial" w:hAnsi="Arial" w:cs="Arial"/>
          <w:b/>
          <w:bCs/>
          <w:sz w:val="24"/>
          <w:szCs w:val="24"/>
        </w:rPr>
        <w:t xml:space="preserve"> (iv) </w:t>
      </w:r>
      <w:r w:rsidR="00A7442B">
        <w:rPr>
          <w:rFonts w:ascii="Arial" w:hAnsi="Arial" w:cs="Arial"/>
          <w:b/>
          <w:bCs/>
          <w:sz w:val="24"/>
          <w:szCs w:val="24"/>
        </w:rPr>
        <w:t>MEDICAL WASTE ASH</w:t>
      </w:r>
      <w:r w:rsidR="00A7442B">
        <w:rPr>
          <w:rFonts w:ascii="Arial" w:hAnsi="Arial" w:cs="Arial"/>
          <w:sz w:val="24"/>
          <w:szCs w:val="24"/>
        </w:rPr>
        <w:t xml:space="preserve"> </w:t>
      </w:r>
    </w:p>
    <w:p w:rsidR="00A7442B" w:rsidRDefault="00120D86" w:rsidP="00A7442B">
      <w:pPr>
        <w:jc w:val="both"/>
        <w:rPr>
          <w:rFonts w:ascii="Arial" w:hAnsi="Arial" w:cs="Arial"/>
          <w:sz w:val="24"/>
          <w:szCs w:val="24"/>
        </w:rPr>
      </w:pPr>
      <w:r>
        <w:rPr>
          <w:rFonts w:ascii="Arial" w:hAnsi="Arial" w:cs="Arial"/>
          <w:sz w:val="24"/>
          <w:szCs w:val="24"/>
        </w:rPr>
        <w:t>M</w:t>
      </w:r>
      <w:r w:rsidR="00A7442B">
        <w:rPr>
          <w:rFonts w:ascii="Arial" w:hAnsi="Arial" w:cs="Arial"/>
          <w:sz w:val="24"/>
          <w:szCs w:val="24"/>
        </w:rPr>
        <w:t xml:space="preserve">edical waste ash was collected from </w:t>
      </w:r>
      <w:r>
        <w:rPr>
          <w:rFonts w:ascii="Arial" w:hAnsi="Arial" w:cs="Arial"/>
          <w:sz w:val="24"/>
          <w:szCs w:val="24"/>
        </w:rPr>
        <w:t>the plant of Incinerator situated</w:t>
      </w:r>
      <w:r w:rsidR="00A7442B">
        <w:rPr>
          <w:rFonts w:ascii="Arial" w:hAnsi="Arial" w:cs="Arial"/>
          <w:sz w:val="24"/>
          <w:szCs w:val="24"/>
        </w:rPr>
        <w:t xml:space="preserve"> at </w:t>
      </w:r>
      <w:proofErr w:type="spellStart"/>
      <w:r w:rsidR="00A7442B">
        <w:rPr>
          <w:rFonts w:ascii="Arial" w:hAnsi="Arial" w:cs="Arial"/>
          <w:sz w:val="24"/>
          <w:szCs w:val="24"/>
        </w:rPr>
        <w:t>Etmadpur</w:t>
      </w:r>
      <w:proofErr w:type="spellEnd"/>
      <w:r w:rsidR="00A7442B">
        <w:rPr>
          <w:rFonts w:ascii="Arial" w:hAnsi="Arial" w:cs="Arial"/>
          <w:sz w:val="24"/>
          <w:szCs w:val="24"/>
        </w:rPr>
        <w:t>, Agra. The</w:t>
      </w:r>
      <w:r w:rsidR="00F31CEE">
        <w:rPr>
          <w:rFonts w:ascii="Arial" w:hAnsi="Arial" w:cs="Arial"/>
          <w:sz w:val="24"/>
          <w:szCs w:val="24"/>
        </w:rPr>
        <w:t xml:space="preserve">re are some physical properties </w:t>
      </w:r>
      <w:r w:rsidR="00195AA1">
        <w:rPr>
          <w:rFonts w:ascii="Arial" w:hAnsi="Arial" w:cs="Arial"/>
          <w:sz w:val="24"/>
          <w:szCs w:val="24"/>
        </w:rPr>
        <w:t>of ash such as</w:t>
      </w:r>
      <w:r w:rsidR="00F31CEE">
        <w:rPr>
          <w:rFonts w:ascii="Arial" w:hAnsi="Arial" w:cs="Arial"/>
          <w:sz w:val="24"/>
          <w:szCs w:val="24"/>
        </w:rPr>
        <w:t xml:space="preserve"> greyish,</w:t>
      </w:r>
      <w:r w:rsidR="00195AA1">
        <w:rPr>
          <w:rFonts w:ascii="Arial" w:hAnsi="Arial" w:cs="Arial"/>
          <w:sz w:val="24"/>
          <w:szCs w:val="24"/>
        </w:rPr>
        <w:t xml:space="preserve"> color,</w:t>
      </w:r>
      <w:r w:rsidR="00F31CEE">
        <w:rPr>
          <w:rFonts w:ascii="Arial" w:hAnsi="Arial" w:cs="Arial"/>
          <w:sz w:val="24"/>
          <w:szCs w:val="24"/>
        </w:rPr>
        <w:t xml:space="preserve"> light weighted and </w:t>
      </w:r>
      <w:r w:rsidR="00A67A53">
        <w:rPr>
          <w:rFonts w:ascii="Arial" w:hAnsi="Arial" w:cs="Arial"/>
          <w:sz w:val="24"/>
          <w:szCs w:val="24"/>
        </w:rPr>
        <w:t>coarser</w:t>
      </w:r>
      <w:r w:rsidR="005B4A9C">
        <w:rPr>
          <w:rFonts w:ascii="Arial" w:hAnsi="Arial" w:cs="Arial"/>
          <w:sz w:val="24"/>
          <w:szCs w:val="24"/>
        </w:rPr>
        <w:t xml:space="preserve"> comparison to cement</w:t>
      </w:r>
      <w:r w:rsidR="00F31CEE">
        <w:rPr>
          <w:rFonts w:ascii="Arial" w:hAnsi="Arial" w:cs="Arial"/>
          <w:sz w:val="24"/>
          <w:szCs w:val="24"/>
        </w:rPr>
        <w:t>.</w:t>
      </w:r>
    </w:p>
    <w:p w:rsidR="00F31CEE" w:rsidRDefault="00F31CEE" w:rsidP="00A7442B">
      <w:pPr>
        <w:jc w:val="both"/>
        <w:rPr>
          <w:rFonts w:ascii="Arial" w:hAnsi="Arial" w:cs="Arial"/>
          <w:sz w:val="24"/>
          <w:szCs w:val="24"/>
        </w:rPr>
      </w:pPr>
      <w:r>
        <w:rPr>
          <w:rFonts w:ascii="Arial" w:hAnsi="Arial" w:cs="Arial"/>
          <w:sz w:val="24"/>
          <w:szCs w:val="24"/>
        </w:rPr>
        <w:t xml:space="preserve">The collection of BMW ash was through incinerator plant situated at </w:t>
      </w:r>
      <w:proofErr w:type="spellStart"/>
      <w:r>
        <w:rPr>
          <w:rFonts w:ascii="Arial" w:hAnsi="Arial" w:cs="Arial"/>
          <w:sz w:val="24"/>
          <w:szCs w:val="24"/>
        </w:rPr>
        <w:t>Etmadpur</w:t>
      </w:r>
      <w:proofErr w:type="spellEnd"/>
      <w:r>
        <w:rPr>
          <w:rFonts w:ascii="Arial" w:hAnsi="Arial" w:cs="Arial"/>
          <w:sz w:val="24"/>
          <w:szCs w:val="24"/>
        </w:rPr>
        <w:t xml:space="preserve"> Agra.</w:t>
      </w:r>
    </w:p>
    <w:p w:rsidR="00A7442B" w:rsidRDefault="00A7442B" w:rsidP="00A7442B">
      <w:pPr>
        <w:jc w:val="both"/>
        <w:rPr>
          <w:rFonts w:ascii="Arial" w:hAnsi="Arial" w:cs="Arial"/>
          <w:b/>
          <w:bCs/>
          <w:sz w:val="24"/>
          <w:szCs w:val="24"/>
        </w:rPr>
      </w:pPr>
      <w:r>
        <w:rPr>
          <w:rFonts w:ascii="Arial" w:hAnsi="Arial" w:cs="Arial"/>
          <w:b/>
          <w:bCs/>
          <w:sz w:val="24"/>
          <w:szCs w:val="24"/>
        </w:rPr>
        <w:t xml:space="preserve"> (v) SUPER PLASTICIZER (WATER REDUCER)</w:t>
      </w:r>
    </w:p>
    <w:p w:rsidR="00A7442B" w:rsidRDefault="00A7442B" w:rsidP="00A7442B">
      <w:pPr>
        <w:jc w:val="both"/>
        <w:rPr>
          <w:rFonts w:ascii="Arial" w:hAnsi="Arial" w:cs="Arial"/>
          <w:sz w:val="24"/>
          <w:szCs w:val="24"/>
        </w:rPr>
      </w:pPr>
      <w:r>
        <w:rPr>
          <w:rFonts w:ascii="Arial" w:hAnsi="Arial" w:cs="Arial"/>
          <w:sz w:val="24"/>
          <w:szCs w:val="24"/>
        </w:rPr>
        <w:t xml:space="preserve"> Water reducer as </w:t>
      </w:r>
      <w:proofErr w:type="spellStart"/>
      <w:r>
        <w:rPr>
          <w:rFonts w:ascii="Arial" w:hAnsi="Arial" w:cs="Arial"/>
          <w:sz w:val="24"/>
          <w:szCs w:val="24"/>
        </w:rPr>
        <w:t>sulphonated</w:t>
      </w:r>
      <w:proofErr w:type="spellEnd"/>
      <w:r>
        <w:rPr>
          <w:rFonts w:ascii="Arial" w:hAnsi="Arial" w:cs="Arial"/>
          <w:sz w:val="24"/>
          <w:szCs w:val="24"/>
        </w:rPr>
        <w:t xml:space="preserve"> super plasticizer was used in liquid form and well suited with the used </w:t>
      </w:r>
      <w:proofErr w:type="gramStart"/>
      <w:r>
        <w:rPr>
          <w:rFonts w:ascii="Arial" w:hAnsi="Arial" w:cs="Arial"/>
          <w:sz w:val="24"/>
          <w:szCs w:val="24"/>
        </w:rPr>
        <w:t>cement,</w:t>
      </w:r>
      <w:proofErr w:type="gramEnd"/>
      <w:r>
        <w:rPr>
          <w:rFonts w:ascii="Arial" w:hAnsi="Arial" w:cs="Arial"/>
          <w:sz w:val="24"/>
          <w:szCs w:val="24"/>
        </w:rPr>
        <w:t xml:space="preserve"> the </w:t>
      </w:r>
      <w:r w:rsidR="00AF5CC0">
        <w:rPr>
          <w:rFonts w:ascii="Arial" w:hAnsi="Arial" w:cs="Arial"/>
          <w:sz w:val="24"/>
          <w:szCs w:val="24"/>
        </w:rPr>
        <w:t>color</w:t>
      </w:r>
      <w:r>
        <w:rPr>
          <w:rFonts w:ascii="Arial" w:hAnsi="Arial" w:cs="Arial"/>
          <w:sz w:val="24"/>
          <w:szCs w:val="24"/>
        </w:rPr>
        <w:t xml:space="preserve"> was brown and specific gravity 1.3. The </w:t>
      </w:r>
      <w:r w:rsidR="00503E97">
        <w:rPr>
          <w:rFonts w:ascii="Arial" w:hAnsi="Arial" w:cs="Arial"/>
          <w:sz w:val="24"/>
          <w:szCs w:val="24"/>
        </w:rPr>
        <w:t>properties of dispersion and de flocculation were</w:t>
      </w:r>
      <w:r>
        <w:rPr>
          <w:rFonts w:ascii="Arial" w:hAnsi="Arial" w:cs="Arial"/>
          <w:sz w:val="24"/>
          <w:szCs w:val="24"/>
        </w:rPr>
        <w:t xml:space="preserve"> excellent with the particles of cement and uniformly flow with the concrete mixture. Therefore enrichment in workability of concrete mixture occurs</w:t>
      </w:r>
    </w:p>
    <w:p w:rsidR="002228C5" w:rsidRDefault="002228C5" w:rsidP="00A7442B">
      <w:pPr>
        <w:jc w:val="both"/>
        <w:rPr>
          <w:rFonts w:ascii="Arial" w:hAnsi="Arial" w:cs="Arial"/>
          <w:b/>
          <w:bCs/>
          <w:sz w:val="24"/>
          <w:szCs w:val="24"/>
        </w:rPr>
      </w:pPr>
    </w:p>
    <w:p w:rsidR="00A7442B" w:rsidRDefault="00A7442B" w:rsidP="00A7442B">
      <w:pPr>
        <w:jc w:val="both"/>
        <w:rPr>
          <w:rFonts w:ascii="Arial" w:hAnsi="Arial" w:cs="Arial"/>
          <w:b/>
          <w:bCs/>
          <w:sz w:val="24"/>
          <w:szCs w:val="24"/>
        </w:rPr>
      </w:pPr>
      <w:r>
        <w:rPr>
          <w:rFonts w:ascii="Arial" w:hAnsi="Arial" w:cs="Arial"/>
          <w:b/>
          <w:bCs/>
          <w:sz w:val="24"/>
          <w:szCs w:val="24"/>
        </w:rPr>
        <w:lastRenderedPageBreak/>
        <w:t xml:space="preserve"> (vi) CONCRETE </w:t>
      </w:r>
    </w:p>
    <w:p w:rsidR="00A7442B" w:rsidRDefault="00A7442B" w:rsidP="00A7442B">
      <w:pPr>
        <w:jc w:val="both"/>
        <w:rPr>
          <w:rFonts w:ascii="Arial" w:hAnsi="Arial" w:cs="Arial"/>
          <w:sz w:val="24"/>
          <w:szCs w:val="24"/>
        </w:rPr>
      </w:pPr>
      <w:r>
        <w:rPr>
          <w:rFonts w:ascii="Arial" w:hAnsi="Arial" w:cs="Arial"/>
          <w:sz w:val="24"/>
          <w:szCs w:val="24"/>
        </w:rPr>
        <w:t xml:space="preserve">The density of cement content was </w:t>
      </w:r>
      <w:proofErr w:type="gramStart"/>
      <w:r>
        <w:rPr>
          <w:rFonts w:ascii="Arial" w:hAnsi="Arial" w:cs="Arial"/>
          <w:sz w:val="24"/>
          <w:szCs w:val="24"/>
        </w:rPr>
        <w:t>370 kg/m</w:t>
      </w:r>
      <w:r>
        <w:rPr>
          <w:rFonts w:ascii="Arial" w:hAnsi="Arial" w:cs="Arial"/>
          <w:sz w:val="24"/>
          <w:szCs w:val="24"/>
          <w:vertAlign w:val="superscript"/>
        </w:rPr>
        <w:t>3</w:t>
      </w:r>
      <w:proofErr w:type="gramEnd"/>
      <w:r>
        <w:rPr>
          <w:rFonts w:ascii="Arial" w:hAnsi="Arial" w:cs="Arial"/>
          <w:sz w:val="24"/>
          <w:szCs w:val="24"/>
        </w:rPr>
        <w:t xml:space="preserve"> used in mixture design. The minimum requirement of density is 300 kg/m</w:t>
      </w:r>
      <w:r>
        <w:rPr>
          <w:rFonts w:ascii="Arial" w:hAnsi="Arial" w:cs="Arial"/>
          <w:sz w:val="24"/>
          <w:szCs w:val="24"/>
          <w:vertAlign w:val="superscript"/>
        </w:rPr>
        <w:t>3</w:t>
      </w:r>
      <w:r>
        <w:rPr>
          <w:rFonts w:ascii="Arial" w:hAnsi="Arial" w:cs="Arial"/>
          <w:sz w:val="24"/>
          <w:szCs w:val="24"/>
        </w:rPr>
        <w:t xml:space="preserve"> to avoid the balling affect.</w:t>
      </w:r>
    </w:p>
    <w:p w:rsidR="00A7442B" w:rsidRDefault="00A7442B" w:rsidP="00A7442B">
      <w:pPr>
        <w:jc w:val="both"/>
        <w:rPr>
          <w:rFonts w:ascii="Arial" w:hAnsi="Arial" w:cs="Arial"/>
          <w:b/>
          <w:bCs/>
          <w:sz w:val="24"/>
          <w:szCs w:val="24"/>
        </w:rPr>
      </w:pPr>
      <w:r>
        <w:rPr>
          <w:rFonts w:ascii="Arial" w:hAnsi="Arial" w:cs="Arial"/>
          <w:b/>
          <w:bCs/>
          <w:sz w:val="24"/>
          <w:szCs w:val="24"/>
        </w:rPr>
        <w:t>(vii) WORKABILITY AS SLUMP TEST</w:t>
      </w:r>
    </w:p>
    <w:p w:rsidR="00A7442B" w:rsidRDefault="00503E97" w:rsidP="00A7442B">
      <w:pPr>
        <w:jc w:val="both"/>
        <w:rPr>
          <w:rFonts w:ascii="Arial" w:hAnsi="Arial" w:cs="Arial"/>
          <w:sz w:val="24"/>
          <w:szCs w:val="24"/>
        </w:rPr>
      </w:pPr>
      <w:r>
        <w:rPr>
          <w:rFonts w:ascii="Arial" w:hAnsi="Arial" w:cs="Arial"/>
          <w:sz w:val="24"/>
          <w:szCs w:val="24"/>
        </w:rPr>
        <w:t>These experiments were continued for 7 days and 28 days and study</w:t>
      </w:r>
      <w:r w:rsidR="00AC6B78">
        <w:rPr>
          <w:rFonts w:ascii="Arial" w:hAnsi="Arial" w:cs="Arial"/>
          <w:sz w:val="24"/>
          <w:szCs w:val="24"/>
        </w:rPr>
        <w:t xml:space="preserve"> the </w:t>
      </w:r>
      <w:r w:rsidR="0097435F">
        <w:rPr>
          <w:rFonts w:ascii="Arial" w:hAnsi="Arial" w:cs="Arial"/>
          <w:sz w:val="24"/>
          <w:szCs w:val="24"/>
        </w:rPr>
        <w:t>workability,</w:t>
      </w:r>
      <w:r w:rsidR="00A7442B">
        <w:rPr>
          <w:rFonts w:ascii="Arial" w:hAnsi="Arial" w:cs="Arial"/>
          <w:sz w:val="24"/>
          <w:szCs w:val="24"/>
        </w:rPr>
        <w:t xml:space="preserve"> fresh concrete</w:t>
      </w:r>
      <w:r w:rsidR="00AC6B78">
        <w:rPr>
          <w:rFonts w:ascii="Arial" w:hAnsi="Arial" w:cs="Arial"/>
          <w:sz w:val="24"/>
          <w:szCs w:val="24"/>
        </w:rPr>
        <w:t xml:space="preserve"> density</w:t>
      </w:r>
      <w:r w:rsidR="00A7442B">
        <w:rPr>
          <w:rFonts w:ascii="Arial" w:hAnsi="Arial" w:cs="Arial"/>
          <w:sz w:val="24"/>
          <w:szCs w:val="24"/>
        </w:rPr>
        <w:t xml:space="preserve"> and compressi</w:t>
      </w:r>
      <w:r w:rsidR="00AC6B78">
        <w:rPr>
          <w:rFonts w:ascii="Arial" w:hAnsi="Arial" w:cs="Arial"/>
          <w:sz w:val="24"/>
          <w:szCs w:val="24"/>
        </w:rPr>
        <w:t>ve strength</w:t>
      </w:r>
      <w:r w:rsidR="00A7442B">
        <w:rPr>
          <w:rFonts w:ascii="Arial" w:hAnsi="Arial" w:cs="Arial"/>
          <w:sz w:val="24"/>
          <w:szCs w:val="24"/>
        </w:rPr>
        <w:t xml:space="preserve">. This study achieved with conventional concrete as reference and concrete with hospital waste ash as partly stand of cement. </w:t>
      </w:r>
    </w:p>
    <w:p w:rsidR="00A7442B" w:rsidRPr="003952D6" w:rsidRDefault="00A7442B" w:rsidP="00A7442B">
      <w:pPr>
        <w:jc w:val="both"/>
        <w:rPr>
          <w:rFonts w:ascii="Arial" w:hAnsi="Arial" w:cs="Arial"/>
          <w:b/>
          <w:bCs/>
          <w:sz w:val="24"/>
          <w:szCs w:val="24"/>
        </w:rPr>
      </w:pPr>
      <w:r w:rsidRPr="003952D6">
        <w:rPr>
          <w:rFonts w:ascii="Arial" w:hAnsi="Arial" w:cs="Arial"/>
          <w:b/>
          <w:bCs/>
          <w:sz w:val="24"/>
          <w:szCs w:val="24"/>
        </w:rPr>
        <w:t xml:space="preserve"> IV. RESULTS AND DISCUSSION</w:t>
      </w:r>
    </w:p>
    <w:p w:rsidR="0097435F" w:rsidRDefault="0097435F" w:rsidP="00A7442B">
      <w:pPr>
        <w:jc w:val="both"/>
        <w:rPr>
          <w:rFonts w:ascii="Arial" w:hAnsi="Arial" w:cs="Arial"/>
          <w:sz w:val="24"/>
          <w:szCs w:val="24"/>
        </w:rPr>
      </w:pPr>
      <w:r>
        <w:rPr>
          <w:rFonts w:ascii="Arial" w:hAnsi="Arial" w:cs="Arial"/>
          <w:sz w:val="24"/>
          <w:szCs w:val="24"/>
        </w:rPr>
        <w:t xml:space="preserve">The </w:t>
      </w:r>
      <w:r w:rsidR="00503E97">
        <w:rPr>
          <w:rFonts w:ascii="Arial" w:hAnsi="Arial" w:cs="Arial"/>
          <w:sz w:val="24"/>
          <w:szCs w:val="24"/>
        </w:rPr>
        <w:t>outcome of the work finds</w:t>
      </w:r>
      <w:r>
        <w:rPr>
          <w:rFonts w:ascii="Arial" w:hAnsi="Arial" w:cs="Arial"/>
          <w:sz w:val="24"/>
          <w:szCs w:val="24"/>
        </w:rPr>
        <w:t xml:space="preserve"> out compressive strength, workability and density of concrete.</w:t>
      </w:r>
    </w:p>
    <w:p w:rsidR="00A7442B" w:rsidRDefault="00A7442B" w:rsidP="00A7442B">
      <w:pPr>
        <w:jc w:val="both"/>
        <w:rPr>
          <w:rFonts w:ascii="Arial" w:hAnsi="Arial" w:cs="Arial"/>
          <w:b/>
          <w:bCs/>
          <w:sz w:val="24"/>
          <w:szCs w:val="24"/>
        </w:rPr>
      </w:pPr>
      <w:r>
        <w:rPr>
          <w:rFonts w:ascii="Arial" w:hAnsi="Arial" w:cs="Arial"/>
          <w:b/>
          <w:bCs/>
          <w:sz w:val="24"/>
          <w:szCs w:val="24"/>
        </w:rPr>
        <w:t>(i) WORKABILITY</w:t>
      </w:r>
    </w:p>
    <w:p w:rsidR="00416177" w:rsidRDefault="00416177" w:rsidP="00A7442B">
      <w:pPr>
        <w:jc w:val="both"/>
        <w:rPr>
          <w:rFonts w:ascii="Arial" w:hAnsi="Arial" w:cs="Arial"/>
          <w:sz w:val="24"/>
          <w:szCs w:val="24"/>
        </w:rPr>
      </w:pPr>
      <w:r>
        <w:rPr>
          <w:rFonts w:ascii="Arial" w:hAnsi="Arial" w:cs="Arial"/>
          <w:sz w:val="24"/>
          <w:szCs w:val="24"/>
        </w:rPr>
        <w:t xml:space="preserve">Workability is the characteristics which means the work needed to </w:t>
      </w:r>
      <w:r w:rsidR="005D2D45">
        <w:rPr>
          <w:rFonts w:ascii="Arial" w:hAnsi="Arial" w:cs="Arial"/>
          <w:sz w:val="24"/>
          <w:szCs w:val="24"/>
        </w:rPr>
        <w:t>compact the</w:t>
      </w:r>
      <w:r>
        <w:rPr>
          <w:rFonts w:ascii="Arial" w:hAnsi="Arial" w:cs="Arial"/>
          <w:sz w:val="24"/>
          <w:szCs w:val="24"/>
        </w:rPr>
        <w:t xml:space="preserve"> concrete without difference in the end product</w:t>
      </w:r>
    </w:p>
    <w:p w:rsidR="00A7442B" w:rsidRDefault="00A7442B" w:rsidP="00A7442B">
      <w:pPr>
        <w:jc w:val="both"/>
        <w:rPr>
          <w:rFonts w:ascii="Arial" w:hAnsi="Arial" w:cs="Arial"/>
          <w:sz w:val="24"/>
          <w:szCs w:val="24"/>
        </w:rPr>
      </w:pPr>
      <w:r>
        <w:rPr>
          <w:rFonts w:ascii="Arial" w:hAnsi="Arial" w:cs="Arial"/>
          <w:sz w:val="24"/>
          <w:szCs w:val="24"/>
        </w:rPr>
        <w:t>The figure shows the monitoring of workability of concrete as referral and the concrete made by use of ash as partial substitute of cement. Workability measured through slump test. It is revealed from the figure that substitution level increases with decreasing workability of concrete. The cause o</w:t>
      </w:r>
      <w:r w:rsidR="005D2D45">
        <w:rPr>
          <w:rFonts w:ascii="Arial" w:hAnsi="Arial" w:cs="Arial"/>
          <w:sz w:val="24"/>
          <w:szCs w:val="24"/>
        </w:rPr>
        <w:t>f the trend of graph is</w:t>
      </w:r>
      <w:r>
        <w:rPr>
          <w:rFonts w:ascii="Arial" w:hAnsi="Arial" w:cs="Arial"/>
          <w:sz w:val="24"/>
          <w:szCs w:val="24"/>
        </w:rPr>
        <w:t xml:space="preserve"> being</w:t>
      </w:r>
      <w:r w:rsidR="005D2D45">
        <w:rPr>
          <w:rFonts w:ascii="Arial" w:hAnsi="Arial" w:cs="Arial"/>
          <w:sz w:val="24"/>
          <w:szCs w:val="24"/>
        </w:rPr>
        <w:t xml:space="preserve"> due </w:t>
      </w:r>
      <w:r w:rsidR="00C17562">
        <w:rPr>
          <w:rFonts w:ascii="Arial" w:hAnsi="Arial" w:cs="Arial"/>
          <w:sz w:val="24"/>
          <w:szCs w:val="24"/>
        </w:rPr>
        <w:t>to lighter</w:t>
      </w:r>
      <w:r>
        <w:rPr>
          <w:rFonts w:ascii="Arial" w:hAnsi="Arial" w:cs="Arial"/>
          <w:sz w:val="24"/>
          <w:szCs w:val="24"/>
        </w:rPr>
        <w:t xml:space="preserve"> </w:t>
      </w:r>
      <w:r w:rsidR="005D2D45">
        <w:rPr>
          <w:rFonts w:ascii="Arial" w:hAnsi="Arial" w:cs="Arial"/>
          <w:sz w:val="24"/>
          <w:szCs w:val="24"/>
        </w:rPr>
        <w:t xml:space="preserve">weight </w:t>
      </w:r>
      <w:r>
        <w:rPr>
          <w:rFonts w:ascii="Arial" w:hAnsi="Arial" w:cs="Arial"/>
          <w:sz w:val="24"/>
          <w:szCs w:val="24"/>
        </w:rPr>
        <w:t>than cement</w:t>
      </w:r>
      <w:r w:rsidR="00E8751B">
        <w:rPr>
          <w:rFonts w:ascii="Arial" w:hAnsi="Arial" w:cs="Arial"/>
          <w:sz w:val="24"/>
          <w:szCs w:val="24"/>
        </w:rPr>
        <w:t xml:space="preserve">. The </w:t>
      </w:r>
      <w:r w:rsidR="00503E97">
        <w:rPr>
          <w:rFonts w:ascii="Arial" w:hAnsi="Arial" w:cs="Arial"/>
          <w:sz w:val="24"/>
          <w:szCs w:val="24"/>
        </w:rPr>
        <w:t>volume of ash acquires</w:t>
      </w:r>
      <w:r w:rsidR="00E8751B">
        <w:rPr>
          <w:rFonts w:ascii="Arial" w:hAnsi="Arial" w:cs="Arial"/>
          <w:sz w:val="24"/>
          <w:szCs w:val="24"/>
        </w:rPr>
        <w:t xml:space="preserve"> great extent</w:t>
      </w:r>
      <w:r>
        <w:rPr>
          <w:rFonts w:ascii="Arial" w:hAnsi="Arial" w:cs="Arial"/>
          <w:sz w:val="24"/>
          <w:szCs w:val="24"/>
        </w:rPr>
        <w:t xml:space="preserve"> than </w:t>
      </w:r>
      <w:r w:rsidR="00E8751B">
        <w:rPr>
          <w:rFonts w:ascii="Arial" w:hAnsi="Arial" w:cs="Arial"/>
          <w:sz w:val="24"/>
          <w:szCs w:val="24"/>
        </w:rPr>
        <w:t xml:space="preserve">the </w:t>
      </w:r>
      <w:r w:rsidR="00C17562">
        <w:rPr>
          <w:rFonts w:ascii="Arial" w:hAnsi="Arial" w:cs="Arial"/>
          <w:sz w:val="24"/>
          <w:szCs w:val="24"/>
        </w:rPr>
        <w:t xml:space="preserve">cement. </w:t>
      </w:r>
      <w:r>
        <w:rPr>
          <w:rFonts w:ascii="Arial" w:hAnsi="Arial" w:cs="Arial"/>
          <w:sz w:val="24"/>
          <w:szCs w:val="24"/>
        </w:rPr>
        <w:t>Therefore it is required more water for making smooth.</w:t>
      </w:r>
    </w:p>
    <w:tbl>
      <w:tblPr>
        <w:tblStyle w:val="TableGrid"/>
        <w:tblpPr w:leftFromText="180" w:rightFromText="180" w:vertAnchor="text" w:horzAnchor="page" w:tblpX="373" w:tblpY="1665"/>
        <w:tblW w:w="0" w:type="auto"/>
        <w:tblLayout w:type="fixed"/>
        <w:tblLook w:val="04A0" w:firstRow="1" w:lastRow="0" w:firstColumn="1" w:lastColumn="0" w:noHBand="0" w:noVBand="1"/>
      </w:tblPr>
      <w:tblGrid>
        <w:gridCol w:w="959"/>
      </w:tblGrid>
      <w:tr w:rsidR="00A7442B" w:rsidTr="002E6FB8">
        <w:tc>
          <w:tcPr>
            <w:tcW w:w="959" w:type="dxa"/>
            <w:tcBorders>
              <w:top w:val="single" w:sz="4" w:space="0" w:color="auto"/>
              <w:left w:val="single" w:sz="4" w:space="0" w:color="auto"/>
              <w:bottom w:val="single" w:sz="4" w:space="0" w:color="auto"/>
              <w:right w:val="single" w:sz="4" w:space="0" w:color="auto"/>
            </w:tcBorders>
            <w:hideMark/>
          </w:tcPr>
          <w:p w:rsidR="00A7442B" w:rsidRDefault="00A7442B">
            <w:pPr>
              <w:spacing w:after="0" w:line="240" w:lineRule="auto"/>
              <w:jc w:val="both"/>
              <w:rPr>
                <w:rFonts w:ascii="Arial" w:hAnsi="Arial" w:cs="Arial"/>
                <w:sz w:val="24"/>
                <w:szCs w:val="24"/>
              </w:rPr>
            </w:pPr>
            <w:r>
              <w:rPr>
                <w:rFonts w:ascii="Arial" w:hAnsi="Arial" w:cs="Arial"/>
                <w:sz w:val="24"/>
                <w:szCs w:val="24"/>
              </w:rPr>
              <w:t>Workability</w:t>
            </w:r>
          </w:p>
        </w:tc>
      </w:tr>
    </w:tbl>
    <w:p w:rsidR="00A7442B" w:rsidRDefault="00A7442B" w:rsidP="00A7442B">
      <w:pPr>
        <w:jc w:val="both"/>
        <w:rPr>
          <w:rFonts w:ascii="Arial" w:hAnsi="Arial" w:cs="Arial"/>
          <w:sz w:val="24"/>
          <w:szCs w:val="24"/>
        </w:rPr>
      </w:pPr>
      <w:r>
        <w:rPr>
          <w:noProof/>
          <w:lang w:val="en-IN" w:eastAsia="en-IN"/>
        </w:rPr>
        <w:drawing>
          <wp:inline distT="0" distB="0" distL="0" distR="0" wp14:anchorId="766AE8CF" wp14:editId="7E7253D8">
            <wp:extent cx="4581525" cy="24098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7442B" w:rsidRDefault="00A7442B" w:rsidP="00A7442B">
      <w:pPr>
        <w:jc w:val="both"/>
        <w:rPr>
          <w:rFonts w:ascii="Arial" w:hAnsi="Arial" w:cs="Arial"/>
          <w:sz w:val="24"/>
          <w:szCs w:val="24"/>
        </w:rPr>
      </w:pPr>
      <w:r>
        <w:rPr>
          <w:rFonts w:ascii="Arial" w:hAnsi="Arial" w:cs="Arial"/>
          <w:sz w:val="24"/>
          <w:szCs w:val="24"/>
        </w:rPr>
        <w:t xml:space="preserve">                                                 </w:t>
      </w:r>
    </w:p>
    <w:p w:rsidR="00A7442B" w:rsidRDefault="00F019E8" w:rsidP="00A7442B">
      <w:pPr>
        <w:jc w:val="both"/>
        <w:rPr>
          <w:rFonts w:ascii="Arial" w:hAnsi="Arial" w:cs="Arial"/>
          <w:sz w:val="24"/>
          <w:szCs w:val="24"/>
        </w:rPr>
      </w:pPr>
      <w:r>
        <w:rPr>
          <w:rFonts w:ascii="Arial" w:hAnsi="Arial" w:cs="Arial"/>
          <w:sz w:val="24"/>
          <w:szCs w:val="24"/>
        </w:rPr>
        <w:t xml:space="preserve"> </w:t>
      </w:r>
      <w:r w:rsidRPr="002E6FB8">
        <w:rPr>
          <w:rFonts w:ascii="Arial" w:hAnsi="Arial" w:cs="Arial"/>
          <w:b/>
          <w:sz w:val="24"/>
          <w:szCs w:val="24"/>
        </w:rPr>
        <w:t>Figure 1</w:t>
      </w:r>
      <w:r w:rsidR="002E6FB8" w:rsidRPr="002E6FB8">
        <w:rPr>
          <w:rFonts w:ascii="Arial" w:hAnsi="Arial" w:cs="Arial"/>
          <w:b/>
          <w:sz w:val="24"/>
          <w:szCs w:val="24"/>
        </w:rPr>
        <w:t>:</w:t>
      </w:r>
      <w:r>
        <w:rPr>
          <w:rFonts w:ascii="Arial" w:hAnsi="Arial" w:cs="Arial"/>
          <w:sz w:val="24"/>
          <w:szCs w:val="24"/>
        </w:rPr>
        <w:t xml:space="preserve"> Concrete Workability </w:t>
      </w:r>
      <w:r w:rsidR="00222066">
        <w:rPr>
          <w:rFonts w:ascii="Arial" w:hAnsi="Arial" w:cs="Arial"/>
          <w:sz w:val="24"/>
          <w:szCs w:val="24"/>
        </w:rPr>
        <w:t>at various</w:t>
      </w:r>
      <w:r w:rsidR="0048682A">
        <w:rPr>
          <w:rFonts w:ascii="Arial" w:hAnsi="Arial" w:cs="Arial"/>
          <w:sz w:val="24"/>
          <w:szCs w:val="24"/>
        </w:rPr>
        <w:t xml:space="preserve"> replacing</w:t>
      </w:r>
      <w:r w:rsidR="00A7442B">
        <w:rPr>
          <w:rFonts w:ascii="Arial" w:hAnsi="Arial" w:cs="Arial"/>
          <w:sz w:val="24"/>
          <w:szCs w:val="24"/>
        </w:rPr>
        <w:t xml:space="preserve"> Level of Cement</w:t>
      </w:r>
    </w:p>
    <w:p w:rsidR="00A7442B" w:rsidRDefault="00A7442B" w:rsidP="00A7442B">
      <w:pPr>
        <w:jc w:val="both"/>
        <w:rPr>
          <w:rFonts w:ascii="Arial" w:hAnsi="Arial" w:cs="Arial"/>
          <w:b/>
          <w:bCs/>
          <w:sz w:val="24"/>
          <w:szCs w:val="24"/>
        </w:rPr>
      </w:pPr>
      <w:r>
        <w:rPr>
          <w:rFonts w:ascii="Arial" w:hAnsi="Arial" w:cs="Arial"/>
          <w:b/>
          <w:bCs/>
          <w:sz w:val="24"/>
          <w:szCs w:val="24"/>
        </w:rPr>
        <w:lastRenderedPageBreak/>
        <w:t xml:space="preserve"> (ii) DENSITY</w:t>
      </w:r>
    </w:p>
    <w:tbl>
      <w:tblPr>
        <w:tblStyle w:val="TableGrid"/>
        <w:tblpPr w:leftFromText="180" w:rightFromText="180" w:vertAnchor="text" w:horzAnchor="margin" w:tblpY="1144"/>
        <w:tblW w:w="0" w:type="auto"/>
        <w:tblLayout w:type="fixed"/>
        <w:tblLook w:val="04A0" w:firstRow="1" w:lastRow="0" w:firstColumn="1" w:lastColumn="0" w:noHBand="0" w:noVBand="1"/>
      </w:tblPr>
      <w:tblGrid>
        <w:gridCol w:w="679"/>
      </w:tblGrid>
      <w:tr w:rsidR="00A7442B" w:rsidTr="00A7442B">
        <w:tc>
          <w:tcPr>
            <w:tcW w:w="679" w:type="dxa"/>
            <w:tcBorders>
              <w:top w:val="single" w:sz="4" w:space="0" w:color="auto"/>
              <w:left w:val="single" w:sz="4" w:space="0" w:color="auto"/>
              <w:bottom w:val="single" w:sz="4" w:space="0" w:color="auto"/>
              <w:right w:val="single" w:sz="4" w:space="0" w:color="auto"/>
            </w:tcBorders>
            <w:hideMark/>
          </w:tcPr>
          <w:p w:rsidR="00A7442B" w:rsidRDefault="00A7442B">
            <w:pPr>
              <w:spacing w:after="0" w:line="240" w:lineRule="auto"/>
              <w:jc w:val="both"/>
              <w:rPr>
                <w:rFonts w:ascii="Arial" w:hAnsi="Arial" w:cs="Arial"/>
                <w:sz w:val="24"/>
                <w:szCs w:val="24"/>
              </w:rPr>
            </w:pPr>
            <w:r>
              <w:rPr>
                <w:rFonts w:ascii="Arial" w:hAnsi="Arial" w:cs="Arial"/>
                <w:sz w:val="24"/>
                <w:szCs w:val="24"/>
              </w:rPr>
              <w:t>Density</w:t>
            </w:r>
            <w:r w:rsidR="002E6FB8">
              <w:rPr>
                <w:rFonts w:ascii="Arial" w:hAnsi="Arial" w:cs="Arial"/>
                <w:sz w:val="24"/>
                <w:szCs w:val="24"/>
              </w:rPr>
              <w:t xml:space="preserve"> </w:t>
            </w:r>
            <w:r>
              <w:rPr>
                <w:rFonts w:ascii="Arial" w:hAnsi="Arial" w:cs="Arial"/>
                <w:sz w:val="24"/>
                <w:szCs w:val="24"/>
              </w:rPr>
              <w:t>(kg/m</w:t>
            </w:r>
            <w:r>
              <w:rPr>
                <w:rFonts w:ascii="Arial" w:hAnsi="Arial" w:cs="Arial"/>
                <w:sz w:val="24"/>
                <w:szCs w:val="24"/>
                <w:vertAlign w:val="superscript"/>
              </w:rPr>
              <w:t>3</w:t>
            </w:r>
            <w:r>
              <w:rPr>
                <w:rFonts w:ascii="Arial" w:hAnsi="Arial" w:cs="Arial"/>
                <w:sz w:val="24"/>
                <w:szCs w:val="24"/>
              </w:rPr>
              <w:t>)</w:t>
            </w:r>
          </w:p>
        </w:tc>
      </w:tr>
    </w:tbl>
    <w:p w:rsidR="00A7442B" w:rsidRDefault="00A7442B" w:rsidP="00A7442B">
      <w:pPr>
        <w:rPr>
          <w:rFonts w:ascii="Arial" w:hAnsi="Arial" w:cs="Arial"/>
          <w:sz w:val="24"/>
          <w:szCs w:val="24"/>
        </w:rPr>
      </w:pPr>
      <w:r>
        <w:rPr>
          <w:rFonts w:ascii="Arial" w:hAnsi="Arial" w:cs="Arial"/>
          <w:sz w:val="24"/>
          <w:szCs w:val="24"/>
        </w:rPr>
        <w:t>The solidity of concrete was measured by density of concrete. Higher or lower density of concrete for final product can be modified the operation of mixing concrete.</w:t>
      </w:r>
    </w:p>
    <w:p w:rsidR="00A7442B" w:rsidRDefault="00A7442B" w:rsidP="00A7442B">
      <w:pPr>
        <w:rPr>
          <w:rFonts w:ascii="Arial" w:hAnsi="Arial" w:cs="Arial"/>
          <w:sz w:val="24"/>
          <w:szCs w:val="24"/>
        </w:rPr>
      </w:pPr>
      <w:r>
        <w:rPr>
          <w:noProof/>
          <w:lang w:val="en-IN" w:eastAsia="en-IN"/>
        </w:rPr>
        <w:drawing>
          <wp:inline distT="0" distB="0" distL="0" distR="0" wp14:anchorId="03076F0C" wp14:editId="4F3BD049">
            <wp:extent cx="4581525" cy="21336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Arial" w:hAnsi="Arial" w:cs="Arial"/>
          <w:sz w:val="24"/>
          <w:szCs w:val="24"/>
        </w:rPr>
        <w:t xml:space="preserve"> </w:t>
      </w:r>
    </w:p>
    <w:p w:rsidR="00A7442B" w:rsidRDefault="00A7442B" w:rsidP="00A7442B">
      <w:pPr>
        <w:jc w:val="both"/>
        <w:rPr>
          <w:rFonts w:ascii="Arial" w:hAnsi="Arial" w:cs="Arial"/>
          <w:sz w:val="24"/>
          <w:szCs w:val="24"/>
        </w:rPr>
      </w:pPr>
      <w:r>
        <w:rPr>
          <w:rFonts w:ascii="Arial" w:hAnsi="Arial" w:cs="Arial"/>
          <w:sz w:val="24"/>
          <w:szCs w:val="24"/>
        </w:rPr>
        <w:t xml:space="preserve">                                    </w:t>
      </w:r>
      <w:r w:rsidR="0048682A">
        <w:rPr>
          <w:rFonts w:ascii="Arial" w:hAnsi="Arial" w:cs="Arial"/>
          <w:sz w:val="24"/>
          <w:szCs w:val="24"/>
        </w:rPr>
        <w:t xml:space="preserve">                     Replacing</w:t>
      </w:r>
      <w:r>
        <w:rPr>
          <w:rFonts w:ascii="Arial" w:hAnsi="Arial" w:cs="Arial"/>
          <w:sz w:val="24"/>
          <w:szCs w:val="24"/>
        </w:rPr>
        <w:t xml:space="preserve"> level of Cement (%)</w:t>
      </w:r>
    </w:p>
    <w:p w:rsidR="00A7442B" w:rsidRDefault="00A7442B" w:rsidP="00A7442B">
      <w:pPr>
        <w:jc w:val="both"/>
        <w:rPr>
          <w:rFonts w:ascii="Arial" w:hAnsi="Arial" w:cs="Arial"/>
          <w:sz w:val="24"/>
          <w:szCs w:val="24"/>
        </w:rPr>
      </w:pPr>
      <w:r>
        <w:rPr>
          <w:rFonts w:ascii="Arial" w:hAnsi="Arial" w:cs="Arial"/>
          <w:sz w:val="24"/>
          <w:szCs w:val="24"/>
        </w:rPr>
        <w:t xml:space="preserve">             </w:t>
      </w:r>
      <w:r w:rsidR="00222066">
        <w:rPr>
          <w:rFonts w:ascii="Arial" w:hAnsi="Arial" w:cs="Arial"/>
          <w:sz w:val="24"/>
          <w:szCs w:val="24"/>
        </w:rPr>
        <w:t xml:space="preserve">             </w:t>
      </w:r>
      <w:r w:rsidR="00222066" w:rsidRPr="003952D6">
        <w:rPr>
          <w:rFonts w:ascii="Arial" w:hAnsi="Arial" w:cs="Arial"/>
          <w:b/>
          <w:sz w:val="24"/>
          <w:szCs w:val="24"/>
        </w:rPr>
        <w:t>Figure 2</w:t>
      </w:r>
      <w:r w:rsidR="003952D6">
        <w:rPr>
          <w:rFonts w:ascii="Arial" w:hAnsi="Arial" w:cs="Arial"/>
          <w:sz w:val="24"/>
          <w:szCs w:val="24"/>
        </w:rPr>
        <w:t>:</w:t>
      </w:r>
      <w:r>
        <w:rPr>
          <w:rFonts w:ascii="Arial" w:hAnsi="Arial" w:cs="Arial"/>
          <w:sz w:val="24"/>
          <w:szCs w:val="24"/>
        </w:rPr>
        <w:t xml:space="preserve"> Concrete </w:t>
      </w:r>
      <w:r w:rsidR="00222066">
        <w:rPr>
          <w:rFonts w:ascii="Arial" w:hAnsi="Arial" w:cs="Arial"/>
          <w:sz w:val="24"/>
          <w:szCs w:val="24"/>
        </w:rPr>
        <w:t xml:space="preserve">density </w:t>
      </w:r>
      <w:proofErr w:type="gramStart"/>
      <w:r w:rsidR="00222066">
        <w:rPr>
          <w:rFonts w:ascii="Arial" w:hAnsi="Arial" w:cs="Arial"/>
          <w:sz w:val="24"/>
          <w:szCs w:val="24"/>
        </w:rPr>
        <w:t>at various</w:t>
      </w:r>
      <w:r w:rsidR="00481623">
        <w:rPr>
          <w:rFonts w:ascii="Arial" w:hAnsi="Arial" w:cs="Arial"/>
          <w:sz w:val="24"/>
          <w:szCs w:val="24"/>
        </w:rPr>
        <w:t xml:space="preserve"> Replacing</w:t>
      </w:r>
      <w:r>
        <w:rPr>
          <w:rFonts w:ascii="Arial" w:hAnsi="Arial" w:cs="Arial"/>
          <w:sz w:val="24"/>
          <w:szCs w:val="24"/>
        </w:rPr>
        <w:t xml:space="preserve"> Level of Cement</w:t>
      </w:r>
      <w:proofErr w:type="gramEnd"/>
      <w:r>
        <w:rPr>
          <w:rFonts w:ascii="Arial" w:hAnsi="Arial" w:cs="Arial"/>
          <w:sz w:val="24"/>
          <w:szCs w:val="24"/>
        </w:rPr>
        <w:t xml:space="preserve"> </w:t>
      </w:r>
    </w:p>
    <w:p w:rsidR="00A7442B" w:rsidRDefault="00A7442B" w:rsidP="00A7442B">
      <w:pPr>
        <w:jc w:val="both"/>
        <w:rPr>
          <w:rFonts w:ascii="Arial" w:hAnsi="Arial" w:cs="Arial"/>
          <w:sz w:val="24"/>
          <w:szCs w:val="24"/>
        </w:rPr>
      </w:pPr>
      <w:r>
        <w:rPr>
          <w:rFonts w:ascii="Arial" w:hAnsi="Arial" w:cs="Arial"/>
          <w:sz w:val="24"/>
          <w:szCs w:val="24"/>
        </w:rPr>
        <w:t>The figu</w:t>
      </w:r>
      <w:r w:rsidR="00C93675">
        <w:rPr>
          <w:rFonts w:ascii="Arial" w:hAnsi="Arial" w:cs="Arial"/>
          <w:sz w:val="24"/>
          <w:szCs w:val="24"/>
        </w:rPr>
        <w:t>re 2 shows that the replacing</w:t>
      </w:r>
      <w:r>
        <w:rPr>
          <w:rFonts w:ascii="Arial" w:hAnsi="Arial" w:cs="Arial"/>
          <w:sz w:val="24"/>
          <w:szCs w:val="24"/>
        </w:rPr>
        <w:t xml:space="preserve"> level increases with decreasing density of concrete. The reason behind this the lighter weight of ash than the cement.</w:t>
      </w:r>
    </w:p>
    <w:p w:rsidR="00A7442B" w:rsidRDefault="00A7442B" w:rsidP="00A7442B">
      <w:pPr>
        <w:jc w:val="both"/>
        <w:rPr>
          <w:rFonts w:ascii="Arial" w:hAnsi="Arial" w:cs="Arial"/>
          <w:b/>
          <w:bCs/>
          <w:sz w:val="24"/>
          <w:szCs w:val="24"/>
        </w:rPr>
      </w:pPr>
      <w:r>
        <w:rPr>
          <w:rFonts w:ascii="Arial" w:hAnsi="Arial" w:cs="Arial"/>
          <w:b/>
          <w:bCs/>
          <w:sz w:val="24"/>
          <w:szCs w:val="24"/>
        </w:rPr>
        <w:t xml:space="preserve"> (iii) COMPRESSIVE STRENGTH</w:t>
      </w:r>
    </w:p>
    <w:p w:rsidR="00A7442B" w:rsidRDefault="00A7442B" w:rsidP="00A7442B">
      <w:pPr>
        <w:jc w:val="both"/>
        <w:rPr>
          <w:rFonts w:ascii="Arial" w:hAnsi="Arial" w:cs="Arial"/>
          <w:sz w:val="24"/>
          <w:szCs w:val="24"/>
        </w:rPr>
      </w:pPr>
      <w:r>
        <w:rPr>
          <w:rFonts w:ascii="Arial" w:hAnsi="Arial" w:cs="Arial"/>
          <w:sz w:val="24"/>
          <w:szCs w:val="24"/>
        </w:rPr>
        <w:t>It is observed from the experiment and shown in figure that up to</w:t>
      </w:r>
      <w:r w:rsidR="007778D9">
        <w:rPr>
          <w:rFonts w:ascii="Arial" w:hAnsi="Arial" w:cs="Arial"/>
          <w:sz w:val="24"/>
          <w:szCs w:val="24"/>
        </w:rPr>
        <w:t xml:space="preserve"> 3 % compressive strength</w:t>
      </w:r>
      <w:r>
        <w:rPr>
          <w:rFonts w:ascii="Arial" w:hAnsi="Arial" w:cs="Arial"/>
          <w:sz w:val="24"/>
          <w:szCs w:val="24"/>
        </w:rPr>
        <w:t xml:space="preserve"> increased </w:t>
      </w:r>
      <w:r w:rsidR="007778D9">
        <w:rPr>
          <w:rFonts w:ascii="Arial" w:hAnsi="Arial" w:cs="Arial"/>
          <w:sz w:val="24"/>
          <w:szCs w:val="24"/>
        </w:rPr>
        <w:t xml:space="preserve">for one </w:t>
      </w:r>
      <w:r w:rsidR="00DC60D2">
        <w:rPr>
          <w:rFonts w:ascii="Arial" w:hAnsi="Arial" w:cs="Arial"/>
          <w:sz w:val="24"/>
          <w:szCs w:val="24"/>
        </w:rPr>
        <w:t>week and</w:t>
      </w:r>
      <w:r w:rsidR="007778D9">
        <w:rPr>
          <w:rFonts w:ascii="Arial" w:hAnsi="Arial" w:cs="Arial"/>
          <w:sz w:val="24"/>
          <w:szCs w:val="24"/>
        </w:rPr>
        <w:t xml:space="preserve"> four </w:t>
      </w:r>
      <w:r w:rsidR="00DC60D2">
        <w:rPr>
          <w:rFonts w:ascii="Arial" w:hAnsi="Arial" w:cs="Arial"/>
          <w:sz w:val="24"/>
          <w:szCs w:val="24"/>
        </w:rPr>
        <w:t>week and</w:t>
      </w:r>
      <w:r w:rsidR="007778D9">
        <w:rPr>
          <w:rFonts w:ascii="Arial" w:hAnsi="Arial" w:cs="Arial"/>
          <w:sz w:val="24"/>
          <w:szCs w:val="24"/>
        </w:rPr>
        <w:t xml:space="preserve"> up to 10 %</w:t>
      </w:r>
      <w:r>
        <w:rPr>
          <w:rFonts w:ascii="Arial" w:hAnsi="Arial" w:cs="Arial"/>
          <w:sz w:val="24"/>
          <w:szCs w:val="24"/>
        </w:rPr>
        <w:t xml:space="preserve"> ash</w:t>
      </w:r>
      <w:r w:rsidR="007778D9">
        <w:rPr>
          <w:rFonts w:ascii="Arial" w:hAnsi="Arial" w:cs="Arial"/>
          <w:sz w:val="24"/>
          <w:szCs w:val="24"/>
        </w:rPr>
        <w:t xml:space="preserve"> included concrete</w:t>
      </w:r>
      <w:r>
        <w:rPr>
          <w:rFonts w:ascii="Arial" w:hAnsi="Arial" w:cs="Arial"/>
          <w:sz w:val="24"/>
          <w:szCs w:val="24"/>
        </w:rPr>
        <w:t xml:space="preserve"> is approximately equal to the referral concrete</w:t>
      </w:r>
      <w:r w:rsidR="006B208F">
        <w:rPr>
          <w:rFonts w:ascii="Arial" w:hAnsi="Arial" w:cs="Arial"/>
          <w:sz w:val="24"/>
          <w:szCs w:val="24"/>
        </w:rPr>
        <w:t xml:space="preserve"> given</w:t>
      </w:r>
      <w:r>
        <w:rPr>
          <w:rFonts w:ascii="Arial" w:hAnsi="Arial" w:cs="Arial"/>
          <w:sz w:val="24"/>
          <w:szCs w:val="24"/>
        </w:rPr>
        <w:t xml:space="preserve"> in figure 3 and table 1</w:t>
      </w:r>
      <w:r w:rsidR="006B208F">
        <w:rPr>
          <w:rFonts w:ascii="Arial" w:hAnsi="Arial" w:cs="Arial"/>
          <w:sz w:val="24"/>
          <w:szCs w:val="24"/>
        </w:rPr>
        <w:t>.</w:t>
      </w:r>
    </w:p>
    <w:p w:rsidR="00A7442B" w:rsidRDefault="003D2AE2" w:rsidP="00A7442B">
      <w:pPr>
        <w:jc w:val="both"/>
        <w:rPr>
          <w:rFonts w:ascii="Arial" w:hAnsi="Arial" w:cs="Arial"/>
          <w:sz w:val="24"/>
          <w:szCs w:val="24"/>
        </w:rPr>
      </w:pPr>
      <w:r w:rsidRPr="002E6FB8">
        <w:rPr>
          <w:rFonts w:ascii="Arial" w:hAnsi="Arial" w:cs="Arial"/>
          <w:b/>
          <w:sz w:val="24"/>
          <w:szCs w:val="24"/>
        </w:rPr>
        <w:t>Table 1</w:t>
      </w:r>
      <w:r w:rsidR="002E6FB8">
        <w:rPr>
          <w:rFonts w:ascii="Arial" w:hAnsi="Arial" w:cs="Arial"/>
          <w:sz w:val="24"/>
          <w:szCs w:val="24"/>
        </w:rPr>
        <w:t xml:space="preserve">: </w:t>
      </w:r>
      <w:r>
        <w:rPr>
          <w:rFonts w:ascii="Arial" w:hAnsi="Arial" w:cs="Arial"/>
          <w:sz w:val="24"/>
          <w:szCs w:val="24"/>
        </w:rPr>
        <w:t xml:space="preserve">Varying process of compressive strength after inclusion </w:t>
      </w:r>
      <w:r w:rsidR="00F56676">
        <w:rPr>
          <w:rFonts w:ascii="Arial" w:hAnsi="Arial" w:cs="Arial"/>
          <w:sz w:val="24"/>
          <w:szCs w:val="24"/>
        </w:rPr>
        <w:t>of biomedical</w:t>
      </w:r>
      <w:r w:rsidR="00A7442B">
        <w:rPr>
          <w:rFonts w:ascii="Arial" w:hAnsi="Arial" w:cs="Arial"/>
          <w:sz w:val="24"/>
          <w:szCs w:val="24"/>
        </w:rPr>
        <w:t xml:space="preserve"> waste ash %. </w:t>
      </w:r>
    </w:p>
    <w:tbl>
      <w:tblPr>
        <w:tblStyle w:val="TableGrid"/>
        <w:tblW w:w="0" w:type="auto"/>
        <w:tblLook w:val="04A0" w:firstRow="1" w:lastRow="0" w:firstColumn="1" w:lastColumn="0" w:noHBand="0" w:noVBand="1"/>
      </w:tblPr>
      <w:tblGrid>
        <w:gridCol w:w="2394"/>
        <w:gridCol w:w="2394"/>
        <w:gridCol w:w="2394"/>
        <w:gridCol w:w="2394"/>
      </w:tblGrid>
      <w:tr w:rsidR="00A7442B" w:rsidTr="00A7442B">
        <w:tc>
          <w:tcPr>
            <w:tcW w:w="2394" w:type="dxa"/>
            <w:tcBorders>
              <w:top w:val="single" w:sz="4" w:space="0" w:color="auto"/>
              <w:left w:val="single" w:sz="4" w:space="0" w:color="auto"/>
              <w:bottom w:val="single" w:sz="4" w:space="0" w:color="auto"/>
              <w:right w:val="single" w:sz="4" w:space="0" w:color="auto"/>
            </w:tcBorders>
            <w:hideMark/>
          </w:tcPr>
          <w:p w:rsidR="00A7442B" w:rsidRDefault="00F56676">
            <w:pPr>
              <w:spacing w:after="0" w:line="240" w:lineRule="auto"/>
              <w:jc w:val="both"/>
              <w:rPr>
                <w:rFonts w:ascii="Arial" w:hAnsi="Arial" w:cs="Arial"/>
                <w:sz w:val="24"/>
                <w:szCs w:val="24"/>
              </w:rPr>
            </w:pPr>
            <w:r>
              <w:rPr>
                <w:rFonts w:ascii="Arial" w:hAnsi="Arial" w:cs="Arial"/>
                <w:sz w:val="24"/>
                <w:szCs w:val="24"/>
              </w:rPr>
              <w:t>Cube</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F56676">
            <w:pPr>
              <w:spacing w:after="0" w:line="240" w:lineRule="auto"/>
              <w:jc w:val="both"/>
              <w:rPr>
                <w:rFonts w:ascii="Arial" w:hAnsi="Arial" w:cs="Arial"/>
                <w:sz w:val="24"/>
                <w:szCs w:val="24"/>
              </w:rPr>
            </w:pPr>
            <w:r>
              <w:rPr>
                <w:rFonts w:ascii="Arial" w:hAnsi="Arial" w:cs="Arial"/>
                <w:sz w:val="24"/>
                <w:szCs w:val="24"/>
              </w:rPr>
              <w:t>Inclusion</w:t>
            </w:r>
            <w:r w:rsidR="00A7442B">
              <w:rPr>
                <w:rFonts w:ascii="Arial" w:hAnsi="Arial" w:cs="Arial"/>
                <w:sz w:val="24"/>
                <w:szCs w:val="24"/>
              </w:rPr>
              <w:t xml:space="preserve"> of cement with  ash</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F56676">
            <w:pPr>
              <w:spacing w:after="0" w:line="240" w:lineRule="auto"/>
              <w:jc w:val="both"/>
              <w:rPr>
                <w:rFonts w:ascii="Arial" w:hAnsi="Arial" w:cs="Arial"/>
                <w:sz w:val="24"/>
                <w:szCs w:val="24"/>
              </w:rPr>
            </w:pPr>
            <w:r>
              <w:rPr>
                <w:rFonts w:ascii="Arial" w:hAnsi="Arial" w:cs="Arial"/>
                <w:sz w:val="24"/>
                <w:szCs w:val="24"/>
              </w:rPr>
              <w:t>One week</w:t>
            </w:r>
            <w:r w:rsidR="00A7442B">
              <w:rPr>
                <w:rFonts w:ascii="Arial" w:hAnsi="Arial" w:cs="Arial"/>
                <w:sz w:val="24"/>
                <w:szCs w:val="24"/>
              </w:rPr>
              <w:t xml:space="preserve"> </w:t>
            </w:r>
            <w:r>
              <w:rPr>
                <w:rFonts w:ascii="Arial" w:hAnsi="Arial" w:cs="Arial"/>
                <w:sz w:val="24"/>
                <w:szCs w:val="24"/>
              </w:rPr>
              <w:t>(</w:t>
            </w:r>
            <w:r w:rsidR="00A7442B">
              <w:rPr>
                <w:rFonts w:ascii="Arial" w:hAnsi="Arial" w:cs="Arial"/>
                <w:sz w:val="24"/>
                <w:szCs w:val="24"/>
              </w:rPr>
              <w:t>Average Compressive strength</w:t>
            </w:r>
            <w:r w:rsidR="00503E97">
              <w:rPr>
                <w:rFonts w:ascii="Arial" w:hAnsi="Arial" w:cs="Arial"/>
                <w:sz w:val="24"/>
                <w:szCs w:val="24"/>
              </w:rPr>
              <w:t xml:space="preserve"> </w:t>
            </w:r>
            <w:r w:rsidR="00A7442B">
              <w:rPr>
                <w:rFonts w:ascii="Arial" w:hAnsi="Arial" w:cs="Arial"/>
                <w:sz w:val="24"/>
                <w:szCs w:val="24"/>
              </w:rPr>
              <w:t>(</w:t>
            </w:r>
            <w:proofErr w:type="spellStart"/>
            <w:r w:rsidR="00A7442B">
              <w:rPr>
                <w:rFonts w:ascii="Arial" w:hAnsi="Arial" w:cs="Arial"/>
                <w:sz w:val="24"/>
                <w:szCs w:val="24"/>
              </w:rPr>
              <w:t>Mpa</w:t>
            </w:r>
            <w:proofErr w:type="spellEnd"/>
            <w:r w:rsidR="00A7442B">
              <w:rPr>
                <w:rFonts w:ascii="Arial" w:hAnsi="Arial" w:cs="Arial"/>
                <w:sz w:val="24"/>
                <w:szCs w:val="24"/>
              </w:rPr>
              <w:t>)</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F56676">
            <w:pPr>
              <w:spacing w:after="0" w:line="240" w:lineRule="auto"/>
              <w:jc w:val="both"/>
              <w:rPr>
                <w:rFonts w:ascii="Arial" w:hAnsi="Arial" w:cs="Arial"/>
                <w:sz w:val="24"/>
                <w:szCs w:val="24"/>
              </w:rPr>
            </w:pPr>
            <w:r>
              <w:rPr>
                <w:rFonts w:ascii="Arial" w:hAnsi="Arial" w:cs="Arial"/>
                <w:sz w:val="24"/>
                <w:szCs w:val="24"/>
              </w:rPr>
              <w:t>Four week (</w:t>
            </w:r>
            <w:r w:rsidR="00A7442B">
              <w:rPr>
                <w:rFonts w:ascii="Arial" w:hAnsi="Arial" w:cs="Arial"/>
                <w:sz w:val="24"/>
                <w:szCs w:val="24"/>
              </w:rPr>
              <w:t>Average Compressive Strength (</w:t>
            </w:r>
            <w:proofErr w:type="spellStart"/>
            <w:r w:rsidR="00A7442B">
              <w:rPr>
                <w:rFonts w:ascii="Arial" w:hAnsi="Arial" w:cs="Arial"/>
                <w:sz w:val="24"/>
                <w:szCs w:val="24"/>
              </w:rPr>
              <w:t>Mpa</w:t>
            </w:r>
            <w:proofErr w:type="spellEnd"/>
            <w:r w:rsidR="00A7442B">
              <w:rPr>
                <w:rFonts w:ascii="Arial" w:hAnsi="Arial" w:cs="Arial"/>
                <w:sz w:val="24"/>
                <w:szCs w:val="24"/>
              </w:rPr>
              <w:t>)</w:t>
            </w:r>
          </w:p>
        </w:tc>
      </w:tr>
      <w:tr w:rsidR="00A7442B" w:rsidTr="00A7442B">
        <w:tc>
          <w:tcPr>
            <w:tcW w:w="2394" w:type="dxa"/>
            <w:tcBorders>
              <w:top w:val="single" w:sz="4" w:space="0" w:color="auto"/>
              <w:left w:val="single" w:sz="4" w:space="0" w:color="auto"/>
              <w:bottom w:val="single" w:sz="4" w:space="0" w:color="auto"/>
              <w:right w:val="single" w:sz="4" w:space="0" w:color="auto"/>
            </w:tcBorders>
            <w:hideMark/>
          </w:tcPr>
          <w:p w:rsidR="00A7442B" w:rsidRDefault="00A7442B">
            <w:pPr>
              <w:spacing w:after="0" w:line="240" w:lineRule="auto"/>
              <w:jc w:val="both"/>
              <w:rPr>
                <w:rFonts w:ascii="Arial" w:hAnsi="Arial" w:cs="Arial"/>
                <w:sz w:val="24"/>
                <w:szCs w:val="24"/>
              </w:rPr>
            </w:pPr>
            <w:r>
              <w:rPr>
                <w:rFonts w:ascii="Arial" w:hAnsi="Arial" w:cs="Arial"/>
                <w:sz w:val="24"/>
                <w:szCs w:val="24"/>
              </w:rPr>
              <w:t>C</w:t>
            </w:r>
            <w:r w:rsidR="00F56676">
              <w:rPr>
                <w:rFonts w:ascii="Arial" w:hAnsi="Arial" w:cs="Arial"/>
                <w:sz w:val="24"/>
                <w:szCs w:val="24"/>
              </w:rPr>
              <w:t>ube</w:t>
            </w:r>
            <w:r>
              <w:rPr>
                <w:rFonts w:ascii="Arial" w:hAnsi="Arial" w:cs="Arial"/>
                <w:sz w:val="24"/>
                <w:szCs w:val="24"/>
              </w:rPr>
              <w:t xml:space="preserve"> 1</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A7442B" w:rsidP="00503E97">
            <w:pPr>
              <w:spacing w:after="0" w:line="240" w:lineRule="auto"/>
              <w:jc w:val="center"/>
              <w:rPr>
                <w:rFonts w:ascii="Arial" w:hAnsi="Arial" w:cs="Arial"/>
                <w:sz w:val="24"/>
                <w:szCs w:val="24"/>
              </w:rPr>
            </w:pPr>
            <w:r>
              <w:rPr>
                <w:rFonts w:ascii="Arial" w:hAnsi="Arial" w:cs="Arial"/>
                <w:sz w:val="24"/>
                <w:szCs w:val="24"/>
              </w:rPr>
              <w:t>0</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A7442B" w:rsidP="00503E97">
            <w:pPr>
              <w:spacing w:after="0" w:line="240" w:lineRule="auto"/>
              <w:jc w:val="center"/>
              <w:rPr>
                <w:rFonts w:ascii="Arial" w:hAnsi="Arial" w:cs="Arial"/>
                <w:sz w:val="24"/>
                <w:szCs w:val="24"/>
              </w:rPr>
            </w:pPr>
            <w:r>
              <w:rPr>
                <w:rFonts w:ascii="Arial" w:hAnsi="Arial" w:cs="Arial"/>
                <w:sz w:val="24"/>
                <w:szCs w:val="24"/>
              </w:rPr>
              <w:t>22.38</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A7442B" w:rsidP="00503E97">
            <w:pPr>
              <w:spacing w:after="0" w:line="240" w:lineRule="auto"/>
              <w:jc w:val="center"/>
              <w:rPr>
                <w:rFonts w:ascii="Arial" w:hAnsi="Arial" w:cs="Arial"/>
                <w:sz w:val="24"/>
                <w:szCs w:val="24"/>
              </w:rPr>
            </w:pPr>
            <w:r>
              <w:rPr>
                <w:rFonts w:ascii="Arial" w:hAnsi="Arial" w:cs="Arial"/>
                <w:sz w:val="24"/>
                <w:szCs w:val="24"/>
              </w:rPr>
              <w:t>35.65</w:t>
            </w:r>
          </w:p>
        </w:tc>
      </w:tr>
      <w:tr w:rsidR="00A7442B" w:rsidTr="00A7442B">
        <w:trPr>
          <w:trHeight w:val="427"/>
        </w:trPr>
        <w:tc>
          <w:tcPr>
            <w:tcW w:w="2394" w:type="dxa"/>
            <w:tcBorders>
              <w:top w:val="single" w:sz="4" w:space="0" w:color="auto"/>
              <w:left w:val="single" w:sz="4" w:space="0" w:color="auto"/>
              <w:bottom w:val="single" w:sz="4" w:space="0" w:color="auto"/>
              <w:right w:val="single" w:sz="4" w:space="0" w:color="auto"/>
            </w:tcBorders>
            <w:hideMark/>
          </w:tcPr>
          <w:p w:rsidR="00A7442B" w:rsidRDefault="00A7442B">
            <w:pPr>
              <w:spacing w:after="0" w:line="240" w:lineRule="auto"/>
              <w:jc w:val="both"/>
              <w:rPr>
                <w:rFonts w:ascii="Arial" w:hAnsi="Arial" w:cs="Arial"/>
                <w:sz w:val="24"/>
                <w:szCs w:val="24"/>
              </w:rPr>
            </w:pPr>
            <w:r>
              <w:rPr>
                <w:rFonts w:ascii="Arial" w:hAnsi="Arial" w:cs="Arial"/>
                <w:sz w:val="24"/>
                <w:szCs w:val="24"/>
              </w:rPr>
              <w:t>Cube 2</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A7442B" w:rsidP="00503E97">
            <w:pPr>
              <w:spacing w:after="0" w:line="240" w:lineRule="auto"/>
              <w:jc w:val="center"/>
              <w:rPr>
                <w:rFonts w:ascii="Arial" w:hAnsi="Arial" w:cs="Arial"/>
                <w:sz w:val="24"/>
                <w:szCs w:val="24"/>
              </w:rPr>
            </w:pPr>
            <w:r>
              <w:rPr>
                <w:rFonts w:ascii="Arial" w:hAnsi="Arial" w:cs="Arial"/>
                <w:sz w:val="24"/>
                <w:szCs w:val="24"/>
              </w:rPr>
              <w:t>2</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A7442B" w:rsidP="00503E97">
            <w:pPr>
              <w:spacing w:after="0" w:line="240" w:lineRule="auto"/>
              <w:jc w:val="center"/>
              <w:rPr>
                <w:rFonts w:ascii="Arial" w:hAnsi="Arial" w:cs="Arial"/>
                <w:sz w:val="24"/>
                <w:szCs w:val="24"/>
              </w:rPr>
            </w:pPr>
            <w:r>
              <w:rPr>
                <w:rFonts w:ascii="Arial" w:hAnsi="Arial" w:cs="Arial"/>
                <w:sz w:val="24"/>
                <w:szCs w:val="24"/>
              </w:rPr>
              <w:t>22.41</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A7442B" w:rsidP="00503E97">
            <w:pPr>
              <w:spacing w:after="0" w:line="240" w:lineRule="auto"/>
              <w:jc w:val="center"/>
              <w:rPr>
                <w:rFonts w:ascii="Arial" w:hAnsi="Arial" w:cs="Arial"/>
                <w:sz w:val="24"/>
                <w:szCs w:val="24"/>
              </w:rPr>
            </w:pPr>
            <w:r>
              <w:rPr>
                <w:rFonts w:ascii="Arial" w:hAnsi="Arial" w:cs="Arial"/>
                <w:sz w:val="24"/>
                <w:szCs w:val="24"/>
              </w:rPr>
              <w:t>36.39</w:t>
            </w:r>
          </w:p>
        </w:tc>
      </w:tr>
      <w:tr w:rsidR="00A7442B" w:rsidTr="00A7442B">
        <w:tc>
          <w:tcPr>
            <w:tcW w:w="2394" w:type="dxa"/>
            <w:tcBorders>
              <w:top w:val="single" w:sz="4" w:space="0" w:color="auto"/>
              <w:left w:val="single" w:sz="4" w:space="0" w:color="auto"/>
              <w:bottom w:val="single" w:sz="4" w:space="0" w:color="auto"/>
              <w:right w:val="single" w:sz="4" w:space="0" w:color="auto"/>
            </w:tcBorders>
            <w:hideMark/>
          </w:tcPr>
          <w:p w:rsidR="00A7442B" w:rsidRDefault="00A7442B">
            <w:pPr>
              <w:spacing w:after="0" w:line="240" w:lineRule="auto"/>
              <w:jc w:val="both"/>
              <w:rPr>
                <w:rFonts w:ascii="Arial" w:hAnsi="Arial" w:cs="Arial"/>
                <w:sz w:val="24"/>
                <w:szCs w:val="24"/>
              </w:rPr>
            </w:pPr>
            <w:r>
              <w:rPr>
                <w:rFonts w:ascii="Arial" w:hAnsi="Arial" w:cs="Arial"/>
                <w:sz w:val="24"/>
                <w:szCs w:val="24"/>
              </w:rPr>
              <w:t>Cube 3</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A7442B" w:rsidP="00503E97">
            <w:pPr>
              <w:spacing w:after="0" w:line="240" w:lineRule="auto"/>
              <w:jc w:val="center"/>
              <w:rPr>
                <w:rFonts w:ascii="Arial" w:hAnsi="Arial" w:cs="Arial"/>
                <w:sz w:val="24"/>
                <w:szCs w:val="24"/>
              </w:rPr>
            </w:pPr>
            <w:r>
              <w:rPr>
                <w:rFonts w:ascii="Arial" w:hAnsi="Arial" w:cs="Arial"/>
                <w:sz w:val="24"/>
                <w:szCs w:val="24"/>
              </w:rPr>
              <w:t>3</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A7442B" w:rsidP="00503E97">
            <w:pPr>
              <w:spacing w:after="0" w:line="240" w:lineRule="auto"/>
              <w:jc w:val="center"/>
              <w:rPr>
                <w:rFonts w:ascii="Arial" w:hAnsi="Arial" w:cs="Arial"/>
                <w:sz w:val="24"/>
                <w:szCs w:val="24"/>
              </w:rPr>
            </w:pPr>
            <w:r>
              <w:rPr>
                <w:rFonts w:ascii="Arial" w:hAnsi="Arial" w:cs="Arial"/>
                <w:sz w:val="24"/>
                <w:szCs w:val="24"/>
              </w:rPr>
              <w:t>22.50</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A7442B" w:rsidP="00503E97">
            <w:pPr>
              <w:spacing w:after="0" w:line="240" w:lineRule="auto"/>
              <w:jc w:val="center"/>
              <w:rPr>
                <w:rFonts w:ascii="Arial" w:hAnsi="Arial" w:cs="Arial"/>
                <w:sz w:val="24"/>
                <w:szCs w:val="24"/>
              </w:rPr>
            </w:pPr>
            <w:r>
              <w:rPr>
                <w:rFonts w:ascii="Arial" w:hAnsi="Arial" w:cs="Arial"/>
                <w:sz w:val="24"/>
                <w:szCs w:val="24"/>
              </w:rPr>
              <w:t>37.42</w:t>
            </w:r>
          </w:p>
        </w:tc>
      </w:tr>
      <w:tr w:rsidR="00A7442B" w:rsidTr="00A7442B">
        <w:tc>
          <w:tcPr>
            <w:tcW w:w="2394" w:type="dxa"/>
            <w:tcBorders>
              <w:top w:val="single" w:sz="4" w:space="0" w:color="auto"/>
              <w:left w:val="single" w:sz="4" w:space="0" w:color="auto"/>
              <w:bottom w:val="single" w:sz="4" w:space="0" w:color="auto"/>
              <w:right w:val="single" w:sz="4" w:space="0" w:color="auto"/>
            </w:tcBorders>
            <w:hideMark/>
          </w:tcPr>
          <w:p w:rsidR="00A7442B" w:rsidRDefault="00A7442B">
            <w:pPr>
              <w:spacing w:after="0" w:line="240" w:lineRule="auto"/>
              <w:jc w:val="both"/>
              <w:rPr>
                <w:rFonts w:ascii="Arial" w:hAnsi="Arial" w:cs="Arial"/>
                <w:sz w:val="24"/>
                <w:szCs w:val="24"/>
              </w:rPr>
            </w:pPr>
            <w:r>
              <w:rPr>
                <w:rFonts w:ascii="Arial" w:hAnsi="Arial" w:cs="Arial"/>
                <w:sz w:val="24"/>
                <w:szCs w:val="24"/>
              </w:rPr>
              <w:t>Cube 4</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A7442B" w:rsidP="00503E97">
            <w:pPr>
              <w:spacing w:after="0" w:line="240" w:lineRule="auto"/>
              <w:jc w:val="center"/>
              <w:rPr>
                <w:rFonts w:ascii="Arial" w:hAnsi="Arial" w:cs="Arial"/>
                <w:sz w:val="24"/>
                <w:szCs w:val="24"/>
              </w:rPr>
            </w:pPr>
            <w:r>
              <w:rPr>
                <w:rFonts w:ascii="Arial" w:hAnsi="Arial" w:cs="Arial"/>
                <w:sz w:val="24"/>
                <w:szCs w:val="24"/>
              </w:rPr>
              <w:t>7.5</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A7442B" w:rsidP="00503E97">
            <w:pPr>
              <w:spacing w:after="0" w:line="240" w:lineRule="auto"/>
              <w:jc w:val="center"/>
              <w:rPr>
                <w:rFonts w:ascii="Arial" w:hAnsi="Arial" w:cs="Arial"/>
                <w:sz w:val="24"/>
                <w:szCs w:val="24"/>
              </w:rPr>
            </w:pPr>
            <w:r>
              <w:rPr>
                <w:rFonts w:ascii="Arial" w:hAnsi="Arial" w:cs="Arial"/>
                <w:sz w:val="24"/>
                <w:szCs w:val="24"/>
              </w:rPr>
              <w:t>21.53</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A7442B" w:rsidP="00503E97">
            <w:pPr>
              <w:spacing w:after="0" w:line="240" w:lineRule="auto"/>
              <w:jc w:val="center"/>
              <w:rPr>
                <w:rFonts w:ascii="Arial" w:hAnsi="Arial" w:cs="Arial"/>
                <w:sz w:val="24"/>
                <w:szCs w:val="24"/>
              </w:rPr>
            </w:pPr>
            <w:r>
              <w:rPr>
                <w:rFonts w:ascii="Arial" w:hAnsi="Arial" w:cs="Arial"/>
                <w:sz w:val="24"/>
                <w:szCs w:val="24"/>
              </w:rPr>
              <w:t>36.52</w:t>
            </w:r>
          </w:p>
        </w:tc>
      </w:tr>
      <w:tr w:rsidR="00A7442B" w:rsidTr="00A7442B">
        <w:tc>
          <w:tcPr>
            <w:tcW w:w="2394" w:type="dxa"/>
            <w:tcBorders>
              <w:top w:val="single" w:sz="4" w:space="0" w:color="auto"/>
              <w:left w:val="single" w:sz="4" w:space="0" w:color="auto"/>
              <w:bottom w:val="single" w:sz="4" w:space="0" w:color="auto"/>
              <w:right w:val="single" w:sz="4" w:space="0" w:color="auto"/>
            </w:tcBorders>
            <w:hideMark/>
          </w:tcPr>
          <w:p w:rsidR="00A7442B" w:rsidRDefault="00A7442B">
            <w:pPr>
              <w:spacing w:after="0" w:line="240" w:lineRule="auto"/>
              <w:jc w:val="both"/>
              <w:rPr>
                <w:rFonts w:ascii="Arial" w:hAnsi="Arial" w:cs="Arial"/>
                <w:sz w:val="24"/>
                <w:szCs w:val="24"/>
              </w:rPr>
            </w:pPr>
            <w:r>
              <w:rPr>
                <w:rFonts w:ascii="Arial" w:hAnsi="Arial" w:cs="Arial"/>
                <w:sz w:val="24"/>
                <w:szCs w:val="24"/>
              </w:rPr>
              <w:t>Cube 5</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A7442B" w:rsidP="00503E97">
            <w:pPr>
              <w:spacing w:after="0" w:line="240" w:lineRule="auto"/>
              <w:jc w:val="center"/>
              <w:rPr>
                <w:rFonts w:ascii="Arial" w:hAnsi="Arial" w:cs="Arial"/>
                <w:sz w:val="24"/>
                <w:szCs w:val="24"/>
              </w:rPr>
            </w:pPr>
            <w:r>
              <w:rPr>
                <w:rFonts w:ascii="Arial" w:hAnsi="Arial" w:cs="Arial"/>
                <w:sz w:val="24"/>
                <w:szCs w:val="24"/>
              </w:rPr>
              <w:t>10</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A7442B" w:rsidP="00503E97">
            <w:pPr>
              <w:spacing w:after="0" w:line="240" w:lineRule="auto"/>
              <w:jc w:val="center"/>
              <w:rPr>
                <w:rFonts w:ascii="Arial" w:hAnsi="Arial" w:cs="Arial"/>
                <w:sz w:val="24"/>
                <w:szCs w:val="24"/>
              </w:rPr>
            </w:pPr>
            <w:r>
              <w:rPr>
                <w:rFonts w:ascii="Arial" w:hAnsi="Arial" w:cs="Arial"/>
                <w:sz w:val="24"/>
                <w:szCs w:val="24"/>
              </w:rPr>
              <w:t>22.08</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A7442B" w:rsidP="00503E97">
            <w:pPr>
              <w:spacing w:after="0" w:line="240" w:lineRule="auto"/>
              <w:jc w:val="center"/>
              <w:rPr>
                <w:rFonts w:ascii="Arial" w:hAnsi="Arial" w:cs="Arial"/>
                <w:sz w:val="24"/>
                <w:szCs w:val="24"/>
              </w:rPr>
            </w:pPr>
            <w:r>
              <w:rPr>
                <w:rFonts w:ascii="Arial" w:hAnsi="Arial" w:cs="Arial"/>
                <w:sz w:val="24"/>
                <w:szCs w:val="24"/>
              </w:rPr>
              <w:t>34.62</w:t>
            </w:r>
          </w:p>
        </w:tc>
      </w:tr>
      <w:tr w:rsidR="00A7442B" w:rsidTr="00A7442B">
        <w:tc>
          <w:tcPr>
            <w:tcW w:w="2394" w:type="dxa"/>
            <w:tcBorders>
              <w:top w:val="single" w:sz="4" w:space="0" w:color="auto"/>
              <w:left w:val="single" w:sz="4" w:space="0" w:color="auto"/>
              <w:bottom w:val="single" w:sz="4" w:space="0" w:color="auto"/>
              <w:right w:val="single" w:sz="4" w:space="0" w:color="auto"/>
            </w:tcBorders>
            <w:hideMark/>
          </w:tcPr>
          <w:p w:rsidR="00A7442B" w:rsidRDefault="00A7442B">
            <w:pPr>
              <w:spacing w:after="0" w:line="240" w:lineRule="auto"/>
              <w:jc w:val="both"/>
              <w:rPr>
                <w:rFonts w:ascii="Arial" w:hAnsi="Arial" w:cs="Arial"/>
                <w:sz w:val="24"/>
                <w:szCs w:val="24"/>
              </w:rPr>
            </w:pPr>
            <w:r>
              <w:rPr>
                <w:rFonts w:ascii="Arial" w:hAnsi="Arial" w:cs="Arial"/>
                <w:sz w:val="24"/>
                <w:szCs w:val="24"/>
              </w:rPr>
              <w:t>Cube 6</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A7442B" w:rsidP="00503E97">
            <w:pPr>
              <w:spacing w:after="0" w:line="240" w:lineRule="auto"/>
              <w:jc w:val="center"/>
              <w:rPr>
                <w:rFonts w:ascii="Arial" w:hAnsi="Arial" w:cs="Arial"/>
                <w:sz w:val="24"/>
                <w:szCs w:val="24"/>
              </w:rPr>
            </w:pPr>
            <w:r>
              <w:rPr>
                <w:rFonts w:ascii="Arial" w:hAnsi="Arial" w:cs="Arial"/>
                <w:sz w:val="24"/>
                <w:szCs w:val="24"/>
              </w:rPr>
              <w:t>12.5</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A7442B" w:rsidP="00503E97">
            <w:pPr>
              <w:spacing w:after="0" w:line="240" w:lineRule="auto"/>
              <w:jc w:val="center"/>
              <w:rPr>
                <w:rFonts w:ascii="Arial" w:hAnsi="Arial" w:cs="Arial"/>
                <w:sz w:val="24"/>
                <w:szCs w:val="24"/>
              </w:rPr>
            </w:pPr>
            <w:r>
              <w:rPr>
                <w:rFonts w:ascii="Arial" w:hAnsi="Arial" w:cs="Arial"/>
                <w:sz w:val="24"/>
                <w:szCs w:val="24"/>
              </w:rPr>
              <w:t>20.57</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A7442B" w:rsidP="00503E97">
            <w:pPr>
              <w:spacing w:after="0" w:line="240" w:lineRule="auto"/>
              <w:jc w:val="center"/>
              <w:rPr>
                <w:rFonts w:ascii="Arial" w:hAnsi="Arial" w:cs="Arial"/>
                <w:sz w:val="24"/>
                <w:szCs w:val="24"/>
              </w:rPr>
            </w:pPr>
            <w:r>
              <w:rPr>
                <w:rFonts w:ascii="Arial" w:hAnsi="Arial" w:cs="Arial"/>
                <w:sz w:val="24"/>
                <w:szCs w:val="24"/>
              </w:rPr>
              <w:t>31.17</w:t>
            </w:r>
          </w:p>
        </w:tc>
      </w:tr>
      <w:tr w:rsidR="00A7442B" w:rsidTr="00A7442B">
        <w:tc>
          <w:tcPr>
            <w:tcW w:w="2394" w:type="dxa"/>
            <w:tcBorders>
              <w:top w:val="single" w:sz="4" w:space="0" w:color="auto"/>
              <w:left w:val="single" w:sz="4" w:space="0" w:color="auto"/>
              <w:bottom w:val="single" w:sz="4" w:space="0" w:color="auto"/>
              <w:right w:val="single" w:sz="4" w:space="0" w:color="auto"/>
            </w:tcBorders>
            <w:hideMark/>
          </w:tcPr>
          <w:p w:rsidR="00A7442B" w:rsidRDefault="00A7442B">
            <w:pPr>
              <w:spacing w:after="0" w:line="240" w:lineRule="auto"/>
              <w:jc w:val="both"/>
              <w:rPr>
                <w:rFonts w:ascii="Arial" w:hAnsi="Arial" w:cs="Arial"/>
                <w:sz w:val="24"/>
                <w:szCs w:val="24"/>
              </w:rPr>
            </w:pPr>
            <w:r>
              <w:rPr>
                <w:rFonts w:ascii="Arial" w:hAnsi="Arial" w:cs="Arial"/>
                <w:sz w:val="24"/>
                <w:szCs w:val="24"/>
              </w:rPr>
              <w:t>Cube 7</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A7442B" w:rsidP="00503E97">
            <w:pPr>
              <w:spacing w:after="0" w:line="240" w:lineRule="auto"/>
              <w:jc w:val="center"/>
              <w:rPr>
                <w:rFonts w:ascii="Arial" w:hAnsi="Arial" w:cs="Arial"/>
                <w:sz w:val="24"/>
                <w:szCs w:val="24"/>
              </w:rPr>
            </w:pPr>
            <w:r>
              <w:rPr>
                <w:rFonts w:ascii="Arial" w:hAnsi="Arial" w:cs="Arial"/>
                <w:sz w:val="24"/>
                <w:szCs w:val="24"/>
              </w:rPr>
              <w:t>15</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A7442B" w:rsidP="00503E97">
            <w:pPr>
              <w:spacing w:after="0" w:line="240" w:lineRule="auto"/>
              <w:jc w:val="center"/>
              <w:rPr>
                <w:rFonts w:ascii="Arial" w:hAnsi="Arial" w:cs="Arial"/>
                <w:sz w:val="24"/>
                <w:szCs w:val="24"/>
              </w:rPr>
            </w:pPr>
            <w:r>
              <w:rPr>
                <w:rFonts w:ascii="Arial" w:hAnsi="Arial" w:cs="Arial"/>
                <w:sz w:val="24"/>
                <w:szCs w:val="24"/>
              </w:rPr>
              <w:t>19.71</w:t>
            </w:r>
          </w:p>
        </w:tc>
        <w:tc>
          <w:tcPr>
            <w:tcW w:w="2394" w:type="dxa"/>
            <w:tcBorders>
              <w:top w:val="single" w:sz="4" w:space="0" w:color="auto"/>
              <w:left w:val="single" w:sz="4" w:space="0" w:color="auto"/>
              <w:bottom w:val="single" w:sz="4" w:space="0" w:color="auto"/>
              <w:right w:val="single" w:sz="4" w:space="0" w:color="auto"/>
            </w:tcBorders>
            <w:hideMark/>
          </w:tcPr>
          <w:p w:rsidR="00A7442B" w:rsidRDefault="00A7442B" w:rsidP="00503E97">
            <w:pPr>
              <w:spacing w:after="0" w:line="240" w:lineRule="auto"/>
              <w:jc w:val="center"/>
              <w:rPr>
                <w:rFonts w:ascii="Arial" w:hAnsi="Arial" w:cs="Arial"/>
                <w:sz w:val="24"/>
                <w:szCs w:val="24"/>
              </w:rPr>
            </w:pPr>
            <w:r>
              <w:rPr>
                <w:rFonts w:ascii="Arial" w:hAnsi="Arial" w:cs="Arial"/>
                <w:sz w:val="24"/>
                <w:szCs w:val="24"/>
              </w:rPr>
              <w:t>29.27</w:t>
            </w:r>
          </w:p>
        </w:tc>
      </w:tr>
    </w:tbl>
    <w:p w:rsidR="00A7442B" w:rsidRDefault="00A7442B" w:rsidP="00A7442B">
      <w:pPr>
        <w:jc w:val="both"/>
        <w:rPr>
          <w:rFonts w:ascii="Arial" w:hAnsi="Arial" w:cs="Arial"/>
          <w:sz w:val="24"/>
          <w:szCs w:val="24"/>
        </w:rPr>
      </w:pPr>
    </w:p>
    <w:p w:rsidR="005C5B85" w:rsidRDefault="005C5B85" w:rsidP="00A7442B">
      <w:pPr>
        <w:jc w:val="both"/>
        <w:rPr>
          <w:rFonts w:ascii="Arial" w:hAnsi="Arial" w:cs="Arial"/>
          <w:sz w:val="24"/>
          <w:szCs w:val="24"/>
        </w:rPr>
      </w:pPr>
      <w:r w:rsidRPr="002E6FB8">
        <w:rPr>
          <w:rFonts w:ascii="Arial" w:hAnsi="Arial" w:cs="Arial"/>
          <w:sz w:val="24"/>
          <w:szCs w:val="24"/>
        </w:rPr>
        <w:lastRenderedPageBreak/>
        <w:t>Table 1</w:t>
      </w:r>
      <w:r w:rsidR="002E6FB8">
        <w:rPr>
          <w:rFonts w:ascii="Arial" w:hAnsi="Arial" w:cs="Arial"/>
          <w:sz w:val="24"/>
          <w:szCs w:val="24"/>
        </w:rPr>
        <w:t xml:space="preserve"> d</w:t>
      </w:r>
      <w:r w:rsidR="00503E97">
        <w:rPr>
          <w:rFonts w:ascii="Arial" w:hAnsi="Arial" w:cs="Arial"/>
          <w:sz w:val="24"/>
          <w:szCs w:val="24"/>
        </w:rPr>
        <w:t>escribes</w:t>
      </w:r>
      <w:r>
        <w:rPr>
          <w:rFonts w:ascii="Arial" w:hAnsi="Arial" w:cs="Arial"/>
          <w:sz w:val="24"/>
          <w:szCs w:val="24"/>
        </w:rPr>
        <w:t xml:space="preserve"> compressive strength of concrete </w:t>
      </w:r>
      <w:r w:rsidR="00243004">
        <w:rPr>
          <w:rFonts w:ascii="Arial" w:hAnsi="Arial" w:cs="Arial"/>
          <w:sz w:val="24"/>
          <w:szCs w:val="24"/>
        </w:rPr>
        <w:t>for one</w:t>
      </w:r>
      <w:r>
        <w:rPr>
          <w:rFonts w:ascii="Arial" w:hAnsi="Arial" w:cs="Arial"/>
          <w:sz w:val="24"/>
          <w:szCs w:val="24"/>
        </w:rPr>
        <w:t xml:space="preserve"> week and four week with different amount of cement </w:t>
      </w:r>
      <w:r w:rsidR="004044C8">
        <w:rPr>
          <w:rFonts w:ascii="Arial" w:hAnsi="Arial" w:cs="Arial"/>
          <w:sz w:val="24"/>
          <w:szCs w:val="24"/>
        </w:rPr>
        <w:t xml:space="preserve">for replacing </w:t>
      </w:r>
      <w:r>
        <w:rPr>
          <w:rFonts w:ascii="Arial" w:hAnsi="Arial" w:cs="Arial"/>
          <w:sz w:val="24"/>
          <w:szCs w:val="24"/>
        </w:rPr>
        <w:t xml:space="preserve">with </w:t>
      </w:r>
      <w:r w:rsidR="00243004">
        <w:rPr>
          <w:rFonts w:ascii="Arial" w:hAnsi="Arial" w:cs="Arial"/>
          <w:sz w:val="24"/>
          <w:szCs w:val="24"/>
        </w:rPr>
        <w:t>ash. It</w:t>
      </w:r>
      <w:r>
        <w:rPr>
          <w:rFonts w:ascii="Arial" w:hAnsi="Arial" w:cs="Arial"/>
          <w:sz w:val="24"/>
          <w:szCs w:val="24"/>
        </w:rPr>
        <w:t xml:space="preserve"> is viewed from the graph that 3&amp; is th</w:t>
      </w:r>
      <w:r w:rsidR="00243004">
        <w:rPr>
          <w:rFonts w:ascii="Arial" w:hAnsi="Arial" w:cs="Arial"/>
          <w:sz w:val="24"/>
          <w:szCs w:val="24"/>
        </w:rPr>
        <w:t>e optimum level for process of</w:t>
      </w:r>
      <w:r>
        <w:rPr>
          <w:rFonts w:ascii="Arial" w:hAnsi="Arial" w:cs="Arial"/>
          <w:sz w:val="24"/>
          <w:szCs w:val="24"/>
        </w:rPr>
        <w:t xml:space="preserve"> </w:t>
      </w:r>
      <w:r w:rsidR="00243004">
        <w:rPr>
          <w:rFonts w:ascii="Arial" w:hAnsi="Arial" w:cs="Arial"/>
          <w:sz w:val="24"/>
          <w:szCs w:val="24"/>
        </w:rPr>
        <w:t xml:space="preserve">replacing </w:t>
      </w:r>
      <w:r w:rsidR="004044C8">
        <w:rPr>
          <w:rFonts w:ascii="Arial" w:hAnsi="Arial" w:cs="Arial"/>
          <w:sz w:val="24"/>
          <w:szCs w:val="24"/>
        </w:rPr>
        <w:t xml:space="preserve">of </w:t>
      </w:r>
      <w:r>
        <w:rPr>
          <w:rFonts w:ascii="Arial" w:hAnsi="Arial" w:cs="Arial"/>
          <w:sz w:val="24"/>
          <w:szCs w:val="24"/>
        </w:rPr>
        <w:t>cement with ash.</w:t>
      </w:r>
    </w:p>
    <w:tbl>
      <w:tblPr>
        <w:tblStyle w:val="TableGrid"/>
        <w:tblpPr w:leftFromText="180" w:rightFromText="180" w:vertAnchor="text" w:horzAnchor="page" w:tblpX="1742" w:tblpY="625"/>
        <w:tblW w:w="0" w:type="auto"/>
        <w:tblLayout w:type="fixed"/>
        <w:tblLook w:val="04A0" w:firstRow="1" w:lastRow="0" w:firstColumn="1" w:lastColumn="0" w:noHBand="0" w:noVBand="1"/>
      </w:tblPr>
      <w:tblGrid>
        <w:gridCol w:w="1274"/>
      </w:tblGrid>
      <w:tr w:rsidR="00A7442B" w:rsidTr="002E6FB8">
        <w:trPr>
          <w:trHeight w:val="1223"/>
        </w:trPr>
        <w:tc>
          <w:tcPr>
            <w:tcW w:w="1274" w:type="dxa"/>
            <w:tcBorders>
              <w:top w:val="single" w:sz="4" w:space="0" w:color="auto"/>
              <w:left w:val="single" w:sz="4" w:space="0" w:color="auto"/>
              <w:bottom w:val="single" w:sz="4" w:space="0" w:color="auto"/>
              <w:right w:val="single" w:sz="4" w:space="0" w:color="auto"/>
            </w:tcBorders>
          </w:tcPr>
          <w:p w:rsidR="00A7442B" w:rsidRDefault="00A7442B" w:rsidP="002E6FB8">
            <w:pPr>
              <w:spacing w:after="0" w:line="240" w:lineRule="auto"/>
              <w:jc w:val="both"/>
              <w:rPr>
                <w:rFonts w:ascii="Arial" w:hAnsi="Arial" w:cs="Arial"/>
                <w:sz w:val="24"/>
                <w:szCs w:val="24"/>
              </w:rPr>
            </w:pPr>
            <w:r>
              <w:rPr>
                <w:rFonts w:ascii="Arial" w:hAnsi="Arial" w:cs="Arial"/>
                <w:sz w:val="24"/>
                <w:szCs w:val="24"/>
              </w:rPr>
              <w:t>Compressive strength(N/mm</w:t>
            </w:r>
            <w:r>
              <w:rPr>
                <w:rFonts w:ascii="Arial" w:hAnsi="Arial" w:cs="Arial"/>
                <w:sz w:val="24"/>
                <w:szCs w:val="24"/>
                <w:vertAlign w:val="superscript"/>
              </w:rPr>
              <w:t>2</w:t>
            </w:r>
            <w:r>
              <w:rPr>
                <w:rFonts w:ascii="Arial" w:hAnsi="Arial" w:cs="Arial"/>
                <w:sz w:val="24"/>
                <w:szCs w:val="24"/>
              </w:rPr>
              <w:t>)</w:t>
            </w:r>
          </w:p>
          <w:p w:rsidR="00A7442B" w:rsidRDefault="00A7442B" w:rsidP="002E6FB8">
            <w:pPr>
              <w:spacing w:after="0" w:line="240" w:lineRule="auto"/>
              <w:jc w:val="both"/>
              <w:rPr>
                <w:rFonts w:ascii="Arial" w:hAnsi="Arial" w:cs="Arial"/>
                <w:sz w:val="24"/>
                <w:szCs w:val="24"/>
              </w:rPr>
            </w:pPr>
          </w:p>
        </w:tc>
      </w:tr>
    </w:tbl>
    <w:p w:rsidR="00A7442B" w:rsidRDefault="00A7442B" w:rsidP="00A7442B">
      <w:pPr>
        <w:jc w:val="both"/>
        <w:rPr>
          <w:rFonts w:ascii="Arial" w:hAnsi="Arial" w:cs="Arial"/>
          <w:sz w:val="24"/>
          <w:szCs w:val="24"/>
        </w:rPr>
      </w:pPr>
      <w:r>
        <w:rPr>
          <w:noProof/>
          <w:lang w:val="en-IN" w:eastAsia="en-IN"/>
        </w:rPr>
        <w:drawing>
          <wp:inline distT="0" distB="0" distL="0" distR="0" wp14:anchorId="44B271D0" wp14:editId="0CC51B9F">
            <wp:extent cx="4581525" cy="22193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Arial" w:hAnsi="Arial" w:cs="Arial"/>
          <w:sz w:val="24"/>
          <w:szCs w:val="24"/>
        </w:rPr>
        <w:t xml:space="preserve">                  </w:t>
      </w:r>
    </w:p>
    <w:p w:rsidR="00A7442B" w:rsidRDefault="0079319F" w:rsidP="002D07CA">
      <w:pPr>
        <w:ind w:left="720" w:firstLine="50"/>
        <w:jc w:val="both"/>
        <w:rPr>
          <w:rFonts w:ascii="Arial" w:hAnsi="Arial" w:cs="Arial"/>
          <w:sz w:val="24"/>
          <w:szCs w:val="24"/>
        </w:rPr>
      </w:pPr>
      <w:r w:rsidRPr="002D07CA">
        <w:rPr>
          <w:rFonts w:ascii="Arial" w:hAnsi="Arial" w:cs="Arial"/>
          <w:b/>
          <w:sz w:val="24"/>
          <w:szCs w:val="24"/>
        </w:rPr>
        <w:t>Figure 3</w:t>
      </w:r>
      <w:r w:rsidR="002D07CA">
        <w:rPr>
          <w:rFonts w:ascii="Arial" w:hAnsi="Arial" w:cs="Arial"/>
          <w:b/>
          <w:sz w:val="24"/>
          <w:szCs w:val="24"/>
        </w:rPr>
        <w:t>:</w:t>
      </w:r>
      <w:r w:rsidR="002D07CA">
        <w:rPr>
          <w:rFonts w:ascii="Arial" w:hAnsi="Arial" w:cs="Arial"/>
          <w:sz w:val="24"/>
          <w:szCs w:val="24"/>
        </w:rPr>
        <w:t xml:space="preserve"> V</w:t>
      </w:r>
      <w:r>
        <w:rPr>
          <w:rFonts w:ascii="Arial" w:hAnsi="Arial" w:cs="Arial"/>
          <w:sz w:val="24"/>
          <w:szCs w:val="24"/>
        </w:rPr>
        <w:t>arying process</w:t>
      </w:r>
      <w:r w:rsidR="00A7442B">
        <w:rPr>
          <w:rFonts w:ascii="Arial" w:hAnsi="Arial" w:cs="Arial"/>
          <w:sz w:val="24"/>
          <w:szCs w:val="24"/>
        </w:rPr>
        <w:t xml:space="preserve"> of compressive strength with substitution level of cement</w:t>
      </w:r>
    </w:p>
    <w:p w:rsidR="00A7442B" w:rsidRDefault="00A7442B" w:rsidP="00A7442B">
      <w:pPr>
        <w:jc w:val="both"/>
        <w:rPr>
          <w:rFonts w:ascii="Arial" w:hAnsi="Arial" w:cs="Arial"/>
          <w:sz w:val="24"/>
          <w:szCs w:val="24"/>
        </w:rPr>
      </w:pPr>
    </w:p>
    <w:p w:rsidR="00A7442B" w:rsidRDefault="00A7442B" w:rsidP="00A7442B">
      <w:pPr>
        <w:jc w:val="both"/>
        <w:rPr>
          <w:rFonts w:ascii="Arial" w:hAnsi="Arial" w:cs="Arial"/>
          <w:sz w:val="24"/>
          <w:szCs w:val="24"/>
        </w:rPr>
      </w:pPr>
      <w:r>
        <w:rPr>
          <w:rFonts w:ascii="Arial" w:hAnsi="Arial" w:cs="Arial"/>
          <w:sz w:val="24"/>
          <w:szCs w:val="24"/>
        </w:rPr>
        <w:t xml:space="preserve">Graphical </w:t>
      </w:r>
      <w:r w:rsidR="002D07CA">
        <w:rPr>
          <w:rFonts w:ascii="Arial" w:hAnsi="Arial" w:cs="Arial"/>
          <w:sz w:val="24"/>
          <w:szCs w:val="24"/>
        </w:rPr>
        <w:t>representation is</w:t>
      </w:r>
      <w:r>
        <w:rPr>
          <w:rFonts w:ascii="Arial" w:hAnsi="Arial" w:cs="Arial"/>
          <w:sz w:val="24"/>
          <w:szCs w:val="24"/>
        </w:rPr>
        <w:t xml:space="preserve"> shown in figure 3. Table 1 shows the most favorable level for substitution of cement with ash. The most favorable level is 3 %.</w:t>
      </w:r>
    </w:p>
    <w:p w:rsidR="00A7442B" w:rsidRPr="003952D6" w:rsidRDefault="00A7442B" w:rsidP="00A7442B">
      <w:pPr>
        <w:jc w:val="both"/>
        <w:rPr>
          <w:rFonts w:ascii="Arial" w:hAnsi="Arial" w:cs="Arial"/>
          <w:b/>
          <w:bCs/>
          <w:sz w:val="24"/>
          <w:szCs w:val="24"/>
        </w:rPr>
      </w:pPr>
      <w:r w:rsidRPr="003952D6">
        <w:rPr>
          <w:rFonts w:ascii="Arial" w:hAnsi="Arial" w:cs="Arial"/>
          <w:b/>
          <w:bCs/>
          <w:sz w:val="24"/>
          <w:szCs w:val="24"/>
        </w:rPr>
        <w:t>V. CONCLUSION</w:t>
      </w:r>
    </w:p>
    <w:p w:rsidR="00A7442B" w:rsidRDefault="00A7442B" w:rsidP="00A7442B">
      <w:pPr>
        <w:jc w:val="both"/>
        <w:rPr>
          <w:rFonts w:ascii="Arial" w:hAnsi="Arial" w:cs="Arial"/>
          <w:sz w:val="24"/>
          <w:szCs w:val="24"/>
        </w:rPr>
      </w:pPr>
      <w:r>
        <w:rPr>
          <w:rFonts w:ascii="Arial" w:hAnsi="Arial" w:cs="Arial"/>
          <w:sz w:val="24"/>
          <w:szCs w:val="24"/>
        </w:rPr>
        <w:t>The following conc</w:t>
      </w:r>
      <w:r w:rsidR="002E0337">
        <w:rPr>
          <w:rFonts w:ascii="Arial" w:hAnsi="Arial" w:cs="Arial"/>
          <w:sz w:val="24"/>
          <w:szCs w:val="24"/>
        </w:rPr>
        <w:t>lusions are drawn in accordance with</w:t>
      </w:r>
      <w:r>
        <w:rPr>
          <w:rFonts w:ascii="Arial" w:hAnsi="Arial" w:cs="Arial"/>
          <w:sz w:val="24"/>
          <w:szCs w:val="24"/>
        </w:rPr>
        <w:t xml:space="preserve"> result obt</w:t>
      </w:r>
      <w:r w:rsidR="00A327F2">
        <w:rPr>
          <w:rFonts w:ascii="Arial" w:hAnsi="Arial" w:cs="Arial"/>
          <w:sz w:val="24"/>
          <w:szCs w:val="24"/>
        </w:rPr>
        <w:t>ained during study.</w:t>
      </w:r>
      <w:r>
        <w:rPr>
          <w:rFonts w:ascii="Arial" w:hAnsi="Arial" w:cs="Arial"/>
          <w:sz w:val="24"/>
          <w:szCs w:val="24"/>
        </w:rPr>
        <w:t xml:space="preserve"> </w:t>
      </w:r>
    </w:p>
    <w:p w:rsidR="00A7442B" w:rsidRDefault="00600861" w:rsidP="00A7442B">
      <w:pPr>
        <w:pStyle w:val="ListParagraph"/>
        <w:numPr>
          <w:ilvl w:val="0"/>
          <w:numId w:val="1"/>
        </w:numPr>
        <w:jc w:val="both"/>
        <w:rPr>
          <w:rFonts w:ascii="Arial" w:hAnsi="Arial" w:cs="Arial"/>
          <w:sz w:val="24"/>
          <w:szCs w:val="24"/>
        </w:rPr>
      </w:pPr>
      <w:r>
        <w:rPr>
          <w:rFonts w:ascii="Arial" w:hAnsi="Arial" w:cs="Arial"/>
          <w:sz w:val="24"/>
          <w:szCs w:val="24"/>
        </w:rPr>
        <w:t>Replacing</w:t>
      </w:r>
      <w:r w:rsidR="00A7442B">
        <w:rPr>
          <w:rFonts w:ascii="Arial" w:hAnsi="Arial" w:cs="Arial"/>
          <w:sz w:val="24"/>
          <w:szCs w:val="24"/>
        </w:rPr>
        <w:t xml:space="preserve"> level of constant dose (0.5%) of super plasticizer increases with decreasing workability</w:t>
      </w:r>
    </w:p>
    <w:p w:rsidR="00A7442B" w:rsidRDefault="00600861" w:rsidP="00A7442B">
      <w:pPr>
        <w:pStyle w:val="ListParagraph"/>
        <w:numPr>
          <w:ilvl w:val="0"/>
          <w:numId w:val="1"/>
        </w:numPr>
        <w:jc w:val="both"/>
        <w:rPr>
          <w:rFonts w:ascii="Arial" w:hAnsi="Arial" w:cs="Arial"/>
          <w:sz w:val="24"/>
          <w:szCs w:val="24"/>
        </w:rPr>
      </w:pPr>
      <w:r>
        <w:rPr>
          <w:rFonts w:ascii="Arial" w:hAnsi="Arial" w:cs="Arial"/>
          <w:sz w:val="24"/>
          <w:szCs w:val="24"/>
        </w:rPr>
        <w:t>Replacing</w:t>
      </w:r>
      <w:r w:rsidR="00A7442B">
        <w:rPr>
          <w:rFonts w:ascii="Arial" w:hAnsi="Arial" w:cs="Arial"/>
          <w:sz w:val="24"/>
          <w:szCs w:val="24"/>
        </w:rPr>
        <w:t xml:space="preserve"> level increases with decreases marginally the density of fresh concrete.</w:t>
      </w:r>
    </w:p>
    <w:p w:rsidR="00A7442B" w:rsidRPr="00E0638E" w:rsidRDefault="00A7442B" w:rsidP="00E0638E">
      <w:pPr>
        <w:pStyle w:val="ListParagraph"/>
        <w:numPr>
          <w:ilvl w:val="0"/>
          <w:numId w:val="1"/>
        </w:numPr>
        <w:jc w:val="both"/>
        <w:rPr>
          <w:rFonts w:ascii="Arial" w:hAnsi="Arial" w:cs="Arial"/>
          <w:sz w:val="24"/>
          <w:szCs w:val="24"/>
        </w:rPr>
      </w:pPr>
      <w:r>
        <w:rPr>
          <w:rFonts w:ascii="Arial" w:hAnsi="Arial" w:cs="Arial"/>
          <w:sz w:val="24"/>
          <w:szCs w:val="24"/>
        </w:rPr>
        <w:t xml:space="preserve">Up to 3% the compressive strength </w:t>
      </w:r>
      <w:r w:rsidR="00600861">
        <w:rPr>
          <w:rFonts w:ascii="Arial" w:hAnsi="Arial" w:cs="Arial"/>
          <w:sz w:val="24"/>
          <w:szCs w:val="24"/>
        </w:rPr>
        <w:t>of concrete with</w:t>
      </w:r>
      <w:r w:rsidR="002322EC">
        <w:rPr>
          <w:rFonts w:ascii="Arial" w:hAnsi="Arial" w:cs="Arial"/>
          <w:sz w:val="24"/>
          <w:szCs w:val="24"/>
        </w:rPr>
        <w:t xml:space="preserve"> ash </w:t>
      </w:r>
      <w:r w:rsidR="0021708F">
        <w:rPr>
          <w:rFonts w:ascii="Arial" w:hAnsi="Arial" w:cs="Arial"/>
          <w:sz w:val="24"/>
          <w:szCs w:val="24"/>
        </w:rPr>
        <w:t>increases than</w:t>
      </w:r>
      <w:r>
        <w:rPr>
          <w:rFonts w:ascii="Arial" w:hAnsi="Arial" w:cs="Arial"/>
          <w:sz w:val="24"/>
          <w:szCs w:val="24"/>
        </w:rPr>
        <w:t xml:space="preserve"> conventional concrete</w:t>
      </w:r>
    </w:p>
    <w:p w:rsidR="00E0638E" w:rsidRDefault="00600861" w:rsidP="00A7442B">
      <w:pPr>
        <w:pStyle w:val="ListParagraph"/>
        <w:numPr>
          <w:ilvl w:val="0"/>
          <w:numId w:val="1"/>
        </w:numPr>
        <w:jc w:val="both"/>
        <w:rPr>
          <w:rFonts w:ascii="Arial" w:hAnsi="Arial" w:cs="Arial"/>
          <w:sz w:val="24"/>
          <w:szCs w:val="24"/>
        </w:rPr>
      </w:pPr>
      <w:r>
        <w:rPr>
          <w:rFonts w:ascii="Arial" w:hAnsi="Arial" w:cs="Arial"/>
          <w:sz w:val="24"/>
          <w:szCs w:val="24"/>
        </w:rPr>
        <w:t xml:space="preserve">Concrete </w:t>
      </w:r>
      <w:r w:rsidR="008304F1">
        <w:rPr>
          <w:rFonts w:ascii="Arial" w:hAnsi="Arial" w:cs="Arial"/>
          <w:sz w:val="24"/>
          <w:szCs w:val="24"/>
        </w:rPr>
        <w:t>with ash</w:t>
      </w:r>
      <w:r w:rsidR="00E0638E">
        <w:rPr>
          <w:rFonts w:ascii="Arial" w:hAnsi="Arial" w:cs="Arial"/>
          <w:sz w:val="24"/>
          <w:szCs w:val="24"/>
        </w:rPr>
        <w:t xml:space="preserve"> and conventional concrete are comparable after 10 </w:t>
      </w:r>
      <w:r w:rsidR="00E06AB5">
        <w:rPr>
          <w:rFonts w:ascii="Arial" w:hAnsi="Arial" w:cs="Arial"/>
          <w:sz w:val="24"/>
          <w:szCs w:val="24"/>
        </w:rPr>
        <w:t>% replacing</w:t>
      </w:r>
      <w:r w:rsidR="00111865">
        <w:rPr>
          <w:rFonts w:ascii="Arial" w:hAnsi="Arial" w:cs="Arial"/>
          <w:sz w:val="24"/>
          <w:szCs w:val="24"/>
        </w:rPr>
        <w:t xml:space="preserve"> level.</w:t>
      </w:r>
    </w:p>
    <w:p w:rsidR="000C1B0B" w:rsidRPr="000C1B0B" w:rsidRDefault="000C1B0B" w:rsidP="008304F1">
      <w:pPr>
        <w:jc w:val="both"/>
        <w:rPr>
          <w:rFonts w:ascii="Arial" w:hAnsi="Arial" w:cs="Arial"/>
          <w:b/>
          <w:bCs/>
          <w:sz w:val="24"/>
          <w:szCs w:val="24"/>
        </w:rPr>
      </w:pPr>
      <w:proofErr w:type="gramStart"/>
      <w:r w:rsidRPr="000C1B0B">
        <w:rPr>
          <w:rFonts w:ascii="Arial" w:hAnsi="Arial" w:cs="Arial"/>
          <w:b/>
          <w:bCs/>
          <w:sz w:val="24"/>
          <w:szCs w:val="24"/>
        </w:rPr>
        <w:t>REFRENCES.</w:t>
      </w:r>
      <w:proofErr w:type="gramEnd"/>
    </w:p>
    <w:p w:rsidR="000C1B0B" w:rsidRPr="000C1B0B" w:rsidRDefault="000C1B0B" w:rsidP="008304F1">
      <w:pPr>
        <w:jc w:val="both"/>
        <w:rPr>
          <w:rFonts w:ascii="Arial" w:hAnsi="Arial" w:cs="Arial"/>
          <w:sz w:val="24"/>
          <w:szCs w:val="24"/>
        </w:rPr>
      </w:pPr>
      <w:r w:rsidRPr="000C1B0B">
        <w:rPr>
          <w:rFonts w:ascii="Arial" w:hAnsi="Arial" w:cs="Arial"/>
          <w:sz w:val="24"/>
          <w:szCs w:val="24"/>
        </w:rPr>
        <w:t xml:space="preserve"> [1] Al-</w:t>
      </w:r>
      <w:proofErr w:type="spellStart"/>
      <w:r w:rsidRPr="000C1B0B">
        <w:rPr>
          <w:rFonts w:ascii="Arial" w:hAnsi="Arial" w:cs="Arial"/>
          <w:sz w:val="24"/>
          <w:szCs w:val="24"/>
        </w:rPr>
        <w:t>Rawas</w:t>
      </w:r>
      <w:proofErr w:type="spellEnd"/>
      <w:r w:rsidRPr="000C1B0B">
        <w:rPr>
          <w:rFonts w:ascii="Arial" w:hAnsi="Arial" w:cs="Arial"/>
          <w:sz w:val="24"/>
          <w:szCs w:val="24"/>
        </w:rPr>
        <w:t xml:space="preserve"> AA, </w:t>
      </w:r>
      <w:proofErr w:type="spellStart"/>
      <w:r w:rsidRPr="000C1B0B">
        <w:rPr>
          <w:rFonts w:ascii="Arial" w:hAnsi="Arial" w:cs="Arial"/>
          <w:sz w:val="24"/>
          <w:szCs w:val="24"/>
        </w:rPr>
        <w:t>Hago</w:t>
      </w:r>
      <w:proofErr w:type="spellEnd"/>
      <w:r w:rsidRPr="000C1B0B">
        <w:rPr>
          <w:rFonts w:ascii="Arial" w:hAnsi="Arial" w:cs="Arial"/>
          <w:sz w:val="24"/>
          <w:szCs w:val="24"/>
        </w:rPr>
        <w:t xml:space="preserve"> AW, </w:t>
      </w:r>
      <w:proofErr w:type="spellStart"/>
      <w:r w:rsidRPr="000C1B0B">
        <w:rPr>
          <w:rFonts w:ascii="Arial" w:hAnsi="Arial" w:cs="Arial"/>
          <w:sz w:val="24"/>
          <w:szCs w:val="24"/>
        </w:rPr>
        <w:t>Taha</w:t>
      </w:r>
      <w:proofErr w:type="spellEnd"/>
      <w:r w:rsidRPr="000C1B0B">
        <w:rPr>
          <w:rFonts w:ascii="Arial" w:hAnsi="Arial" w:cs="Arial"/>
          <w:sz w:val="24"/>
          <w:szCs w:val="24"/>
        </w:rPr>
        <w:t xml:space="preserve"> R and Al-</w:t>
      </w:r>
      <w:proofErr w:type="spellStart"/>
      <w:r w:rsidRPr="000C1B0B">
        <w:rPr>
          <w:rFonts w:ascii="Arial" w:hAnsi="Arial" w:cs="Arial"/>
          <w:sz w:val="24"/>
          <w:szCs w:val="24"/>
        </w:rPr>
        <w:t>Kharousi</w:t>
      </w:r>
      <w:proofErr w:type="spellEnd"/>
      <w:r w:rsidRPr="000C1B0B">
        <w:rPr>
          <w:rFonts w:ascii="Arial" w:hAnsi="Arial" w:cs="Arial"/>
          <w:sz w:val="24"/>
          <w:szCs w:val="24"/>
        </w:rPr>
        <w:t xml:space="preserve"> K, “Use of incinerator ash as a replacement for cement and sand in cement mortars.” Volume 40, Issue 9, Pages 1261–1266, 2005. </w:t>
      </w:r>
    </w:p>
    <w:p w:rsidR="000C1B0B" w:rsidRPr="000C1B0B" w:rsidRDefault="000C1B0B" w:rsidP="008304F1">
      <w:pPr>
        <w:jc w:val="both"/>
        <w:rPr>
          <w:rFonts w:ascii="Arial" w:hAnsi="Arial" w:cs="Arial"/>
          <w:sz w:val="24"/>
          <w:szCs w:val="24"/>
        </w:rPr>
      </w:pPr>
      <w:r w:rsidRPr="000C1B0B">
        <w:rPr>
          <w:rFonts w:ascii="Arial" w:hAnsi="Arial" w:cs="Arial"/>
          <w:sz w:val="24"/>
          <w:szCs w:val="24"/>
        </w:rPr>
        <w:lastRenderedPageBreak/>
        <w:t xml:space="preserve">[2] </w:t>
      </w:r>
      <w:proofErr w:type="spellStart"/>
      <w:r w:rsidRPr="000C1B0B">
        <w:rPr>
          <w:rFonts w:ascii="Arial" w:hAnsi="Arial" w:cs="Arial"/>
          <w:sz w:val="24"/>
          <w:szCs w:val="24"/>
        </w:rPr>
        <w:t>Altin</w:t>
      </w:r>
      <w:proofErr w:type="spellEnd"/>
      <w:r w:rsidRPr="000C1B0B">
        <w:rPr>
          <w:rFonts w:ascii="Arial" w:hAnsi="Arial" w:cs="Arial"/>
          <w:sz w:val="24"/>
          <w:szCs w:val="24"/>
        </w:rPr>
        <w:t xml:space="preserve"> S, </w:t>
      </w:r>
      <w:proofErr w:type="spellStart"/>
      <w:r w:rsidRPr="000C1B0B">
        <w:rPr>
          <w:rFonts w:ascii="Arial" w:hAnsi="Arial" w:cs="Arial"/>
          <w:sz w:val="24"/>
          <w:szCs w:val="24"/>
        </w:rPr>
        <w:t>Altin</w:t>
      </w:r>
      <w:proofErr w:type="spellEnd"/>
      <w:r w:rsidRPr="000C1B0B">
        <w:rPr>
          <w:rFonts w:ascii="Arial" w:hAnsi="Arial" w:cs="Arial"/>
          <w:sz w:val="24"/>
          <w:szCs w:val="24"/>
        </w:rPr>
        <w:t xml:space="preserve"> A, </w:t>
      </w:r>
      <w:proofErr w:type="spellStart"/>
      <w:r w:rsidRPr="000C1B0B">
        <w:rPr>
          <w:rFonts w:ascii="Arial" w:hAnsi="Arial" w:cs="Arial"/>
          <w:sz w:val="24"/>
          <w:szCs w:val="24"/>
        </w:rPr>
        <w:t>Elevli</w:t>
      </w:r>
      <w:proofErr w:type="spellEnd"/>
      <w:r w:rsidRPr="000C1B0B">
        <w:rPr>
          <w:rFonts w:ascii="Arial" w:hAnsi="Arial" w:cs="Arial"/>
          <w:sz w:val="24"/>
          <w:szCs w:val="24"/>
        </w:rPr>
        <w:t xml:space="preserve"> B and </w:t>
      </w:r>
      <w:proofErr w:type="spellStart"/>
      <w:r w:rsidRPr="000C1B0B">
        <w:rPr>
          <w:rFonts w:ascii="Arial" w:hAnsi="Arial" w:cs="Arial"/>
          <w:sz w:val="24"/>
          <w:szCs w:val="24"/>
        </w:rPr>
        <w:t>Cerit</w:t>
      </w:r>
      <w:proofErr w:type="spellEnd"/>
      <w:r w:rsidRPr="000C1B0B">
        <w:rPr>
          <w:rFonts w:ascii="Arial" w:hAnsi="Arial" w:cs="Arial"/>
          <w:sz w:val="24"/>
          <w:szCs w:val="24"/>
        </w:rPr>
        <w:t xml:space="preserve"> </w:t>
      </w:r>
      <w:r w:rsidR="008304F1" w:rsidRPr="000C1B0B">
        <w:rPr>
          <w:rFonts w:ascii="Arial" w:hAnsi="Arial" w:cs="Arial"/>
          <w:sz w:val="24"/>
          <w:szCs w:val="24"/>
        </w:rPr>
        <w:t>O,</w:t>
      </w:r>
      <w:r w:rsidRPr="000C1B0B">
        <w:rPr>
          <w:rFonts w:ascii="Arial" w:hAnsi="Arial" w:cs="Arial"/>
          <w:sz w:val="24"/>
          <w:szCs w:val="24"/>
        </w:rPr>
        <w:t xml:space="preserve"> “Determination of hospital waste composition and disposal methods: a case study.” Polish Journal of Environmental Studies Vol. 12, No. , 251-255</w:t>
      </w:r>
      <w:r w:rsidR="008304F1" w:rsidRPr="000C1B0B">
        <w:rPr>
          <w:rFonts w:ascii="Arial" w:hAnsi="Arial" w:cs="Arial"/>
          <w:sz w:val="24"/>
          <w:szCs w:val="24"/>
        </w:rPr>
        <w:t>, 2003</w:t>
      </w:r>
      <w:r w:rsidRPr="000C1B0B">
        <w:rPr>
          <w:rFonts w:ascii="Arial" w:hAnsi="Arial" w:cs="Arial"/>
          <w:sz w:val="24"/>
          <w:szCs w:val="24"/>
        </w:rPr>
        <w:t xml:space="preserve">. </w:t>
      </w:r>
    </w:p>
    <w:p w:rsidR="000C1B0B" w:rsidRPr="000C1B0B" w:rsidRDefault="000C1B0B" w:rsidP="008304F1">
      <w:pPr>
        <w:jc w:val="both"/>
        <w:rPr>
          <w:rFonts w:ascii="Arial" w:hAnsi="Arial" w:cs="Arial"/>
          <w:sz w:val="24"/>
          <w:szCs w:val="24"/>
        </w:rPr>
      </w:pPr>
      <w:r w:rsidRPr="000C1B0B">
        <w:rPr>
          <w:rFonts w:ascii="Arial" w:hAnsi="Arial" w:cs="Arial"/>
          <w:sz w:val="24"/>
          <w:szCs w:val="24"/>
        </w:rPr>
        <w:t>[3] Al-</w:t>
      </w:r>
      <w:proofErr w:type="spellStart"/>
      <w:r w:rsidRPr="000C1B0B">
        <w:rPr>
          <w:rFonts w:ascii="Arial" w:hAnsi="Arial" w:cs="Arial"/>
          <w:sz w:val="24"/>
          <w:szCs w:val="24"/>
        </w:rPr>
        <w:t>Mutairi</w:t>
      </w:r>
      <w:proofErr w:type="spellEnd"/>
      <w:r w:rsidRPr="000C1B0B">
        <w:rPr>
          <w:rFonts w:ascii="Arial" w:hAnsi="Arial" w:cs="Arial"/>
          <w:sz w:val="24"/>
          <w:szCs w:val="24"/>
        </w:rPr>
        <w:t xml:space="preserve"> N, </w:t>
      </w:r>
      <w:proofErr w:type="spellStart"/>
      <w:r w:rsidRPr="000C1B0B">
        <w:rPr>
          <w:rFonts w:ascii="Arial" w:hAnsi="Arial" w:cs="Arial"/>
          <w:sz w:val="24"/>
          <w:szCs w:val="24"/>
        </w:rPr>
        <w:t>Terro</w:t>
      </w:r>
      <w:proofErr w:type="spellEnd"/>
      <w:r w:rsidRPr="000C1B0B">
        <w:rPr>
          <w:rFonts w:ascii="Arial" w:hAnsi="Arial" w:cs="Arial"/>
          <w:sz w:val="24"/>
          <w:szCs w:val="24"/>
        </w:rPr>
        <w:t xml:space="preserve"> M and Al-</w:t>
      </w:r>
      <w:proofErr w:type="spellStart"/>
      <w:r w:rsidRPr="000C1B0B">
        <w:rPr>
          <w:rFonts w:ascii="Arial" w:hAnsi="Arial" w:cs="Arial"/>
          <w:sz w:val="24"/>
          <w:szCs w:val="24"/>
        </w:rPr>
        <w:t>Khaleefi</w:t>
      </w:r>
      <w:proofErr w:type="spellEnd"/>
      <w:r w:rsidRPr="000C1B0B">
        <w:rPr>
          <w:rFonts w:ascii="Arial" w:hAnsi="Arial" w:cs="Arial"/>
          <w:sz w:val="24"/>
          <w:szCs w:val="24"/>
        </w:rPr>
        <w:t xml:space="preserve"> AL, “Effect of recycling hospital ash on the compressive properties of concrete: statistical assessment and predicting model. Building and Environment” Volume 39, Issue 5, Pages 557–566, 2004.</w:t>
      </w:r>
    </w:p>
    <w:p w:rsidR="000C1B0B" w:rsidRPr="000C1B0B" w:rsidRDefault="000C1B0B" w:rsidP="008304F1">
      <w:pPr>
        <w:jc w:val="both"/>
        <w:rPr>
          <w:rFonts w:ascii="Arial" w:hAnsi="Arial" w:cs="Arial"/>
          <w:sz w:val="24"/>
          <w:szCs w:val="24"/>
        </w:rPr>
      </w:pPr>
      <w:r w:rsidRPr="000C1B0B">
        <w:rPr>
          <w:rFonts w:ascii="Arial" w:hAnsi="Arial" w:cs="Arial"/>
          <w:sz w:val="24"/>
          <w:szCs w:val="24"/>
        </w:rPr>
        <w:t xml:space="preserve"> [4] </w:t>
      </w:r>
      <w:proofErr w:type="spellStart"/>
      <w:r w:rsidRPr="000C1B0B">
        <w:rPr>
          <w:rFonts w:ascii="Arial" w:hAnsi="Arial" w:cs="Arial"/>
          <w:sz w:val="24"/>
          <w:szCs w:val="24"/>
        </w:rPr>
        <w:t>Azni</w:t>
      </w:r>
      <w:proofErr w:type="spellEnd"/>
      <w:r w:rsidRPr="000C1B0B">
        <w:rPr>
          <w:rFonts w:ascii="Arial" w:hAnsi="Arial" w:cs="Arial"/>
          <w:sz w:val="24"/>
          <w:szCs w:val="24"/>
        </w:rPr>
        <w:t xml:space="preserve"> I and </w:t>
      </w:r>
      <w:proofErr w:type="spellStart"/>
      <w:r w:rsidRPr="000C1B0B">
        <w:rPr>
          <w:rFonts w:ascii="Arial" w:hAnsi="Arial" w:cs="Arial"/>
          <w:sz w:val="24"/>
          <w:szCs w:val="24"/>
        </w:rPr>
        <w:t>Katayon</w:t>
      </w:r>
      <w:proofErr w:type="spellEnd"/>
      <w:r w:rsidRPr="000C1B0B">
        <w:rPr>
          <w:rFonts w:ascii="Arial" w:hAnsi="Arial" w:cs="Arial"/>
          <w:sz w:val="24"/>
          <w:szCs w:val="24"/>
        </w:rPr>
        <w:t xml:space="preserve"> S, “Characteristics of slag produced from incinerated hospital waste.” Volume 93, Issue 2, Pages 201–208, 2002.</w:t>
      </w:r>
    </w:p>
    <w:p w:rsidR="000C1B0B" w:rsidRPr="000C1B0B" w:rsidRDefault="000C1B0B" w:rsidP="008304F1">
      <w:pPr>
        <w:jc w:val="both"/>
        <w:rPr>
          <w:rFonts w:ascii="Arial" w:hAnsi="Arial" w:cs="Arial"/>
          <w:sz w:val="24"/>
          <w:szCs w:val="24"/>
        </w:rPr>
      </w:pPr>
      <w:r w:rsidRPr="000C1B0B">
        <w:rPr>
          <w:rFonts w:ascii="Arial" w:hAnsi="Arial" w:cs="Arial"/>
          <w:sz w:val="24"/>
          <w:szCs w:val="24"/>
        </w:rPr>
        <w:t xml:space="preserve"> [5] </w:t>
      </w:r>
      <w:proofErr w:type="spellStart"/>
      <w:r w:rsidRPr="000C1B0B">
        <w:rPr>
          <w:rFonts w:ascii="Arial" w:hAnsi="Arial" w:cs="Arial"/>
          <w:sz w:val="24"/>
          <w:szCs w:val="24"/>
        </w:rPr>
        <w:t>Azni</w:t>
      </w:r>
      <w:proofErr w:type="spellEnd"/>
      <w:r w:rsidRPr="000C1B0B">
        <w:rPr>
          <w:rFonts w:ascii="Arial" w:hAnsi="Arial" w:cs="Arial"/>
          <w:sz w:val="24"/>
          <w:szCs w:val="24"/>
        </w:rPr>
        <w:t xml:space="preserve"> I, </w:t>
      </w:r>
      <w:proofErr w:type="spellStart"/>
      <w:r w:rsidRPr="000C1B0B">
        <w:rPr>
          <w:rFonts w:ascii="Arial" w:hAnsi="Arial" w:cs="Arial"/>
          <w:sz w:val="24"/>
          <w:szCs w:val="24"/>
        </w:rPr>
        <w:t>Katayon</w:t>
      </w:r>
      <w:proofErr w:type="spellEnd"/>
      <w:r w:rsidRPr="000C1B0B">
        <w:rPr>
          <w:rFonts w:ascii="Arial" w:hAnsi="Arial" w:cs="Arial"/>
          <w:sz w:val="24"/>
          <w:szCs w:val="24"/>
        </w:rPr>
        <w:t xml:space="preserve"> S, </w:t>
      </w:r>
      <w:proofErr w:type="spellStart"/>
      <w:r w:rsidRPr="000C1B0B">
        <w:rPr>
          <w:rFonts w:ascii="Arial" w:hAnsi="Arial" w:cs="Arial"/>
          <w:sz w:val="24"/>
          <w:szCs w:val="24"/>
        </w:rPr>
        <w:t>Ratnasamy</w:t>
      </w:r>
      <w:proofErr w:type="spellEnd"/>
      <w:r w:rsidRPr="000C1B0B">
        <w:rPr>
          <w:rFonts w:ascii="Arial" w:hAnsi="Arial" w:cs="Arial"/>
          <w:sz w:val="24"/>
          <w:szCs w:val="24"/>
        </w:rPr>
        <w:t xml:space="preserve"> M and </w:t>
      </w:r>
      <w:proofErr w:type="spellStart"/>
      <w:r w:rsidRPr="000C1B0B">
        <w:rPr>
          <w:rFonts w:ascii="Arial" w:hAnsi="Arial" w:cs="Arial"/>
          <w:sz w:val="24"/>
          <w:szCs w:val="24"/>
        </w:rPr>
        <w:t>Johari</w:t>
      </w:r>
      <w:proofErr w:type="spellEnd"/>
      <w:r w:rsidRPr="000C1B0B">
        <w:rPr>
          <w:rFonts w:ascii="Arial" w:hAnsi="Arial" w:cs="Arial"/>
          <w:sz w:val="24"/>
          <w:szCs w:val="24"/>
        </w:rPr>
        <w:t xml:space="preserve"> MMNM, “Stabilization and utilization of hospital waste as road and asphalt aggregate.” Volume 7, Issue 1, </w:t>
      </w:r>
      <w:proofErr w:type="spellStart"/>
      <w:r w:rsidRPr="000C1B0B">
        <w:rPr>
          <w:rFonts w:ascii="Arial" w:hAnsi="Arial" w:cs="Arial"/>
          <w:sz w:val="24"/>
          <w:szCs w:val="24"/>
        </w:rPr>
        <w:t>pp</w:t>
      </w:r>
      <w:proofErr w:type="spellEnd"/>
      <w:r w:rsidRPr="000C1B0B">
        <w:rPr>
          <w:rFonts w:ascii="Arial" w:hAnsi="Arial" w:cs="Arial"/>
          <w:sz w:val="24"/>
          <w:szCs w:val="24"/>
        </w:rPr>
        <w:t xml:space="preserve"> 33-37, 2005. </w:t>
      </w:r>
    </w:p>
    <w:p w:rsidR="000C1B0B" w:rsidRPr="000C1B0B" w:rsidRDefault="000C1B0B" w:rsidP="008304F1">
      <w:pPr>
        <w:jc w:val="both"/>
        <w:rPr>
          <w:rFonts w:ascii="Arial" w:hAnsi="Arial" w:cs="Arial"/>
          <w:sz w:val="24"/>
          <w:szCs w:val="24"/>
        </w:rPr>
      </w:pPr>
      <w:r w:rsidRPr="000C1B0B">
        <w:rPr>
          <w:rFonts w:ascii="Arial" w:hAnsi="Arial" w:cs="Arial"/>
          <w:sz w:val="24"/>
          <w:szCs w:val="24"/>
        </w:rPr>
        <w:t xml:space="preserve">[6] </w:t>
      </w:r>
      <w:proofErr w:type="spellStart"/>
      <w:r w:rsidRPr="000C1B0B">
        <w:rPr>
          <w:rFonts w:ascii="Arial" w:hAnsi="Arial" w:cs="Arial"/>
          <w:sz w:val="24"/>
          <w:szCs w:val="24"/>
        </w:rPr>
        <w:t>Clozel-Leloup</w:t>
      </w:r>
      <w:proofErr w:type="spellEnd"/>
      <w:r w:rsidRPr="000C1B0B">
        <w:rPr>
          <w:rFonts w:ascii="Arial" w:hAnsi="Arial" w:cs="Arial"/>
          <w:sz w:val="24"/>
          <w:szCs w:val="24"/>
        </w:rPr>
        <w:t xml:space="preserve"> B, </w:t>
      </w:r>
      <w:proofErr w:type="spellStart"/>
      <w:r w:rsidRPr="000C1B0B">
        <w:rPr>
          <w:rFonts w:ascii="Arial" w:hAnsi="Arial" w:cs="Arial"/>
          <w:sz w:val="24"/>
          <w:szCs w:val="24"/>
        </w:rPr>
        <w:t>Bodenan</w:t>
      </w:r>
      <w:proofErr w:type="spellEnd"/>
      <w:r w:rsidRPr="000C1B0B">
        <w:rPr>
          <w:rFonts w:ascii="Arial" w:hAnsi="Arial" w:cs="Arial"/>
          <w:sz w:val="24"/>
          <w:szCs w:val="24"/>
        </w:rPr>
        <w:t xml:space="preserve"> F and </w:t>
      </w:r>
      <w:proofErr w:type="spellStart"/>
      <w:r w:rsidRPr="000C1B0B">
        <w:rPr>
          <w:rFonts w:ascii="Arial" w:hAnsi="Arial" w:cs="Arial"/>
          <w:sz w:val="24"/>
          <w:szCs w:val="24"/>
        </w:rPr>
        <w:t>Piantone</w:t>
      </w:r>
      <w:proofErr w:type="spellEnd"/>
      <w:r w:rsidRPr="000C1B0B">
        <w:rPr>
          <w:rFonts w:ascii="Arial" w:hAnsi="Arial" w:cs="Arial"/>
          <w:sz w:val="24"/>
          <w:szCs w:val="24"/>
        </w:rPr>
        <w:t xml:space="preserve"> P (1999). Bottom ash from municipal solid waste incineration: mineralogy and distribution of metals, in: </w:t>
      </w:r>
      <w:proofErr w:type="spellStart"/>
      <w:r w:rsidRPr="000C1B0B">
        <w:rPr>
          <w:rFonts w:ascii="Arial" w:hAnsi="Arial" w:cs="Arial"/>
          <w:sz w:val="24"/>
          <w:szCs w:val="24"/>
        </w:rPr>
        <w:t>Mehu</w:t>
      </w:r>
      <w:proofErr w:type="spellEnd"/>
      <w:r w:rsidRPr="000C1B0B">
        <w:rPr>
          <w:rFonts w:ascii="Arial" w:hAnsi="Arial" w:cs="Arial"/>
          <w:sz w:val="24"/>
          <w:szCs w:val="24"/>
        </w:rPr>
        <w:t xml:space="preserve"> J, Keck G, Navarro A (</w:t>
      </w:r>
      <w:proofErr w:type="spellStart"/>
      <w:proofErr w:type="gramStart"/>
      <w:r w:rsidRPr="000C1B0B">
        <w:rPr>
          <w:rFonts w:ascii="Arial" w:hAnsi="Arial" w:cs="Arial"/>
          <w:sz w:val="24"/>
          <w:szCs w:val="24"/>
        </w:rPr>
        <w:t>ed</w:t>
      </w:r>
      <w:proofErr w:type="spellEnd"/>
      <w:proofErr w:type="gramEnd"/>
      <w:r w:rsidRPr="000C1B0B">
        <w:rPr>
          <w:rFonts w:ascii="Arial" w:hAnsi="Arial" w:cs="Arial"/>
          <w:sz w:val="24"/>
          <w:szCs w:val="24"/>
        </w:rPr>
        <w:t xml:space="preserve">) STAB &amp; ENV 99. </w:t>
      </w:r>
    </w:p>
    <w:p w:rsidR="000C1B0B" w:rsidRPr="000C1B0B" w:rsidRDefault="000C1B0B" w:rsidP="008304F1">
      <w:pPr>
        <w:jc w:val="both"/>
        <w:rPr>
          <w:rFonts w:ascii="Arial" w:hAnsi="Arial" w:cs="Arial"/>
          <w:sz w:val="24"/>
          <w:szCs w:val="24"/>
        </w:rPr>
      </w:pPr>
      <w:r w:rsidRPr="000C1B0B">
        <w:rPr>
          <w:rFonts w:ascii="Arial" w:hAnsi="Arial" w:cs="Arial"/>
          <w:sz w:val="24"/>
          <w:szCs w:val="24"/>
        </w:rPr>
        <w:t>[7]</w:t>
      </w:r>
      <w:r w:rsidR="002228C5">
        <w:rPr>
          <w:rFonts w:ascii="Arial" w:hAnsi="Arial" w:cs="Arial"/>
          <w:sz w:val="24"/>
          <w:szCs w:val="24"/>
        </w:rPr>
        <w:t xml:space="preserve"> </w:t>
      </w:r>
      <w:proofErr w:type="spellStart"/>
      <w:r w:rsidRPr="000C1B0B">
        <w:rPr>
          <w:rFonts w:ascii="Arial" w:hAnsi="Arial" w:cs="Arial"/>
          <w:sz w:val="24"/>
          <w:szCs w:val="24"/>
        </w:rPr>
        <w:t>Anastasiadou</w:t>
      </w:r>
      <w:proofErr w:type="spellEnd"/>
      <w:r w:rsidRPr="000C1B0B">
        <w:rPr>
          <w:rFonts w:ascii="Arial" w:hAnsi="Arial" w:cs="Arial"/>
          <w:sz w:val="24"/>
          <w:szCs w:val="24"/>
        </w:rPr>
        <w:t xml:space="preserve"> K, </w:t>
      </w:r>
      <w:proofErr w:type="spellStart"/>
      <w:r w:rsidRPr="000C1B0B">
        <w:rPr>
          <w:rFonts w:ascii="Arial" w:hAnsi="Arial" w:cs="Arial"/>
          <w:sz w:val="24"/>
          <w:szCs w:val="24"/>
        </w:rPr>
        <w:t>Christopoulos</w:t>
      </w:r>
      <w:proofErr w:type="spellEnd"/>
      <w:r w:rsidRPr="000C1B0B">
        <w:rPr>
          <w:rFonts w:ascii="Arial" w:hAnsi="Arial" w:cs="Arial"/>
          <w:sz w:val="24"/>
          <w:szCs w:val="24"/>
        </w:rPr>
        <w:t xml:space="preserve"> K, </w:t>
      </w:r>
      <w:proofErr w:type="spellStart"/>
      <w:r w:rsidRPr="000C1B0B">
        <w:rPr>
          <w:rFonts w:ascii="Arial" w:hAnsi="Arial" w:cs="Arial"/>
          <w:sz w:val="24"/>
          <w:szCs w:val="24"/>
        </w:rPr>
        <w:t>Mousios</w:t>
      </w:r>
      <w:proofErr w:type="spellEnd"/>
      <w:r w:rsidRPr="000C1B0B">
        <w:rPr>
          <w:rFonts w:ascii="Arial" w:hAnsi="Arial" w:cs="Arial"/>
          <w:sz w:val="24"/>
          <w:szCs w:val="24"/>
        </w:rPr>
        <w:t xml:space="preserve"> E and </w:t>
      </w:r>
      <w:proofErr w:type="spellStart"/>
      <w:r w:rsidRPr="000C1B0B">
        <w:rPr>
          <w:rFonts w:ascii="Arial" w:hAnsi="Arial" w:cs="Arial"/>
          <w:sz w:val="24"/>
          <w:szCs w:val="24"/>
        </w:rPr>
        <w:t>Gidarakos</w:t>
      </w:r>
      <w:proofErr w:type="spellEnd"/>
      <w:r w:rsidRPr="000C1B0B">
        <w:rPr>
          <w:rFonts w:ascii="Arial" w:hAnsi="Arial" w:cs="Arial"/>
          <w:sz w:val="24"/>
          <w:szCs w:val="24"/>
        </w:rPr>
        <w:t xml:space="preserve"> E, “Solidification/stabilization of fly and bottom ash from medical waste incineration facility.” Volumes 207–208, Pages 165–170, 2012</w:t>
      </w:r>
    </w:p>
    <w:p w:rsidR="000C1B0B" w:rsidRPr="000C1B0B" w:rsidRDefault="000C1B0B" w:rsidP="008304F1">
      <w:pPr>
        <w:jc w:val="both"/>
        <w:rPr>
          <w:rFonts w:ascii="Arial" w:hAnsi="Arial" w:cs="Arial"/>
          <w:sz w:val="24"/>
          <w:szCs w:val="24"/>
        </w:rPr>
      </w:pPr>
      <w:r w:rsidRPr="000C1B0B">
        <w:rPr>
          <w:rFonts w:ascii="Arial" w:hAnsi="Arial" w:cs="Arial"/>
          <w:sz w:val="24"/>
          <w:szCs w:val="24"/>
        </w:rPr>
        <w:t xml:space="preserve"> [8] </w:t>
      </w:r>
      <w:proofErr w:type="spellStart"/>
      <w:r w:rsidRPr="000C1B0B">
        <w:rPr>
          <w:rFonts w:ascii="Arial" w:hAnsi="Arial" w:cs="Arial"/>
          <w:sz w:val="24"/>
          <w:szCs w:val="24"/>
        </w:rPr>
        <w:t>Cobo</w:t>
      </w:r>
      <w:proofErr w:type="spellEnd"/>
      <w:r w:rsidRPr="000C1B0B">
        <w:rPr>
          <w:rFonts w:ascii="Arial" w:hAnsi="Arial" w:cs="Arial"/>
          <w:sz w:val="24"/>
          <w:szCs w:val="24"/>
        </w:rPr>
        <w:t xml:space="preserve"> M, Galvez A, </w:t>
      </w:r>
      <w:proofErr w:type="spellStart"/>
      <w:r w:rsidRPr="000C1B0B">
        <w:rPr>
          <w:rFonts w:ascii="Arial" w:hAnsi="Arial" w:cs="Arial"/>
          <w:sz w:val="24"/>
          <w:szCs w:val="24"/>
        </w:rPr>
        <w:t>Conesa</w:t>
      </w:r>
      <w:proofErr w:type="spellEnd"/>
      <w:r w:rsidRPr="000C1B0B">
        <w:rPr>
          <w:rFonts w:ascii="Arial" w:hAnsi="Arial" w:cs="Arial"/>
          <w:sz w:val="24"/>
          <w:szCs w:val="24"/>
        </w:rPr>
        <w:t xml:space="preserve"> JA and de Correa CM, “ Characterization of fly ash from a hazardous waste incinerator in Medellin, Colombia “, Volume 168, Issues 2–3, Pages 1223–1232, 2009</w:t>
      </w:r>
    </w:p>
    <w:p w:rsidR="000C1B0B" w:rsidRPr="000C1B0B" w:rsidRDefault="000C1B0B" w:rsidP="008304F1">
      <w:pPr>
        <w:jc w:val="both"/>
        <w:rPr>
          <w:rFonts w:ascii="Arial" w:hAnsi="Arial" w:cs="Arial"/>
          <w:sz w:val="24"/>
          <w:szCs w:val="24"/>
        </w:rPr>
      </w:pPr>
      <w:r w:rsidRPr="000C1B0B">
        <w:rPr>
          <w:rFonts w:ascii="Arial" w:hAnsi="Arial" w:cs="Arial"/>
          <w:sz w:val="24"/>
          <w:szCs w:val="24"/>
        </w:rPr>
        <w:t xml:space="preserve"> [9] </w:t>
      </w:r>
      <w:proofErr w:type="spellStart"/>
      <w:r w:rsidRPr="000C1B0B">
        <w:rPr>
          <w:rFonts w:ascii="Arial" w:hAnsi="Arial" w:cs="Arial"/>
          <w:sz w:val="24"/>
          <w:szCs w:val="24"/>
        </w:rPr>
        <w:t>Filipponi</w:t>
      </w:r>
      <w:proofErr w:type="spellEnd"/>
      <w:r w:rsidRPr="000C1B0B">
        <w:rPr>
          <w:rFonts w:ascii="Arial" w:hAnsi="Arial" w:cs="Arial"/>
          <w:sz w:val="24"/>
          <w:szCs w:val="24"/>
        </w:rPr>
        <w:t xml:space="preserve"> P, </w:t>
      </w:r>
      <w:proofErr w:type="spellStart"/>
      <w:r w:rsidRPr="000C1B0B">
        <w:rPr>
          <w:rFonts w:ascii="Arial" w:hAnsi="Arial" w:cs="Arial"/>
          <w:sz w:val="24"/>
          <w:szCs w:val="24"/>
        </w:rPr>
        <w:t>Polettini</w:t>
      </w:r>
      <w:proofErr w:type="spellEnd"/>
      <w:r w:rsidRPr="000C1B0B">
        <w:rPr>
          <w:rFonts w:ascii="Arial" w:hAnsi="Arial" w:cs="Arial"/>
          <w:sz w:val="24"/>
          <w:szCs w:val="24"/>
        </w:rPr>
        <w:t xml:space="preserve"> A, </w:t>
      </w:r>
      <w:proofErr w:type="spellStart"/>
      <w:r w:rsidRPr="000C1B0B">
        <w:rPr>
          <w:rFonts w:ascii="Arial" w:hAnsi="Arial" w:cs="Arial"/>
          <w:sz w:val="24"/>
          <w:szCs w:val="24"/>
        </w:rPr>
        <w:t>Pomi</w:t>
      </w:r>
      <w:proofErr w:type="spellEnd"/>
      <w:r w:rsidRPr="000C1B0B">
        <w:rPr>
          <w:rFonts w:ascii="Arial" w:hAnsi="Arial" w:cs="Arial"/>
          <w:sz w:val="24"/>
          <w:szCs w:val="24"/>
        </w:rPr>
        <w:t xml:space="preserve"> R and </w:t>
      </w:r>
      <w:proofErr w:type="spellStart"/>
      <w:r w:rsidRPr="000C1B0B">
        <w:rPr>
          <w:rFonts w:ascii="Arial" w:hAnsi="Arial" w:cs="Arial"/>
          <w:sz w:val="24"/>
          <w:szCs w:val="24"/>
        </w:rPr>
        <w:t>Sirini</w:t>
      </w:r>
      <w:proofErr w:type="spellEnd"/>
      <w:r w:rsidRPr="000C1B0B">
        <w:rPr>
          <w:rFonts w:ascii="Arial" w:hAnsi="Arial" w:cs="Arial"/>
          <w:sz w:val="24"/>
          <w:szCs w:val="24"/>
        </w:rPr>
        <w:t xml:space="preserve"> P, “Physical and mechanical properties of cement based products containing incineration bottom ash.</w:t>
      </w:r>
      <w:proofErr w:type="gramStart"/>
      <w:r w:rsidRPr="000C1B0B">
        <w:rPr>
          <w:rFonts w:ascii="Arial" w:hAnsi="Arial" w:cs="Arial"/>
          <w:sz w:val="24"/>
          <w:szCs w:val="24"/>
        </w:rPr>
        <w:t>”,</w:t>
      </w:r>
      <w:proofErr w:type="gramEnd"/>
      <w:r w:rsidRPr="000C1B0B">
        <w:rPr>
          <w:rFonts w:ascii="Arial" w:hAnsi="Arial" w:cs="Arial"/>
          <w:sz w:val="24"/>
          <w:szCs w:val="24"/>
        </w:rPr>
        <w:t xml:space="preserve"> Volume 23, Issue 2, Pages 145–156,2003</w:t>
      </w:r>
    </w:p>
    <w:p w:rsidR="000C1B0B" w:rsidRPr="000C1B0B" w:rsidRDefault="000C1B0B" w:rsidP="008304F1">
      <w:pPr>
        <w:jc w:val="both"/>
        <w:rPr>
          <w:rFonts w:ascii="Arial" w:hAnsi="Arial" w:cs="Arial"/>
          <w:sz w:val="24"/>
          <w:szCs w:val="24"/>
        </w:rPr>
      </w:pPr>
      <w:r w:rsidRPr="000C1B0B">
        <w:rPr>
          <w:rFonts w:ascii="Arial" w:hAnsi="Arial" w:cs="Arial"/>
          <w:sz w:val="24"/>
          <w:szCs w:val="24"/>
        </w:rPr>
        <w:t xml:space="preserve"> [10] </w:t>
      </w:r>
      <w:proofErr w:type="spellStart"/>
      <w:r w:rsidRPr="000C1B0B">
        <w:rPr>
          <w:rFonts w:ascii="Arial" w:hAnsi="Arial" w:cs="Arial"/>
          <w:sz w:val="24"/>
          <w:szCs w:val="24"/>
        </w:rPr>
        <w:t>Genazzini</w:t>
      </w:r>
      <w:proofErr w:type="spellEnd"/>
      <w:r w:rsidRPr="000C1B0B">
        <w:rPr>
          <w:rFonts w:ascii="Arial" w:hAnsi="Arial" w:cs="Arial"/>
          <w:sz w:val="24"/>
          <w:szCs w:val="24"/>
        </w:rPr>
        <w:t xml:space="preserve"> C, </w:t>
      </w:r>
      <w:proofErr w:type="spellStart"/>
      <w:r w:rsidRPr="000C1B0B">
        <w:rPr>
          <w:rFonts w:ascii="Arial" w:hAnsi="Arial" w:cs="Arial"/>
          <w:sz w:val="24"/>
          <w:szCs w:val="24"/>
        </w:rPr>
        <w:t>Giaccio</w:t>
      </w:r>
      <w:proofErr w:type="spellEnd"/>
      <w:r w:rsidRPr="000C1B0B">
        <w:rPr>
          <w:rFonts w:ascii="Arial" w:hAnsi="Arial" w:cs="Arial"/>
          <w:sz w:val="24"/>
          <w:szCs w:val="24"/>
        </w:rPr>
        <w:t xml:space="preserve"> G, </w:t>
      </w:r>
      <w:proofErr w:type="spellStart"/>
      <w:r w:rsidRPr="000C1B0B">
        <w:rPr>
          <w:rFonts w:ascii="Arial" w:hAnsi="Arial" w:cs="Arial"/>
          <w:sz w:val="24"/>
          <w:szCs w:val="24"/>
        </w:rPr>
        <w:t>Ronco</w:t>
      </w:r>
      <w:proofErr w:type="spellEnd"/>
      <w:r w:rsidRPr="000C1B0B">
        <w:rPr>
          <w:rFonts w:ascii="Arial" w:hAnsi="Arial" w:cs="Arial"/>
          <w:sz w:val="24"/>
          <w:szCs w:val="24"/>
        </w:rPr>
        <w:t xml:space="preserve"> A and </w:t>
      </w:r>
      <w:proofErr w:type="spellStart"/>
      <w:r w:rsidRPr="000C1B0B">
        <w:rPr>
          <w:rFonts w:ascii="Arial" w:hAnsi="Arial" w:cs="Arial"/>
          <w:sz w:val="24"/>
          <w:szCs w:val="24"/>
        </w:rPr>
        <w:t>Zerbino</w:t>
      </w:r>
      <w:proofErr w:type="spellEnd"/>
      <w:r w:rsidRPr="000C1B0B">
        <w:rPr>
          <w:rFonts w:ascii="Arial" w:hAnsi="Arial" w:cs="Arial"/>
          <w:sz w:val="24"/>
          <w:szCs w:val="24"/>
        </w:rPr>
        <w:t xml:space="preserve"> R, “Cement-based materials as containment systems for ash from hospital waste incineration.</w:t>
      </w:r>
      <w:proofErr w:type="gramStart"/>
      <w:r w:rsidRPr="000C1B0B">
        <w:rPr>
          <w:rFonts w:ascii="Arial" w:hAnsi="Arial" w:cs="Arial"/>
          <w:sz w:val="24"/>
          <w:szCs w:val="24"/>
        </w:rPr>
        <w:t>”,</w:t>
      </w:r>
      <w:proofErr w:type="gramEnd"/>
      <w:r w:rsidRPr="000C1B0B">
        <w:rPr>
          <w:rFonts w:ascii="Arial" w:hAnsi="Arial" w:cs="Arial"/>
          <w:sz w:val="24"/>
          <w:szCs w:val="24"/>
        </w:rPr>
        <w:t xml:space="preserve"> Volume 25, Issue 6, Pages 649–654, 2005.</w:t>
      </w:r>
    </w:p>
    <w:p w:rsidR="000C1B0B" w:rsidRPr="000C1B0B" w:rsidRDefault="000C1B0B" w:rsidP="008304F1">
      <w:pPr>
        <w:jc w:val="both"/>
        <w:rPr>
          <w:rFonts w:ascii="Arial" w:hAnsi="Arial" w:cs="Arial"/>
          <w:sz w:val="24"/>
          <w:szCs w:val="24"/>
        </w:rPr>
      </w:pPr>
      <w:r w:rsidRPr="000C1B0B">
        <w:rPr>
          <w:rFonts w:ascii="Arial" w:hAnsi="Arial" w:cs="Arial"/>
          <w:sz w:val="24"/>
          <w:szCs w:val="24"/>
        </w:rPr>
        <w:t xml:space="preserve"> [11] </w:t>
      </w:r>
      <w:proofErr w:type="spellStart"/>
      <w:r w:rsidRPr="000C1B0B">
        <w:rPr>
          <w:rFonts w:ascii="Arial" w:hAnsi="Arial" w:cs="Arial"/>
          <w:sz w:val="24"/>
          <w:szCs w:val="24"/>
        </w:rPr>
        <w:t>Gidarakos</w:t>
      </w:r>
      <w:proofErr w:type="spellEnd"/>
      <w:r w:rsidRPr="000C1B0B">
        <w:rPr>
          <w:rFonts w:ascii="Arial" w:hAnsi="Arial" w:cs="Arial"/>
          <w:sz w:val="24"/>
          <w:szCs w:val="24"/>
        </w:rPr>
        <w:t xml:space="preserve"> E, </w:t>
      </w:r>
      <w:proofErr w:type="spellStart"/>
      <w:r w:rsidRPr="000C1B0B">
        <w:rPr>
          <w:rFonts w:ascii="Arial" w:hAnsi="Arial" w:cs="Arial"/>
          <w:sz w:val="24"/>
          <w:szCs w:val="24"/>
        </w:rPr>
        <w:t>Petrantonaki</w:t>
      </w:r>
      <w:proofErr w:type="spellEnd"/>
      <w:r w:rsidRPr="000C1B0B">
        <w:rPr>
          <w:rFonts w:ascii="Arial" w:hAnsi="Arial" w:cs="Arial"/>
          <w:sz w:val="24"/>
          <w:szCs w:val="24"/>
        </w:rPr>
        <w:t xml:space="preserve"> M, </w:t>
      </w:r>
      <w:proofErr w:type="spellStart"/>
      <w:r w:rsidRPr="000C1B0B">
        <w:rPr>
          <w:rFonts w:ascii="Arial" w:hAnsi="Arial" w:cs="Arial"/>
          <w:sz w:val="24"/>
          <w:szCs w:val="24"/>
        </w:rPr>
        <w:t>Anastasiadou</w:t>
      </w:r>
      <w:proofErr w:type="spellEnd"/>
      <w:r w:rsidRPr="000C1B0B">
        <w:rPr>
          <w:rFonts w:ascii="Arial" w:hAnsi="Arial" w:cs="Arial"/>
          <w:sz w:val="24"/>
          <w:szCs w:val="24"/>
        </w:rPr>
        <w:t xml:space="preserve"> K and Schramm KW, “Characterization and hazard evaluation of bottom ash produced from incinerated hospital waste.” Volume 172, Issues 2–3, Pages 935–942, 2009.</w:t>
      </w:r>
    </w:p>
    <w:p w:rsidR="000C1B0B" w:rsidRPr="000C1B0B" w:rsidRDefault="000C1B0B" w:rsidP="008304F1">
      <w:pPr>
        <w:jc w:val="both"/>
        <w:rPr>
          <w:rFonts w:ascii="Arial" w:hAnsi="Arial" w:cs="Arial"/>
          <w:sz w:val="24"/>
          <w:szCs w:val="24"/>
        </w:rPr>
      </w:pPr>
      <w:r w:rsidRPr="000C1B0B">
        <w:rPr>
          <w:rFonts w:ascii="Arial" w:hAnsi="Arial" w:cs="Arial"/>
          <w:sz w:val="24"/>
          <w:szCs w:val="24"/>
        </w:rPr>
        <w:t xml:space="preserve"> [12] </w:t>
      </w:r>
      <w:proofErr w:type="spellStart"/>
      <w:r w:rsidRPr="000C1B0B">
        <w:rPr>
          <w:rFonts w:ascii="Arial" w:hAnsi="Arial" w:cs="Arial"/>
          <w:sz w:val="24"/>
          <w:szCs w:val="24"/>
        </w:rPr>
        <w:t>Sabiha-Javied</w:t>
      </w:r>
      <w:proofErr w:type="spellEnd"/>
      <w:r w:rsidRPr="000C1B0B">
        <w:rPr>
          <w:rFonts w:ascii="Arial" w:hAnsi="Arial" w:cs="Arial"/>
          <w:sz w:val="24"/>
          <w:szCs w:val="24"/>
        </w:rPr>
        <w:t xml:space="preserve">, </w:t>
      </w:r>
      <w:proofErr w:type="spellStart"/>
      <w:r w:rsidRPr="000C1B0B">
        <w:rPr>
          <w:rFonts w:ascii="Arial" w:hAnsi="Arial" w:cs="Arial"/>
          <w:sz w:val="24"/>
          <w:szCs w:val="24"/>
        </w:rPr>
        <w:t>Tufail</w:t>
      </w:r>
      <w:proofErr w:type="spellEnd"/>
      <w:r w:rsidRPr="000C1B0B">
        <w:rPr>
          <w:rFonts w:ascii="Arial" w:hAnsi="Arial" w:cs="Arial"/>
          <w:sz w:val="24"/>
          <w:szCs w:val="24"/>
        </w:rPr>
        <w:t xml:space="preserve"> M and Khalid S, “Heavy metal pollution from medical waste incineration.” Volume 90, Issue 1, Pages 77–81</w:t>
      </w:r>
      <w:r w:rsidR="008304F1" w:rsidRPr="000C1B0B">
        <w:rPr>
          <w:rFonts w:ascii="Arial" w:hAnsi="Arial" w:cs="Arial"/>
          <w:sz w:val="24"/>
          <w:szCs w:val="24"/>
        </w:rPr>
        <w:t>, 2008</w:t>
      </w:r>
      <w:r w:rsidRPr="000C1B0B">
        <w:rPr>
          <w:rFonts w:ascii="Arial" w:hAnsi="Arial" w:cs="Arial"/>
          <w:sz w:val="24"/>
          <w:szCs w:val="24"/>
        </w:rPr>
        <w:t xml:space="preserve">. </w:t>
      </w:r>
    </w:p>
    <w:p w:rsidR="000C1B0B" w:rsidRDefault="000C1B0B" w:rsidP="008304F1">
      <w:pPr>
        <w:jc w:val="both"/>
        <w:rPr>
          <w:rFonts w:ascii="Arial" w:hAnsi="Arial" w:cs="Arial"/>
          <w:sz w:val="24"/>
          <w:szCs w:val="24"/>
        </w:rPr>
      </w:pPr>
      <w:r w:rsidRPr="000C1B0B">
        <w:rPr>
          <w:rFonts w:ascii="Arial" w:hAnsi="Arial" w:cs="Arial"/>
          <w:sz w:val="24"/>
          <w:szCs w:val="24"/>
        </w:rPr>
        <w:t xml:space="preserve">[13] </w:t>
      </w:r>
      <w:proofErr w:type="spellStart"/>
      <w:r w:rsidRPr="000C1B0B">
        <w:rPr>
          <w:rFonts w:ascii="Arial" w:hAnsi="Arial" w:cs="Arial"/>
          <w:sz w:val="24"/>
          <w:szCs w:val="24"/>
        </w:rPr>
        <w:t>Santarsiero</w:t>
      </w:r>
      <w:proofErr w:type="spellEnd"/>
      <w:r w:rsidRPr="000C1B0B">
        <w:rPr>
          <w:rFonts w:ascii="Arial" w:hAnsi="Arial" w:cs="Arial"/>
          <w:sz w:val="24"/>
          <w:szCs w:val="24"/>
        </w:rPr>
        <w:t xml:space="preserve"> A and </w:t>
      </w:r>
      <w:proofErr w:type="spellStart"/>
      <w:r w:rsidRPr="000C1B0B">
        <w:rPr>
          <w:rFonts w:ascii="Arial" w:hAnsi="Arial" w:cs="Arial"/>
          <w:sz w:val="24"/>
          <w:szCs w:val="24"/>
        </w:rPr>
        <w:t>Ottaviani</w:t>
      </w:r>
      <w:proofErr w:type="spellEnd"/>
      <w:r w:rsidRPr="000C1B0B">
        <w:rPr>
          <w:rFonts w:ascii="Arial" w:hAnsi="Arial" w:cs="Arial"/>
          <w:sz w:val="24"/>
          <w:szCs w:val="24"/>
        </w:rPr>
        <w:t xml:space="preserve"> M, “Evaluation of heavy metals in slags from medical waste incinerator.” Volume 51, Issues 1–2, Pages 166- 169, 1995.</w:t>
      </w:r>
    </w:p>
    <w:p w:rsidR="000C1B0B" w:rsidRDefault="00457F62" w:rsidP="008304F1">
      <w:pPr>
        <w:jc w:val="both"/>
        <w:rPr>
          <w:rFonts w:ascii="Arial" w:hAnsi="Arial" w:cs="Arial"/>
          <w:sz w:val="24"/>
          <w:szCs w:val="24"/>
        </w:rPr>
      </w:pPr>
      <w:r>
        <w:rPr>
          <w:rFonts w:ascii="Arial" w:hAnsi="Arial" w:cs="Arial"/>
          <w:sz w:val="24"/>
          <w:szCs w:val="24"/>
        </w:rPr>
        <w:lastRenderedPageBreak/>
        <w:t xml:space="preserve">[14] </w:t>
      </w:r>
      <w:proofErr w:type="spellStart"/>
      <w:r>
        <w:rPr>
          <w:rFonts w:ascii="Arial" w:hAnsi="Arial" w:cs="Arial"/>
          <w:sz w:val="24"/>
          <w:szCs w:val="24"/>
        </w:rPr>
        <w:t>Kaur</w:t>
      </w:r>
      <w:proofErr w:type="spellEnd"/>
      <w:r>
        <w:rPr>
          <w:rFonts w:ascii="Arial" w:hAnsi="Arial" w:cs="Arial"/>
          <w:sz w:val="24"/>
          <w:szCs w:val="24"/>
        </w:rPr>
        <w:t xml:space="preserve"> H and </w:t>
      </w:r>
      <w:proofErr w:type="spellStart"/>
      <w:r>
        <w:rPr>
          <w:rFonts w:ascii="Arial" w:hAnsi="Arial" w:cs="Arial"/>
          <w:sz w:val="24"/>
          <w:szCs w:val="24"/>
        </w:rPr>
        <w:t>Rajor</w:t>
      </w:r>
      <w:proofErr w:type="spellEnd"/>
      <w:r>
        <w:rPr>
          <w:rFonts w:ascii="Arial" w:hAnsi="Arial" w:cs="Arial"/>
          <w:sz w:val="24"/>
          <w:szCs w:val="24"/>
        </w:rPr>
        <w:t xml:space="preserve"> Anita. “Influence of incinerated biomedical waste ash on the properties of concrete.” Volume 226, page 428-441, 2019.</w:t>
      </w:r>
    </w:p>
    <w:p w:rsidR="008F3C5D" w:rsidRDefault="008F3C5D" w:rsidP="008304F1">
      <w:pPr>
        <w:jc w:val="both"/>
        <w:rPr>
          <w:rFonts w:ascii="Arial" w:hAnsi="Arial" w:cs="Arial"/>
          <w:sz w:val="24"/>
          <w:szCs w:val="24"/>
        </w:rPr>
      </w:pPr>
      <w:r>
        <w:rPr>
          <w:rFonts w:ascii="Arial" w:hAnsi="Arial" w:cs="Arial"/>
          <w:sz w:val="24"/>
          <w:szCs w:val="24"/>
        </w:rPr>
        <w:t xml:space="preserve">[15] </w:t>
      </w:r>
      <w:r>
        <w:rPr>
          <w:rFonts w:ascii="Georgia" w:hAnsi="Georgia"/>
          <w:color w:val="333333"/>
          <w:sz w:val="27"/>
          <w:szCs w:val="27"/>
          <w:shd w:val="clear" w:color="auto" w:fill="FCFCFC"/>
        </w:rPr>
        <w:t xml:space="preserve">Ramesh BM, </w:t>
      </w:r>
      <w:proofErr w:type="spellStart"/>
      <w:r>
        <w:rPr>
          <w:rFonts w:ascii="Georgia" w:hAnsi="Georgia"/>
          <w:color w:val="333333"/>
          <w:sz w:val="27"/>
          <w:szCs w:val="27"/>
          <w:shd w:val="clear" w:color="auto" w:fill="FCFCFC"/>
        </w:rPr>
        <w:t>Vongole</w:t>
      </w:r>
      <w:proofErr w:type="spellEnd"/>
      <w:r>
        <w:rPr>
          <w:rFonts w:ascii="Georgia" w:hAnsi="Georgia"/>
          <w:color w:val="333333"/>
          <w:sz w:val="27"/>
          <w:szCs w:val="27"/>
          <w:shd w:val="clear" w:color="auto" w:fill="FCFCFC"/>
        </w:rPr>
        <w:t xml:space="preserve"> RM, </w:t>
      </w:r>
      <w:proofErr w:type="spellStart"/>
      <w:r>
        <w:rPr>
          <w:rFonts w:ascii="Georgia" w:hAnsi="Georgia"/>
          <w:color w:val="333333"/>
          <w:sz w:val="27"/>
          <w:szCs w:val="27"/>
          <w:shd w:val="clear" w:color="auto" w:fill="FCFCFC"/>
        </w:rPr>
        <w:t>Nagraj</w:t>
      </w:r>
      <w:proofErr w:type="spellEnd"/>
      <w:r>
        <w:rPr>
          <w:rFonts w:ascii="Georgia" w:hAnsi="Georgia"/>
          <w:color w:val="333333"/>
          <w:sz w:val="27"/>
          <w:szCs w:val="27"/>
          <w:shd w:val="clear" w:color="auto" w:fill="FCFCFC"/>
        </w:rPr>
        <w:t xml:space="preserve"> Y, </w:t>
      </w:r>
      <w:proofErr w:type="spellStart"/>
      <w:r>
        <w:rPr>
          <w:rFonts w:ascii="Georgia" w:hAnsi="Georgia"/>
          <w:color w:val="333333"/>
          <w:sz w:val="27"/>
          <w:szCs w:val="27"/>
          <w:shd w:val="clear" w:color="auto" w:fill="FCFCFC"/>
        </w:rPr>
        <w:t>Naganna</w:t>
      </w:r>
      <w:proofErr w:type="spellEnd"/>
      <w:r>
        <w:rPr>
          <w:rFonts w:ascii="Georgia" w:hAnsi="Georgia"/>
          <w:color w:val="333333"/>
          <w:sz w:val="27"/>
          <w:szCs w:val="27"/>
          <w:shd w:val="clear" w:color="auto" w:fill="FCFCFC"/>
        </w:rPr>
        <w:t xml:space="preserve"> SR, </w:t>
      </w:r>
      <w:proofErr w:type="spellStart"/>
      <w:r>
        <w:rPr>
          <w:rFonts w:ascii="Georgia" w:hAnsi="Georgia"/>
          <w:color w:val="333333"/>
          <w:sz w:val="27"/>
          <w:szCs w:val="27"/>
          <w:shd w:val="clear" w:color="auto" w:fill="FCFCFC"/>
        </w:rPr>
        <w:t>Sreedhara</w:t>
      </w:r>
      <w:proofErr w:type="spellEnd"/>
      <w:r>
        <w:rPr>
          <w:rFonts w:ascii="Georgia" w:hAnsi="Georgia"/>
          <w:color w:val="333333"/>
          <w:sz w:val="27"/>
          <w:szCs w:val="27"/>
          <w:shd w:val="clear" w:color="auto" w:fill="FCFCFC"/>
        </w:rPr>
        <w:t xml:space="preserve"> BM, </w:t>
      </w:r>
      <w:proofErr w:type="spellStart"/>
      <w:r>
        <w:rPr>
          <w:rFonts w:ascii="Georgia" w:hAnsi="Georgia"/>
          <w:color w:val="333333"/>
          <w:sz w:val="27"/>
          <w:szCs w:val="27"/>
          <w:shd w:val="clear" w:color="auto" w:fill="FCFCFC"/>
        </w:rPr>
        <w:t>Mailar</w:t>
      </w:r>
      <w:proofErr w:type="spellEnd"/>
      <w:r>
        <w:rPr>
          <w:rFonts w:ascii="Georgia" w:hAnsi="Georgia"/>
          <w:color w:val="333333"/>
          <w:sz w:val="27"/>
          <w:szCs w:val="27"/>
          <w:shd w:val="clear" w:color="auto" w:fill="FCFCFC"/>
        </w:rPr>
        <w:t xml:space="preserve"> G, … &amp; </w:t>
      </w:r>
      <w:proofErr w:type="spellStart"/>
      <w:r>
        <w:rPr>
          <w:rFonts w:ascii="Georgia" w:hAnsi="Georgia"/>
          <w:color w:val="333333"/>
          <w:sz w:val="27"/>
          <w:szCs w:val="27"/>
          <w:shd w:val="clear" w:color="auto" w:fill="FCFCFC"/>
        </w:rPr>
        <w:t>Yaseen</w:t>
      </w:r>
      <w:proofErr w:type="spellEnd"/>
      <w:r>
        <w:rPr>
          <w:rFonts w:ascii="Georgia" w:hAnsi="Georgia"/>
          <w:color w:val="333333"/>
          <w:sz w:val="27"/>
          <w:szCs w:val="27"/>
          <w:shd w:val="clear" w:color="auto" w:fill="FCFCFC"/>
        </w:rPr>
        <w:t xml:space="preserve"> ZM. (2021). Valorization of incinerator bottom ash for the production of resource-efficient eco-friendly concrete: performance and toxicological characterization. Architect </w:t>
      </w:r>
      <w:proofErr w:type="spellStart"/>
      <w:r>
        <w:rPr>
          <w:rFonts w:ascii="Georgia" w:hAnsi="Georgia"/>
          <w:color w:val="333333"/>
          <w:sz w:val="27"/>
          <w:szCs w:val="27"/>
          <w:shd w:val="clear" w:color="auto" w:fill="FCFCFC"/>
        </w:rPr>
        <w:t>Struct</w:t>
      </w:r>
      <w:proofErr w:type="spellEnd"/>
      <w:r>
        <w:rPr>
          <w:rFonts w:ascii="Georgia" w:hAnsi="Georgia"/>
          <w:color w:val="333333"/>
          <w:sz w:val="27"/>
          <w:szCs w:val="27"/>
          <w:shd w:val="clear" w:color="auto" w:fill="FCFCFC"/>
        </w:rPr>
        <w:t xml:space="preserve"> Construct. 1:65–78</w:t>
      </w:r>
      <w:r w:rsidRPr="008F3C5D">
        <w:rPr>
          <w:rFonts w:ascii="Georgia" w:hAnsi="Georgia"/>
          <w:sz w:val="27"/>
          <w:szCs w:val="27"/>
          <w:shd w:val="clear" w:color="auto" w:fill="FCFCFC"/>
        </w:rPr>
        <w:t>. </w:t>
      </w:r>
      <w:hyperlink r:id="rId11" w:history="1">
        <w:r w:rsidRPr="008F3C5D">
          <w:rPr>
            <w:rStyle w:val="Hyperlink"/>
            <w:rFonts w:ascii="Georgia" w:hAnsi="Georgia"/>
            <w:color w:val="auto"/>
            <w:sz w:val="27"/>
            <w:szCs w:val="27"/>
            <w:u w:val="none"/>
            <w:shd w:val="clear" w:color="auto" w:fill="FCFCFC"/>
          </w:rPr>
          <w:t>https://doi.org/10.1007/s44150-021-00006-9</w:t>
        </w:r>
      </w:hyperlink>
    </w:p>
    <w:p w:rsidR="005804B7" w:rsidRDefault="000C5E38" w:rsidP="008304F1">
      <w:pPr>
        <w:jc w:val="both"/>
        <w:rPr>
          <w:rFonts w:ascii="Arial" w:hAnsi="Arial" w:cs="Arial"/>
          <w:sz w:val="24"/>
          <w:szCs w:val="24"/>
        </w:rPr>
      </w:pPr>
      <w:r w:rsidRPr="000C5E38">
        <w:rPr>
          <w:rFonts w:ascii="Arial" w:hAnsi="Arial" w:cs="Arial"/>
          <w:sz w:val="24"/>
          <w:szCs w:val="24"/>
        </w:rPr>
        <w:t>[</w:t>
      </w:r>
      <w:r w:rsidR="00B0277F">
        <w:rPr>
          <w:rFonts w:ascii="Arial" w:hAnsi="Arial" w:cs="Arial"/>
          <w:sz w:val="24"/>
          <w:szCs w:val="24"/>
        </w:rPr>
        <w:t>16</w:t>
      </w:r>
      <w:r w:rsidRPr="000C5E38">
        <w:rPr>
          <w:rFonts w:ascii="Arial" w:hAnsi="Arial" w:cs="Arial"/>
          <w:sz w:val="24"/>
          <w:szCs w:val="24"/>
        </w:rPr>
        <w:t xml:space="preserve">] </w:t>
      </w:r>
      <w:proofErr w:type="spellStart"/>
      <w:r w:rsidRPr="000C5E38">
        <w:rPr>
          <w:rFonts w:ascii="Arial" w:hAnsi="Arial" w:cs="Arial"/>
          <w:color w:val="333333"/>
          <w:sz w:val="24"/>
          <w:szCs w:val="24"/>
          <w:shd w:val="clear" w:color="auto" w:fill="FCFCFC"/>
        </w:rPr>
        <w:t>Mazumder</w:t>
      </w:r>
      <w:proofErr w:type="spellEnd"/>
      <w:r w:rsidRPr="000C5E38">
        <w:rPr>
          <w:rFonts w:ascii="Arial" w:hAnsi="Arial" w:cs="Arial"/>
          <w:color w:val="333333"/>
          <w:sz w:val="24"/>
          <w:szCs w:val="24"/>
          <w:shd w:val="clear" w:color="auto" w:fill="FCFCFC"/>
        </w:rPr>
        <w:t xml:space="preserve"> EA, Prasad MLV (2022) </w:t>
      </w:r>
      <w:proofErr w:type="spellStart"/>
      <w:r w:rsidRPr="000C5E38">
        <w:rPr>
          <w:rFonts w:ascii="Arial" w:hAnsi="Arial" w:cs="Arial"/>
          <w:color w:val="333333"/>
          <w:sz w:val="24"/>
          <w:szCs w:val="24"/>
          <w:shd w:val="clear" w:color="auto" w:fill="FCFCFC"/>
        </w:rPr>
        <w:t>Characterisation</w:t>
      </w:r>
      <w:proofErr w:type="spellEnd"/>
      <w:r w:rsidRPr="000C5E38">
        <w:rPr>
          <w:rFonts w:ascii="Arial" w:hAnsi="Arial" w:cs="Arial"/>
          <w:color w:val="333333"/>
          <w:sz w:val="24"/>
          <w:szCs w:val="24"/>
          <w:shd w:val="clear" w:color="auto" w:fill="FCFCFC"/>
        </w:rPr>
        <w:t xml:space="preserve"> of eco-friendly self-compacting </w:t>
      </w:r>
      <w:proofErr w:type="spellStart"/>
      <w:r w:rsidRPr="000C5E38">
        <w:rPr>
          <w:rFonts w:ascii="Arial" w:hAnsi="Arial" w:cs="Arial"/>
          <w:color w:val="333333"/>
          <w:sz w:val="24"/>
          <w:szCs w:val="24"/>
          <w:shd w:val="clear" w:color="auto" w:fill="FCFCFC"/>
        </w:rPr>
        <w:t>geopolymer</w:t>
      </w:r>
      <w:proofErr w:type="spellEnd"/>
      <w:r w:rsidRPr="000C5E38">
        <w:rPr>
          <w:rFonts w:ascii="Arial" w:hAnsi="Arial" w:cs="Arial"/>
          <w:color w:val="333333"/>
          <w:sz w:val="24"/>
          <w:szCs w:val="24"/>
          <w:shd w:val="clear" w:color="auto" w:fill="FCFCFC"/>
        </w:rPr>
        <w:t xml:space="preserve"> concrete for fire endurance properties. J Build </w:t>
      </w:r>
      <w:proofErr w:type="spellStart"/>
      <w:r w:rsidRPr="000C5E38">
        <w:rPr>
          <w:rFonts w:ascii="Arial" w:hAnsi="Arial" w:cs="Arial"/>
          <w:color w:val="333333"/>
          <w:sz w:val="24"/>
          <w:szCs w:val="24"/>
          <w:shd w:val="clear" w:color="auto" w:fill="FCFCFC"/>
        </w:rPr>
        <w:t>Pathol</w:t>
      </w:r>
      <w:proofErr w:type="spellEnd"/>
      <w:r w:rsidRPr="000C5E38">
        <w:rPr>
          <w:rFonts w:ascii="Arial" w:hAnsi="Arial" w:cs="Arial"/>
          <w:color w:val="333333"/>
          <w:sz w:val="24"/>
          <w:szCs w:val="24"/>
          <w:shd w:val="clear" w:color="auto" w:fill="FCFCFC"/>
        </w:rPr>
        <w:t xml:space="preserve"> </w:t>
      </w:r>
      <w:proofErr w:type="spellStart"/>
      <w:r w:rsidRPr="000C5E38">
        <w:rPr>
          <w:rFonts w:ascii="Arial" w:hAnsi="Arial" w:cs="Arial"/>
          <w:color w:val="333333"/>
          <w:sz w:val="24"/>
          <w:szCs w:val="24"/>
          <w:shd w:val="clear" w:color="auto" w:fill="FCFCFC"/>
        </w:rPr>
        <w:t>Rehabil</w:t>
      </w:r>
      <w:proofErr w:type="spellEnd"/>
      <w:r w:rsidRPr="000C5E38">
        <w:rPr>
          <w:rFonts w:ascii="Arial" w:hAnsi="Arial" w:cs="Arial"/>
          <w:color w:val="333333"/>
          <w:sz w:val="24"/>
          <w:szCs w:val="24"/>
          <w:shd w:val="clear" w:color="auto" w:fill="FCFCFC"/>
        </w:rPr>
        <w:t xml:space="preserve"> 7(1):1–10.</w:t>
      </w:r>
      <w:r w:rsidRPr="000C5E38">
        <w:rPr>
          <w:rFonts w:ascii="Arial" w:hAnsi="Arial" w:cs="Arial"/>
          <w:sz w:val="24"/>
          <w:szCs w:val="24"/>
          <w:shd w:val="clear" w:color="auto" w:fill="FCFCFC"/>
        </w:rPr>
        <w:t> </w:t>
      </w:r>
      <w:hyperlink r:id="rId12" w:history="1">
        <w:r w:rsidRPr="000C5E38">
          <w:rPr>
            <w:rStyle w:val="Hyperlink"/>
            <w:rFonts w:ascii="Arial" w:hAnsi="Arial" w:cs="Arial"/>
            <w:color w:val="auto"/>
            <w:sz w:val="24"/>
            <w:szCs w:val="24"/>
            <w:u w:val="none"/>
            <w:shd w:val="clear" w:color="auto" w:fill="FCFCFC"/>
          </w:rPr>
          <w:t>https://doi.org/10.1007/s41024-022-00236-4</w:t>
        </w:r>
      </w:hyperlink>
      <w:r w:rsidR="00ED4EAD">
        <w:rPr>
          <w:rFonts w:ascii="Arial" w:hAnsi="Arial" w:cs="Arial"/>
          <w:sz w:val="24"/>
          <w:szCs w:val="24"/>
        </w:rPr>
        <w:t>.</w:t>
      </w:r>
    </w:p>
    <w:p w:rsidR="00ED4EAD" w:rsidRDefault="00B0277F" w:rsidP="008304F1">
      <w:pPr>
        <w:jc w:val="both"/>
        <w:rPr>
          <w:rFonts w:ascii="Arial" w:hAnsi="Arial" w:cs="Arial"/>
          <w:sz w:val="24"/>
          <w:szCs w:val="24"/>
        </w:rPr>
      </w:pPr>
      <w:r>
        <w:rPr>
          <w:rFonts w:ascii="Arial" w:hAnsi="Arial" w:cs="Arial"/>
          <w:sz w:val="24"/>
          <w:szCs w:val="24"/>
        </w:rPr>
        <w:t>[17</w:t>
      </w:r>
      <w:r w:rsidR="00ED4EAD">
        <w:rPr>
          <w:rFonts w:ascii="Arial" w:hAnsi="Arial" w:cs="Arial"/>
          <w:sz w:val="24"/>
          <w:szCs w:val="24"/>
        </w:rPr>
        <w:t xml:space="preserve">] </w:t>
      </w:r>
      <w:proofErr w:type="spellStart"/>
      <w:r w:rsidR="00ED4EAD" w:rsidRPr="00ED4EAD">
        <w:rPr>
          <w:rFonts w:ascii="Arial" w:hAnsi="Arial" w:cs="Arial"/>
          <w:color w:val="333333"/>
          <w:sz w:val="24"/>
          <w:szCs w:val="24"/>
          <w:shd w:val="clear" w:color="auto" w:fill="FCFCFC"/>
        </w:rPr>
        <w:t>Etli</w:t>
      </w:r>
      <w:proofErr w:type="spellEnd"/>
      <w:r w:rsidR="00ED4EAD" w:rsidRPr="00ED4EAD">
        <w:rPr>
          <w:rFonts w:ascii="Arial" w:hAnsi="Arial" w:cs="Arial"/>
          <w:color w:val="333333"/>
          <w:sz w:val="24"/>
          <w:szCs w:val="24"/>
          <w:shd w:val="clear" w:color="auto" w:fill="FCFCFC"/>
        </w:rPr>
        <w:t xml:space="preserve"> S (2023) Evaluation of the effect of silica fume on the fresh, mechanical and durability properties of self-compacting concrete produced by using waste rubber as fine aggregate. </w:t>
      </w:r>
      <w:proofErr w:type="gramStart"/>
      <w:r w:rsidR="00ED4EAD" w:rsidRPr="00ED4EAD">
        <w:rPr>
          <w:rFonts w:ascii="Arial" w:hAnsi="Arial" w:cs="Arial"/>
          <w:color w:val="333333"/>
          <w:sz w:val="24"/>
          <w:szCs w:val="24"/>
          <w:shd w:val="clear" w:color="auto" w:fill="FCFCFC"/>
        </w:rPr>
        <w:t>J Cleaner Prod.</w:t>
      </w:r>
      <w:proofErr w:type="gramEnd"/>
      <w:r w:rsidR="00ED4EAD" w:rsidRPr="00ED4EAD">
        <w:rPr>
          <w:rFonts w:ascii="Arial" w:hAnsi="Arial" w:cs="Arial"/>
          <w:color w:val="333333"/>
          <w:sz w:val="24"/>
          <w:szCs w:val="24"/>
          <w:shd w:val="clear" w:color="auto" w:fill="FCFCFC"/>
        </w:rPr>
        <w:t xml:space="preserve"> 384:135590. </w:t>
      </w:r>
      <w:hyperlink r:id="rId13" w:history="1">
        <w:r w:rsidR="00ED4EAD" w:rsidRPr="00ED4EAD">
          <w:rPr>
            <w:rStyle w:val="Hyperlink"/>
            <w:rFonts w:ascii="Arial" w:hAnsi="Arial" w:cs="Arial"/>
            <w:color w:val="auto"/>
            <w:sz w:val="24"/>
            <w:szCs w:val="24"/>
            <w:u w:val="none"/>
            <w:shd w:val="clear" w:color="auto" w:fill="FCFCFC"/>
          </w:rPr>
          <w:t>https://doi.org/10.1016/j.jclepro.2022.135590</w:t>
        </w:r>
      </w:hyperlink>
      <w:r w:rsidR="008F3C5D">
        <w:rPr>
          <w:rFonts w:ascii="Arial" w:hAnsi="Arial" w:cs="Arial"/>
          <w:sz w:val="24"/>
          <w:szCs w:val="24"/>
        </w:rPr>
        <w:t>.</w:t>
      </w:r>
    </w:p>
    <w:p w:rsidR="008F3C5D" w:rsidRPr="00ED4EAD" w:rsidRDefault="008F3C5D" w:rsidP="008304F1">
      <w:pPr>
        <w:jc w:val="both"/>
        <w:rPr>
          <w:rFonts w:ascii="Arial" w:hAnsi="Arial" w:cs="Arial"/>
          <w:sz w:val="24"/>
          <w:szCs w:val="24"/>
        </w:rPr>
      </w:pPr>
    </w:p>
    <w:p w:rsidR="00DD2EA7" w:rsidRPr="000C1B0B" w:rsidRDefault="000C1B0B" w:rsidP="008304F1">
      <w:pPr>
        <w:tabs>
          <w:tab w:val="left" w:pos="1050"/>
        </w:tabs>
        <w:jc w:val="both"/>
        <w:rPr>
          <w:rFonts w:ascii="Arial" w:hAnsi="Arial" w:cs="Arial"/>
          <w:sz w:val="24"/>
          <w:szCs w:val="24"/>
        </w:rPr>
      </w:pPr>
      <w:r>
        <w:rPr>
          <w:rFonts w:ascii="Arial" w:hAnsi="Arial" w:cs="Arial"/>
          <w:sz w:val="24"/>
          <w:szCs w:val="24"/>
        </w:rPr>
        <w:tab/>
      </w:r>
    </w:p>
    <w:sectPr w:rsidR="00DD2EA7" w:rsidRPr="000C1B0B">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B82" w:rsidRDefault="00253B82" w:rsidP="00A7442B">
      <w:pPr>
        <w:spacing w:after="0" w:line="240" w:lineRule="auto"/>
      </w:pPr>
      <w:r>
        <w:separator/>
      </w:r>
    </w:p>
  </w:endnote>
  <w:endnote w:type="continuationSeparator" w:id="0">
    <w:p w:rsidR="00253B82" w:rsidRDefault="00253B82" w:rsidP="00A74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5208425"/>
      <w:docPartObj>
        <w:docPartGallery w:val="Page Numbers (Bottom of Page)"/>
        <w:docPartUnique/>
      </w:docPartObj>
    </w:sdtPr>
    <w:sdtEndPr>
      <w:rPr>
        <w:noProof/>
      </w:rPr>
    </w:sdtEndPr>
    <w:sdtContent>
      <w:p w:rsidR="00A7442B" w:rsidRDefault="00A7442B">
        <w:pPr>
          <w:pStyle w:val="Footer"/>
          <w:jc w:val="center"/>
        </w:pPr>
        <w:r>
          <w:fldChar w:fldCharType="begin"/>
        </w:r>
        <w:r>
          <w:instrText xml:space="preserve"> PAGE   \* MERGEFORMAT </w:instrText>
        </w:r>
        <w:r>
          <w:fldChar w:fldCharType="separate"/>
        </w:r>
        <w:r w:rsidR="002E6FB8">
          <w:rPr>
            <w:noProof/>
          </w:rPr>
          <w:t>1</w:t>
        </w:r>
        <w:r>
          <w:rPr>
            <w:noProof/>
          </w:rPr>
          <w:fldChar w:fldCharType="end"/>
        </w:r>
      </w:p>
    </w:sdtContent>
  </w:sdt>
  <w:p w:rsidR="00A7442B" w:rsidRDefault="00A744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B82" w:rsidRDefault="00253B82" w:rsidP="00A7442B">
      <w:pPr>
        <w:spacing w:after="0" w:line="240" w:lineRule="auto"/>
      </w:pPr>
      <w:r>
        <w:separator/>
      </w:r>
    </w:p>
  </w:footnote>
  <w:footnote w:type="continuationSeparator" w:id="0">
    <w:p w:rsidR="00253B82" w:rsidRDefault="00253B82" w:rsidP="00A74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A70C3"/>
    <w:multiLevelType w:val="hybridMultilevel"/>
    <w:tmpl w:val="7742C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42B"/>
    <w:rsid w:val="0007197F"/>
    <w:rsid w:val="000C1B0B"/>
    <w:rsid w:val="000C5E38"/>
    <w:rsid w:val="00111865"/>
    <w:rsid w:val="00120D86"/>
    <w:rsid w:val="00195AA1"/>
    <w:rsid w:val="001A7413"/>
    <w:rsid w:val="001B0A64"/>
    <w:rsid w:val="0021708F"/>
    <w:rsid w:val="00222066"/>
    <w:rsid w:val="002228C5"/>
    <w:rsid w:val="002322EC"/>
    <w:rsid w:val="00243004"/>
    <w:rsid w:val="00253B82"/>
    <w:rsid w:val="002D05B6"/>
    <w:rsid w:val="002D07CA"/>
    <w:rsid w:val="002E0337"/>
    <w:rsid w:val="002E6FB8"/>
    <w:rsid w:val="00302FA3"/>
    <w:rsid w:val="00305888"/>
    <w:rsid w:val="00327DDF"/>
    <w:rsid w:val="003952D6"/>
    <w:rsid w:val="003D2AE2"/>
    <w:rsid w:val="004044C8"/>
    <w:rsid w:val="00416177"/>
    <w:rsid w:val="00457F62"/>
    <w:rsid w:val="00481623"/>
    <w:rsid w:val="0048682A"/>
    <w:rsid w:val="004B3CDD"/>
    <w:rsid w:val="004F3FB2"/>
    <w:rsid w:val="00503E97"/>
    <w:rsid w:val="005228D8"/>
    <w:rsid w:val="005804B7"/>
    <w:rsid w:val="005B4A9C"/>
    <w:rsid w:val="005C5B85"/>
    <w:rsid w:val="005D2D45"/>
    <w:rsid w:val="005E77A5"/>
    <w:rsid w:val="00600861"/>
    <w:rsid w:val="006134E2"/>
    <w:rsid w:val="006413D5"/>
    <w:rsid w:val="00682A54"/>
    <w:rsid w:val="006B208F"/>
    <w:rsid w:val="00756FB6"/>
    <w:rsid w:val="007778D9"/>
    <w:rsid w:val="00782F1B"/>
    <w:rsid w:val="0079319F"/>
    <w:rsid w:val="007E5FAA"/>
    <w:rsid w:val="008304F1"/>
    <w:rsid w:val="0089025D"/>
    <w:rsid w:val="008B2066"/>
    <w:rsid w:val="008D3638"/>
    <w:rsid w:val="008F3C5D"/>
    <w:rsid w:val="00924676"/>
    <w:rsid w:val="00944E49"/>
    <w:rsid w:val="00952D87"/>
    <w:rsid w:val="0097435F"/>
    <w:rsid w:val="009D086E"/>
    <w:rsid w:val="009D27F3"/>
    <w:rsid w:val="00A17727"/>
    <w:rsid w:val="00A327F2"/>
    <w:rsid w:val="00A57C9F"/>
    <w:rsid w:val="00A6669E"/>
    <w:rsid w:val="00A67A53"/>
    <w:rsid w:val="00A7442B"/>
    <w:rsid w:val="00AA375C"/>
    <w:rsid w:val="00AB0B7B"/>
    <w:rsid w:val="00AC6B78"/>
    <w:rsid w:val="00AF5CC0"/>
    <w:rsid w:val="00B0277F"/>
    <w:rsid w:val="00C17562"/>
    <w:rsid w:val="00C93675"/>
    <w:rsid w:val="00D95520"/>
    <w:rsid w:val="00DC60D2"/>
    <w:rsid w:val="00DF76F6"/>
    <w:rsid w:val="00E0638E"/>
    <w:rsid w:val="00E06AB5"/>
    <w:rsid w:val="00E26FBD"/>
    <w:rsid w:val="00E50547"/>
    <w:rsid w:val="00E8751B"/>
    <w:rsid w:val="00EC4C1E"/>
    <w:rsid w:val="00ED4EAD"/>
    <w:rsid w:val="00EF3374"/>
    <w:rsid w:val="00F019E8"/>
    <w:rsid w:val="00F31CEE"/>
    <w:rsid w:val="00F566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42B"/>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42B"/>
    <w:pPr>
      <w:ind w:left="720"/>
      <w:contextualSpacing/>
    </w:pPr>
  </w:style>
  <w:style w:type="table" w:styleId="TableGrid">
    <w:name w:val="Table Grid"/>
    <w:basedOn w:val="TableNormal"/>
    <w:uiPriority w:val="59"/>
    <w:rsid w:val="00A7442B"/>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74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42B"/>
    <w:rPr>
      <w:szCs w:val="22"/>
      <w:lang w:bidi="ar-SA"/>
    </w:rPr>
  </w:style>
  <w:style w:type="paragraph" w:styleId="Footer">
    <w:name w:val="footer"/>
    <w:basedOn w:val="Normal"/>
    <w:link w:val="FooterChar"/>
    <w:uiPriority w:val="99"/>
    <w:unhideWhenUsed/>
    <w:rsid w:val="00A74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42B"/>
    <w:rPr>
      <w:szCs w:val="22"/>
      <w:lang w:bidi="ar-SA"/>
    </w:rPr>
  </w:style>
  <w:style w:type="character" w:styleId="Hyperlink">
    <w:name w:val="Hyperlink"/>
    <w:basedOn w:val="DefaultParagraphFont"/>
    <w:uiPriority w:val="99"/>
    <w:semiHidden/>
    <w:unhideWhenUsed/>
    <w:rsid w:val="000C5E38"/>
    <w:rPr>
      <w:color w:val="0000FF"/>
      <w:u w:val="single"/>
    </w:rPr>
  </w:style>
  <w:style w:type="paragraph" w:styleId="BalloonText">
    <w:name w:val="Balloon Text"/>
    <w:basedOn w:val="Normal"/>
    <w:link w:val="BalloonTextChar"/>
    <w:uiPriority w:val="99"/>
    <w:semiHidden/>
    <w:unhideWhenUsed/>
    <w:rsid w:val="00503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E97"/>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42B"/>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42B"/>
    <w:pPr>
      <w:ind w:left="720"/>
      <w:contextualSpacing/>
    </w:pPr>
  </w:style>
  <w:style w:type="table" w:styleId="TableGrid">
    <w:name w:val="Table Grid"/>
    <w:basedOn w:val="TableNormal"/>
    <w:uiPriority w:val="59"/>
    <w:rsid w:val="00A7442B"/>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74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42B"/>
    <w:rPr>
      <w:szCs w:val="22"/>
      <w:lang w:bidi="ar-SA"/>
    </w:rPr>
  </w:style>
  <w:style w:type="paragraph" w:styleId="Footer">
    <w:name w:val="footer"/>
    <w:basedOn w:val="Normal"/>
    <w:link w:val="FooterChar"/>
    <w:uiPriority w:val="99"/>
    <w:unhideWhenUsed/>
    <w:rsid w:val="00A74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42B"/>
    <w:rPr>
      <w:szCs w:val="22"/>
      <w:lang w:bidi="ar-SA"/>
    </w:rPr>
  </w:style>
  <w:style w:type="character" w:styleId="Hyperlink">
    <w:name w:val="Hyperlink"/>
    <w:basedOn w:val="DefaultParagraphFont"/>
    <w:uiPriority w:val="99"/>
    <w:semiHidden/>
    <w:unhideWhenUsed/>
    <w:rsid w:val="000C5E38"/>
    <w:rPr>
      <w:color w:val="0000FF"/>
      <w:u w:val="single"/>
    </w:rPr>
  </w:style>
  <w:style w:type="paragraph" w:styleId="BalloonText">
    <w:name w:val="Balloon Text"/>
    <w:basedOn w:val="Normal"/>
    <w:link w:val="BalloonTextChar"/>
    <w:uiPriority w:val="99"/>
    <w:semiHidden/>
    <w:unhideWhenUsed/>
    <w:rsid w:val="00503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E97"/>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08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doi.org/10.1016/j.jclepro.2022.13559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i.org/10.1007/s41024-022-00236-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i.org/10.1007/s44150-021-00006-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Sheet1!$A$1:$A$9</c:f>
              <c:numCache>
                <c:formatCode>General</c:formatCode>
                <c:ptCount val="9"/>
                <c:pt idx="0">
                  <c:v>0</c:v>
                </c:pt>
                <c:pt idx="1">
                  <c:v>2</c:v>
                </c:pt>
                <c:pt idx="2">
                  <c:v>4</c:v>
                </c:pt>
                <c:pt idx="3">
                  <c:v>6</c:v>
                </c:pt>
                <c:pt idx="4">
                  <c:v>8</c:v>
                </c:pt>
                <c:pt idx="5">
                  <c:v>10</c:v>
                </c:pt>
                <c:pt idx="6">
                  <c:v>12</c:v>
                </c:pt>
                <c:pt idx="7">
                  <c:v>14</c:v>
                </c:pt>
                <c:pt idx="8">
                  <c:v>16</c:v>
                </c:pt>
              </c:numCache>
            </c:numRef>
          </c:cat>
          <c:val>
            <c:numRef>
              <c:f>Sheet1!$B$1:$B$9</c:f>
              <c:numCache>
                <c:formatCode>General</c:formatCode>
                <c:ptCount val="9"/>
                <c:pt idx="0">
                  <c:v>110</c:v>
                </c:pt>
                <c:pt idx="1">
                  <c:v>110</c:v>
                </c:pt>
                <c:pt idx="2">
                  <c:v>100</c:v>
                </c:pt>
                <c:pt idx="3">
                  <c:v>90</c:v>
                </c:pt>
                <c:pt idx="4">
                  <c:v>80</c:v>
                </c:pt>
                <c:pt idx="5">
                  <c:v>70</c:v>
                </c:pt>
                <c:pt idx="6">
                  <c:v>60</c:v>
                </c:pt>
                <c:pt idx="7">
                  <c:v>50</c:v>
                </c:pt>
                <c:pt idx="8">
                  <c:v>40</c:v>
                </c:pt>
              </c:numCache>
            </c:numRef>
          </c:val>
          <c:smooth val="0"/>
        </c:ser>
        <c:dLbls>
          <c:showLegendKey val="0"/>
          <c:showVal val="0"/>
          <c:showCatName val="0"/>
          <c:showSerName val="0"/>
          <c:showPercent val="0"/>
          <c:showBubbleSize val="0"/>
        </c:dLbls>
        <c:marker val="1"/>
        <c:smooth val="0"/>
        <c:axId val="140967296"/>
        <c:axId val="51725440"/>
      </c:lineChart>
      <c:catAx>
        <c:axId val="140967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25440"/>
        <c:crosses val="autoZero"/>
        <c:auto val="1"/>
        <c:lblAlgn val="ctr"/>
        <c:lblOffset val="100"/>
        <c:noMultiLvlLbl val="0"/>
      </c:catAx>
      <c:valAx>
        <c:axId val="51725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967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025371828521428E-2"/>
          <c:y val="2.5428331875182269E-2"/>
          <c:w val="0.92197462817147857"/>
          <c:h val="0.88797098279381748"/>
        </c:manualLayout>
      </c:layout>
      <c:lineChart>
        <c:grouping val="standard"/>
        <c:varyColors val="0"/>
        <c:ser>
          <c:idx val="0"/>
          <c:order val="0"/>
          <c:spPr>
            <a:ln w="28575" cap="rnd">
              <a:solidFill>
                <a:schemeClr val="accent1"/>
              </a:solidFill>
              <a:round/>
            </a:ln>
            <a:effectLst/>
          </c:spPr>
          <c:marker>
            <c:symbol val="none"/>
          </c:marker>
          <c:cat>
            <c:numRef>
              <c:f>Sheet1!$B$1:$B$9</c:f>
              <c:numCache>
                <c:formatCode>General</c:formatCode>
                <c:ptCount val="9"/>
                <c:pt idx="0">
                  <c:v>0</c:v>
                </c:pt>
                <c:pt idx="1">
                  <c:v>2</c:v>
                </c:pt>
                <c:pt idx="2">
                  <c:v>4</c:v>
                </c:pt>
                <c:pt idx="3">
                  <c:v>6</c:v>
                </c:pt>
                <c:pt idx="4">
                  <c:v>8</c:v>
                </c:pt>
                <c:pt idx="5">
                  <c:v>10</c:v>
                </c:pt>
                <c:pt idx="6">
                  <c:v>12</c:v>
                </c:pt>
                <c:pt idx="7">
                  <c:v>14</c:v>
                </c:pt>
                <c:pt idx="8">
                  <c:v>16</c:v>
                </c:pt>
              </c:numCache>
            </c:numRef>
          </c:cat>
          <c:val>
            <c:numRef>
              <c:f>Sheet1!$C$1:$C$9</c:f>
              <c:numCache>
                <c:formatCode>General</c:formatCode>
                <c:ptCount val="9"/>
                <c:pt idx="0">
                  <c:v>2472</c:v>
                </c:pt>
                <c:pt idx="1">
                  <c:v>2467</c:v>
                </c:pt>
                <c:pt idx="2">
                  <c:v>2462</c:v>
                </c:pt>
                <c:pt idx="3">
                  <c:v>2457</c:v>
                </c:pt>
                <c:pt idx="4">
                  <c:v>2452</c:v>
                </c:pt>
                <c:pt idx="5">
                  <c:v>2447</c:v>
                </c:pt>
                <c:pt idx="6">
                  <c:v>2442</c:v>
                </c:pt>
                <c:pt idx="7">
                  <c:v>2437</c:v>
                </c:pt>
                <c:pt idx="8">
                  <c:v>2432</c:v>
                </c:pt>
              </c:numCache>
            </c:numRef>
          </c:val>
          <c:smooth val="0"/>
        </c:ser>
        <c:dLbls>
          <c:showLegendKey val="0"/>
          <c:showVal val="0"/>
          <c:showCatName val="0"/>
          <c:showSerName val="0"/>
          <c:showPercent val="0"/>
          <c:showBubbleSize val="0"/>
        </c:dLbls>
        <c:marker val="1"/>
        <c:smooth val="0"/>
        <c:axId val="51753344"/>
        <c:axId val="51754880"/>
      </c:lineChart>
      <c:catAx>
        <c:axId val="5175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54880"/>
        <c:crosses val="autoZero"/>
        <c:auto val="1"/>
        <c:lblAlgn val="ctr"/>
        <c:lblOffset val="100"/>
        <c:noMultiLvlLbl val="0"/>
      </c:catAx>
      <c:valAx>
        <c:axId val="51754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53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Sheet2!$A$1:$A$7</c:f>
              <c:numCache>
                <c:formatCode>General</c:formatCode>
                <c:ptCount val="7"/>
                <c:pt idx="0">
                  <c:v>0</c:v>
                </c:pt>
                <c:pt idx="1">
                  <c:v>2</c:v>
                </c:pt>
                <c:pt idx="2">
                  <c:v>3</c:v>
                </c:pt>
                <c:pt idx="3">
                  <c:v>7.5</c:v>
                </c:pt>
                <c:pt idx="4">
                  <c:v>10</c:v>
                </c:pt>
                <c:pt idx="5">
                  <c:v>12.5</c:v>
                </c:pt>
                <c:pt idx="6">
                  <c:v>15</c:v>
                </c:pt>
              </c:numCache>
            </c:numRef>
          </c:xVal>
          <c:yVal>
            <c:numRef>
              <c:f>Sheet2!$B$1:$B$7</c:f>
              <c:numCache>
                <c:formatCode>General</c:formatCode>
                <c:ptCount val="7"/>
                <c:pt idx="0">
                  <c:v>22.38</c:v>
                </c:pt>
                <c:pt idx="1">
                  <c:v>22.41</c:v>
                </c:pt>
                <c:pt idx="2">
                  <c:v>22.5</c:v>
                </c:pt>
                <c:pt idx="3">
                  <c:v>21.53</c:v>
                </c:pt>
                <c:pt idx="4">
                  <c:v>22.08</c:v>
                </c:pt>
                <c:pt idx="5">
                  <c:v>20.57</c:v>
                </c:pt>
                <c:pt idx="6">
                  <c:v>19.71</c:v>
                </c:pt>
              </c:numCache>
            </c:numRef>
          </c:yVal>
          <c:smooth val="0"/>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Sheet2!$A$1:$A$7</c:f>
              <c:numCache>
                <c:formatCode>General</c:formatCode>
                <c:ptCount val="7"/>
                <c:pt idx="0">
                  <c:v>0</c:v>
                </c:pt>
                <c:pt idx="1">
                  <c:v>2</c:v>
                </c:pt>
                <c:pt idx="2">
                  <c:v>3</c:v>
                </c:pt>
                <c:pt idx="3">
                  <c:v>7.5</c:v>
                </c:pt>
                <c:pt idx="4">
                  <c:v>10</c:v>
                </c:pt>
                <c:pt idx="5">
                  <c:v>12.5</c:v>
                </c:pt>
                <c:pt idx="6">
                  <c:v>15</c:v>
                </c:pt>
              </c:numCache>
            </c:numRef>
          </c:xVal>
          <c:yVal>
            <c:numRef>
              <c:f>Sheet2!$C$1:$C$7</c:f>
              <c:numCache>
                <c:formatCode>General</c:formatCode>
                <c:ptCount val="7"/>
                <c:pt idx="0">
                  <c:v>35.65</c:v>
                </c:pt>
                <c:pt idx="1">
                  <c:v>36.39</c:v>
                </c:pt>
                <c:pt idx="2">
                  <c:v>37.42</c:v>
                </c:pt>
                <c:pt idx="3">
                  <c:v>36.520000000000003</c:v>
                </c:pt>
                <c:pt idx="4">
                  <c:v>34.619999999999997</c:v>
                </c:pt>
                <c:pt idx="5">
                  <c:v>31.17</c:v>
                </c:pt>
                <c:pt idx="6">
                  <c:v>29.27</c:v>
                </c:pt>
              </c:numCache>
            </c:numRef>
          </c:yVal>
          <c:smooth val="0"/>
        </c:ser>
        <c:dLbls>
          <c:showLegendKey val="0"/>
          <c:showVal val="0"/>
          <c:showCatName val="0"/>
          <c:showSerName val="0"/>
          <c:showPercent val="0"/>
          <c:showBubbleSize val="0"/>
        </c:dLbls>
        <c:axId val="141035008"/>
        <c:axId val="141036928"/>
      </c:scatterChart>
      <c:valAx>
        <c:axId val="141035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036928"/>
        <c:crosses val="autoZero"/>
        <c:crossBetween val="midCat"/>
      </c:valAx>
      <c:valAx>
        <c:axId val="14103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0350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Dell</cp:lastModifiedBy>
  <cp:revision>2</cp:revision>
  <dcterms:created xsi:type="dcterms:W3CDTF">2024-04-16T17:46:00Z</dcterms:created>
  <dcterms:modified xsi:type="dcterms:W3CDTF">2024-04-16T17:46:00Z</dcterms:modified>
</cp:coreProperties>
</file>