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7A7" w:rsidRPr="00DE5DD0" w:rsidRDefault="00DE5DD0" w:rsidP="00DE5DD0">
      <w:pPr>
        <w:adjustRightInd w:val="0"/>
        <w:spacing w:line="360" w:lineRule="auto"/>
        <w:ind w:right="50"/>
        <w:rPr>
          <w:b/>
          <w:sz w:val="40"/>
          <w:szCs w:val="40"/>
        </w:rPr>
      </w:pPr>
      <w:bookmarkStart w:id="0" w:name="_GoBack"/>
      <w:r w:rsidRPr="00DE5DD0">
        <w:rPr>
          <w:b/>
          <w:sz w:val="40"/>
          <w:szCs w:val="40"/>
        </w:rPr>
        <w:t>MAC</w:t>
      </w:r>
      <w:r>
        <w:rPr>
          <w:b/>
          <w:sz w:val="40"/>
          <w:szCs w:val="40"/>
        </w:rPr>
        <w:t xml:space="preserve">HINE LEARNING AND DEEP LEARNING </w:t>
      </w:r>
      <w:r w:rsidRPr="00DE5DD0">
        <w:rPr>
          <w:b/>
          <w:sz w:val="40"/>
          <w:szCs w:val="40"/>
        </w:rPr>
        <w:t>APPROACH</w:t>
      </w:r>
      <w:r w:rsidR="00040496">
        <w:rPr>
          <w:b/>
          <w:sz w:val="40"/>
          <w:szCs w:val="40"/>
        </w:rPr>
        <w:t>ES FOR BRAIN DISEASE DIAGNOSIS</w:t>
      </w:r>
    </w:p>
    <w:bookmarkEnd w:id="0"/>
    <w:p w:rsidR="00AC47A7" w:rsidRDefault="000E1EEA">
      <w:pPr>
        <w:pStyle w:val="Heading2"/>
        <w:spacing w:before="371"/>
        <w:ind w:left="155"/>
      </w:pPr>
      <w:r>
        <w:rPr>
          <w:color w:val="00AF50"/>
          <w:spacing w:val="-1"/>
          <w:w w:val="95"/>
          <w:position w:val="8"/>
          <w:sz w:val="16"/>
        </w:rPr>
        <w:t>1</w:t>
      </w:r>
      <w:r>
        <w:rPr>
          <w:color w:val="00AF50"/>
          <w:spacing w:val="-3"/>
          <w:w w:val="95"/>
          <w:position w:val="8"/>
          <w:sz w:val="16"/>
        </w:rPr>
        <w:t xml:space="preserve"> </w:t>
      </w:r>
      <w:proofErr w:type="spellStart"/>
      <w:r w:rsidR="00DE5DD0">
        <w:rPr>
          <w:spacing w:val="-1"/>
          <w:w w:val="95"/>
        </w:rPr>
        <w:t>Nishadevi</w:t>
      </w:r>
      <w:proofErr w:type="spellEnd"/>
      <w:r>
        <w:rPr>
          <w:spacing w:val="35"/>
          <w:w w:val="95"/>
        </w:rPr>
        <w:t xml:space="preserve"> </w:t>
      </w:r>
      <w:proofErr w:type="gramStart"/>
      <w:r w:rsidR="00DE5DD0">
        <w:rPr>
          <w:spacing w:val="-1"/>
          <w:w w:val="95"/>
        </w:rPr>
        <w:t>V</w:t>
      </w:r>
      <w:r>
        <w:rPr>
          <w:spacing w:val="-17"/>
          <w:w w:val="95"/>
        </w:rPr>
        <w:t xml:space="preserve"> </w:t>
      </w:r>
      <w:r>
        <w:rPr>
          <w:spacing w:val="-1"/>
          <w:w w:val="95"/>
        </w:rPr>
        <w:t>,</w:t>
      </w:r>
      <w:proofErr w:type="gramEnd"/>
      <w:r>
        <w:rPr>
          <w:spacing w:val="32"/>
          <w:w w:val="95"/>
        </w:rPr>
        <w:t xml:space="preserve"> </w:t>
      </w:r>
      <w:r>
        <w:rPr>
          <w:b w:val="0"/>
          <w:color w:val="00AF50"/>
          <w:spacing w:val="-1"/>
          <w:w w:val="95"/>
          <w:vertAlign w:val="superscript"/>
        </w:rPr>
        <w:t>2</w:t>
      </w:r>
      <w:r>
        <w:rPr>
          <w:b w:val="0"/>
          <w:color w:val="00AF50"/>
          <w:spacing w:val="-15"/>
          <w:w w:val="95"/>
        </w:rPr>
        <w:t xml:space="preserve"> </w:t>
      </w:r>
      <w:proofErr w:type="spellStart"/>
      <w:r w:rsidR="00DE5DD0">
        <w:rPr>
          <w:spacing w:val="-1"/>
          <w:w w:val="95"/>
        </w:rPr>
        <w:t>Sandanalakshmi</w:t>
      </w:r>
      <w:proofErr w:type="spellEnd"/>
      <w:r>
        <w:rPr>
          <w:spacing w:val="-3"/>
          <w:w w:val="95"/>
        </w:rPr>
        <w:t xml:space="preserve"> </w:t>
      </w:r>
      <w:r w:rsidR="00DE5DD0">
        <w:rPr>
          <w:w w:val="95"/>
        </w:rPr>
        <w:t>S</w:t>
      </w:r>
      <w:r>
        <w:rPr>
          <w:spacing w:val="-1"/>
          <w:w w:val="95"/>
        </w:rPr>
        <w:t xml:space="preserve"> </w:t>
      </w:r>
      <w:r>
        <w:rPr>
          <w:w w:val="95"/>
        </w:rPr>
        <w:t>,</w:t>
      </w:r>
      <w:r>
        <w:rPr>
          <w:spacing w:val="32"/>
          <w:w w:val="95"/>
        </w:rPr>
        <w:t xml:space="preserve"> </w:t>
      </w:r>
    </w:p>
    <w:p w:rsidR="00AC47A7" w:rsidRDefault="00AC47A7">
      <w:pPr>
        <w:pStyle w:val="BodyText"/>
        <w:spacing w:before="9"/>
        <w:rPr>
          <w:b/>
          <w:sz w:val="23"/>
        </w:rPr>
      </w:pPr>
    </w:p>
    <w:p w:rsidR="00AC47A7" w:rsidRDefault="000E1EEA">
      <w:pPr>
        <w:pStyle w:val="BodyText"/>
        <w:ind w:left="260" w:right="707"/>
        <w:jc w:val="center"/>
      </w:pPr>
      <w:r>
        <w:rPr>
          <w:color w:val="00AF50"/>
          <w:vertAlign w:val="superscript"/>
        </w:rPr>
        <w:t>1</w:t>
      </w:r>
      <w:r>
        <w:t>Assistant</w:t>
      </w:r>
      <w:r>
        <w:rPr>
          <w:spacing w:val="-4"/>
        </w:rPr>
        <w:t xml:space="preserve"> </w:t>
      </w:r>
      <w:r>
        <w:t>Professor</w:t>
      </w:r>
      <w:r>
        <w:rPr>
          <w:spacing w:val="-2"/>
        </w:rPr>
        <w:t xml:space="preserve"> </w:t>
      </w:r>
      <w:r>
        <w:t>of</w:t>
      </w:r>
      <w:r w:rsidR="00DE5DD0">
        <w:t xml:space="preserve"> Computer Science and Engineering</w:t>
      </w:r>
      <w:proofErr w:type="gramStart"/>
      <w:r>
        <w:t>,</w:t>
      </w:r>
      <w:r>
        <w:rPr>
          <w:spacing w:val="2"/>
        </w:rPr>
        <w:t xml:space="preserve"> </w:t>
      </w:r>
      <w:r w:rsidR="00DE5DD0">
        <w:t xml:space="preserve"> </w:t>
      </w:r>
      <w:proofErr w:type="spellStart"/>
      <w:r w:rsidR="00DE5DD0">
        <w:t>Mahendra</w:t>
      </w:r>
      <w:proofErr w:type="spellEnd"/>
      <w:proofErr w:type="gramEnd"/>
      <w:r>
        <w:rPr>
          <w:spacing w:val="-4"/>
        </w:rPr>
        <w:t xml:space="preserve"> </w:t>
      </w:r>
      <w:r>
        <w:t>College</w:t>
      </w:r>
      <w:r>
        <w:rPr>
          <w:spacing w:val="-4"/>
        </w:rPr>
        <w:t xml:space="preserve"> </w:t>
      </w:r>
      <w:r>
        <w:t>of</w:t>
      </w:r>
      <w:r>
        <w:rPr>
          <w:spacing w:val="-2"/>
        </w:rPr>
        <w:t xml:space="preserve"> </w:t>
      </w:r>
      <w:r w:rsidR="00DE5DD0">
        <w:rPr>
          <w:spacing w:val="-2"/>
        </w:rPr>
        <w:t>Engineering</w:t>
      </w:r>
      <w:r w:rsidR="00DE5DD0">
        <w:t>.</w:t>
      </w:r>
    </w:p>
    <w:p w:rsidR="00AC47A7" w:rsidRDefault="000E1EEA" w:rsidP="00DE5DD0">
      <w:pPr>
        <w:pStyle w:val="BodyText"/>
        <w:spacing w:before="185" w:line="273" w:lineRule="auto"/>
        <w:ind w:left="1160" w:right="590"/>
        <w:jc w:val="center"/>
      </w:pPr>
      <w:r>
        <w:rPr>
          <w:color w:val="00AF50"/>
          <w:spacing w:val="-1"/>
          <w:vertAlign w:val="superscript"/>
        </w:rPr>
        <w:t>2</w:t>
      </w:r>
      <w:r>
        <w:rPr>
          <w:color w:val="00AF50"/>
          <w:spacing w:val="-20"/>
        </w:rPr>
        <w:t xml:space="preserve"> </w:t>
      </w:r>
      <w:r>
        <w:rPr>
          <w:spacing w:val="-1"/>
        </w:rPr>
        <w:t>Department</w:t>
      </w:r>
      <w:r>
        <w:rPr>
          <w:spacing w:val="-2"/>
        </w:rPr>
        <w:t xml:space="preserve"> </w:t>
      </w:r>
      <w:r>
        <w:t>of</w:t>
      </w:r>
      <w:r>
        <w:rPr>
          <w:spacing w:val="1"/>
        </w:rPr>
        <w:t xml:space="preserve"> </w:t>
      </w:r>
      <w:proofErr w:type="spellStart"/>
      <w:r w:rsidR="00DE5DD0">
        <w:t>Compuer</w:t>
      </w:r>
      <w:proofErr w:type="spellEnd"/>
      <w:r w:rsidR="00DE5DD0">
        <w:t xml:space="preserve"> Science and Engineering, </w:t>
      </w:r>
      <w:proofErr w:type="spellStart"/>
      <w:r w:rsidR="00DE5DD0">
        <w:t>Mahendra</w:t>
      </w:r>
      <w:proofErr w:type="spellEnd"/>
      <w:r>
        <w:rPr>
          <w:spacing w:val="-1"/>
        </w:rPr>
        <w:t xml:space="preserve"> </w:t>
      </w:r>
      <w:r>
        <w:t>College</w:t>
      </w:r>
      <w:r>
        <w:rPr>
          <w:spacing w:val="-2"/>
        </w:rPr>
        <w:t xml:space="preserve"> </w:t>
      </w:r>
      <w:r w:rsidR="00DE5DD0">
        <w:t xml:space="preserve">of </w:t>
      </w:r>
      <w:proofErr w:type="gramStart"/>
      <w:r w:rsidR="00DE5DD0">
        <w:t xml:space="preserve">Engineering </w:t>
      </w:r>
      <w:r>
        <w:t>,</w:t>
      </w:r>
      <w:proofErr w:type="gramEnd"/>
    </w:p>
    <w:p w:rsidR="00AC47A7" w:rsidRDefault="00DE5DD0">
      <w:pPr>
        <w:pStyle w:val="BodyText"/>
        <w:spacing w:before="6"/>
        <w:ind w:left="260" w:right="778"/>
        <w:jc w:val="center"/>
      </w:pPr>
      <w:r>
        <w:t>Salem</w:t>
      </w:r>
      <w:r w:rsidR="000E1EEA">
        <w:rPr>
          <w:spacing w:val="-4"/>
        </w:rPr>
        <w:t xml:space="preserve"> </w:t>
      </w:r>
      <w:r w:rsidR="0051367D">
        <w:t>636106</w:t>
      </w:r>
      <w:r w:rsidR="000E1EEA">
        <w:t>,</w:t>
      </w:r>
      <w:r w:rsidR="000E1EEA">
        <w:rPr>
          <w:spacing w:val="57"/>
        </w:rPr>
        <w:t xml:space="preserve"> </w:t>
      </w:r>
      <w:r w:rsidR="000E1EEA">
        <w:t>India.</w:t>
      </w:r>
    </w:p>
    <w:p w:rsidR="00AC47A7" w:rsidRDefault="000E1EEA" w:rsidP="0051367D">
      <w:pPr>
        <w:spacing w:before="37"/>
        <w:ind w:left="260" w:right="328"/>
        <w:jc w:val="center"/>
        <w:rPr>
          <w:sz w:val="20"/>
        </w:rPr>
      </w:pPr>
      <w:r>
        <w:rPr>
          <w:color w:val="00AF50"/>
          <w:spacing w:val="-1"/>
          <w:vertAlign w:val="superscript"/>
        </w:rPr>
        <w:t>1</w:t>
      </w:r>
      <w:r>
        <w:rPr>
          <w:color w:val="00AF50"/>
          <w:spacing w:val="-19"/>
        </w:rPr>
        <w:t xml:space="preserve"> </w:t>
      </w:r>
      <w:hyperlink r:id="rId8" w:history="1">
        <w:proofErr w:type="gramStart"/>
        <w:r w:rsidR="0051367D" w:rsidRPr="005F4491">
          <w:rPr>
            <w:rStyle w:val="Hyperlink"/>
            <w:spacing w:val="-1"/>
            <w:u w:color="0000FF"/>
          </w:rPr>
          <w:t>nishadeviv@mahendracollege.com</w:t>
        </w:r>
        <w:r w:rsidR="0051367D" w:rsidRPr="005F4491">
          <w:rPr>
            <w:rStyle w:val="Hyperlink"/>
            <w:spacing w:val="3"/>
          </w:rPr>
          <w:t xml:space="preserve"> </w:t>
        </w:r>
      </w:hyperlink>
      <w:r>
        <w:rPr>
          <w:spacing w:val="-1"/>
        </w:rPr>
        <w:t>,</w:t>
      </w:r>
      <w:r>
        <w:rPr>
          <w:color w:val="00AF50"/>
          <w:spacing w:val="-1"/>
          <w:vertAlign w:val="superscript"/>
        </w:rPr>
        <w:t>2</w:t>
      </w:r>
      <w:proofErr w:type="gramEnd"/>
      <w:r>
        <w:rPr>
          <w:color w:val="00AF50"/>
          <w:spacing w:val="-19"/>
        </w:rPr>
        <w:t xml:space="preserve"> </w:t>
      </w:r>
      <w:r w:rsidR="0051367D" w:rsidRPr="0051367D">
        <w:rPr>
          <w:color w:val="0000FF"/>
          <w:spacing w:val="-1"/>
          <w:u w:val="single" w:color="0000FF"/>
        </w:rPr>
        <w:t>sandanalakshmigowri3@gmail.com</w:t>
      </w:r>
    </w:p>
    <w:p w:rsidR="00AC47A7" w:rsidRDefault="00AC47A7">
      <w:pPr>
        <w:pStyle w:val="BodyText"/>
        <w:spacing w:before="10"/>
        <w:rPr>
          <w:sz w:val="19"/>
        </w:rPr>
      </w:pPr>
    </w:p>
    <w:p w:rsidR="002844BF" w:rsidRDefault="000E1EEA" w:rsidP="002844BF">
      <w:pPr>
        <w:adjustRightInd w:val="0"/>
        <w:spacing w:line="360" w:lineRule="auto"/>
        <w:ind w:firstLine="720"/>
        <w:jc w:val="both"/>
        <w:rPr>
          <w:bCs/>
          <w:sz w:val="24"/>
          <w:szCs w:val="24"/>
        </w:rPr>
      </w:pPr>
      <w:r>
        <w:rPr>
          <w:b/>
          <w:sz w:val="28"/>
        </w:rPr>
        <w:t xml:space="preserve">ABSTRACT - </w:t>
      </w:r>
      <w:r w:rsidR="008458C2">
        <w:rPr>
          <w:bCs/>
          <w:sz w:val="24"/>
          <w:szCs w:val="24"/>
        </w:rPr>
        <w:t>Recent</w:t>
      </w:r>
      <w:r w:rsidR="002844BF" w:rsidRPr="00523D03">
        <w:rPr>
          <w:bCs/>
          <w:sz w:val="24"/>
          <w:szCs w:val="24"/>
        </w:rPr>
        <w:t xml:space="preserve"> Recognition and division of a mind cancer, for example, </w:t>
      </w:r>
      <w:proofErr w:type="spellStart"/>
      <w:r w:rsidR="002844BF" w:rsidRPr="00523D03">
        <w:rPr>
          <w:bCs/>
          <w:sz w:val="24"/>
          <w:szCs w:val="24"/>
        </w:rPr>
        <w:t>glioblastoma</w:t>
      </w:r>
      <w:proofErr w:type="spellEnd"/>
      <w:r w:rsidR="002844BF" w:rsidRPr="00523D03">
        <w:rPr>
          <w:bCs/>
          <w:sz w:val="24"/>
          <w:szCs w:val="24"/>
        </w:rPr>
        <w:t xml:space="preserve"> multi shaped in attractive reverberation (MR) pictures are frequently difficult because of its characteristically heterogeneous sign qualities. A strong division strategy for cerebrum growth X-ray checks </w:t>
      </w:r>
      <w:proofErr w:type="gramStart"/>
      <w:r w:rsidR="002844BF" w:rsidRPr="00523D03">
        <w:rPr>
          <w:bCs/>
          <w:sz w:val="24"/>
          <w:szCs w:val="24"/>
        </w:rPr>
        <w:t>was created and tried</w:t>
      </w:r>
      <w:proofErr w:type="gramEnd"/>
      <w:r w:rsidR="002844BF" w:rsidRPr="00523D03">
        <w:rPr>
          <w:bCs/>
          <w:sz w:val="24"/>
          <w:szCs w:val="24"/>
        </w:rPr>
        <w:t xml:space="preserve">. Techniques Basic limits and measurable strategies </w:t>
      </w:r>
      <w:proofErr w:type="gramStart"/>
      <w:r w:rsidR="002844BF" w:rsidRPr="00523D03">
        <w:rPr>
          <w:bCs/>
          <w:sz w:val="24"/>
          <w:szCs w:val="24"/>
        </w:rPr>
        <w:t>can't</w:t>
      </w:r>
      <w:proofErr w:type="gramEnd"/>
      <w:r w:rsidR="002844BF" w:rsidRPr="00523D03">
        <w:rPr>
          <w:bCs/>
          <w:sz w:val="24"/>
          <w:szCs w:val="24"/>
        </w:rPr>
        <w:t xml:space="preserve"> enough portion the different components of the GBM, like nearby difference upgrade, rot, and edema. Most voxel-based techniques can't accomplish agreeable outcomes in bigger informational indexes, and the strategies in view of generative or discriminative models have natural constraints during application, for example, little example set learning and move. The commitments of these two tasks were to show the complicated collaboration of mind and conduct and to comprehend and analyze cerebrum sicknesses by gathering and dissecting huge amounts of information. Chronicling, examining, and sharing the developing neuroimaging datasets presented significant difficulties. Multimodal MR pictures </w:t>
      </w:r>
      <w:proofErr w:type="gramStart"/>
      <w:r w:rsidR="002844BF" w:rsidRPr="00523D03">
        <w:rPr>
          <w:bCs/>
          <w:sz w:val="24"/>
          <w:szCs w:val="24"/>
        </w:rPr>
        <w:t>are sectioned</w:t>
      </w:r>
      <w:proofErr w:type="gramEnd"/>
      <w:r w:rsidR="002844BF" w:rsidRPr="00523D03">
        <w:rPr>
          <w:bCs/>
          <w:sz w:val="24"/>
          <w:szCs w:val="24"/>
        </w:rPr>
        <w:t xml:space="preserve"> into super pixels utilizing calculations to ease the inspecting issue and to further develop the example representativeness. Then, highlights </w:t>
      </w:r>
      <w:proofErr w:type="gramStart"/>
      <w:r w:rsidR="002844BF" w:rsidRPr="00523D03">
        <w:rPr>
          <w:bCs/>
          <w:sz w:val="24"/>
          <w:szCs w:val="24"/>
        </w:rPr>
        <w:t>were separated</w:t>
      </w:r>
      <w:proofErr w:type="gramEnd"/>
      <w:r w:rsidR="002844BF" w:rsidRPr="00523D03">
        <w:rPr>
          <w:bCs/>
          <w:sz w:val="24"/>
          <w:szCs w:val="24"/>
        </w:rPr>
        <w:t xml:space="preserve"> from the super pixels utilizing staggered Gabor wavelet channels. In view of the elements, grey level co-occurrence matrix (GLCM) model and a fondness metric model for growths were prepared to beat the impediments of past generative models</w:t>
      </w:r>
    </w:p>
    <w:p w:rsidR="00AC47A7" w:rsidRDefault="00AC47A7">
      <w:pPr>
        <w:pStyle w:val="BodyText"/>
        <w:spacing w:before="88" w:line="360" w:lineRule="auto"/>
        <w:ind w:left="100" w:right="107"/>
        <w:jc w:val="both"/>
      </w:pPr>
    </w:p>
    <w:p w:rsidR="00AC47A7" w:rsidRDefault="00AC47A7">
      <w:pPr>
        <w:spacing w:line="360" w:lineRule="auto"/>
        <w:jc w:val="both"/>
        <w:sectPr w:rsidR="00AC47A7">
          <w:headerReference w:type="default" r:id="rId9"/>
          <w:type w:val="continuous"/>
          <w:pgSz w:w="12240" w:h="15840"/>
          <w:pgMar w:top="1080" w:right="600" w:bottom="280" w:left="520" w:header="722" w:footer="720" w:gutter="0"/>
          <w:pgNumType w:start="1"/>
          <w:cols w:space="720"/>
        </w:sectPr>
      </w:pPr>
    </w:p>
    <w:p w:rsidR="00AC47A7" w:rsidRDefault="000E1EEA" w:rsidP="001057C3">
      <w:pPr>
        <w:pStyle w:val="Heading1"/>
        <w:numPr>
          <w:ilvl w:val="0"/>
          <w:numId w:val="6"/>
        </w:numPr>
        <w:tabs>
          <w:tab w:val="left" w:pos="90"/>
        </w:tabs>
        <w:spacing w:line="312" w:lineRule="exact"/>
        <w:ind w:left="270" w:hanging="270"/>
      </w:pPr>
      <w:bookmarkStart w:id="1" w:name="I._INTRODUCTION"/>
      <w:bookmarkEnd w:id="1"/>
      <w:r>
        <w:lastRenderedPageBreak/>
        <w:t>INTRODUCTION</w:t>
      </w:r>
    </w:p>
    <w:p w:rsidR="007B4764" w:rsidRDefault="007B4764" w:rsidP="007B4764">
      <w:pPr>
        <w:pStyle w:val="Heading1"/>
        <w:tabs>
          <w:tab w:val="left" w:pos="441"/>
        </w:tabs>
        <w:spacing w:line="312" w:lineRule="exact"/>
        <w:ind w:left="89" w:firstLine="0"/>
      </w:pPr>
    </w:p>
    <w:p w:rsidR="00AC56E9" w:rsidRPr="001057C3" w:rsidRDefault="00A33A8F" w:rsidP="00AC56E9">
      <w:pPr>
        <w:spacing w:line="360" w:lineRule="auto"/>
        <w:rPr>
          <w:b/>
          <w:bCs/>
          <w:sz w:val="28"/>
          <w:szCs w:val="28"/>
        </w:rPr>
      </w:pPr>
      <w:r w:rsidRPr="001057C3">
        <w:rPr>
          <w:b/>
          <w:bCs/>
          <w:sz w:val="28"/>
          <w:szCs w:val="28"/>
        </w:rPr>
        <w:t>1.1 Deep Learning</w:t>
      </w:r>
    </w:p>
    <w:p w:rsidR="00AC56E9" w:rsidRDefault="00AC56E9" w:rsidP="00AC56E9">
      <w:pPr>
        <w:spacing w:line="360" w:lineRule="auto"/>
        <w:jc w:val="both"/>
        <w:rPr>
          <w:bCs/>
          <w:sz w:val="24"/>
          <w:szCs w:val="24"/>
        </w:rPr>
      </w:pPr>
      <w:r w:rsidRPr="00523D03">
        <w:rPr>
          <w:bCs/>
          <w:sz w:val="24"/>
          <w:szCs w:val="24"/>
        </w:rPr>
        <w:t xml:space="preserve">Profound learning is a subset of AI that spotlights on preparing counterfeit brain organizations to perform errands by imitating the human cerebrum's intricate interconnected structure. At its center, profound learning includes the making of profound brain networks with different layers that logically gain and concentrate progressive portrayals from information. </w:t>
      </w:r>
      <w:r w:rsidRPr="00523D03">
        <w:rPr>
          <w:bCs/>
          <w:sz w:val="24"/>
          <w:szCs w:val="24"/>
        </w:rPr>
        <w:lastRenderedPageBreak/>
        <w:t xml:space="preserve">These organizations are prepared utilizing immense measures of named information, permitting them </w:t>
      </w:r>
      <w:proofErr w:type="gramStart"/>
      <w:r w:rsidRPr="00523D03">
        <w:rPr>
          <w:bCs/>
          <w:sz w:val="24"/>
          <w:szCs w:val="24"/>
        </w:rPr>
        <w:t>to consequently recognize</w:t>
      </w:r>
      <w:proofErr w:type="gramEnd"/>
      <w:r w:rsidRPr="00523D03">
        <w:rPr>
          <w:bCs/>
          <w:sz w:val="24"/>
          <w:szCs w:val="24"/>
        </w:rPr>
        <w:t xml:space="preserve"> perplexing examples, highlights, and connections inside the information. Profound learning has shown noteworthy accomplishment across different spaces, including picture and discourse acknowledgment, normal language handling, and clinical diagnostics.</w:t>
      </w:r>
    </w:p>
    <w:p w:rsidR="001057C3" w:rsidRDefault="001057C3" w:rsidP="00AC56E9">
      <w:pPr>
        <w:spacing w:line="360" w:lineRule="auto"/>
        <w:jc w:val="both"/>
        <w:rPr>
          <w:bCs/>
          <w:sz w:val="24"/>
          <w:szCs w:val="24"/>
        </w:rPr>
      </w:pPr>
    </w:p>
    <w:p w:rsidR="001057C3" w:rsidRPr="00A33A8F" w:rsidRDefault="00A33A8F" w:rsidP="00AC56E9">
      <w:pPr>
        <w:spacing w:line="360" w:lineRule="auto"/>
        <w:rPr>
          <w:b/>
          <w:bCs/>
          <w:sz w:val="28"/>
          <w:szCs w:val="28"/>
        </w:rPr>
      </w:pPr>
      <w:r w:rsidRPr="00A33A8F">
        <w:rPr>
          <w:b/>
          <w:bCs/>
          <w:sz w:val="28"/>
          <w:szCs w:val="28"/>
        </w:rPr>
        <w:t>1.2 Brain Tumor</w:t>
      </w:r>
    </w:p>
    <w:p w:rsidR="00AC56E9" w:rsidRDefault="00AC56E9" w:rsidP="00AC56E9">
      <w:pPr>
        <w:adjustRightInd w:val="0"/>
        <w:spacing w:line="360" w:lineRule="auto"/>
        <w:jc w:val="both"/>
        <w:rPr>
          <w:bCs/>
          <w:sz w:val="24"/>
          <w:szCs w:val="24"/>
        </w:rPr>
      </w:pPr>
      <w:r w:rsidRPr="00523D03">
        <w:rPr>
          <w:bCs/>
          <w:sz w:val="24"/>
          <w:szCs w:val="24"/>
        </w:rPr>
        <w:lastRenderedPageBreak/>
        <w:t xml:space="preserve">A </w:t>
      </w:r>
      <w:r>
        <w:rPr>
          <w:bCs/>
          <w:sz w:val="24"/>
          <w:szCs w:val="24"/>
        </w:rPr>
        <w:t>brain</w:t>
      </w:r>
      <w:r w:rsidRPr="00523D03">
        <w:rPr>
          <w:bCs/>
          <w:sz w:val="24"/>
          <w:szCs w:val="24"/>
        </w:rPr>
        <w:t xml:space="preserve"> cancer alludes to an unusual development of cells inside the mind or its encompassing designs. These growths can be either harmless (non-destructive) or dangerous (carcinogenic). Contingent upon their area and type, mind growths can obstruct typical cerebrum capability by applying tension on neighboring regions, causing side effects like migraines, seizures, mental changes, and engine hardships. The analysis includes imaging procedures like X-ray or CT filters, trailed by biopsy if necessary, to decide the idea of the growth. Therapy choices incorporate careful expulsion, radiation treatment, and chemotherapy, frequently custom-made to the cancer's attributes. Early identification and appropriate administration are pivotal for accomplishing the best results for</w:t>
      </w:r>
      <w:r>
        <w:rPr>
          <w:bCs/>
          <w:sz w:val="24"/>
          <w:szCs w:val="24"/>
        </w:rPr>
        <w:t xml:space="preserve"> </w:t>
      </w:r>
      <w:proofErr w:type="gramStart"/>
      <w:r>
        <w:rPr>
          <w:bCs/>
          <w:sz w:val="24"/>
          <w:szCs w:val="24"/>
        </w:rPr>
        <w:t>patients</w:t>
      </w:r>
      <w:proofErr w:type="gramEnd"/>
      <w:r>
        <w:rPr>
          <w:bCs/>
          <w:sz w:val="24"/>
          <w:szCs w:val="24"/>
        </w:rPr>
        <w:t xml:space="preserve"> </w:t>
      </w:r>
      <w:proofErr w:type="spellStart"/>
      <w:r>
        <w:rPr>
          <w:bCs/>
          <w:sz w:val="24"/>
          <w:szCs w:val="24"/>
        </w:rPr>
        <w:t>zith</w:t>
      </w:r>
      <w:proofErr w:type="spellEnd"/>
      <w:r>
        <w:rPr>
          <w:bCs/>
          <w:sz w:val="24"/>
          <w:szCs w:val="24"/>
        </w:rPr>
        <w:t xml:space="preserve"> cerebrum growths.</w:t>
      </w:r>
    </w:p>
    <w:p w:rsidR="001F131A" w:rsidRDefault="001F131A" w:rsidP="00AC56E9">
      <w:pPr>
        <w:adjustRightInd w:val="0"/>
        <w:spacing w:line="360" w:lineRule="auto"/>
        <w:jc w:val="both"/>
        <w:rPr>
          <w:bCs/>
          <w:sz w:val="24"/>
          <w:szCs w:val="24"/>
        </w:rPr>
      </w:pPr>
    </w:p>
    <w:p w:rsidR="001F131A" w:rsidRPr="001057C3" w:rsidRDefault="00CD2C1D" w:rsidP="001057C3">
      <w:pPr>
        <w:adjustRightInd w:val="0"/>
        <w:spacing w:line="600" w:lineRule="auto"/>
        <w:jc w:val="both"/>
        <w:rPr>
          <w:b/>
          <w:bCs/>
          <w:sz w:val="28"/>
          <w:szCs w:val="28"/>
        </w:rPr>
      </w:pPr>
      <w:r w:rsidRPr="001057C3">
        <w:rPr>
          <w:b/>
          <w:bCs/>
          <w:sz w:val="28"/>
          <w:szCs w:val="28"/>
        </w:rPr>
        <w:t>II</w:t>
      </w:r>
      <w:proofErr w:type="gramStart"/>
      <w:r w:rsidRPr="001057C3">
        <w:rPr>
          <w:b/>
          <w:bCs/>
          <w:sz w:val="28"/>
          <w:szCs w:val="28"/>
        </w:rPr>
        <w:t xml:space="preserve">. </w:t>
      </w:r>
      <w:r w:rsidR="001F131A" w:rsidRPr="001057C3">
        <w:rPr>
          <w:b/>
          <w:bCs/>
          <w:sz w:val="28"/>
          <w:szCs w:val="28"/>
        </w:rPr>
        <w:t xml:space="preserve"> LITERATURE</w:t>
      </w:r>
      <w:proofErr w:type="gramEnd"/>
      <w:r w:rsidR="001F131A" w:rsidRPr="001057C3">
        <w:rPr>
          <w:b/>
          <w:bCs/>
          <w:sz w:val="28"/>
          <w:szCs w:val="28"/>
        </w:rPr>
        <w:t xml:space="preserve"> </w:t>
      </w:r>
      <w:r w:rsidRPr="001057C3">
        <w:rPr>
          <w:b/>
          <w:bCs/>
          <w:sz w:val="28"/>
          <w:szCs w:val="28"/>
        </w:rPr>
        <w:t xml:space="preserve"> </w:t>
      </w:r>
      <w:r w:rsidR="001F131A" w:rsidRPr="001057C3">
        <w:rPr>
          <w:b/>
          <w:bCs/>
          <w:sz w:val="28"/>
          <w:szCs w:val="28"/>
        </w:rPr>
        <w:t>SURVEY</w:t>
      </w:r>
    </w:p>
    <w:p w:rsidR="001F131A" w:rsidRPr="00A33A8F" w:rsidRDefault="00A33A8F" w:rsidP="001057C3">
      <w:pPr>
        <w:adjustRightInd w:val="0"/>
        <w:spacing w:line="360" w:lineRule="auto"/>
        <w:jc w:val="both"/>
        <w:rPr>
          <w:b/>
          <w:sz w:val="28"/>
          <w:szCs w:val="28"/>
        </w:rPr>
      </w:pPr>
      <w:r w:rsidRPr="00A33A8F">
        <w:rPr>
          <w:b/>
          <w:sz w:val="28"/>
          <w:szCs w:val="28"/>
        </w:rPr>
        <w:t xml:space="preserve">2.1 Computer Aided Diagnosis </w:t>
      </w:r>
      <w:proofErr w:type="gramStart"/>
      <w:r w:rsidRPr="00A33A8F">
        <w:rPr>
          <w:b/>
          <w:sz w:val="28"/>
          <w:szCs w:val="28"/>
        </w:rPr>
        <w:t>Of</w:t>
      </w:r>
      <w:proofErr w:type="gramEnd"/>
      <w:r w:rsidRPr="00A33A8F">
        <w:rPr>
          <w:b/>
          <w:sz w:val="28"/>
          <w:szCs w:val="28"/>
        </w:rPr>
        <w:t xml:space="preserve"> Brain Tumor Using Novel </w:t>
      </w:r>
      <w:proofErr w:type="spellStart"/>
      <w:r w:rsidRPr="00A33A8F">
        <w:rPr>
          <w:b/>
          <w:sz w:val="28"/>
          <w:szCs w:val="28"/>
        </w:rPr>
        <w:t>Classifcation</w:t>
      </w:r>
      <w:proofErr w:type="spellEnd"/>
      <w:r w:rsidRPr="00A33A8F">
        <w:rPr>
          <w:b/>
          <w:sz w:val="28"/>
          <w:szCs w:val="28"/>
        </w:rPr>
        <w:t xml:space="preserve"> Techniques</w:t>
      </w:r>
    </w:p>
    <w:p w:rsidR="001F131A" w:rsidRDefault="001F131A" w:rsidP="001F131A">
      <w:pPr>
        <w:adjustRightInd w:val="0"/>
        <w:spacing w:line="360" w:lineRule="auto"/>
        <w:jc w:val="both"/>
        <w:rPr>
          <w:sz w:val="24"/>
          <w:szCs w:val="24"/>
        </w:rPr>
      </w:pPr>
      <w:r w:rsidRPr="00EA60EB">
        <w:rPr>
          <w:sz w:val="24"/>
          <w:szCs w:val="24"/>
        </w:rPr>
        <w:t xml:space="preserve">Jasmine Paul1 et.al has proposed in this framework Mind disease treatment chiefly relies upon the precise identification of the growth type, area, size and boundaries. Attractive reverberation pictures (X-ray) </w:t>
      </w:r>
      <w:proofErr w:type="gramStart"/>
      <w:r w:rsidRPr="00EA60EB">
        <w:rPr>
          <w:sz w:val="24"/>
          <w:szCs w:val="24"/>
        </w:rPr>
        <w:t>can be utilized</w:t>
      </w:r>
      <w:proofErr w:type="gramEnd"/>
      <w:r w:rsidRPr="00EA60EB">
        <w:rPr>
          <w:sz w:val="24"/>
          <w:szCs w:val="24"/>
        </w:rPr>
        <w:t xml:space="preserve"> to examine the properties of the ideal district like tissues and growths with robotized and semi-mechanized approaches. In this way, the extraction of X-ray cerebrum cancer picture is a difficult errand in clinical picture handling. The serious issues related with X-ray investigation by a doctor are tedious and the exactness relies upon the mastery of the doctor. This restriction can be </w:t>
      </w:r>
      <w:r w:rsidRPr="00EA60EB">
        <w:rPr>
          <w:sz w:val="24"/>
          <w:szCs w:val="24"/>
        </w:rPr>
        <w:lastRenderedPageBreak/>
        <w:t>overwhelmed by the PC supported conclusion (</w:t>
      </w:r>
      <w:proofErr w:type="gramStart"/>
      <w:r w:rsidRPr="00EA60EB">
        <w:rPr>
          <w:sz w:val="24"/>
          <w:szCs w:val="24"/>
        </w:rPr>
        <w:t>computer aided</w:t>
      </w:r>
      <w:proofErr w:type="gramEnd"/>
      <w:r w:rsidRPr="00EA60EB">
        <w:rPr>
          <w:sz w:val="24"/>
          <w:szCs w:val="24"/>
        </w:rPr>
        <w:t xml:space="preserve"> design) innovation. In this paper, a computer aided design framework is intended to distinguish cerebrum growths with PC help utilizing T1 and T2 weighted MR pictures. The planned framework characterizes the growth into harmless or threatening from MR Picture utilizing a clever mechanized </w:t>
      </w:r>
      <w:proofErr w:type="gramStart"/>
      <w:r w:rsidRPr="00EA60EB">
        <w:rPr>
          <w:sz w:val="24"/>
          <w:szCs w:val="24"/>
        </w:rPr>
        <w:t>technique which</w:t>
      </w:r>
      <w:proofErr w:type="gramEnd"/>
      <w:r w:rsidRPr="00EA60EB">
        <w:rPr>
          <w:sz w:val="24"/>
          <w:szCs w:val="24"/>
        </w:rPr>
        <w:t xml:space="preserve"> expands the presentation and diminishes the intricacy engaged with the cancer finding. </w:t>
      </w:r>
      <w:proofErr w:type="gramStart"/>
      <w:r w:rsidRPr="00EA60EB">
        <w:rPr>
          <w:sz w:val="24"/>
          <w:szCs w:val="24"/>
        </w:rPr>
        <w:t>The computer aided design framework has four phases like picture obtaining, division</w:t>
      </w:r>
      <w:proofErr w:type="gramEnd"/>
      <w:r w:rsidRPr="00EA60EB">
        <w:rPr>
          <w:sz w:val="24"/>
          <w:szCs w:val="24"/>
        </w:rPr>
        <w:t xml:space="preserve">, </w:t>
      </w:r>
      <w:proofErr w:type="gramStart"/>
      <w:r w:rsidRPr="00EA60EB">
        <w:rPr>
          <w:sz w:val="24"/>
          <w:szCs w:val="24"/>
        </w:rPr>
        <w:t>include extraction and arrangement</w:t>
      </w:r>
      <w:proofErr w:type="gramEnd"/>
      <w:r w:rsidRPr="00EA60EB">
        <w:rPr>
          <w:sz w:val="24"/>
          <w:szCs w:val="24"/>
        </w:rPr>
        <w:t>.</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2.2 The Worldwide </w:t>
      </w:r>
      <w:proofErr w:type="gramStart"/>
      <w:r w:rsidRPr="00A33A8F">
        <w:rPr>
          <w:b/>
          <w:sz w:val="28"/>
          <w:szCs w:val="28"/>
        </w:rPr>
        <w:t>Alzheimer’s Disease</w:t>
      </w:r>
      <w:proofErr w:type="gramEnd"/>
      <w:r w:rsidRPr="00A33A8F">
        <w:rPr>
          <w:b/>
          <w:sz w:val="28"/>
          <w:szCs w:val="28"/>
        </w:rPr>
        <w:t xml:space="preserve"> Neuroimaging Initiative: Adni-3 Updates And Global Perspectives</w:t>
      </w:r>
    </w:p>
    <w:p w:rsidR="001F131A" w:rsidRDefault="001F131A" w:rsidP="001F131A">
      <w:pPr>
        <w:adjustRightInd w:val="0"/>
        <w:spacing w:line="360" w:lineRule="auto"/>
        <w:jc w:val="both"/>
        <w:rPr>
          <w:sz w:val="24"/>
          <w:szCs w:val="24"/>
        </w:rPr>
      </w:pPr>
      <w:r w:rsidRPr="00176FB7">
        <w:rPr>
          <w:sz w:val="24"/>
          <w:szCs w:val="24"/>
        </w:rPr>
        <w:t xml:space="preserve"> </w:t>
      </w:r>
      <w:proofErr w:type="spellStart"/>
      <w:proofErr w:type="gramStart"/>
      <w:r w:rsidRPr="00EA60EB">
        <w:rPr>
          <w:sz w:val="24"/>
          <w:szCs w:val="24"/>
        </w:rPr>
        <w:t>christopher</w:t>
      </w:r>
      <w:proofErr w:type="spellEnd"/>
      <w:proofErr w:type="gramEnd"/>
      <w:r w:rsidRPr="00EA60EB">
        <w:rPr>
          <w:sz w:val="24"/>
          <w:szCs w:val="24"/>
        </w:rPr>
        <w:t xml:space="preserve"> j. weber et.al has proposed in this framework The Overall Alzheimer's Illness Neuroimaging Drive (WW-ADNI) is a cooperative work to examine imaging and bio liquid markers that can illuminate Alzheimer's sickness therapy preliminaries. A public-private organization traverses North America, Argentina, Australia, Canada, China, Japan, Korea, Mexico, and Taiwan. In 2004, ADNI scientists started a naturalistic, longitudinal review that proceeds with today all over the planet. Through a few progressive stages (ADNI-1, ADNI-GO, ADNI-2, and ADNI-3), the review has powered amyloid and tau </w:t>
      </w:r>
      <w:proofErr w:type="spellStart"/>
      <w:r w:rsidRPr="00EA60EB">
        <w:rPr>
          <w:sz w:val="24"/>
          <w:szCs w:val="24"/>
        </w:rPr>
        <w:t>phenotyping</w:t>
      </w:r>
      <w:proofErr w:type="spellEnd"/>
      <w:r w:rsidRPr="00EA60EB">
        <w:rPr>
          <w:sz w:val="24"/>
          <w:szCs w:val="24"/>
        </w:rPr>
        <w:t xml:space="preserve"> and refined neurosis</w:t>
      </w:r>
      <w:r>
        <w:rPr>
          <w:sz w:val="24"/>
          <w:szCs w:val="24"/>
        </w:rPr>
        <w:t>.</w:t>
      </w:r>
    </w:p>
    <w:p w:rsidR="001F131A" w:rsidRDefault="001F131A" w:rsidP="001F131A">
      <w:pPr>
        <w:adjustRightInd w:val="0"/>
        <w:spacing w:line="360" w:lineRule="auto"/>
        <w:jc w:val="both"/>
        <w:rPr>
          <w:sz w:val="24"/>
          <w:szCs w:val="24"/>
        </w:rPr>
      </w:pPr>
    </w:p>
    <w:p w:rsidR="00CB5489" w:rsidRPr="00176FB7" w:rsidRDefault="00CB5489"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2.3 The Diagnosis </w:t>
      </w:r>
      <w:proofErr w:type="gramStart"/>
      <w:r w:rsidRPr="00A33A8F">
        <w:rPr>
          <w:b/>
          <w:sz w:val="28"/>
          <w:szCs w:val="28"/>
        </w:rPr>
        <w:t>Of</w:t>
      </w:r>
      <w:proofErr w:type="gramEnd"/>
      <w:r w:rsidRPr="00A33A8F">
        <w:rPr>
          <w:b/>
          <w:sz w:val="28"/>
          <w:szCs w:val="28"/>
        </w:rPr>
        <w:t xml:space="preserve"> Dementia Due To Alzheimer’s Disease</w:t>
      </w:r>
    </w:p>
    <w:p w:rsidR="001F131A" w:rsidRDefault="001F131A" w:rsidP="001F131A">
      <w:pPr>
        <w:adjustRightInd w:val="0"/>
        <w:spacing w:line="360" w:lineRule="auto"/>
        <w:jc w:val="both"/>
        <w:rPr>
          <w:sz w:val="24"/>
          <w:szCs w:val="24"/>
        </w:rPr>
      </w:pPr>
      <w:r w:rsidRPr="00176FB7">
        <w:rPr>
          <w:sz w:val="24"/>
          <w:szCs w:val="24"/>
        </w:rPr>
        <w:t xml:space="preserve"> </w:t>
      </w:r>
      <w:r w:rsidRPr="00EA60EB">
        <w:rPr>
          <w:sz w:val="24"/>
          <w:szCs w:val="24"/>
        </w:rPr>
        <w:t xml:space="preserve">Fellow M. MCKHANN et.al has proposed in this </w:t>
      </w:r>
      <w:r w:rsidRPr="00EA60EB">
        <w:rPr>
          <w:sz w:val="24"/>
          <w:szCs w:val="24"/>
        </w:rPr>
        <w:lastRenderedPageBreak/>
        <w:t xml:space="preserve">framework The Public Foundation on Maturing and the Alzheimer's Affiliation accused a workgroup of the undertaking of updating the 1984 measures for Alzheimer's sickness (Promotion) dementia. The workgroup looked to guarantee that the reexamined standards would be already adaptable to </w:t>
      </w:r>
      <w:proofErr w:type="gramStart"/>
      <w:r w:rsidRPr="00EA60EB">
        <w:rPr>
          <w:sz w:val="24"/>
          <w:szCs w:val="24"/>
        </w:rPr>
        <w:t>be utilized</w:t>
      </w:r>
      <w:proofErr w:type="gramEnd"/>
      <w:r w:rsidRPr="00EA60EB">
        <w:rPr>
          <w:sz w:val="24"/>
          <w:szCs w:val="24"/>
        </w:rPr>
        <w:t xml:space="preserve"> by both general medical services suppliers without admittance to neuropsychological testing, high level imaging, and cerebrospinal liquid measures, and concentrated agents associated with research or in clinical preliminary examinations who might have these devices accessible. We present measures for all-purpose dementia and for Promotion dementia. We held the overall structure of likely Promotion dementia from the 1984 rules. Based on the beyond 27 years of involvement, we rolled out a few improvements in the clinical measures for the conclusion. </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2.4 A Parameter-Efficient Deep Learning Approach To Predict Conversion </w:t>
      </w:r>
      <w:proofErr w:type="gramStart"/>
      <w:r w:rsidRPr="00A33A8F">
        <w:rPr>
          <w:b/>
          <w:sz w:val="28"/>
          <w:szCs w:val="28"/>
        </w:rPr>
        <w:t>From</w:t>
      </w:r>
      <w:proofErr w:type="gramEnd"/>
      <w:r w:rsidRPr="00A33A8F">
        <w:rPr>
          <w:b/>
          <w:sz w:val="28"/>
          <w:szCs w:val="28"/>
        </w:rPr>
        <w:t xml:space="preserve"> Mild Cognitive Impairment To Alzheimer’s Disease </w:t>
      </w:r>
    </w:p>
    <w:p w:rsidR="001F131A" w:rsidRDefault="001F131A" w:rsidP="001F131A">
      <w:pPr>
        <w:adjustRightInd w:val="0"/>
        <w:spacing w:line="360" w:lineRule="auto"/>
        <w:jc w:val="both"/>
        <w:rPr>
          <w:sz w:val="24"/>
          <w:szCs w:val="24"/>
        </w:rPr>
      </w:pPr>
      <w:r w:rsidRPr="00EA60EB">
        <w:rPr>
          <w:sz w:val="24"/>
          <w:szCs w:val="24"/>
        </w:rPr>
        <w:t xml:space="preserve">Simeon </w:t>
      </w:r>
      <w:proofErr w:type="spellStart"/>
      <w:r w:rsidRPr="00EA60EB">
        <w:rPr>
          <w:sz w:val="24"/>
          <w:szCs w:val="24"/>
        </w:rPr>
        <w:t>Spasov</w:t>
      </w:r>
      <w:proofErr w:type="spellEnd"/>
      <w:r w:rsidRPr="00EA60EB">
        <w:rPr>
          <w:sz w:val="24"/>
          <w:szCs w:val="24"/>
        </w:rPr>
        <w:t xml:space="preserve"> et.al has proposed in this framework A few types of gentle mental debilitation (MCI) are the clinical forerunners of Alzheimer's sickness (Promotion), while other MCI types will generally stay stable over the long haul and </w:t>
      </w:r>
      <w:proofErr w:type="gramStart"/>
      <w:r w:rsidRPr="00EA60EB">
        <w:rPr>
          <w:sz w:val="24"/>
          <w:szCs w:val="24"/>
        </w:rPr>
        <w:t>don't</w:t>
      </w:r>
      <w:proofErr w:type="gramEnd"/>
      <w:r w:rsidRPr="00EA60EB">
        <w:rPr>
          <w:sz w:val="24"/>
          <w:szCs w:val="24"/>
        </w:rPr>
        <w:t xml:space="preserve"> advance to Promotion. To recognize and pick successful and customized systems to forestall or slow the movement of Promotion, we want to foster goal estimates that can segregate the MCI patients who are in danger of Advertisement from those MCI patients who have fewer gambles to foster Promotion. Here, we present an original profound learning design, in view of </w:t>
      </w:r>
      <w:r w:rsidRPr="00EA60EB">
        <w:rPr>
          <w:sz w:val="24"/>
          <w:szCs w:val="24"/>
        </w:rPr>
        <w:lastRenderedPageBreak/>
        <w:t xml:space="preserve">double learning and an impromptu layer for 3D detachable convolutions, which targets distinguishing MCI patients who have a high probability of growing Promotion in 3 years or less. </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4"/>
        </w:rPr>
      </w:pPr>
      <w:r w:rsidRPr="00A33A8F">
        <w:rPr>
          <w:b/>
          <w:sz w:val="28"/>
          <w:szCs w:val="24"/>
        </w:rPr>
        <w:t xml:space="preserve">2.5 Identifying Mild Cognitive Impairment </w:t>
      </w:r>
      <w:proofErr w:type="gramStart"/>
      <w:r w:rsidRPr="00A33A8F">
        <w:rPr>
          <w:b/>
          <w:sz w:val="28"/>
          <w:szCs w:val="24"/>
        </w:rPr>
        <w:t>And</w:t>
      </w:r>
      <w:proofErr w:type="gramEnd"/>
      <w:r w:rsidRPr="00A33A8F">
        <w:rPr>
          <w:b/>
          <w:sz w:val="28"/>
          <w:szCs w:val="24"/>
        </w:rPr>
        <w:t xml:space="preserve"> Mild Alzheimer’s Disease Based On Spontaneous Speech Using </w:t>
      </w:r>
      <w:proofErr w:type="spellStart"/>
      <w:r w:rsidRPr="00A33A8F">
        <w:rPr>
          <w:b/>
          <w:sz w:val="28"/>
          <w:szCs w:val="24"/>
        </w:rPr>
        <w:t>Asr</w:t>
      </w:r>
      <w:proofErr w:type="spellEnd"/>
      <w:r w:rsidRPr="00A33A8F">
        <w:rPr>
          <w:b/>
          <w:sz w:val="28"/>
          <w:szCs w:val="24"/>
        </w:rPr>
        <w:t xml:space="preserve"> And Linguistic Features</w:t>
      </w:r>
    </w:p>
    <w:p w:rsidR="001F131A" w:rsidRDefault="001F131A" w:rsidP="001F131A">
      <w:pPr>
        <w:spacing w:line="360" w:lineRule="auto"/>
        <w:jc w:val="both"/>
        <w:rPr>
          <w:sz w:val="24"/>
          <w:szCs w:val="24"/>
        </w:rPr>
      </w:pPr>
      <w:r w:rsidRPr="00EA60EB">
        <w:rPr>
          <w:sz w:val="24"/>
          <w:szCs w:val="24"/>
        </w:rPr>
        <w:t xml:space="preserve">Gabor </w:t>
      </w:r>
      <w:proofErr w:type="spellStart"/>
      <w:r w:rsidRPr="00EA60EB">
        <w:rPr>
          <w:sz w:val="24"/>
          <w:szCs w:val="24"/>
        </w:rPr>
        <w:t>Gosztolya</w:t>
      </w:r>
      <w:proofErr w:type="spellEnd"/>
      <w:r w:rsidRPr="00EA60EB">
        <w:rPr>
          <w:sz w:val="24"/>
          <w:szCs w:val="24"/>
        </w:rPr>
        <w:t xml:space="preserve"> et.al has proposed in this framework Alzheimer's illness (Promotion) is a neurodegenerative problem that produces for a really long time before clinical sign, while gentle mental hindrance is clinically viewed as a prodromal phase of Promotion. For the two kinds of neurodegenerative problems, early analysis is critical </w:t>
      </w:r>
      <w:proofErr w:type="gramStart"/>
      <w:r w:rsidRPr="00EA60EB">
        <w:rPr>
          <w:sz w:val="24"/>
          <w:szCs w:val="24"/>
        </w:rPr>
        <w:t>for the ideal treatment and to decelerate movement</w:t>
      </w:r>
      <w:proofErr w:type="gramEnd"/>
      <w:r w:rsidRPr="00EA60EB">
        <w:rPr>
          <w:sz w:val="24"/>
          <w:szCs w:val="24"/>
        </w:rPr>
        <w:t xml:space="preserve">. Sadly, the ongoing analytic arrangements are tedious. Here, we try to take advantage of the perception that these ailments every now and again upset the psychological and etymological capabilities, which </w:t>
      </w:r>
      <w:proofErr w:type="gramStart"/>
      <w:r w:rsidRPr="00EA60EB">
        <w:rPr>
          <w:sz w:val="24"/>
          <w:szCs w:val="24"/>
        </w:rPr>
        <w:t>may be recognized</w:t>
      </w:r>
      <w:proofErr w:type="gramEnd"/>
      <w:r w:rsidRPr="00EA60EB">
        <w:rPr>
          <w:sz w:val="24"/>
          <w:szCs w:val="24"/>
        </w:rPr>
        <w:t xml:space="preserve"> from the unconstrained discourse delivered by the patient. To begin with, we present a programmed discourse acknowledgment based method for the extraction of an extraordinary arrangement of acoustic elements. Second, we present an etymological list of capabilities that </w:t>
      </w:r>
      <w:proofErr w:type="gramStart"/>
      <w:r w:rsidRPr="00EA60EB">
        <w:rPr>
          <w:sz w:val="24"/>
          <w:szCs w:val="24"/>
        </w:rPr>
        <w:t>is extricated</w:t>
      </w:r>
      <w:proofErr w:type="gramEnd"/>
      <w:r w:rsidRPr="00EA60EB">
        <w:rPr>
          <w:sz w:val="24"/>
          <w:szCs w:val="24"/>
        </w:rPr>
        <w:t xml:space="preserve"> from the records of a similar discourse signals. The helpfulness of the two capabilities is assessed by means of AI </w:t>
      </w:r>
      <w:proofErr w:type="gramStart"/>
      <w:r w:rsidRPr="00EA60EB">
        <w:rPr>
          <w:sz w:val="24"/>
          <w:szCs w:val="24"/>
        </w:rPr>
        <w:t>tests,</w:t>
      </w:r>
      <w:proofErr w:type="gramEnd"/>
      <w:r w:rsidRPr="00EA60EB">
        <w:rPr>
          <w:sz w:val="24"/>
          <w:szCs w:val="24"/>
        </w:rPr>
        <w:t xml:space="preserve"> where our objective isn't just to separate between the patients and the solid benchmark group, yet in addition to differentiate Alzheimer's patients from those with gentle mental debilitation.</w:t>
      </w:r>
    </w:p>
    <w:p w:rsidR="00CB5489" w:rsidRDefault="00CB5489" w:rsidP="001F131A">
      <w:pPr>
        <w:spacing w:line="360" w:lineRule="auto"/>
        <w:jc w:val="both"/>
        <w:rPr>
          <w:sz w:val="24"/>
          <w:szCs w:val="24"/>
        </w:rPr>
      </w:pPr>
    </w:p>
    <w:p w:rsidR="001F131A" w:rsidRPr="00A33A8F" w:rsidRDefault="00CD2C1D" w:rsidP="001F131A">
      <w:pPr>
        <w:spacing w:line="360" w:lineRule="auto"/>
        <w:jc w:val="both"/>
        <w:rPr>
          <w:b/>
          <w:sz w:val="28"/>
          <w:szCs w:val="28"/>
        </w:rPr>
      </w:pPr>
      <w:r w:rsidRPr="00A33A8F">
        <w:rPr>
          <w:b/>
          <w:sz w:val="28"/>
          <w:szCs w:val="28"/>
        </w:rPr>
        <w:lastRenderedPageBreak/>
        <w:t>III</w:t>
      </w:r>
      <w:r w:rsidR="001F131A" w:rsidRPr="00A33A8F">
        <w:rPr>
          <w:b/>
          <w:sz w:val="28"/>
          <w:szCs w:val="28"/>
        </w:rPr>
        <w:t>. EXISTING SYSTEM</w:t>
      </w:r>
    </w:p>
    <w:p w:rsidR="001F131A" w:rsidRDefault="001F131A" w:rsidP="001F131A">
      <w:pPr>
        <w:spacing w:line="360" w:lineRule="auto"/>
        <w:jc w:val="both"/>
        <w:rPr>
          <w:sz w:val="24"/>
          <w:szCs w:val="24"/>
        </w:rPr>
      </w:pPr>
      <w:r w:rsidRPr="00C01AE1">
        <w:rPr>
          <w:bCs/>
          <w:sz w:val="24"/>
          <w:szCs w:val="24"/>
        </w:rPr>
        <w:t>Brain</w:t>
      </w:r>
      <w:r w:rsidRPr="00C01AE1">
        <w:rPr>
          <w:sz w:val="24"/>
          <w:szCs w:val="24"/>
        </w:rPr>
        <w:t xml:space="preserve"> is the controlling </w:t>
      </w:r>
      <w:proofErr w:type="spellStart"/>
      <w:r w:rsidRPr="00C01AE1">
        <w:rPr>
          <w:sz w:val="24"/>
          <w:szCs w:val="24"/>
        </w:rPr>
        <w:t>focalp</w:t>
      </w:r>
      <w:proofErr w:type="spellEnd"/>
      <w:r w:rsidR="001057C3" w:rsidRPr="00C01AE1">
        <w:rPr>
          <w:sz w:val="24"/>
          <w:szCs w:val="24"/>
        </w:rPr>
        <w:t xml:space="preserve"> </w:t>
      </w:r>
      <w:proofErr w:type="spellStart"/>
      <w:r w:rsidRPr="00C01AE1">
        <w:rPr>
          <w:sz w:val="24"/>
          <w:szCs w:val="24"/>
        </w:rPr>
        <w:t>oint</w:t>
      </w:r>
      <w:proofErr w:type="spellEnd"/>
      <w:r w:rsidRPr="00C01AE1">
        <w:rPr>
          <w:sz w:val="24"/>
          <w:szCs w:val="24"/>
        </w:rPr>
        <w:t xml:space="preserve"> of our body. With the appearance of time, more current and fresher cerebrum</w:t>
      </w:r>
      <w:r>
        <w:rPr>
          <w:sz w:val="24"/>
          <w:szCs w:val="24"/>
        </w:rPr>
        <w:t xml:space="preserve"> </w:t>
      </w:r>
      <w:r w:rsidRPr="00C01AE1">
        <w:rPr>
          <w:sz w:val="24"/>
          <w:szCs w:val="24"/>
        </w:rPr>
        <w:t xml:space="preserve">illnesses </w:t>
      </w:r>
      <w:proofErr w:type="gramStart"/>
      <w:r w:rsidRPr="00C01AE1">
        <w:rPr>
          <w:sz w:val="24"/>
          <w:szCs w:val="24"/>
        </w:rPr>
        <w:t>are being found</w:t>
      </w:r>
      <w:proofErr w:type="gramEnd"/>
      <w:r w:rsidRPr="00C01AE1">
        <w:rPr>
          <w:sz w:val="24"/>
          <w:szCs w:val="24"/>
        </w:rPr>
        <w:t xml:space="preserve">. Subsequently, </w:t>
      </w:r>
      <w:proofErr w:type="gramStart"/>
      <w:r w:rsidRPr="00C01AE1">
        <w:rPr>
          <w:sz w:val="24"/>
          <w:szCs w:val="24"/>
        </w:rPr>
        <w:t>on account</w:t>
      </w:r>
      <w:proofErr w:type="gramEnd"/>
      <w:r w:rsidRPr="00C01AE1">
        <w:rPr>
          <w:sz w:val="24"/>
          <w:szCs w:val="24"/>
        </w:rPr>
        <w:t xml:space="preserve"> of the changeability of mind illnesses, existing conclusion or</w:t>
      </w:r>
      <w:r>
        <w:rPr>
          <w:sz w:val="24"/>
          <w:szCs w:val="24"/>
        </w:rPr>
        <w:t xml:space="preserve"> </w:t>
      </w:r>
      <w:r w:rsidRPr="00C01AE1">
        <w:rPr>
          <w:sz w:val="24"/>
          <w:szCs w:val="24"/>
        </w:rPr>
        <w:t>location frameworks are becoming testing and are as yet an open issue for research. Recognition of mind</w:t>
      </w:r>
      <w:r>
        <w:rPr>
          <w:sz w:val="24"/>
          <w:szCs w:val="24"/>
        </w:rPr>
        <w:t xml:space="preserve"> </w:t>
      </w:r>
      <w:r w:rsidRPr="00C01AE1">
        <w:rPr>
          <w:sz w:val="24"/>
          <w:szCs w:val="24"/>
        </w:rPr>
        <w:t>illnesses at a beginning phase can have a colossal effect in endeavoring to fix them. Lately, the utilization of</w:t>
      </w:r>
      <w:r>
        <w:rPr>
          <w:sz w:val="24"/>
          <w:szCs w:val="24"/>
        </w:rPr>
        <w:t xml:space="preserve"> </w:t>
      </w:r>
      <w:r w:rsidRPr="00C01AE1">
        <w:rPr>
          <w:sz w:val="24"/>
          <w:szCs w:val="24"/>
        </w:rPr>
        <w:t>computerized reasoning (</w:t>
      </w:r>
      <w:proofErr w:type="gramStart"/>
      <w:r w:rsidRPr="00C01AE1">
        <w:rPr>
          <w:sz w:val="24"/>
          <w:szCs w:val="24"/>
        </w:rPr>
        <w:t>man-made</w:t>
      </w:r>
      <w:proofErr w:type="gramEnd"/>
      <w:r w:rsidRPr="00C01AE1">
        <w:rPr>
          <w:sz w:val="24"/>
          <w:szCs w:val="24"/>
        </w:rPr>
        <w:t xml:space="preserve"> intelligence) is flooding through all circles of science, and presumably, it is changing the</w:t>
      </w:r>
      <w:r>
        <w:rPr>
          <w:sz w:val="24"/>
          <w:szCs w:val="24"/>
        </w:rPr>
        <w:t xml:space="preserve"> </w:t>
      </w:r>
      <w:r w:rsidRPr="00C01AE1">
        <w:rPr>
          <w:sz w:val="24"/>
          <w:szCs w:val="24"/>
        </w:rPr>
        <w:t>area of nervous system science. Use of simulated intelligence in clinical science has made cerebrum sickness forecast and discovery</w:t>
      </w:r>
      <w:r>
        <w:rPr>
          <w:sz w:val="24"/>
          <w:szCs w:val="24"/>
        </w:rPr>
        <w:t xml:space="preserve"> </w:t>
      </w:r>
      <w:r w:rsidRPr="00C01AE1">
        <w:rPr>
          <w:sz w:val="24"/>
          <w:szCs w:val="24"/>
        </w:rPr>
        <w:t>more exact and exact. In this review, we present a survey on late AI and profound learning</w:t>
      </w:r>
      <w:r>
        <w:rPr>
          <w:sz w:val="24"/>
          <w:szCs w:val="24"/>
        </w:rPr>
        <w:t xml:space="preserve"> </w:t>
      </w:r>
      <w:r w:rsidRPr="00C01AE1">
        <w:rPr>
          <w:sz w:val="24"/>
          <w:szCs w:val="24"/>
        </w:rPr>
        <w:t>approaches in identifying four mind illnesses like Alzheimer's sickness (Promotion), cerebrum growth, epilepsy, and</w:t>
      </w:r>
      <w:r>
        <w:rPr>
          <w:sz w:val="24"/>
          <w:szCs w:val="24"/>
        </w:rPr>
        <w:t xml:space="preserve"> </w:t>
      </w:r>
      <w:r w:rsidRPr="00C01AE1">
        <w:rPr>
          <w:sz w:val="24"/>
          <w:szCs w:val="24"/>
        </w:rPr>
        <w:t xml:space="preserve">Parkinson's infection. </w:t>
      </w:r>
      <w:proofErr w:type="gramStart"/>
      <w:r w:rsidRPr="00C01AE1">
        <w:rPr>
          <w:sz w:val="24"/>
          <w:szCs w:val="24"/>
        </w:rPr>
        <w:t>147</w:t>
      </w:r>
      <w:proofErr w:type="gramEnd"/>
      <w:r w:rsidRPr="00C01AE1">
        <w:rPr>
          <w:sz w:val="24"/>
          <w:szCs w:val="24"/>
        </w:rPr>
        <w:t xml:space="preserve"> late articles on four mind illnesses are audited thinking about assorted machine</w:t>
      </w:r>
      <w:r>
        <w:rPr>
          <w:sz w:val="24"/>
          <w:szCs w:val="24"/>
        </w:rPr>
        <w:t xml:space="preserve"> </w:t>
      </w:r>
      <w:r w:rsidRPr="00C01AE1">
        <w:rPr>
          <w:sz w:val="24"/>
          <w:szCs w:val="24"/>
        </w:rPr>
        <w:t xml:space="preserve">learning and profound learning draws near, modalities, </w:t>
      </w:r>
    </w:p>
    <w:p w:rsidR="001F131A" w:rsidRDefault="001F131A" w:rsidP="001F131A">
      <w:pPr>
        <w:spacing w:line="360" w:lineRule="auto"/>
        <w:jc w:val="both"/>
        <w:rPr>
          <w:sz w:val="24"/>
          <w:szCs w:val="24"/>
        </w:rPr>
      </w:pPr>
      <w:proofErr w:type="gramStart"/>
      <w:r w:rsidRPr="00C01AE1">
        <w:rPr>
          <w:sz w:val="24"/>
          <w:szCs w:val="24"/>
        </w:rPr>
        <w:t>datasets</w:t>
      </w:r>
      <w:proofErr w:type="gramEnd"/>
      <w:r w:rsidRPr="00C01AE1">
        <w:rPr>
          <w:sz w:val="24"/>
          <w:szCs w:val="24"/>
        </w:rPr>
        <w:t xml:space="preserve"> and so forth. </w:t>
      </w:r>
      <w:proofErr w:type="gramStart"/>
      <w:r w:rsidRPr="00C01AE1">
        <w:rPr>
          <w:sz w:val="24"/>
          <w:szCs w:val="24"/>
        </w:rPr>
        <w:t>22</w:t>
      </w:r>
      <w:proofErr w:type="gramEnd"/>
      <w:r w:rsidRPr="00C01AE1">
        <w:rPr>
          <w:sz w:val="24"/>
          <w:szCs w:val="24"/>
        </w:rPr>
        <w:t xml:space="preserve"> datasets are examined which</w:t>
      </w:r>
      <w:r>
        <w:rPr>
          <w:sz w:val="24"/>
          <w:szCs w:val="24"/>
        </w:rPr>
        <w:t xml:space="preserve"> </w:t>
      </w:r>
      <w:r w:rsidRPr="00C01AE1">
        <w:rPr>
          <w:sz w:val="24"/>
          <w:szCs w:val="24"/>
        </w:rPr>
        <w:t xml:space="preserve">are utilized most often in the evaluated articles as an essential wellspring of cerebrum illness information. </w:t>
      </w:r>
    </w:p>
    <w:p w:rsidR="001057C3" w:rsidRPr="00C01AE1" w:rsidRDefault="001057C3" w:rsidP="001F131A">
      <w:pPr>
        <w:spacing w:line="360" w:lineRule="auto"/>
        <w:jc w:val="both"/>
        <w:rPr>
          <w:sz w:val="24"/>
          <w:szCs w:val="24"/>
        </w:rPr>
      </w:pPr>
    </w:p>
    <w:p w:rsidR="001057C3" w:rsidRPr="00A33A8F" w:rsidRDefault="00CD2C1D" w:rsidP="001F131A">
      <w:pPr>
        <w:spacing w:line="360" w:lineRule="auto"/>
        <w:jc w:val="both"/>
        <w:rPr>
          <w:b/>
          <w:sz w:val="28"/>
          <w:szCs w:val="28"/>
        </w:rPr>
      </w:pPr>
      <w:r w:rsidRPr="00A33A8F">
        <w:rPr>
          <w:b/>
          <w:sz w:val="28"/>
          <w:szCs w:val="28"/>
        </w:rPr>
        <w:t>IV</w:t>
      </w:r>
      <w:r w:rsidR="001F131A" w:rsidRPr="00A33A8F">
        <w:rPr>
          <w:b/>
          <w:sz w:val="28"/>
          <w:szCs w:val="28"/>
        </w:rPr>
        <w:t xml:space="preserve">. PROPOSED SYSTEM </w:t>
      </w:r>
    </w:p>
    <w:p w:rsidR="001F131A" w:rsidRDefault="001F131A" w:rsidP="001F131A">
      <w:pPr>
        <w:spacing w:line="360" w:lineRule="auto"/>
        <w:jc w:val="both"/>
        <w:rPr>
          <w:bCs/>
          <w:sz w:val="24"/>
          <w:szCs w:val="24"/>
        </w:rPr>
      </w:pPr>
      <w:r w:rsidRPr="008D37D6">
        <w:rPr>
          <w:sz w:val="24"/>
          <w:szCs w:val="24"/>
        </w:rPr>
        <w:t xml:space="preserve">The proposed system </w:t>
      </w:r>
      <w:r>
        <w:rPr>
          <w:sz w:val="24"/>
          <w:szCs w:val="24"/>
        </w:rPr>
        <w:t>Grey Level Co-Occurrence Matrix (</w:t>
      </w:r>
      <w:r w:rsidRPr="00080D07">
        <w:rPr>
          <w:b/>
          <w:sz w:val="24"/>
          <w:szCs w:val="24"/>
        </w:rPr>
        <w:t>GLCM</w:t>
      </w:r>
      <w:r>
        <w:rPr>
          <w:sz w:val="24"/>
          <w:szCs w:val="24"/>
        </w:rPr>
        <w:t>)</w:t>
      </w:r>
      <w:r w:rsidRPr="008D37D6">
        <w:rPr>
          <w:sz w:val="24"/>
          <w:szCs w:val="24"/>
        </w:rPr>
        <w:t xml:space="preserve"> </w:t>
      </w:r>
      <w:proofErr w:type="spellStart"/>
      <w:r w:rsidRPr="008D37D6">
        <w:rPr>
          <w:sz w:val="24"/>
          <w:szCs w:val="24"/>
        </w:rPr>
        <w:t>Homomorphic</w:t>
      </w:r>
      <w:proofErr w:type="spellEnd"/>
      <w:r w:rsidRPr="008D37D6">
        <w:rPr>
          <w:sz w:val="24"/>
          <w:szCs w:val="24"/>
        </w:rPr>
        <w:t xml:space="preserve"> Function </w:t>
      </w:r>
      <w:proofErr w:type="gramStart"/>
      <w:r w:rsidRPr="008D37D6">
        <w:rPr>
          <w:sz w:val="24"/>
          <w:szCs w:val="24"/>
        </w:rPr>
        <w:t>is chosen</w:t>
      </w:r>
      <w:proofErr w:type="gramEnd"/>
      <w:r w:rsidRPr="008D37D6">
        <w:rPr>
          <w:sz w:val="24"/>
          <w:szCs w:val="24"/>
        </w:rPr>
        <w:t xml:space="preserve"> in order to distinguish the interior area from other organs in the MR image dataset. Then modified gradient magnitude region growing algorithm </w:t>
      </w:r>
      <w:proofErr w:type="gramStart"/>
      <w:r w:rsidRPr="008D37D6">
        <w:rPr>
          <w:sz w:val="24"/>
          <w:szCs w:val="24"/>
        </w:rPr>
        <w:t>is applied</w:t>
      </w:r>
      <w:proofErr w:type="gramEnd"/>
      <w:r w:rsidRPr="008D37D6">
        <w:rPr>
          <w:sz w:val="24"/>
          <w:szCs w:val="24"/>
        </w:rPr>
        <w:t xml:space="preserve">, in which gradient magnitude is computed by </w:t>
      </w:r>
      <w:proofErr w:type="spellStart"/>
      <w:r w:rsidRPr="008D37D6">
        <w:rPr>
          <w:sz w:val="24"/>
          <w:szCs w:val="24"/>
        </w:rPr>
        <w:t>Sobel</w:t>
      </w:r>
      <w:proofErr w:type="spellEnd"/>
      <w:r w:rsidRPr="008D37D6">
        <w:rPr>
          <w:sz w:val="24"/>
          <w:szCs w:val="24"/>
        </w:rPr>
        <w:t xml:space="preserve"> operator and employed as the definition of </w:t>
      </w:r>
      <w:r w:rsidRPr="008D37D6">
        <w:rPr>
          <w:sz w:val="24"/>
          <w:szCs w:val="24"/>
        </w:rPr>
        <w:lastRenderedPageBreak/>
        <w:t xml:space="preserve">homogeneity criterion. This implementation allowed stable boundary detection when the gradient suffers from intersection variations and gaps. </w:t>
      </w:r>
      <w:r w:rsidRPr="008D37D6">
        <w:rPr>
          <w:bCs/>
          <w:sz w:val="24"/>
          <w:szCs w:val="24"/>
        </w:rPr>
        <w:t xml:space="preserve">By analyzing the gradient magnitude, the sufficient contrast present on the boundary region that increases the accuracy of segmentation. </w:t>
      </w:r>
      <w:r>
        <w:rPr>
          <w:b/>
          <w:sz w:val="24"/>
          <w:szCs w:val="32"/>
        </w:rPr>
        <w:t xml:space="preserve"> </w:t>
      </w:r>
      <w:r w:rsidRPr="008D37D6">
        <w:rPr>
          <w:bCs/>
          <w:sz w:val="24"/>
          <w:szCs w:val="24"/>
        </w:rPr>
        <w:t xml:space="preserve">To calculate the size of segmented tumor the relabeled method based on remaps the labels associated with object in a segmented image such that the label numbers are consecutive with no gaps between the label numbers used. Any object </w:t>
      </w:r>
      <w:proofErr w:type="gramStart"/>
      <w:r w:rsidRPr="008D37D6">
        <w:rPr>
          <w:bCs/>
          <w:sz w:val="24"/>
          <w:szCs w:val="24"/>
        </w:rPr>
        <w:t>can be extracted</w:t>
      </w:r>
      <w:proofErr w:type="gramEnd"/>
      <w:r w:rsidRPr="008D37D6">
        <w:rPr>
          <w:bCs/>
          <w:sz w:val="24"/>
          <w:szCs w:val="24"/>
        </w:rPr>
        <w:t xml:space="preserve"> from the relabeled output usi</w:t>
      </w:r>
      <w:r>
        <w:rPr>
          <w:bCs/>
          <w:sz w:val="24"/>
          <w:szCs w:val="24"/>
        </w:rPr>
        <w:t>ng a binary threshold. Here, BAT</w:t>
      </w:r>
      <w:r w:rsidRPr="008D37D6">
        <w:rPr>
          <w:bCs/>
          <w:sz w:val="24"/>
          <w:szCs w:val="24"/>
        </w:rPr>
        <w:t xml:space="preserve"> algorithm is adjusted to extract and relabeled the tumor and then find its size in pixels. </w:t>
      </w:r>
    </w:p>
    <w:p w:rsidR="001057C3" w:rsidRPr="001057C3" w:rsidRDefault="001057C3" w:rsidP="001F131A">
      <w:pPr>
        <w:spacing w:line="360" w:lineRule="auto"/>
        <w:jc w:val="both"/>
        <w:rPr>
          <w:bCs/>
          <w:sz w:val="24"/>
          <w:szCs w:val="24"/>
        </w:rPr>
      </w:pPr>
    </w:p>
    <w:p w:rsidR="001F131A" w:rsidRPr="008D37D6" w:rsidRDefault="00A33A8F" w:rsidP="001F131A">
      <w:pPr>
        <w:spacing w:line="360" w:lineRule="auto"/>
        <w:jc w:val="both"/>
        <w:rPr>
          <w:b/>
          <w:sz w:val="24"/>
          <w:szCs w:val="24"/>
        </w:rPr>
      </w:pPr>
      <w:r w:rsidRPr="00A33A8F">
        <w:rPr>
          <w:b/>
          <w:sz w:val="28"/>
          <w:szCs w:val="32"/>
        </w:rPr>
        <w:t xml:space="preserve">4.1 </w:t>
      </w:r>
      <w:r w:rsidR="00716C09">
        <w:rPr>
          <w:b/>
          <w:sz w:val="28"/>
          <w:szCs w:val="24"/>
        </w:rPr>
        <w:t>MRI</w:t>
      </w:r>
      <w:r w:rsidRPr="00A33A8F">
        <w:rPr>
          <w:b/>
          <w:sz w:val="28"/>
          <w:szCs w:val="24"/>
        </w:rPr>
        <w:t xml:space="preserve"> Preprocessing</w:t>
      </w:r>
      <w:r w:rsidR="001F131A" w:rsidRPr="008D37D6">
        <w:rPr>
          <w:b/>
          <w:sz w:val="24"/>
          <w:szCs w:val="24"/>
        </w:rPr>
        <w:t>:</w:t>
      </w:r>
    </w:p>
    <w:p w:rsidR="001F131A" w:rsidRDefault="001F131A" w:rsidP="001F131A">
      <w:pPr>
        <w:spacing w:line="360" w:lineRule="auto"/>
        <w:jc w:val="both"/>
        <w:rPr>
          <w:sz w:val="24"/>
          <w:szCs w:val="24"/>
        </w:rPr>
      </w:pPr>
      <w:r w:rsidRPr="00C01AE1">
        <w:rPr>
          <w:sz w:val="24"/>
          <w:szCs w:val="24"/>
        </w:rPr>
        <w:t xml:space="preserve">Preprocessing pictures usually includes eliminating low recurrence, foundation commotion, normalizing the force of individual pragmatic pictures, eliminating reflections and veiling part of pictures. Picture handling is the method of improving information pictures preceding computational handling. In the following stage, various mixes of capabilities are taken advantage of for growth division </w:t>
      </w:r>
      <w:proofErr w:type="gramStart"/>
      <w:r w:rsidRPr="00C01AE1">
        <w:rPr>
          <w:sz w:val="24"/>
          <w:szCs w:val="24"/>
        </w:rPr>
        <w:t xml:space="preserve">and </w:t>
      </w:r>
      <w:r>
        <w:rPr>
          <w:sz w:val="24"/>
          <w:szCs w:val="24"/>
        </w:rPr>
        <w:t xml:space="preserve"> </w:t>
      </w:r>
      <w:r w:rsidRPr="00C01AE1">
        <w:rPr>
          <w:sz w:val="24"/>
          <w:szCs w:val="24"/>
        </w:rPr>
        <w:t>arrangement</w:t>
      </w:r>
      <w:proofErr w:type="gramEnd"/>
      <w:r w:rsidRPr="00C01AE1">
        <w:rPr>
          <w:sz w:val="24"/>
          <w:szCs w:val="24"/>
        </w:rPr>
        <w:t xml:space="preserve">. Include values are then straightforwardly taken care of to the </w:t>
      </w:r>
      <w:proofErr w:type="spellStart"/>
      <w:r w:rsidRPr="00C01AE1">
        <w:rPr>
          <w:sz w:val="24"/>
          <w:szCs w:val="24"/>
        </w:rPr>
        <w:t>AdaBoost</w:t>
      </w:r>
      <w:proofErr w:type="spellEnd"/>
      <w:r w:rsidRPr="00C01AE1">
        <w:rPr>
          <w:sz w:val="24"/>
          <w:szCs w:val="24"/>
        </w:rPr>
        <w:t xml:space="preserve"> classifier for characterization of cancer and non-growth locales. Manual naming to growth areas </w:t>
      </w:r>
      <w:proofErr w:type="gramStart"/>
      <w:r w:rsidRPr="00C01AE1">
        <w:rPr>
          <w:sz w:val="24"/>
          <w:szCs w:val="24"/>
        </w:rPr>
        <w:t>is performed</w:t>
      </w:r>
      <w:proofErr w:type="gramEnd"/>
      <w:r w:rsidRPr="00C01AE1">
        <w:rPr>
          <w:sz w:val="24"/>
          <w:szCs w:val="24"/>
        </w:rPr>
        <w:t xml:space="preserve"> for managed classifier preparing. The prepared classifiers are then used to identify the cancer or </w:t>
      </w:r>
      <w:proofErr w:type="spellStart"/>
      <w:proofErr w:type="gramStart"/>
      <w:r w:rsidRPr="00C01AE1">
        <w:rPr>
          <w:sz w:val="24"/>
          <w:szCs w:val="24"/>
        </w:rPr>
        <w:t>non growth</w:t>
      </w:r>
      <w:proofErr w:type="spellEnd"/>
      <w:proofErr w:type="gramEnd"/>
      <w:r w:rsidRPr="00C01AE1">
        <w:rPr>
          <w:sz w:val="24"/>
          <w:szCs w:val="24"/>
        </w:rPr>
        <w:t xml:space="preserve"> fragments in obscure mind X-ray.</w:t>
      </w:r>
    </w:p>
    <w:p w:rsidR="001057C3" w:rsidRDefault="001057C3" w:rsidP="001F131A">
      <w:pPr>
        <w:spacing w:line="360" w:lineRule="auto"/>
        <w:jc w:val="both"/>
        <w:rPr>
          <w:sz w:val="24"/>
          <w:szCs w:val="24"/>
        </w:rPr>
      </w:pPr>
    </w:p>
    <w:p w:rsidR="001057C3" w:rsidRDefault="001057C3" w:rsidP="001F131A">
      <w:pPr>
        <w:spacing w:line="360" w:lineRule="auto"/>
        <w:jc w:val="both"/>
        <w:rPr>
          <w:sz w:val="24"/>
          <w:szCs w:val="24"/>
        </w:rPr>
      </w:pPr>
    </w:p>
    <w:p w:rsidR="001057C3" w:rsidRDefault="001057C3" w:rsidP="001F131A">
      <w:pPr>
        <w:spacing w:line="360" w:lineRule="auto"/>
        <w:jc w:val="both"/>
        <w:rPr>
          <w:sz w:val="24"/>
          <w:szCs w:val="24"/>
        </w:rPr>
      </w:pPr>
    </w:p>
    <w:p w:rsidR="001057C3" w:rsidRPr="008D37D6" w:rsidRDefault="00A33A8F" w:rsidP="001F131A">
      <w:pPr>
        <w:spacing w:line="360" w:lineRule="auto"/>
        <w:jc w:val="both"/>
        <w:rPr>
          <w:b/>
          <w:sz w:val="24"/>
          <w:szCs w:val="24"/>
        </w:rPr>
      </w:pPr>
      <w:r w:rsidRPr="00A33A8F">
        <w:rPr>
          <w:b/>
          <w:sz w:val="28"/>
          <w:szCs w:val="24"/>
        </w:rPr>
        <w:t>4.2 Bias Feature Extraction</w:t>
      </w:r>
      <w:r w:rsidR="001F131A" w:rsidRPr="008D37D6">
        <w:rPr>
          <w:b/>
          <w:sz w:val="24"/>
          <w:szCs w:val="24"/>
        </w:rPr>
        <w:t>:</w:t>
      </w:r>
    </w:p>
    <w:p w:rsidR="001F131A" w:rsidRDefault="001F131A" w:rsidP="001F131A">
      <w:pPr>
        <w:spacing w:line="360" w:lineRule="auto"/>
        <w:jc w:val="both"/>
        <w:rPr>
          <w:sz w:val="24"/>
          <w:szCs w:val="24"/>
        </w:rPr>
      </w:pPr>
      <w:r w:rsidRPr="00C01AE1">
        <w:rPr>
          <w:sz w:val="24"/>
          <w:szCs w:val="24"/>
        </w:rPr>
        <w:lastRenderedPageBreak/>
        <w:t xml:space="preserve">Highlight extraction is an exceptional type of Dimensionality decrease. At the point when the information to a Calculation is too huge to ever be handled and it is thought to be famously repetitive (for example similar estimation in the two feet and meters) then, at that point, the info information will be changed into a decreased portrayal set of elements (likewise named highlights vector). Changing the information into the arrangement of elements is called include extraction. Assuming the elements separated </w:t>
      </w:r>
      <w:proofErr w:type="gramStart"/>
      <w:r w:rsidRPr="00C01AE1">
        <w:rPr>
          <w:sz w:val="24"/>
          <w:szCs w:val="24"/>
        </w:rPr>
        <w:t>are painstakingly picked</w:t>
      </w:r>
      <w:proofErr w:type="gramEnd"/>
      <w:r w:rsidRPr="00C01AE1">
        <w:rPr>
          <w:sz w:val="24"/>
          <w:szCs w:val="24"/>
        </w:rPr>
        <w:t xml:space="preserve"> it is normal that the highlights set will remove the significant data from the information to play out the ideal assignment utilizing this diminished portrayal rather than the standard info</w:t>
      </w:r>
      <w:r w:rsidRPr="008D37D6">
        <w:rPr>
          <w:sz w:val="24"/>
          <w:szCs w:val="24"/>
        </w:rPr>
        <w:t xml:space="preserve">. </w:t>
      </w:r>
    </w:p>
    <w:p w:rsidR="001057C3" w:rsidRPr="008D37D6" w:rsidRDefault="001057C3" w:rsidP="001F131A">
      <w:pPr>
        <w:spacing w:line="360" w:lineRule="auto"/>
        <w:jc w:val="both"/>
        <w:rPr>
          <w:sz w:val="24"/>
          <w:szCs w:val="24"/>
        </w:rPr>
      </w:pPr>
    </w:p>
    <w:p w:rsidR="001F131A" w:rsidRPr="00A33A8F" w:rsidRDefault="00A33A8F" w:rsidP="001F131A">
      <w:pPr>
        <w:spacing w:line="360" w:lineRule="auto"/>
        <w:jc w:val="both"/>
        <w:rPr>
          <w:b/>
          <w:sz w:val="28"/>
          <w:szCs w:val="28"/>
        </w:rPr>
      </w:pPr>
      <w:r w:rsidRPr="00A33A8F">
        <w:rPr>
          <w:b/>
          <w:sz w:val="28"/>
          <w:szCs w:val="28"/>
        </w:rPr>
        <w:t xml:space="preserve">4.3 Bat Brain Tumor Segmentation </w:t>
      </w:r>
      <w:proofErr w:type="gramStart"/>
      <w:r w:rsidRPr="00A33A8F">
        <w:rPr>
          <w:b/>
          <w:sz w:val="28"/>
          <w:szCs w:val="28"/>
        </w:rPr>
        <w:t>And</w:t>
      </w:r>
      <w:proofErr w:type="gramEnd"/>
      <w:r w:rsidRPr="00A33A8F">
        <w:rPr>
          <w:b/>
          <w:sz w:val="28"/>
          <w:szCs w:val="28"/>
        </w:rPr>
        <w:t xml:space="preserve"> Classification From Tissue: Non-Tumor</w:t>
      </w:r>
      <w:r w:rsidRPr="00A33A8F">
        <w:rPr>
          <w:sz w:val="28"/>
          <w:szCs w:val="28"/>
        </w:rPr>
        <w:t xml:space="preserve"> </w:t>
      </w:r>
    </w:p>
    <w:p w:rsidR="001F131A" w:rsidRDefault="001F131A" w:rsidP="001F131A">
      <w:pPr>
        <w:spacing w:line="360" w:lineRule="auto"/>
        <w:jc w:val="both"/>
        <w:rPr>
          <w:sz w:val="24"/>
          <w:szCs w:val="24"/>
        </w:rPr>
      </w:pPr>
      <w:r w:rsidRPr="00C01AE1">
        <w:rPr>
          <w:sz w:val="24"/>
          <w:szCs w:val="24"/>
        </w:rPr>
        <w:t>A help vector machine search an ideal isolating hyper-plane among individuals and non-individuals from a given class in a high aspect highlight space. The contributions to the bat calculation are the component subset chose during information pre-handling step and extraction step</w:t>
      </w:r>
      <w:r w:rsidRPr="008D37D6">
        <w:rPr>
          <w:sz w:val="24"/>
          <w:szCs w:val="24"/>
        </w:rPr>
        <w:t xml:space="preserve">. In </w:t>
      </w:r>
      <w:r>
        <w:rPr>
          <w:sz w:val="24"/>
          <w:szCs w:val="24"/>
        </w:rPr>
        <w:t>grey level co-occurrence matrix (GLCM)</w:t>
      </w:r>
      <w:r w:rsidRPr="008D37D6">
        <w:rPr>
          <w:sz w:val="24"/>
          <w:szCs w:val="24"/>
        </w:rPr>
        <w:t xml:space="preserve"> kernels functions </w:t>
      </w:r>
      <w:proofErr w:type="gramStart"/>
      <w:r w:rsidRPr="008D37D6">
        <w:rPr>
          <w:sz w:val="24"/>
          <w:szCs w:val="24"/>
        </w:rPr>
        <w:t>are used</w:t>
      </w:r>
      <w:proofErr w:type="gramEnd"/>
      <w:r w:rsidRPr="008D37D6">
        <w:rPr>
          <w:sz w:val="24"/>
          <w:szCs w:val="24"/>
        </w:rPr>
        <w:t xml:space="preserve"> such as graph kernel, polynomial kernel, RBF kernel etc. Among these kernel functions, a Radial Basis Function (RBF) proves to be useful, due to the fact the vectors </w:t>
      </w:r>
      <w:proofErr w:type="gramStart"/>
      <w:r w:rsidRPr="008D37D6">
        <w:rPr>
          <w:sz w:val="24"/>
          <w:szCs w:val="24"/>
        </w:rPr>
        <w:t>are nonlinearly mapped</w:t>
      </w:r>
      <w:proofErr w:type="gramEnd"/>
      <w:r w:rsidRPr="008D37D6">
        <w:rPr>
          <w:sz w:val="24"/>
          <w:szCs w:val="24"/>
        </w:rPr>
        <w:t xml:space="preserve"> to a very high dimension feature space. For tumor/non-tumor tissue segmentation and classification, MRI pixels </w:t>
      </w:r>
      <w:proofErr w:type="gramStart"/>
      <w:r w:rsidRPr="008D37D6">
        <w:rPr>
          <w:sz w:val="24"/>
          <w:szCs w:val="24"/>
        </w:rPr>
        <w:t>are considered</w:t>
      </w:r>
      <w:proofErr w:type="gramEnd"/>
      <w:r w:rsidRPr="008D37D6">
        <w:rPr>
          <w:sz w:val="24"/>
          <w:szCs w:val="24"/>
        </w:rPr>
        <w:t xml:space="preserve"> as samples. These samples </w:t>
      </w:r>
      <w:proofErr w:type="gramStart"/>
      <w:r w:rsidRPr="008D37D6">
        <w:rPr>
          <w:sz w:val="24"/>
          <w:szCs w:val="24"/>
        </w:rPr>
        <w:t>are represented</w:t>
      </w:r>
      <w:proofErr w:type="gramEnd"/>
      <w:r w:rsidRPr="008D37D6">
        <w:rPr>
          <w:sz w:val="24"/>
          <w:szCs w:val="24"/>
        </w:rPr>
        <w:t xml:space="preserve"> by a set of feature values extracted from different MRI modalities</w:t>
      </w:r>
      <w:r w:rsidR="00CB5489">
        <w:rPr>
          <w:sz w:val="24"/>
          <w:szCs w:val="24"/>
        </w:rPr>
        <w:t>.</w:t>
      </w:r>
    </w:p>
    <w:p w:rsidR="001057C3" w:rsidRPr="008D37D6" w:rsidRDefault="001057C3" w:rsidP="001F131A">
      <w:pPr>
        <w:spacing w:line="360" w:lineRule="auto"/>
        <w:jc w:val="both"/>
        <w:rPr>
          <w:sz w:val="24"/>
          <w:szCs w:val="24"/>
        </w:rPr>
      </w:pPr>
    </w:p>
    <w:p w:rsidR="001F131A" w:rsidRPr="00A33A8F" w:rsidRDefault="00A33A8F" w:rsidP="001F131A">
      <w:pPr>
        <w:spacing w:line="360" w:lineRule="auto"/>
        <w:jc w:val="both"/>
        <w:rPr>
          <w:b/>
          <w:sz w:val="28"/>
          <w:szCs w:val="28"/>
        </w:rPr>
      </w:pPr>
      <w:r w:rsidRPr="00A33A8F">
        <w:rPr>
          <w:b/>
          <w:sz w:val="28"/>
          <w:szCs w:val="28"/>
        </w:rPr>
        <w:t xml:space="preserve">4.4 Grey Level Co-Occurrence Matrix </w:t>
      </w:r>
      <w:r w:rsidRPr="00A33A8F">
        <w:rPr>
          <w:b/>
          <w:sz w:val="28"/>
          <w:szCs w:val="28"/>
        </w:rPr>
        <w:lastRenderedPageBreak/>
        <w:t>(</w:t>
      </w:r>
      <w:proofErr w:type="spellStart"/>
      <w:r w:rsidRPr="00A33A8F">
        <w:rPr>
          <w:b/>
          <w:sz w:val="28"/>
          <w:szCs w:val="28"/>
        </w:rPr>
        <w:t>Glcm</w:t>
      </w:r>
      <w:proofErr w:type="spellEnd"/>
      <w:r w:rsidRPr="00A33A8F">
        <w:rPr>
          <w:b/>
          <w:sz w:val="28"/>
          <w:szCs w:val="28"/>
        </w:rPr>
        <w:t xml:space="preserve">) </w:t>
      </w:r>
      <w:proofErr w:type="spellStart"/>
      <w:r w:rsidRPr="00A33A8F">
        <w:rPr>
          <w:b/>
          <w:sz w:val="28"/>
          <w:szCs w:val="28"/>
        </w:rPr>
        <w:t>Homomorphic</w:t>
      </w:r>
      <w:proofErr w:type="spellEnd"/>
      <w:r w:rsidRPr="00A33A8F">
        <w:rPr>
          <w:b/>
          <w:sz w:val="28"/>
          <w:szCs w:val="28"/>
        </w:rPr>
        <w:t xml:space="preserve"> Algorithm </w:t>
      </w:r>
      <w:proofErr w:type="gramStart"/>
      <w:r w:rsidRPr="00A33A8F">
        <w:rPr>
          <w:b/>
          <w:sz w:val="28"/>
          <w:szCs w:val="28"/>
        </w:rPr>
        <w:t>For</w:t>
      </w:r>
      <w:proofErr w:type="gramEnd"/>
      <w:r w:rsidRPr="00A33A8F">
        <w:rPr>
          <w:b/>
          <w:sz w:val="28"/>
          <w:szCs w:val="28"/>
        </w:rPr>
        <w:t xml:space="preserve"> </w:t>
      </w:r>
      <w:proofErr w:type="spellStart"/>
      <w:r w:rsidRPr="00A33A8F">
        <w:rPr>
          <w:b/>
          <w:sz w:val="28"/>
          <w:szCs w:val="28"/>
        </w:rPr>
        <w:t>Segmenatation</w:t>
      </w:r>
      <w:proofErr w:type="spellEnd"/>
      <w:r w:rsidRPr="00A33A8F">
        <w:rPr>
          <w:b/>
          <w:sz w:val="28"/>
          <w:szCs w:val="28"/>
        </w:rPr>
        <w:t xml:space="preserve"> Is As Follows</w:t>
      </w:r>
    </w:p>
    <w:p w:rsidR="001F131A" w:rsidRDefault="001F131A" w:rsidP="001F131A">
      <w:pPr>
        <w:spacing w:line="360" w:lineRule="auto"/>
        <w:jc w:val="both"/>
        <w:rPr>
          <w:sz w:val="24"/>
          <w:szCs w:val="24"/>
        </w:rPr>
      </w:pPr>
      <w:r w:rsidRPr="00DC56DA">
        <w:rPr>
          <w:sz w:val="24"/>
          <w:szCs w:val="24"/>
        </w:rPr>
        <w:t>Obtain the sub-image blocks, starting from the top left corner.</w:t>
      </w:r>
      <w:r>
        <w:rPr>
          <w:b/>
          <w:sz w:val="24"/>
          <w:szCs w:val="24"/>
        </w:rPr>
        <w:t xml:space="preserve"> </w:t>
      </w:r>
      <w:r w:rsidRPr="00DC56DA">
        <w:rPr>
          <w:sz w:val="24"/>
          <w:szCs w:val="24"/>
        </w:rPr>
        <w:t xml:space="preserve">Decompose sub-image blocks using </w:t>
      </w:r>
      <w:proofErr w:type="gramStart"/>
      <w:r w:rsidRPr="00DC56DA">
        <w:rPr>
          <w:sz w:val="24"/>
          <w:szCs w:val="24"/>
        </w:rPr>
        <w:t>two level 2-D Grey Level Co-Occurrence Matrix (GLCM)</w:t>
      </w:r>
      <w:proofErr w:type="gramEnd"/>
      <w:r w:rsidRPr="00DC56DA">
        <w:rPr>
          <w:sz w:val="24"/>
          <w:szCs w:val="24"/>
        </w:rPr>
        <w:t>.</w:t>
      </w:r>
      <w:r>
        <w:rPr>
          <w:b/>
          <w:sz w:val="24"/>
          <w:szCs w:val="24"/>
        </w:rPr>
        <w:t xml:space="preserve"> </w:t>
      </w:r>
      <w:r w:rsidRPr="00DC56DA">
        <w:rPr>
          <w:sz w:val="24"/>
          <w:szCs w:val="24"/>
        </w:rPr>
        <w:t>Derive Spatial Gray Level Dependence Matrices (SGLDM) or Gray Level Co-occurrence matrices.</w:t>
      </w:r>
      <w:r>
        <w:rPr>
          <w:b/>
          <w:sz w:val="24"/>
          <w:szCs w:val="24"/>
        </w:rPr>
        <w:t xml:space="preserve"> </w:t>
      </w:r>
      <w:r w:rsidRPr="00DC56DA">
        <w:rPr>
          <w:sz w:val="24"/>
          <w:szCs w:val="24"/>
        </w:rPr>
        <w:t xml:space="preserve">For each </w:t>
      </w:r>
      <w:proofErr w:type="gramStart"/>
      <w:r w:rsidRPr="00DC56DA">
        <w:rPr>
          <w:sz w:val="24"/>
          <w:szCs w:val="24"/>
        </w:rPr>
        <w:t>2</w:t>
      </w:r>
      <w:proofErr w:type="gramEnd"/>
      <w:r w:rsidRPr="00DC56DA">
        <w:rPr>
          <w:sz w:val="24"/>
          <w:szCs w:val="24"/>
        </w:rPr>
        <w:t xml:space="preserve"> level high frequency sub-bands of decomposed sub image blocks with 1 for distance and 0, 45, 90 and 135 degrees for θ and averaged.</w:t>
      </w:r>
      <w:r>
        <w:rPr>
          <w:b/>
          <w:sz w:val="24"/>
          <w:szCs w:val="24"/>
        </w:rPr>
        <w:t xml:space="preserve"> </w:t>
      </w:r>
      <w:r w:rsidRPr="00DC56DA">
        <w:rPr>
          <w:sz w:val="24"/>
          <w:szCs w:val="24"/>
        </w:rPr>
        <w:t xml:space="preserve">From these co-occurrence matrices, the following nine </w:t>
      </w:r>
      <w:proofErr w:type="spellStart"/>
      <w:r w:rsidRPr="00DC56DA">
        <w:rPr>
          <w:sz w:val="24"/>
          <w:szCs w:val="24"/>
        </w:rPr>
        <w:t>Haralick</w:t>
      </w:r>
      <w:proofErr w:type="spellEnd"/>
      <w:r w:rsidRPr="00DC56DA">
        <w:rPr>
          <w:sz w:val="24"/>
          <w:szCs w:val="24"/>
        </w:rPr>
        <w:t xml:space="preserve"> second order statistical texture features called wavelet Co-occurrence Texture features (WCT) </w:t>
      </w:r>
      <w:proofErr w:type="gramStart"/>
      <w:r w:rsidRPr="00DC56DA">
        <w:rPr>
          <w:sz w:val="24"/>
          <w:szCs w:val="24"/>
        </w:rPr>
        <w:t>are extracted</w:t>
      </w:r>
      <w:proofErr w:type="gramEnd"/>
      <w:r w:rsidRPr="00DC56DA">
        <w:rPr>
          <w:sz w:val="24"/>
          <w:szCs w:val="24"/>
        </w:rPr>
        <w:t>.</w:t>
      </w:r>
    </w:p>
    <w:p w:rsidR="001057C3" w:rsidRPr="00DC56DA" w:rsidRDefault="001057C3" w:rsidP="001F131A">
      <w:pPr>
        <w:spacing w:line="360" w:lineRule="auto"/>
        <w:jc w:val="both"/>
        <w:rPr>
          <w:b/>
          <w:sz w:val="24"/>
          <w:szCs w:val="24"/>
        </w:rPr>
      </w:pPr>
    </w:p>
    <w:p w:rsidR="001F131A" w:rsidRPr="00A33A8F" w:rsidRDefault="00CD2C1D" w:rsidP="001F131A">
      <w:pPr>
        <w:spacing w:line="360" w:lineRule="auto"/>
        <w:rPr>
          <w:b/>
          <w:sz w:val="28"/>
          <w:szCs w:val="28"/>
        </w:rPr>
      </w:pPr>
      <w:r w:rsidRPr="00A33A8F">
        <w:rPr>
          <w:b/>
          <w:sz w:val="28"/>
          <w:szCs w:val="28"/>
        </w:rPr>
        <w:t>V</w:t>
      </w:r>
      <w:r w:rsidR="001F131A" w:rsidRPr="00A33A8F">
        <w:rPr>
          <w:b/>
          <w:sz w:val="28"/>
          <w:szCs w:val="28"/>
        </w:rPr>
        <w:t>. CONCLUSION</w:t>
      </w:r>
    </w:p>
    <w:p w:rsidR="00716C09" w:rsidRDefault="001F131A" w:rsidP="001F131A">
      <w:pPr>
        <w:spacing w:line="360" w:lineRule="auto"/>
        <w:jc w:val="both"/>
        <w:rPr>
          <w:sz w:val="24"/>
          <w:szCs w:val="32"/>
        </w:rPr>
      </w:pPr>
      <w:r>
        <w:rPr>
          <w:sz w:val="24"/>
          <w:szCs w:val="32"/>
        </w:rPr>
        <w:t xml:space="preserve">Our paper brings together two recent trends in the brain tumor segmentation literature: model-aware similarity and affinity calculations with grey level co-occurrence matrix (GLCM) models with grey level co-occurrence matrix (GLCM)-based evidence terms. In doing so, we make three main contributions. We use super pixel-based appearance models to reduce computational cost, improve spatial smoothness, and solve the </w:t>
      </w:r>
      <w:proofErr w:type="gramStart"/>
      <w:r>
        <w:rPr>
          <w:sz w:val="24"/>
          <w:szCs w:val="32"/>
        </w:rPr>
        <w:t>data sampling</w:t>
      </w:r>
      <w:proofErr w:type="gramEnd"/>
      <w:r>
        <w:rPr>
          <w:sz w:val="24"/>
          <w:szCs w:val="32"/>
        </w:rPr>
        <w:t xml:space="preserve"> problem for training Grey Level Co-Occurrence Matrix (GLCM) classifiers on brain tumor segmentation. </w:t>
      </w:r>
      <w:proofErr w:type="gramStart"/>
      <w:r>
        <w:rPr>
          <w:sz w:val="24"/>
          <w:szCs w:val="32"/>
        </w:rPr>
        <w:t>Also</w:t>
      </w:r>
      <w:proofErr w:type="gramEnd"/>
      <w:r>
        <w:rPr>
          <w:sz w:val="24"/>
          <w:szCs w:val="32"/>
        </w:rPr>
        <w:t xml:space="preserve">, we develop an affinity model that penalizes spatial discontinuity based on model-level constraints learned from the training data. Finally, our structural </w:t>
      </w:r>
      <w:proofErr w:type="spellStart"/>
      <w:r>
        <w:rPr>
          <w:sz w:val="24"/>
          <w:szCs w:val="32"/>
        </w:rPr>
        <w:t>denoising</w:t>
      </w:r>
      <w:proofErr w:type="spellEnd"/>
      <w:r>
        <w:rPr>
          <w:sz w:val="24"/>
          <w:szCs w:val="32"/>
        </w:rPr>
        <w:t xml:space="preserve"> based on the symmetry axis and continuity characteristics </w:t>
      </w:r>
      <w:proofErr w:type="gramStart"/>
      <w:r>
        <w:rPr>
          <w:sz w:val="24"/>
          <w:szCs w:val="32"/>
        </w:rPr>
        <w:t>is shown</w:t>
      </w:r>
      <w:proofErr w:type="gramEnd"/>
      <w:r>
        <w:rPr>
          <w:sz w:val="24"/>
          <w:szCs w:val="32"/>
        </w:rPr>
        <w:t xml:space="preserve"> to remove the false positive regions effectively. </w:t>
      </w:r>
    </w:p>
    <w:p w:rsidR="00CB5489" w:rsidRDefault="00CB5489" w:rsidP="001F131A">
      <w:pPr>
        <w:spacing w:line="360" w:lineRule="auto"/>
        <w:jc w:val="both"/>
        <w:rPr>
          <w:sz w:val="24"/>
          <w:szCs w:val="32"/>
        </w:rPr>
      </w:pPr>
    </w:p>
    <w:p w:rsidR="001F131A" w:rsidRPr="00A33A8F" w:rsidRDefault="00CD2C1D" w:rsidP="001F131A">
      <w:pPr>
        <w:spacing w:line="360" w:lineRule="auto"/>
        <w:jc w:val="both"/>
        <w:rPr>
          <w:sz w:val="28"/>
          <w:szCs w:val="32"/>
        </w:rPr>
      </w:pPr>
      <w:r w:rsidRPr="00A33A8F">
        <w:rPr>
          <w:b/>
          <w:bCs/>
          <w:sz w:val="28"/>
          <w:szCs w:val="32"/>
        </w:rPr>
        <w:t>VI</w:t>
      </w:r>
      <w:r w:rsidR="001F131A" w:rsidRPr="00A33A8F">
        <w:rPr>
          <w:b/>
          <w:bCs/>
          <w:sz w:val="28"/>
          <w:szCs w:val="32"/>
        </w:rPr>
        <w:t>. FUTURE WORK</w:t>
      </w:r>
    </w:p>
    <w:p w:rsidR="001F131A" w:rsidRDefault="001F131A" w:rsidP="001F131A">
      <w:pPr>
        <w:spacing w:line="360" w:lineRule="auto"/>
        <w:jc w:val="both"/>
        <w:rPr>
          <w:sz w:val="24"/>
          <w:szCs w:val="32"/>
        </w:rPr>
      </w:pPr>
      <w:r w:rsidRPr="00C01AE1">
        <w:rPr>
          <w:sz w:val="24"/>
          <w:szCs w:val="32"/>
        </w:rPr>
        <w:t xml:space="preserve">We utilize super pixel-based appearance models to </w:t>
      </w:r>
      <w:r w:rsidRPr="00C01AE1">
        <w:rPr>
          <w:sz w:val="24"/>
          <w:szCs w:val="32"/>
        </w:rPr>
        <w:lastRenderedPageBreak/>
        <w:t xml:space="preserve">lessen computational expense, work on spatial perfection, and tackle the information testing issue for preparing GLCM classifiers on mind growth division. Additionally, we foster a fondness model that punishes spatial intermittence in light of model-level limitations gained from the preparation information. </w:t>
      </w:r>
      <w:proofErr w:type="gramStart"/>
      <w:r w:rsidRPr="00C01AE1">
        <w:rPr>
          <w:sz w:val="24"/>
          <w:szCs w:val="32"/>
        </w:rPr>
        <w:t>At long last</w:t>
      </w:r>
      <w:proofErr w:type="gramEnd"/>
      <w:r w:rsidRPr="00C01AE1">
        <w:rPr>
          <w:sz w:val="24"/>
          <w:szCs w:val="32"/>
        </w:rPr>
        <w:t xml:space="preserve">, our primary </w:t>
      </w:r>
      <w:proofErr w:type="spellStart"/>
      <w:r w:rsidRPr="00C01AE1">
        <w:rPr>
          <w:sz w:val="24"/>
          <w:szCs w:val="32"/>
        </w:rPr>
        <w:t>denoising</w:t>
      </w:r>
      <w:proofErr w:type="spellEnd"/>
      <w:r w:rsidRPr="00C01AE1">
        <w:rPr>
          <w:sz w:val="24"/>
          <w:szCs w:val="32"/>
        </w:rPr>
        <w:t xml:space="preserve"> in light of the balance pivot and progression qualities is displayed to actually eliminate the misleading positive districts. The preparation and approval </w:t>
      </w:r>
      <w:proofErr w:type="gramStart"/>
      <w:r w:rsidRPr="00C01AE1">
        <w:rPr>
          <w:sz w:val="24"/>
          <w:szCs w:val="32"/>
        </w:rPr>
        <w:t>were performed</w:t>
      </w:r>
      <w:proofErr w:type="gramEnd"/>
      <w:r w:rsidRPr="00C01AE1">
        <w:rPr>
          <w:sz w:val="24"/>
          <w:szCs w:val="32"/>
        </w:rPr>
        <w:t xml:space="preserve"> on high-goal MR picture dataset with increases and the outcome is contrasted and profound learning bat calculation model </w:t>
      </w:r>
      <w:proofErr w:type="spellStart"/>
      <w:r w:rsidRPr="00C01AE1">
        <w:rPr>
          <w:sz w:val="24"/>
          <w:szCs w:val="32"/>
        </w:rPr>
        <w:t>AlexNet</w:t>
      </w:r>
      <w:proofErr w:type="spellEnd"/>
      <w:r w:rsidRPr="00C01AE1">
        <w:rPr>
          <w:sz w:val="24"/>
          <w:szCs w:val="32"/>
        </w:rPr>
        <w:t xml:space="preserve">. The exhibition of all bat calculation models is assessed with the assistance of execution measurements review, accuracy, F score explicitness, and </w:t>
      </w:r>
      <w:proofErr w:type="gramStart"/>
      <w:r w:rsidRPr="00C01AE1">
        <w:rPr>
          <w:sz w:val="24"/>
          <w:szCs w:val="32"/>
        </w:rPr>
        <w:t>by and large</w:t>
      </w:r>
      <w:proofErr w:type="gramEnd"/>
      <w:r w:rsidRPr="00C01AE1">
        <w:rPr>
          <w:sz w:val="24"/>
          <w:szCs w:val="32"/>
        </w:rPr>
        <w:t xml:space="preserve"> precision.</w:t>
      </w:r>
    </w:p>
    <w:p w:rsidR="001057C3" w:rsidRDefault="001057C3" w:rsidP="001F131A">
      <w:pPr>
        <w:spacing w:line="360" w:lineRule="auto"/>
        <w:jc w:val="both"/>
        <w:rPr>
          <w:sz w:val="24"/>
          <w:szCs w:val="32"/>
        </w:rPr>
      </w:pPr>
    </w:p>
    <w:p w:rsidR="001F131A" w:rsidRPr="00A33A8F" w:rsidRDefault="00CD2C1D" w:rsidP="001F131A">
      <w:pPr>
        <w:spacing w:line="360" w:lineRule="auto"/>
        <w:jc w:val="both"/>
        <w:rPr>
          <w:sz w:val="28"/>
          <w:szCs w:val="24"/>
        </w:rPr>
      </w:pPr>
      <w:r w:rsidRPr="00A33A8F">
        <w:rPr>
          <w:b/>
          <w:sz w:val="28"/>
          <w:szCs w:val="24"/>
        </w:rPr>
        <w:t>VII</w:t>
      </w:r>
      <w:r w:rsidR="001F131A" w:rsidRPr="00A33A8F">
        <w:rPr>
          <w:b/>
          <w:sz w:val="28"/>
          <w:szCs w:val="24"/>
        </w:rPr>
        <w:t>. REFERENCE</w:t>
      </w:r>
    </w:p>
    <w:p w:rsidR="001F131A" w:rsidRPr="00C01AE1" w:rsidRDefault="001F131A" w:rsidP="001F131A">
      <w:pPr>
        <w:spacing w:line="360" w:lineRule="auto"/>
        <w:jc w:val="both"/>
        <w:rPr>
          <w:sz w:val="24"/>
          <w:szCs w:val="24"/>
        </w:rPr>
      </w:pPr>
      <w:proofErr w:type="gramStart"/>
      <w:r w:rsidRPr="00C01AE1">
        <w:rPr>
          <w:sz w:val="24"/>
          <w:szCs w:val="24"/>
        </w:rPr>
        <w:t xml:space="preserve">[1] .J. Paul and T. S. </w:t>
      </w:r>
      <w:proofErr w:type="spellStart"/>
      <w:r w:rsidRPr="00C01AE1">
        <w:rPr>
          <w:sz w:val="24"/>
          <w:szCs w:val="24"/>
        </w:rPr>
        <w:t>Sivarani</w:t>
      </w:r>
      <w:proofErr w:type="spellEnd"/>
      <w:r w:rsidRPr="00C01AE1">
        <w:rPr>
          <w:sz w:val="24"/>
          <w:szCs w:val="24"/>
        </w:rPr>
        <w:t xml:space="preserve">, ''PC helped conclusion of mind cancer utilizing novel characterization methods,'' J. Surrounding </w:t>
      </w:r>
      <w:proofErr w:type="spellStart"/>
      <w:r w:rsidRPr="00C01AE1">
        <w:rPr>
          <w:sz w:val="24"/>
          <w:szCs w:val="24"/>
        </w:rPr>
        <w:t>Intell</w:t>
      </w:r>
      <w:proofErr w:type="spellEnd"/>
      <w:r w:rsidRPr="00C01AE1">
        <w:rPr>
          <w:sz w:val="24"/>
          <w:szCs w:val="24"/>
        </w:rPr>
        <w:t>.</w:t>
      </w:r>
      <w:proofErr w:type="gramEnd"/>
      <w:r w:rsidRPr="00C01AE1">
        <w:rPr>
          <w:sz w:val="24"/>
          <w:szCs w:val="24"/>
        </w:rPr>
        <w:t xml:space="preserve"> Adapted </w:t>
      </w:r>
      <w:proofErr w:type="spellStart"/>
      <w:proofErr w:type="gramStart"/>
      <w:r w:rsidRPr="00C01AE1">
        <w:rPr>
          <w:sz w:val="24"/>
          <w:szCs w:val="24"/>
        </w:rPr>
        <w:t>Comput</w:t>
      </w:r>
      <w:proofErr w:type="spellEnd"/>
      <w:r w:rsidRPr="00C01AE1">
        <w:rPr>
          <w:sz w:val="24"/>
          <w:szCs w:val="24"/>
        </w:rPr>
        <w:t>.,</w:t>
      </w:r>
      <w:proofErr w:type="gramEnd"/>
      <w:r w:rsidRPr="00C01AE1">
        <w:rPr>
          <w:sz w:val="24"/>
          <w:szCs w:val="24"/>
        </w:rPr>
        <w:t xml:space="preserve"> pp. 1-11, Jul. 2020.</w:t>
      </w:r>
    </w:p>
    <w:p w:rsidR="001F131A" w:rsidRPr="00C01AE1" w:rsidRDefault="001F131A" w:rsidP="001F131A">
      <w:pPr>
        <w:spacing w:line="360" w:lineRule="auto"/>
        <w:jc w:val="both"/>
        <w:rPr>
          <w:sz w:val="24"/>
          <w:szCs w:val="24"/>
        </w:rPr>
      </w:pPr>
      <w:proofErr w:type="gramStart"/>
      <w:r w:rsidRPr="00C01AE1">
        <w:rPr>
          <w:sz w:val="24"/>
          <w:szCs w:val="24"/>
        </w:rPr>
        <w:t>[2]. Alzheimer's Sickness Neuroimaging Drive (ADNI).</w:t>
      </w:r>
      <w:proofErr w:type="gramEnd"/>
      <w:r w:rsidRPr="00C01AE1">
        <w:rPr>
          <w:sz w:val="24"/>
          <w:szCs w:val="24"/>
        </w:rPr>
        <w:t xml:space="preserve"> </w:t>
      </w:r>
      <w:proofErr w:type="gramStart"/>
      <w:r w:rsidRPr="00C01AE1">
        <w:rPr>
          <w:sz w:val="24"/>
          <w:szCs w:val="24"/>
        </w:rPr>
        <w:t>Gotten to: Oct. 15, 2020.</w:t>
      </w:r>
      <w:proofErr w:type="gramEnd"/>
      <w:r w:rsidRPr="00C01AE1">
        <w:rPr>
          <w:sz w:val="24"/>
          <w:szCs w:val="24"/>
        </w:rPr>
        <w:t xml:space="preserve"> </w:t>
      </w:r>
      <w:proofErr w:type="gramStart"/>
      <w:r w:rsidRPr="00C01AE1">
        <w:rPr>
          <w:sz w:val="24"/>
          <w:szCs w:val="24"/>
        </w:rPr>
        <w:t>[Online].</w:t>
      </w:r>
      <w:proofErr w:type="gramEnd"/>
      <w:r w:rsidRPr="00C01AE1">
        <w:rPr>
          <w:sz w:val="24"/>
          <w:szCs w:val="24"/>
        </w:rPr>
        <w:t xml:space="preserve"> Accessible: http://adni.loni.usc.edu/</w:t>
      </w:r>
    </w:p>
    <w:p w:rsidR="001F131A" w:rsidRPr="00C01AE1" w:rsidRDefault="001F131A" w:rsidP="001F131A">
      <w:pPr>
        <w:spacing w:line="360" w:lineRule="auto"/>
        <w:jc w:val="both"/>
        <w:rPr>
          <w:sz w:val="24"/>
          <w:szCs w:val="24"/>
        </w:rPr>
      </w:pPr>
      <w:proofErr w:type="gramStart"/>
      <w:r w:rsidRPr="00C01AE1">
        <w:rPr>
          <w:sz w:val="24"/>
          <w:szCs w:val="24"/>
        </w:rPr>
        <w:t>[3]. Australian Imaging Biomarker and Way of life Leader Investigation of Maturing.</w:t>
      </w:r>
      <w:proofErr w:type="gramEnd"/>
      <w:r w:rsidRPr="00C01AE1">
        <w:rPr>
          <w:sz w:val="24"/>
          <w:szCs w:val="24"/>
        </w:rPr>
        <w:t xml:space="preserve"> </w:t>
      </w:r>
      <w:proofErr w:type="gramStart"/>
      <w:r w:rsidRPr="00C01AE1">
        <w:rPr>
          <w:sz w:val="24"/>
          <w:szCs w:val="24"/>
        </w:rPr>
        <w:t>Gotten to: Oct. 15, 2020.</w:t>
      </w:r>
      <w:proofErr w:type="gramEnd"/>
      <w:r w:rsidRPr="00C01AE1">
        <w:rPr>
          <w:sz w:val="24"/>
          <w:szCs w:val="24"/>
        </w:rPr>
        <w:t xml:space="preserve"> </w:t>
      </w:r>
      <w:proofErr w:type="gramStart"/>
      <w:r w:rsidRPr="00C01AE1">
        <w:rPr>
          <w:sz w:val="24"/>
          <w:szCs w:val="24"/>
        </w:rPr>
        <w:t>[Online].</w:t>
      </w:r>
      <w:proofErr w:type="gramEnd"/>
      <w:r w:rsidRPr="00C01AE1">
        <w:rPr>
          <w:sz w:val="24"/>
          <w:szCs w:val="24"/>
        </w:rPr>
        <w:t xml:space="preserve"> Accessible: https://www.neurodegenerationresearch.eu/partner/australian-imaging</w:t>
      </w:r>
    </w:p>
    <w:p w:rsidR="001F131A" w:rsidRPr="00C01AE1" w:rsidRDefault="001F131A" w:rsidP="001F131A">
      <w:pPr>
        <w:spacing w:line="360" w:lineRule="auto"/>
        <w:jc w:val="both"/>
        <w:rPr>
          <w:sz w:val="24"/>
          <w:szCs w:val="24"/>
        </w:rPr>
      </w:pPr>
      <w:r w:rsidRPr="00C01AE1">
        <w:rPr>
          <w:sz w:val="24"/>
          <w:szCs w:val="24"/>
        </w:rPr>
        <w:t xml:space="preserve">[4].I. </w:t>
      </w:r>
      <w:proofErr w:type="spellStart"/>
      <w:r w:rsidRPr="00C01AE1">
        <w:rPr>
          <w:sz w:val="24"/>
          <w:szCs w:val="24"/>
        </w:rPr>
        <w:t>Almubark</w:t>
      </w:r>
      <w:proofErr w:type="spellEnd"/>
      <w:r w:rsidRPr="00C01AE1">
        <w:rPr>
          <w:sz w:val="24"/>
          <w:szCs w:val="24"/>
        </w:rPr>
        <w:t xml:space="preserve">, L.- C. Chang, T. Nguyen, R. S. Turner, and X. Jiang, ''Early identification of Alzheimer's sickness utilizing patient neuropsychological and mental information and AI methods,'' in Proc. IEEE Int. Conf. Enormous </w:t>
      </w:r>
      <w:r w:rsidRPr="00C01AE1">
        <w:rPr>
          <w:sz w:val="24"/>
          <w:szCs w:val="24"/>
        </w:rPr>
        <w:lastRenderedPageBreak/>
        <w:t>Information (Huge Information), Dec. 2019, pp. 5971-5973.</w:t>
      </w:r>
    </w:p>
    <w:p w:rsidR="001F131A" w:rsidRPr="00176FB7" w:rsidRDefault="001F131A" w:rsidP="001F131A">
      <w:pPr>
        <w:spacing w:line="360" w:lineRule="auto"/>
        <w:jc w:val="both"/>
        <w:rPr>
          <w:b/>
          <w:sz w:val="24"/>
          <w:szCs w:val="24"/>
        </w:rPr>
      </w:pPr>
      <w:r w:rsidRPr="00C01AE1">
        <w:rPr>
          <w:sz w:val="24"/>
          <w:szCs w:val="24"/>
        </w:rPr>
        <w:t xml:space="preserve">[5] .G. </w:t>
      </w:r>
      <w:proofErr w:type="spellStart"/>
      <w:r w:rsidRPr="00C01AE1">
        <w:rPr>
          <w:sz w:val="24"/>
          <w:szCs w:val="24"/>
        </w:rPr>
        <w:t>Gosztolya</w:t>
      </w:r>
      <w:proofErr w:type="spellEnd"/>
      <w:r w:rsidRPr="00C01AE1">
        <w:rPr>
          <w:sz w:val="24"/>
          <w:szCs w:val="24"/>
        </w:rPr>
        <w:t xml:space="preserve">, V. </w:t>
      </w:r>
      <w:proofErr w:type="spellStart"/>
      <w:r w:rsidRPr="00C01AE1">
        <w:rPr>
          <w:sz w:val="24"/>
          <w:szCs w:val="24"/>
        </w:rPr>
        <w:t>Vincze</w:t>
      </w:r>
      <w:proofErr w:type="spellEnd"/>
      <w:r w:rsidRPr="00C01AE1">
        <w:rPr>
          <w:sz w:val="24"/>
          <w:szCs w:val="24"/>
        </w:rPr>
        <w:t xml:space="preserve">, L. </w:t>
      </w:r>
      <w:proofErr w:type="spellStart"/>
      <w:r w:rsidRPr="00C01AE1">
        <w:rPr>
          <w:sz w:val="24"/>
          <w:szCs w:val="24"/>
        </w:rPr>
        <w:t>Tóth</w:t>
      </w:r>
      <w:proofErr w:type="spellEnd"/>
      <w:r w:rsidRPr="00C01AE1">
        <w:rPr>
          <w:sz w:val="24"/>
          <w:szCs w:val="24"/>
        </w:rPr>
        <w:t xml:space="preserve">, M. </w:t>
      </w:r>
      <w:proofErr w:type="spellStart"/>
      <w:r w:rsidRPr="00C01AE1">
        <w:rPr>
          <w:sz w:val="24"/>
          <w:szCs w:val="24"/>
        </w:rPr>
        <w:t>Pákáski</w:t>
      </w:r>
      <w:proofErr w:type="spellEnd"/>
      <w:r w:rsidRPr="00C01AE1">
        <w:rPr>
          <w:sz w:val="24"/>
          <w:szCs w:val="24"/>
        </w:rPr>
        <w:t xml:space="preserve">, J. </w:t>
      </w:r>
      <w:proofErr w:type="spellStart"/>
      <w:r w:rsidRPr="00C01AE1">
        <w:rPr>
          <w:sz w:val="24"/>
          <w:szCs w:val="24"/>
        </w:rPr>
        <w:t>Kálmán</w:t>
      </w:r>
      <w:proofErr w:type="spellEnd"/>
      <w:r w:rsidRPr="00C01AE1">
        <w:rPr>
          <w:sz w:val="24"/>
          <w:szCs w:val="24"/>
        </w:rPr>
        <w:t xml:space="preserve">, and I. Hoffmann, ''Recognizing gentle mental disability and gentle Alzheimer's infection in light of unconstrained discourse utilizing ASR and phonetic elements,'' </w:t>
      </w:r>
      <w:proofErr w:type="spellStart"/>
      <w:r w:rsidRPr="00C01AE1">
        <w:rPr>
          <w:sz w:val="24"/>
          <w:szCs w:val="24"/>
        </w:rPr>
        <w:t>Comput</w:t>
      </w:r>
      <w:proofErr w:type="spellEnd"/>
      <w:r w:rsidRPr="00C01AE1">
        <w:rPr>
          <w:sz w:val="24"/>
          <w:szCs w:val="24"/>
        </w:rPr>
        <w:t>. Discourse Lang., vol. 53, pp. 181-197, Jan. 2021.</w:t>
      </w:r>
    </w:p>
    <w:p w:rsidR="001F131A" w:rsidRPr="00176FB7" w:rsidRDefault="001F131A" w:rsidP="001F131A">
      <w:pPr>
        <w:spacing w:line="360" w:lineRule="auto"/>
        <w:rPr>
          <w:b/>
          <w:sz w:val="24"/>
          <w:szCs w:val="24"/>
        </w:rPr>
      </w:pPr>
    </w:p>
    <w:p w:rsidR="001F131A" w:rsidRPr="00AC56E9" w:rsidRDefault="001F131A" w:rsidP="00AC56E9">
      <w:pPr>
        <w:adjustRightInd w:val="0"/>
        <w:spacing w:line="360" w:lineRule="auto"/>
        <w:jc w:val="both"/>
        <w:rPr>
          <w:bCs/>
          <w:sz w:val="24"/>
          <w:szCs w:val="24"/>
        </w:rPr>
        <w:sectPr w:rsidR="001F131A" w:rsidRPr="00AC56E9">
          <w:type w:val="continuous"/>
          <w:pgSz w:w="12240" w:h="15840"/>
          <w:pgMar w:top="1080" w:right="600" w:bottom="280" w:left="520" w:header="720" w:footer="720" w:gutter="0"/>
          <w:cols w:num="2" w:space="720" w:equalWidth="0">
            <w:col w:w="5284" w:space="488"/>
            <w:col w:w="5348"/>
          </w:cols>
        </w:sectPr>
      </w:pPr>
    </w:p>
    <w:p w:rsidR="00AC47A7" w:rsidRDefault="00AC47A7">
      <w:pPr>
        <w:pStyle w:val="BodyText"/>
        <w:spacing w:before="6"/>
        <w:rPr>
          <w:sz w:val="36"/>
        </w:rPr>
      </w:pPr>
    </w:p>
    <w:p w:rsidR="00AC47A7" w:rsidRDefault="00AC47A7" w:rsidP="001F131A">
      <w:pPr>
        <w:pStyle w:val="Heading1"/>
        <w:tabs>
          <w:tab w:val="left" w:pos="561"/>
        </w:tabs>
        <w:ind w:hanging="200"/>
      </w:pPr>
      <w:bookmarkStart w:id="2" w:name="II._LITERATURE_REVIEW"/>
      <w:bookmarkEnd w:id="2"/>
    </w:p>
    <w:sectPr w:rsidR="00AC47A7" w:rsidSect="00AC56E9">
      <w:pgSz w:w="12240" w:h="15840"/>
      <w:pgMar w:top="1080" w:right="600" w:bottom="280" w:left="520" w:header="722" w:footer="0" w:gutter="0"/>
      <w:cols w:num="2" w:space="720" w:equalWidth="0">
        <w:col w:w="5290" w:space="472"/>
        <w:col w:w="535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05" w:rsidRDefault="005A1705">
      <w:r>
        <w:separator/>
      </w:r>
    </w:p>
  </w:endnote>
  <w:endnote w:type="continuationSeparator" w:id="0">
    <w:p w:rsidR="005A1705" w:rsidRDefault="005A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05" w:rsidRDefault="005A1705">
      <w:r>
        <w:separator/>
      </w:r>
    </w:p>
  </w:footnote>
  <w:footnote w:type="continuationSeparator" w:id="0">
    <w:p w:rsidR="005A1705" w:rsidRDefault="005A1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7A7" w:rsidRDefault="00DE5DD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7127240</wp:posOffset>
              </wp:positionH>
              <wp:positionV relativeFrom="page">
                <wp:posOffset>445770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47A7" w:rsidRDefault="000E1EEA">
                          <w:pPr>
                            <w:pStyle w:val="BodyText"/>
                            <w:spacing w:before="10"/>
                            <w:ind w:left="60"/>
                          </w:pPr>
                          <w:r>
                            <w:fldChar w:fldCharType="begin"/>
                          </w:r>
                          <w:r>
                            <w:instrText xml:space="preserve"> PAGE </w:instrText>
                          </w:r>
                          <w:r>
                            <w:fldChar w:fldCharType="separate"/>
                          </w:r>
                          <w:r w:rsidR="00040496">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1.2pt;margin-top:35.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wn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" filled="f" stroked="f">
              <v:textbox inset="0,0,0,0">
                <w:txbxContent>
                  <w:p w:rsidR="00AC47A7" w:rsidRDefault="000E1EEA">
                    <w:pPr>
                      <w:pStyle w:val="BodyText"/>
                      <w:spacing w:before="10"/>
                      <w:ind w:left="60"/>
                    </w:pPr>
                    <w:r>
                      <w:fldChar w:fldCharType="begin"/>
                    </w:r>
                    <w:r>
                      <w:instrText xml:space="preserve"> PAGE </w:instrText>
                    </w:r>
                    <w:r>
                      <w:fldChar w:fldCharType="separate"/>
                    </w:r>
                    <w:r w:rsidR="00040496">
                      <w:rPr>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15E1"/>
    <w:multiLevelType w:val="multilevel"/>
    <w:tmpl w:val="01F46ABE"/>
    <w:lvl w:ilvl="0">
      <w:start w:val="4"/>
      <w:numFmt w:val="decimal"/>
      <w:lvlText w:val="%1"/>
      <w:lvlJc w:val="left"/>
      <w:pPr>
        <w:ind w:left="620" w:hanging="420"/>
        <w:jc w:val="left"/>
      </w:pPr>
      <w:rPr>
        <w:rFonts w:hint="default"/>
        <w:lang w:val="en-US" w:eastAsia="en-US" w:bidi="ar-SA"/>
      </w:rPr>
    </w:lvl>
    <w:lvl w:ilvl="1">
      <w:start w:val="1"/>
      <w:numFmt w:val="decimal"/>
      <w:lvlText w:val="%1.%2"/>
      <w:lvlJc w:val="left"/>
      <w:pPr>
        <w:ind w:left="6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59" w:hanging="420"/>
      </w:pPr>
      <w:rPr>
        <w:rFonts w:hint="default"/>
        <w:lang w:val="en-US" w:eastAsia="en-US" w:bidi="ar-SA"/>
      </w:rPr>
    </w:lvl>
    <w:lvl w:ilvl="3">
      <w:numFmt w:val="bullet"/>
      <w:lvlText w:val="•"/>
      <w:lvlJc w:val="left"/>
      <w:pPr>
        <w:ind w:left="2028" w:hanging="420"/>
      </w:pPr>
      <w:rPr>
        <w:rFonts w:hint="default"/>
        <w:lang w:val="en-US" w:eastAsia="en-US" w:bidi="ar-SA"/>
      </w:rPr>
    </w:lvl>
    <w:lvl w:ilvl="4">
      <w:numFmt w:val="bullet"/>
      <w:lvlText w:val="•"/>
      <w:lvlJc w:val="left"/>
      <w:pPr>
        <w:ind w:left="2498" w:hanging="420"/>
      </w:pPr>
      <w:rPr>
        <w:rFonts w:hint="default"/>
        <w:lang w:val="en-US" w:eastAsia="en-US" w:bidi="ar-SA"/>
      </w:rPr>
    </w:lvl>
    <w:lvl w:ilvl="5">
      <w:numFmt w:val="bullet"/>
      <w:lvlText w:val="•"/>
      <w:lvlJc w:val="left"/>
      <w:pPr>
        <w:ind w:left="2968" w:hanging="420"/>
      </w:pPr>
      <w:rPr>
        <w:rFonts w:hint="default"/>
        <w:lang w:val="en-US" w:eastAsia="en-US" w:bidi="ar-SA"/>
      </w:rPr>
    </w:lvl>
    <w:lvl w:ilvl="6">
      <w:numFmt w:val="bullet"/>
      <w:lvlText w:val="•"/>
      <w:lvlJc w:val="left"/>
      <w:pPr>
        <w:ind w:left="3437" w:hanging="420"/>
      </w:pPr>
      <w:rPr>
        <w:rFonts w:hint="default"/>
        <w:lang w:val="en-US" w:eastAsia="en-US" w:bidi="ar-SA"/>
      </w:rPr>
    </w:lvl>
    <w:lvl w:ilvl="7">
      <w:numFmt w:val="bullet"/>
      <w:lvlText w:val="•"/>
      <w:lvlJc w:val="left"/>
      <w:pPr>
        <w:ind w:left="3907" w:hanging="420"/>
      </w:pPr>
      <w:rPr>
        <w:rFonts w:hint="default"/>
        <w:lang w:val="en-US" w:eastAsia="en-US" w:bidi="ar-SA"/>
      </w:rPr>
    </w:lvl>
    <w:lvl w:ilvl="8">
      <w:numFmt w:val="bullet"/>
      <w:lvlText w:val="•"/>
      <w:lvlJc w:val="left"/>
      <w:pPr>
        <w:ind w:left="4376" w:hanging="420"/>
      </w:pPr>
      <w:rPr>
        <w:rFonts w:hint="default"/>
        <w:lang w:val="en-US" w:eastAsia="en-US" w:bidi="ar-SA"/>
      </w:rPr>
    </w:lvl>
  </w:abstractNum>
  <w:abstractNum w:abstractNumId="1">
    <w:nsid w:val="183C7756"/>
    <w:multiLevelType w:val="hybridMultilevel"/>
    <w:tmpl w:val="DB0E4A0A"/>
    <w:lvl w:ilvl="0" w:tplc="CBB68DF4">
      <w:start w:val="1"/>
      <w:numFmt w:val="upperRoman"/>
      <w:lvlText w:val="%1."/>
      <w:lvlJc w:val="left"/>
      <w:pPr>
        <w:ind w:left="340" w:hanging="250"/>
        <w:jc w:val="left"/>
      </w:pPr>
      <w:rPr>
        <w:rFonts w:ascii="Times New Roman" w:eastAsia="Times New Roman" w:hAnsi="Times New Roman" w:cs="Times New Roman" w:hint="default"/>
        <w:b/>
        <w:bCs/>
        <w:spacing w:val="0"/>
        <w:w w:val="99"/>
        <w:sz w:val="28"/>
        <w:szCs w:val="28"/>
        <w:lang w:val="en-US" w:eastAsia="en-US" w:bidi="ar-SA"/>
      </w:rPr>
    </w:lvl>
    <w:lvl w:ilvl="1" w:tplc="5C2C5654">
      <w:numFmt w:val="bullet"/>
      <w:lvlText w:val=""/>
      <w:lvlJc w:val="left"/>
      <w:pPr>
        <w:ind w:left="920" w:hanging="360"/>
      </w:pPr>
      <w:rPr>
        <w:rFonts w:ascii="Wingdings" w:eastAsia="Wingdings" w:hAnsi="Wingdings" w:cs="Wingdings" w:hint="default"/>
        <w:w w:val="100"/>
        <w:sz w:val="24"/>
        <w:szCs w:val="24"/>
        <w:lang w:val="en-US" w:eastAsia="en-US" w:bidi="ar-SA"/>
      </w:rPr>
    </w:lvl>
    <w:lvl w:ilvl="2" w:tplc="558EC4A2">
      <w:numFmt w:val="bullet"/>
      <w:lvlText w:val="•"/>
      <w:lvlJc w:val="left"/>
      <w:pPr>
        <w:ind w:left="764" w:hanging="360"/>
      </w:pPr>
      <w:rPr>
        <w:rFonts w:hint="default"/>
        <w:lang w:val="en-US" w:eastAsia="en-US" w:bidi="ar-SA"/>
      </w:rPr>
    </w:lvl>
    <w:lvl w:ilvl="3" w:tplc="29949674">
      <w:numFmt w:val="bullet"/>
      <w:lvlText w:val="•"/>
      <w:lvlJc w:val="left"/>
      <w:pPr>
        <w:ind w:left="609" w:hanging="360"/>
      </w:pPr>
      <w:rPr>
        <w:rFonts w:hint="default"/>
        <w:lang w:val="en-US" w:eastAsia="en-US" w:bidi="ar-SA"/>
      </w:rPr>
    </w:lvl>
    <w:lvl w:ilvl="4" w:tplc="761EDD88">
      <w:numFmt w:val="bullet"/>
      <w:lvlText w:val="•"/>
      <w:lvlJc w:val="left"/>
      <w:pPr>
        <w:ind w:left="453" w:hanging="360"/>
      </w:pPr>
      <w:rPr>
        <w:rFonts w:hint="default"/>
        <w:lang w:val="en-US" w:eastAsia="en-US" w:bidi="ar-SA"/>
      </w:rPr>
    </w:lvl>
    <w:lvl w:ilvl="5" w:tplc="2EE21556">
      <w:numFmt w:val="bullet"/>
      <w:lvlText w:val="•"/>
      <w:lvlJc w:val="left"/>
      <w:pPr>
        <w:ind w:left="298" w:hanging="360"/>
      </w:pPr>
      <w:rPr>
        <w:rFonts w:hint="default"/>
        <w:lang w:val="en-US" w:eastAsia="en-US" w:bidi="ar-SA"/>
      </w:rPr>
    </w:lvl>
    <w:lvl w:ilvl="6" w:tplc="0622B6D4">
      <w:numFmt w:val="bullet"/>
      <w:lvlText w:val="•"/>
      <w:lvlJc w:val="left"/>
      <w:pPr>
        <w:ind w:left="142" w:hanging="360"/>
      </w:pPr>
      <w:rPr>
        <w:rFonts w:hint="default"/>
        <w:lang w:val="en-US" w:eastAsia="en-US" w:bidi="ar-SA"/>
      </w:rPr>
    </w:lvl>
    <w:lvl w:ilvl="7" w:tplc="5608FBD0">
      <w:numFmt w:val="bullet"/>
      <w:lvlText w:val="•"/>
      <w:lvlJc w:val="left"/>
      <w:pPr>
        <w:ind w:left="-13" w:hanging="360"/>
      </w:pPr>
      <w:rPr>
        <w:rFonts w:hint="default"/>
        <w:lang w:val="en-US" w:eastAsia="en-US" w:bidi="ar-SA"/>
      </w:rPr>
    </w:lvl>
    <w:lvl w:ilvl="8" w:tplc="F7089786">
      <w:numFmt w:val="bullet"/>
      <w:lvlText w:val="•"/>
      <w:lvlJc w:val="left"/>
      <w:pPr>
        <w:ind w:left="-169" w:hanging="360"/>
      </w:pPr>
      <w:rPr>
        <w:rFonts w:hint="default"/>
        <w:lang w:val="en-US" w:eastAsia="en-US" w:bidi="ar-SA"/>
      </w:rPr>
    </w:lvl>
  </w:abstractNum>
  <w:abstractNum w:abstractNumId="2">
    <w:nsid w:val="441B10A3"/>
    <w:multiLevelType w:val="multilevel"/>
    <w:tmpl w:val="6DB8CDAC"/>
    <w:lvl w:ilvl="0">
      <w:start w:val="3"/>
      <w:numFmt w:val="decimal"/>
      <w:lvlText w:val="%1"/>
      <w:lvlJc w:val="left"/>
      <w:pPr>
        <w:ind w:left="620" w:hanging="421"/>
        <w:jc w:val="left"/>
      </w:pPr>
      <w:rPr>
        <w:rFonts w:hint="default"/>
        <w:lang w:val="en-US" w:eastAsia="en-US" w:bidi="ar-SA"/>
      </w:rPr>
    </w:lvl>
    <w:lvl w:ilvl="1">
      <w:start w:val="1"/>
      <w:numFmt w:val="decimal"/>
      <w:lvlText w:val="%1.%2"/>
      <w:lvlJc w:val="left"/>
      <w:pPr>
        <w:ind w:left="620" w:hanging="4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60"/>
        <w:jc w:val="left"/>
      </w:pPr>
      <w:rPr>
        <w:rFonts w:ascii="Times New Roman" w:eastAsia="Times New Roman" w:hAnsi="Times New Roman" w:cs="Times New Roman" w:hint="default"/>
        <w:b/>
        <w:bCs/>
        <w:spacing w:val="-5"/>
        <w:w w:val="100"/>
        <w:sz w:val="26"/>
        <w:szCs w:val="26"/>
        <w:lang w:val="en-US" w:eastAsia="en-US" w:bidi="ar-SA"/>
      </w:rPr>
    </w:lvl>
    <w:lvl w:ilvl="3">
      <w:numFmt w:val="bullet"/>
      <w:lvlText w:val=""/>
      <w:lvlJc w:val="left"/>
      <w:pPr>
        <w:ind w:left="920" w:hanging="360"/>
      </w:pPr>
      <w:rPr>
        <w:rFonts w:hint="default"/>
        <w:w w:val="100"/>
        <w:lang w:val="en-US" w:eastAsia="en-US" w:bidi="ar-SA"/>
      </w:rPr>
    </w:lvl>
    <w:lvl w:ilvl="4">
      <w:numFmt w:val="bullet"/>
      <w:lvlText w:val="•"/>
      <w:lvlJc w:val="left"/>
      <w:pPr>
        <w:ind w:left="719" w:hanging="360"/>
      </w:pPr>
      <w:rPr>
        <w:rFonts w:hint="default"/>
        <w:lang w:val="en-US" w:eastAsia="en-US" w:bidi="ar-SA"/>
      </w:rPr>
    </w:lvl>
    <w:lvl w:ilvl="5">
      <w:numFmt w:val="bullet"/>
      <w:lvlText w:val="•"/>
      <w:lvlJc w:val="left"/>
      <w:pPr>
        <w:ind w:left="518" w:hanging="360"/>
      </w:pPr>
      <w:rPr>
        <w:rFonts w:hint="default"/>
        <w:lang w:val="en-US" w:eastAsia="en-US" w:bidi="ar-SA"/>
      </w:rPr>
    </w:lvl>
    <w:lvl w:ilvl="6">
      <w:numFmt w:val="bullet"/>
      <w:lvlText w:val="•"/>
      <w:lvlJc w:val="left"/>
      <w:pPr>
        <w:ind w:left="318" w:hanging="360"/>
      </w:pPr>
      <w:rPr>
        <w:rFonts w:hint="default"/>
        <w:lang w:val="en-US" w:eastAsia="en-US" w:bidi="ar-SA"/>
      </w:rPr>
    </w:lvl>
    <w:lvl w:ilvl="7">
      <w:numFmt w:val="bullet"/>
      <w:lvlText w:val="•"/>
      <w:lvlJc w:val="left"/>
      <w:pPr>
        <w:ind w:left="117" w:hanging="360"/>
      </w:pPr>
      <w:rPr>
        <w:rFonts w:hint="default"/>
        <w:lang w:val="en-US" w:eastAsia="en-US" w:bidi="ar-SA"/>
      </w:rPr>
    </w:lvl>
    <w:lvl w:ilvl="8">
      <w:numFmt w:val="bullet"/>
      <w:lvlText w:val="•"/>
      <w:lvlJc w:val="left"/>
      <w:pPr>
        <w:ind w:left="-83" w:hanging="360"/>
      </w:pPr>
      <w:rPr>
        <w:rFonts w:hint="default"/>
        <w:lang w:val="en-US" w:eastAsia="en-US" w:bidi="ar-SA"/>
      </w:rPr>
    </w:lvl>
  </w:abstractNum>
  <w:abstractNum w:abstractNumId="3">
    <w:nsid w:val="4EA266A9"/>
    <w:multiLevelType w:val="hybridMultilevel"/>
    <w:tmpl w:val="6C7C2B7A"/>
    <w:lvl w:ilvl="0" w:tplc="5492DDCC">
      <w:start w:val="1"/>
      <w:numFmt w:val="decimal"/>
      <w:lvlText w:val="[%1]"/>
      <w:lvlJc w:val="left"/>
      <w:pPr>
        <w:ind w:left="680" w:hanging="481"/>
        <w:jc w:val="left"/>
      </w:pPr>
      <w:rPr>
        <w:rFonts w:ascii="Times New Roman" w:eastAsia="Times New Roman" w:hAnsi="Times New Roman" w:cs="Times New Roman" w:hint="default"/>
        <w:spacing w:val="0"/>
        <w:w w:val="94"/>
        <w:sz w:val="24"/>
        <w:szCs w:val="24"/>
        <w:lang w:val="en-US" w:eastAsia="en-US" w:bidi="ar-SA"/>
      </w:rPr>
    </w:lvl>
    <w:lvl w:ilvl="1" w:tplc="9C3E996C">
      <w:numFmt w:val="bullet"/>
      <w:lvlText w:val="•"/>
      <w:lvlJc w:val="left"/>
      <w:pPr>
        <w:ind w:left="1147" w:hanging="481"/>
      </w:pPr>
      <w:rPr>
        <w:rFonts w:hint="default"/>
        <w:lang w:val="en-US" w:eastAsia="en-US" w:bidi="ar-SA"/>
      </w:rPr>
    </w:lvl>
    <w:lvl w:ilvl="2" w:tplc="2898DA94">
      <w:numFmt w:val="bullet"/>
      <w:lvlText w:val="•"/>
      <w:lvlJc w:val="left"/>
      <w:pPr>
        <w:ind w:left="1615" w:hanging="481"/>
      </w:pPr>
      <w:rPr>
        <w:rFonts w:hint="default"/>
        <w:lang w:val="en-US" w:eastAsia="en-US" w:bidi="ar-SA"/>
      </w:rPr>
    </w:lvl>
    <w:lvl w:ilvl="3" w:tplc="053AF724">
      <w:numFmt w:val="bullet"/>
      <w:lvlText w:val="•"/>
      <w:lvlJc w:val="left"/>
      <w:pPr>
        <w:ind w:left="2083" w:hanging="481"/>
      </w:pPr>
      <w:rPr>
        <w:rFonts w:hint="default"/>
        <w:lang w:val="en-US" w:eastAsia="en-US" w:bidi="ar-SA"/>
      </w:rPr>
    </w:lvl>
    <w:lvl w:ilvl="4" w:tplc="A1B663F6">
      <w:numFmt w:val="bullet"/>
      <w:lvlText w:val="•"/>
      <w:lvlJc w:val="left"/>
      <w:pPr>
        <w:ind w:left="2551" w:hanging="481"/>
      </w:pPr>
      <w:rPr>
        <w:rFonts w:hint="default"/>
        <w:lang w:val="en-US" w:eastAsia="en-US" w:bidi="ar-SA"/>
      </w:rPr>
    </w:lvl>
    <w:lvl w:ilvl="5" w:tplc="577EF48C">
      <w:numFmt w:val="bullet"/>
      <w:lvlText w:val="•"/>
      <w:lvlJc w:val="left"/>
      <w:pPr>
        <w:ind w:left="3018" w:hanging="481"/>
      </w:pPr>
      <w:rPr>
        <w:rFonts w:hint="default"/>
        <w:lang w:val="en-US" w:eastAsia="en-US" w:bidi="ar-SA"/>
      </w:rPr>
    </w:lvl>
    <w:lvl w:ilvl="6" w:tplc="421A3762">
      <w:numFmt w:val="bullet"/>
      <w:lvlText w:val="•"/>
      <w:lvlJc w:val="left"/>
      <w:pPr>
        <w:ind w:left="3486" w:hanging="481"/>
      </w:pPr>
      <w:rPr>
        <w:rFonts w:hint="default"/>
        <w:lang w:val="en-US" w:eastAsia="en-US" w:bidi="ar-SA"/>
      </w:rPr>
    </w:lvl>
    <w:lvl w:ilvl="7" w:tplc="F9746EB2">
      <w:numFmt w:val="bullet"/>
      <w:lvlText w:val="•"/>
      <w:lvlJc w:val="left"/>
      <w:pPr>
        <w:ind w:left="3954" w:hanging="481"/>
      </w:pPr>
      <w:rPr>
        <w:rFonts w:hint="default"/>
        <w:lang w:val="en-US" w:eastAsia="en-US" w:bidi="ar-SA"/>
      </w:rPr>
    </w:lvl>
    <w:lvl w:ilvl="8" w:tplc="0636B730">
      <w:numFmt w:val="bullet"/>
      <w:lvlText w:val="•"/>
      <w:lvlJc w:val="left"/>
      <w:pPr>
        <w:ind w:left="4422" w:hanging="481"/>
      </w:pPr>
      <w:rPr>
        <w:rFonts w:hint="default"/>
        <w:lang w:val="en-US" w:eastAsia="en-US" w:bidi="ar-SA"/>
      </w:rPr>
    </w:lvl>
  </w:abstractNum>
  <w:abstractNum w:abstractNumId="4">
    <w:nsid w:val="602E08D8"/>
    <w:multiLevelType w:val="multilevel"/>
    <w:tmpl w:val="C5584DE6"/>
    <w:lvl w:ilvl="0">
      <w:start w:val="2"/>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hint="default"/>
        <w:b/>
        <w:bCs/>
        <w:w w:val="100"/>
        <w:lang w:val="en-US" w:eastAsia="en-US" w:bidi="ar-SA"/>
      </w:rPr>
    </w:lvl>
    <w:lvl w:ilvl="2">
      <w:numFmt w:val="bullet"/>
      <w:lvlText w:val="•"/>
      <w:lvlJc w:val="left"/>
      <w:pPr>
        <w:ind w:left="1505" w:hanging="360"/>
      </w:pPr>
      <w:rPr>
        <w:rFonts w:hint="default"/>
        <w:lang w:val="en-US" w:eastAsia="en-US" w:bidi="ar-SA"/>
      </w:rPr>
    </w:lvl>
    <w:lvl w:ilvl="3">
      <w:numFmt w:val="bullet"/>
      <w:lvlText w:val="•"/>
      <w:lvlJc w:val="left"/>
      <w:pPr>
        <w:ind w:left="1977" w:hanging="360"/>
      </w:pPr>
      <w:rPr>
        <w:rFonts w:hint="default"/>
        <w:lang w:val="en-US" w:eastAsia="en-US" w:bidi="ar-SA"/>
      </w:rPr>
    </w:lvl>
    <w:lvl w:ilvl="4">
      <w:numFmt w:val="bullet"/>
      <w:lvlText w:val="•"/>
      <w:lvlJc w:val="left"/>
      <w:pPr>
        <w:ind w:left="2450" w:hanging="360"/>
      </w:pPr>
      <w:rPr>
        <w:rFonts w:hint="default"/>
        <w:lang w:val="en-US" w:eastAsia="en-US" w:bidi="ar-SA"/>
      </w:rPr>
    </w:lvl>
    <w:lvl w:ilvl="5">
      <w:numFmt w:val="bullet"/>
      <w:lvlText w:val="•"/>
      <w:lvlJc w:val="left"/>
      <w:pPr>
        <w:ind w:left="2922" w:hanging="360"/>
      </w:pPr>
      <w:rPr>
        <w:rFonts w:hint="default"/>
        <w:lang w:val="en-US" w:eastAsia="en-US" w:bidi="ar-SA"/>
      </w:rPr>
    </w:lvl>
    <w:lvl w:ilvl="6">
      <w:numFmt w:val="bullet"/>
      <w:lvlText w:val="•"/>
      <w:lvlJc w:val="left"/>
      <w:pPr>
        <w:ind w:left="3395" w:hanging="360"/>
      </w:pPr>
      <w:rPr>
        <w:rFonts w:hint="default"/>
        <w:lang w:val="en-US" w:eastAsia="en-US" w:bidi="ar-SA"/>
      </w:rPr>
    </w:lvl>
    <w:lvl w:ilvl="7">
      <w:numFmt w:val="bullet"/>
      <w:lvlText w:val="•"/>
      <w:lvlJc w:val="left"/>
      <w:pPr>
        <w:ind w:left="3868" w:hanging="360"/>
      </w:pPr>
      <w:rPr>
        <w:rFonts w:hint="default"/>
        <w:lang w:val="en-US" w:eastAsia="en-US" w:bidi="ar-SA"/>
      </w:rPr>
    </w:lvl>
    <w:lvl w:ilvl="8">
      <w:numFmt w:val="bullet"/>
      <w:lvlText w:val="•"/>
      <w:lvlJc w:val="left"/>
      <w:pPr>
        <w:ind w:left="4340" w:hanging="360"/>
      </w:pPr>
      <w:rPr>
        <w:rFonts w:hint="default"/>
        <w:lang w:val="en-US" w:eastAsia="en-US" w:bidi="ar-SA"/>
      </w:rPr>
    </w:lvl>
  </w:abstractNum>
  <w:abstractNum w:abstractNumId="5">
    <w:nsid w:val="7CDD787A"/>
    <w:multiLevelType w:val="hybridMultilevel"/>
    <w:tmpl w:val="875654A6"/>
    <w:lvl w:ilvl="0" w:tplc="FE860646">
      <w:numFmt w:val="bullet"/>
      <w:lvlText w:val=""/>
      <w:lvlJc w:val="left"/>
      <w:pPr>
        <w:ind w:left="920" w:hanging="360"/>
      </w:pPr>
      <w:rPr>
        <w:rFonts w:ascii="Wingdings" w:eastAsia="Wingdings" w:hAnsi="Wingdings" w:cs="Wingdings" w:hint="default"/>
        <w:w w:val="100"/>
        <w:sz w:val="24"/>
        <w:szCs w:val="24"/>
        <w:lang w:val="en-US" w:eastAsia="en-US" w:bidi="ar-SA"/>
      </w:rPr>
    </w:lvl>
    <w:lvl w:ilvl="1" w:tplc="2B8CF2D4">
      <w:numFmt w:val="bullet"/>
      <w:lvlText w:val="•"/>
      <w:lvlJc w:val="left"/>
      <w:pPr>
        <w:ind w:left="1160" w:hanging="360"/>
      </w:pPr>
      <w:rPr>
        <w:rFonts w:hint="default"/>
        <w:lang w:val="en-US" w:eastAsia="en-US" w:bidi="ar-SA"/>
      </w:rPr>
    </w:lvl>
    <w:lvl w:ilvl="2" w:tplc="31BEB4A6">
      <w:numFmt w:val="bullet"/>
      <w:lvlText w:val="•"/>
      <w:lvlJc w:val="left"/>
      <w:pPr>
        <w:ind w:left="978" w:hanging="360"/>
      </w:pPr>
      <w:rPr>
        <w:rFonts w:hint="default"/>
        <w:lang w:val="en-US" w:eastAsia="en-US" w:bidi="ar-SA"/>
      </w:rPr>
    </w:lvl>
    <w:lvl w:ilvl="3" w:tplc="E62CB16C">
      <w:numFmt w:val="bullet"/>
      <w:lvlText w:val="•"/>
      <w:lvlJc w:val="left"/>
      <w:pPr>
        <w:ind w:left="796" w:hanging="360"/>
      </w:pPr>
      <w:rPr>
        <w:rFonts w:hint="default"/>
        <w:lang w:val="en-US" w:eastAsia="en-US" w:bidi="ar-SA"/>
      </w:rPr>
    </w:lvl>
    <w:lvl w:ilvl="4" w:tplc="20B635CA">
      <w:numFmt w:val="bullet"/>
      <w:lvlText w:val="•"/>
      <w:lvlJc w:val="left"/>
      <w:pPr>
        <w:ind w:left="614" w:hanging="360"/>
      </w:pPr>
      <w:rPr>
        <w:rFonts w:hint="default"/>
        <w:lang w:val="en-US" w:eastAsia="en-US" w:bidi="ar-SA"/>
      </w:rPr>
    </w:lvl>
    <w:lvl w:ilvl="5" w:tplc="0382D83C">
      <w:numFmt w:val="bullet"/>
      <w:lvlText w:val="•"/>
      <w:lvlJc w:val="left"/>
      <w:pPr>
        <w:ind w:left="433" w:hanging="360"/>
      </w:pPr>
      <w:rPr>
        <w:rFonts w:hint="default"/>
        <w:lang w:val="en-US" w:eastAsia="en-US" w:bidi="ar-SA"/>
      </w:rPr>
    </w:lvl>
    <w:lvl w:ilvl="6" w:tplc="30BC0234">
      <w:numFmt w:val="bullet"/>
      <w:lvlText w:val="•"/>
      <w:lvlJc w:val="left"/>
      <w:pPr>
        <w:ind w:left="251" w:hanging="360"/>
      </w:pPr>
      <w:rPr>
        <w:rFonts w:hint="default"/>
        <w:lang w:val="en-US" w:eastAsia="en-US" w:bidi="ar-SA"/>
      </w:rPr>
    </w:lvl>
    <w:lvl w:ilvl="7" w:tplc="F6BE78C8">
      <w:numFmt w:val="bullet"/>
      <w:lvlText w:val="•"/>
      <w:lvlJc w:val="left"/>
      <w:pPr>
        <w:ind w:left="69" w:hanging="360"/>
      </w:pPr>
      <w:rPr>
        <w:rFonts w:hint="default"/>
        <w:lang w:val="en-US" w:eastAsia="en-US" w:bidi="ar-SA"/>
      </w:rPr>
    </w:lvl>
    <w:lvl w:ilvl="8" w:tplc="0C1A81BC">
      <w:numFmt w:val="bullet"/>
      <w:lvlText w:val="•"/>
      <w:lvlJc w:val="left"/>
      <w:pPr>
        <w:ind w:left="-112"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7A7"/>
    <w:rsid w:val="00040496"/>
    <w:rsid w:val="00097F0A"/>
    <w:rsid w:val="000E1EEA"/>
    <w:rsid w:val="000F408E"/>
    <w:rsid w:val="001057C3"/>
    <w:rsid w:val="00133BC8"/>
    <w:rsid w:val="001F131A"/>
    <w:rsid w:val="00262D21"/>
    <w:rsid w:val="002844BF"/>
    <w:rsid w:val="00294D5D"/>
    <w:rsid w:val="002E6181"/>
    <w:rsid w:val="00372DB1"/>
    <w:rsid w:val="00416D54"/>
    <w:rsid w:val="004A3055"/>
    <w:rsid w:val="004C3BD3"/>
    <w:rsid w:val="0051367D"/>
    <w:rsid w:val="005A1705"/>
    <w:rsid w:val="00716C09"/>
    <w:rsid w:val="00726737"/>
    <w:rsid w:val="007B4764"/>
    <w:rsid w:val="0081463D"/>
    <w:rsid w:val="00820224"/>
    <w:rsid w:val="008458C2"/>
    <w:rsid w:val="00870A78"/>
    <w:rsid w:val="00A33A8F"/>
    <w:rsid w:val="00AC47A7"/>
    <w:rsid w:val="00AC56E9"/>
    <w:rsid w:val="00B30657"/>
    <w:rsid w:val="00BD32D0"/>
    <w:rsid w:val="00CB5489"/>
    <w:rsid w:val="00CD2C1D"/>
    <w:rsid w:val="00DB2C15"/>
    <w:rsid w:val="00DE5DD0"/>
    <w:rsid w:val="00F14A98"/>
    <w:rsid w:val="00F5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 w:hanging="421"/>
      <w:outlineLvl w:val="0"/>
    </w:pPr>
    <w:rPr>
      <w:b/>
      <w:bCs/>
      <w:sz w:val="28"/>
      <w:szCs w:val="28"/>
    </w:rPr>
  </w:style>
  <w:style w:type="paragraph" w:styleId="Heading2">
    <w:name w:val="heading 2"/>
    <w:basedOn w:val="Normal"/>
    <w:uiPriority w:val="1"/>
    <w:qFormat/>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72"/>
      <w:ind w:left="100" w:right="2768"/>
    </w:pPr>
    <w:rPr>
      <w:b/>
      <w:bCs/>
      <w:sz w:val="40"/>
      <w:szCs w:val="40"/>
    </w:rPr>
  </w:style>
  <w:style w:type="paragraph" w:styleId="ListParagraph">
    <w:name w:val="List Paragraph"/>
    <w:basedOn w:val="Normal"/>
    <w:uiPriority w:val="1"/>
    <w:qFormat/>
    <w:pPr>
      <w:ind w:left="9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36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 w:hanging="421"/>
      <w:outlineLvl w:val="0"/>
    </w:pPr>
    <w:rPr>
      <w:b/>
      <w:bCs/>
      <w:sz w:val="28"/>
      <w:szCs w:val="28"/>
    </w:rPr>
  </w:style>
  <w:style w:type="paragraph" w:styleId="Heading2">
    <w:name w:val="heading 2"/>
    <w:basedOn w:val="Normal"/>
    <w:uiPriority w:val="1"/>
    <w:qFormat/>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72"/>
      <w:ind w:left="100" w:right="2768"/>
    </w:pPr>
    <w:rPr>
      <w:b/>
      <w:bCs/>
      <w:sz w:val="40"/>
      <w:szCs w:val="40"/>
    </w:rPr>
  </w:style>
  <w:style w:type="paragraph" w:styleId="ListParagraph">
    <w:name w:val="List Paragraph"/>
    <w:basedOn w:val="Normal"/>
    <w:uiPriority w:val="1"/>
    <w:qFormat/>
    <w:pPr>
      <w:ind w:left="9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36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nishadeviv@mahendracollege.com%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Admin</cp:lastModifiedBy>
  <cp:revision>6</cp:revision>
  <dcterms:created xsi:type="dcterms:W3CDTF">2023-09-26T13:22:00Z</dcterms:created>
  <dcterms:modified xsi:type="dcterms:W3CDTF">2023-09-29T07:54:00Z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vt:lpwstr>
  </property>
  <property fmtid="{D5CDD505-2E9C-101B-9397-08002B2CF9AE}" pid="4" name="LastSaved">
    <vt:filetime>2023-09-26T00:00:00Z</vt:filetime>
  </property>
</Properties>
</file>