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1E0092" w14:textId="77777777" w:rsidR="001C3EFE" w:rsidRDefault="001C3EFE" w:rsidP="00D21527">
      <w:pPr>
        <w:pStyle w:val="Author"/>
        <w:spacing w:before="160" w:after="80"/>
        <w:rPr>
          <w:rFonts w:eastAsia="MS Mincho"/>
          <w:sz w:val="48"/>
          <w:szCs w:val="48"/>
        </w:rPr>
      </w:pPr>
      <w:r w:rsidRPr="001C3EFE">
        <w:rPr>
          <w:rFonts w:eastAsia="MS Mincho"/>
          <w:sz w:val="48"/>
          <w:szCs w:val="48"/>
        </w:rPr>
        <w:t>Beyond Extractive Methods – Navigating the landscape of Abstractive Summarization Methods</w:t>
      </w:r>
    </w:p>
    <w:p w14:paraId="19BF48B3" w14:textId="7FA645CA" w:rsidR="003444F9" w:rsidRDefault="00A83A9C" w:rsidP="003444F9">
      <w:pPr>
        <w:pStyle w:val="Author"/>
        <w:spacing w:before="160" w:after="80"/>
      </w:pPr>
      <w:r>
        <w:rPr>
          <w:vertAlign w:val="superscript"/>
        </w:rPr>
        <w:t>1</w:t>
      </w:r>
      <w:r>
        <w:t>Sher</w:t>
      </w:r>
      <w:r w:rsidR="00235BA0">
        <w:t>i</w:t>
      </w:r>
      <w:r>
        <w:t>lyn Kevin,</w:t>
      </w:r>
      <w:r w:rsidRPr="00D26A36">
        <w:rPr>
          <w:vertAlign w:val="superscript"/>
        </w:rPr>
        <w:t xml:space="preserve"> </w:t>
      </w:r>
      <w:r>
        <w:rPr>
          <w:vertAlign w:val="superscript"/>
        </w:rPr>
        <w:t>2</w:t>
      </w:r>
      <w:r w:rsidR="001C3EFE">
        <w:t>Satish Mishra</w:t>
      </w:r>
      <w:r w:rsidR="00D26A36">
        <w:t>,</w:t>
      </w:r>
      <w:r w:rsidR="001611D6">
        <w:t xml:space="preserve"> </w:t>
      </w:r>
      <w:r>
        <w:rPr>
          <w:vertAlign w:val="superscript"/>
        </w:rPr>
        <w:t>3</w:t>
      </w:r>
      <w:r w:rsidR="001C3EFE">
        <w:t>Siddhi Sharma</w:t>
      </w:r>
    </w:p>
    <w:p w14:paraId="7EB032DD" w14:textId="630CD1AE" w:rsidR="0047382D" w:rsidRDefault="00A83A9C" w:rsidP="00A83A9C">
      <w:pPr>
        <w:pStyle w:val="Author"/>
        <w:spacing w:before="160" w:after="80"/>
        <w:rPr>
          <w:rFonts w:eastAsia="Times New Roman"/>
        </w:rPr>
      </w:pPr>
      <w:r w:rsidRPr="00F4168E">
        <w:rPr>
          <w:rFonts w:eastAsia="Times New Roman"/>
          <w:vertAlign w:val="superscript"/>
        </w:rPr>
        <w:t>1</w:t>
      </w:r>
      <w:r>
        <w:rPr>
          <w:rFonts w:eastAsia="Times New Roman"/>
        </w:rPr>
        <w:t xml:space="preserve">Assistant Professor (IT), </w:t>
      </w:r>
      <w:r>
        <w:rPr>
          <w:rFonts w:eastAsia="Times New Roman"/>
          <w:vertAlign w:val="superscript"/>
        </w:rPr>
        <w:t>2,3</w:t>
      </w:r>
      <w:r>
        <w:rPr>
          <w:rFonts w:eastAsia="Times New Roman"/>
        </w:rPr>
        <w:t>UG Students</w:t>
      </w:r>
      <w:r>
        <w:rPr>
          <w:rFonts w:eastAsia="Times New Roman"/>
          <w:vertAlign w:val="superscript"/>
        </w:rPr>
        <w:br/>
      </w:r>
      <w:r w:rsidR="00F4168E" w:rsidRPr="00F4168E">
        <w:rPr>
          <w:rFonts w:eastAsia="Times New Roman"/>
          <w:vertAlign w:val="superscript"/>
        </w:rPr>
        <w:t>1</w:t>
      </w:r>
      <w:r w:rsidR="0047382D">
        <w:rPr>
          <w:rFonts w:eastAsia="Times New Roman"/>
        </w:rPr>
        <w:t xml:space="preserve">Department of </w:t>
      </w:r>
      <w:r>
        <w:rPr>
          <w:rFonts w:eastAsia="Times New Roman"/>
        </w:rPr>
        <w:t xml:space="preserve">Information Technology, </w:t>
      </w:r>
      <w:r w:rsidR="0047382D">
        <w:rPr>
          <w:rFonts w:eastAsia="Times New Roman"/>
        </w:rPr>
        <w:t>Thakur College of Science and Commerce, Kandivali</w:t>
      </w:r>
    </w:p>
    <w:p w14:paraId="09F47C77" w14:textId="10992D8A" w:rsidR="00692375" w:rsidRDefault="0047382D" w:rsidP="00F4168E">
      <w:pPr>
        <w:pStyle w:val="Affiliation"/>
      </w:pPr>
      <w:r>
        <w:rPr>
          <w:rFonts w:eastAsia="Times New Roman"/>
        </w:rPr>
        <w:t>Mumbai-400101, Maharashtra, India</w:t>
      </w:r>
      <w:r w:rsidR="00A83A9C">
        <w:rPr>
          <w:rFonts w:eastAsia="Times New Roman"/>
        </w:rPr>
        <w:br/>
      </w:r>
      <w:hyperlink r:id="rId8" w:history="1">
        <w:r w:rsidR="009063DC" w:rsidRPr="00FC3E46">
          <w:rPr>
            <w:rStyle w:val="Hyperlink"/>
            <w:rFonts w:eastAsia="Times New Roman"/>
          </w:rPr>
          <w:t>skevin3102@gmail.com</w:t>
        </w:r>
      </w:hyperlink>
      <w:r w:rsidR="009063DC">
        <w:rPr>
          <w:rFonts w:eastAsia="Times New Roman"/>
        </w:rPr>
        <w:t xml:space="preserve"> , </w:t>
      </w:r>
      <w:hyperlink r:id="rId9" w:history="1">
        <w:r w:rsidR="00A83A9C" w:rsidRPr="00FC3E46">
          <w:rPr>
            <w:rStyle w:val="Hyperlink"/>
            <w:rFonts w:eastAsia="Times New Roman"/>
          </w:rPr>
          <w:t>Satishramgopalmishra@gmail.com</w:t>
        </w:r>
      </w:hyperlink>
      <w:r w:rsidR="00A83A9C">
        <w:rPr>
          <w:rFonts w:eastAsia="Times New Roman"/>
        </w:rPr>
        <w:t xml:space="preserve">, </w:t>
      </w:r>
      <w:hyperlink r:id="rId10" w:history="1">
        <w:r w:rsidR="00A83A9C" w:rsidRPr="00FC3E46">
          <w:rPr>
            <w:rStyle w:val="Hyperlink"/>
            <w:rFonts w:eastAsia="Times New Roman"/>
          </w:rPr>
          <w:t>siddhisharma782@gmail.com</w:t>
        </w:r>
      </w:hyperlink>
    </w:p>
    <w:p w14:paraId="035785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4FA36FF0" w14:textId="77777777" w:rsidR="007079C8" w:rsidRDefault="007079C8" w:rsidP="007079C8">
      <w:pPr>
        <w:pStyle w:val="Abstract"/>
        <w:spacing w:after="0"/>
        <w:ind w:firstLine="0"/>
        <w:rPr>
          <w:i/>
          <w:iCs/>
          <w:sz w:val="20"/>
          <w:szCs w:val="20"/>
        </w:rPr>
      </w:pPr>
    </w:p>
    <w:p w14:paraId="14F0C56E" w14:textId="249B5A11" w:rsidR="001C3EFE" w:rsidRDefault="005228BB" w:rsidP="001C3EFE">
      <w:pPr>
        <w:jc w:val="both"/>
      </w:pPr>
      <w:r w:rsidRPr="007079C8">
        <w:rPr>
          <w:i/>
          <w:iCs/>
        </w:rPr>
        <w:t>Abstract</w:t>
      </w:r>
      <w:r>
        <w:rPr>
          <w:i/>
          <w:iCs/>
        </w:rPr>
        <w:t>:</w:t>
      </w:r>
      <w:r w:rsidR="001611D6">
        <w:rPr>
          <w:i/>
          <w:iCs/>
        </w:rPr>
        <w:t xml:space="preserve"> </w:t>
      </w:r>
      <w:r w:rsidR="001611D6" w:rsidRPr="001611D6">
        <w:rPr>
          <w:rFonts w:eastAsia="Calibri"/>
          <w:lang w:eastAsia="en-US"/>
        </w:rPr>
        <w:t xml:space="preserve"> </w:t>
      </w:r>
      <w:r w:rsidR="001C3EFE">
        <w:t xml:space="preserve">Today, millions of data are generated every hour, which highlights the need for summarizing all this data accurately and efficiently. Doing such a task manually is tedious. This welcomes the need for automatic summarizing techniques. Generating precise and concise summaries of long text data is a necessity. Automatic summarization includes two primary techniques- Extractive and Abstractive Summarization. Extractive Summarization uses important sentences and keywords to construct the summary whereas abstractive summarization understands the text and generates a summary. </w:t>
      </w:r>
    </w:p>
    <w:p w14:paraId="73D2D497" w14:textId="77777777" w:rsidR="001C3EFE" w:rsidRDefault="001C3EFE" w:rsidP="001C3EFE">
      <w:pPr>
        <w:jc w:val="both"/>
      </w:pPr>
      <w:r>
        <w:t xml:space="preserve">The encoder-decoder architecture is generally used for abstractive summarization. This study briefs about various transformer architectures, including T5, BART, and Pegasus. Furthermore, a comparative analysis of these models on the same data is presented and the result of the same is compared on scores with the manually generated summaries- ROUGE1, ROUGE2, and ROUGEL. </w:t>
      </w:r>
    </w:p>
    <w:p w14:paraId="7A329791" w14:textId="77777777" w:rsidR="001C3EFE" w:rsidRDefault="001C3EFE" w:rsidP="001C3EFE">
      <w:pPr>
        <w:jc w:val="both"/>
      </w:pPr>
      <w:r>
        <w:t xml:space="preserve">The purpose of this study is to understand the advancement of abstractive text summarization models as well as to understand the strategies and their usefulness. </w:t>
      </w:r>
    </w:p>
    <w:p w14:paraId="3C235192" w14:textId="77777777" w:rsidR="007079C8" w:rsidRPr="003C4FEA" w:rsidRDefault="007079C8" w:rsidP="003C4FEA">
      <w:pPr>
        <w:pStyle w:val="Abstract"/>
        <w:spacing w:after="0"/>
        <w:ind w:firstLine="0"/>
        <w:rPr>
          <w:b w:val="0"/>
          <w:i/>
          <w:sz w:val="20"/>
          <w:szCs w:val="20"/>
        </w:rPr>
      </w:pPr>
    </w:p>
    <w:p w14:paraId="31FD12D3" w14:textId="6FF9C877" w:rsidR="00692375" w:rsidRDefault="009063DC" w:rsidP="007079C8">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w:t>
      </w:r>
      <w:r w:rsidR="005157E1">
        <w:rPr>
          <w:rFonts w:eastAsia="Times New Roman"/>
          <w:sz w:val="20"/>
          <w:szCs w:val="20"/>
        </w:rPr>
        <w:t>–</w:t>
      </w:r>
      <w:r w:rsidR="00092B52">
        <w:rPr>
          <w:rFonts w:eastAsia="Times New Roman"/>
          <w:sz w:val="20"/>
          <w:szCs w:val="20"/>
        </w:rPr>
        <w:t xml:space="preserve"> </w:t>
      </w:r>
      <w:r w:rsidR="001C3EFE">
        <w:t>Natural Language Processing, Abstractive Summarization, BART, T5, Pegasus, ROUGE</w:t>
      </w:r>
      <w:r w:rsidR="007D522D" w:rsidRPr="007079C8">
        <w:rPr>
          <w:sz w:val="20"/>
          <w:szCs w:val="20"/>
        </w:rPr>
        <w:t>.</w:t>
      </w:r>
    </w:p>
    <w:p w14:paraId="54C7F8C0"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69EBE43" w14:textId="77777777" w:rsidR="00692375" w:rsidRDefault="00092B52" w:rsidP="00782518">
      <w:pPr>
        <w:pStyle w:val="Heading1"/>
        <w:numPr>
          <w:ilvl w:val="0"/>
          <w:numId w:val="1"/>
        </w:numPr>
        <w:jc w:val="left"/>
        <w:rPr>
          <w:b/>
        </w:rPr>
      </w:pPr>
      <w:r>
        <w:rPr>
          <w:b/>
        </w:rPr>
        <w:t>Introduction</w:t>
      </w:r>
    </w:p>
    <w:p w14:paraId="12B3451E" w14:textId="41262AC8" w:rsidR="006C6B52" w:rsidRDefault="006C6B52" w:rsidP="006C6B52">
      <w:pPr>
        <w:jc w:val="both"/>
      </w:pPr>
    </w:p>
    <w:p w14:paraId="026F5BA8" w14:textId="77777777" w:rsidR="006C6B52" w:rsidRDefault="006C6B52" w:rsidP="006C6B52">
      <w:pPr>
        <w:jc w:val="both"/>
      </w:pPr>
      <w:r>
        <w:t>Text summarization is a technique that allows one to produce a summary containing important sentences and includes all important and correct information from the original document.[1] In the era of expanding internet and burgeoning volumes of big data, individuals find themselves inundated with vast amounts of information and documents online. This surge has spurred researchers to seek technological solutions for the automatic summarization of texts. The aim is to develop a process that can efficiently distill essential content, producing summaries that encapsulate crucial sentences and encompass all pertinent information from the source document.</w:t>
      </w:r>
    </w:p>
    <w:p w14:paraId="051BE1A6" w14:textId="77777777" w:rsidR="006C6B52" w:rsidRDefault="006C6B52" w:rsidP="006C6B52">
      <w:pPr>
        <w:jc w:val="both"/>
      </w:pPr>
    </w:p>
    <w:p w14:paraId="19AC57D4" w14:textId="77777777" w:rsidR="006C6B52" w:rsidRDefault="006C6B52" w:rsidP="006C6B52">
      <w:pPr>
        <w:jc w:val="both"/>
      </w:pPr>
      <w:r>
        <w:t>Text summarization research has been studied since the mid-20th century, which was first discussed openly by [2] with a statistical technique namely word frequency diagrams. Numerous methodologies have been devised thus far. Classification can be made according to the quantity of documents, distinguishing between single-document and multi-document summarization. Additionally, summaries can be categorized based on their outcomes, with extractive and abstractive results being two key distinctions.</w:t>
      </w:r>
    </w:p>
    <w:p w14:paraId="03B2252B" w14:textId="77777777" w:rsidR="006C6B52" w:rsidRDefault="006C6B52" w:rsidP="006C6B52">
      <w:pPr>
        <w:jc w:val="both"/>
      </w:pPr>
    </w:p>
    <w:p w14:paraId="64489FF3" w14:textId="77777777" w:rsidR="006C6B52" w:rsidRDefault="006C6B52" w:rsidP="006C6B52">
      <w:pPr>
        <w:jc w:val="both"/>
      </w:pPr>
      <w:r>
        <w:t>The extractive summarization process entails selecting the most pertinent sentences from an article and systematically arranging them. The sentences comprising the summary are directly extracted from the original source material. Various approaches employ keywords as a criterion to identify sentences, extracting those with the highest number of keywords for summarization purposes [4]. On the other hand, abstractive summarization aims to comprehend the key sections of the text. It expresses acquired knowledge in natural language through an internal semantic representation, utilizing linguistic methods for interpretation and description. This method generates a summary containing the essential information from the text [4]. Due to the extensive processing of natural language required, abstractive summarization is more intricate than extractive methods and consequently less explored [5].</w:t>
      </w:r>
    </w:p>
    <w:p w14:paraId="512D0DBF" w14:textId="77777777" w:rsidR="006C6B52" w:rsidRDefault="006C6B52" w:rsidP="006C6B52">
      <w:pPr>
        <w:jc w:val="both"/>
      </w:pPr>
    </w:p>
    <w:p w14:paraId="48754016" w14:textId="77777777" w:rsidR="006C6B52" w:rsidRDefault="006C6B52" w:rsidP="006C6B52">
      <w:pPr>
        <w:jc w:val="both"/>
      </w:pPr>
      <w:r>
        <w:t>Unlike extractive summarization, abstractive summarization proves to be a more efficient approach. The ability to generate original sentences that communicate essential information from text sources has fueled its growing popularity. An abstractive summarizer presents the information in a coherent, well-structured, and grammatically correct manner. Enhancing the readability and linguistic quality of a summary can markedly improve its overall quality.</w:t>
      </w:r>
    </w:p>
    <w:p w14:paraId="552874D1" w14:textId="77777777" w:rsidR="006C6B52" w:rsidRDefault="006C6B52" w:rsidP="006C6B52">
      <w:pPr>
        <w:jc w:val="both"/>
      </w:pPr>
    </w:p>
    <w:p w14:paraId="0C165430" w14:textId="77777777" w:rsidR="006C6B52" w:rsidRDefault="006C6B52" w:rsidP="006C6B52">
      <w:pPr>
        <w:jc w:val="both"/>
      </w:pPr>
      <w:r>
        <w:t>A significant constraint impeding the efficacy of a general Natural Language Processing (NLP) resolver lies in its reliance on a single-task training scheme. While successfully gathering data and constructing a specialized model to address a specific problem, this approach necessitates the development of a new solution each time a novel issue emerges. Moreover, applying the model to a different domain becomes a recurring challenge. To mitigate this time-consuming aspect, opting for a general multi-task solver proves advantageous. Recurrent Neural Networks (RNNs) have historically played a substantial role in addressing NLP problems, particularly in supervised models for classification and regression. The success of RNNs can be attributed to the effectiveness of architectures such as Long Short-Term Memory (LSTM) [6] and Gated Recurrent Unit (GRU) [7], which adeptly circumvent the vanishing gradient problem, providing a more direct route for backpropagation of the gradient. This architectural enhancement significantly aids computation, particularly when dealing with lengthy sentences.</w:t>
      </w:r>
    </w:p>
    <w:p w14:paraId="4FA87C3E" w14:textId="77777777" w:rsidR="006C6B52" w:rsidRDefault="006C6B52" w:rsidP="006C6B52">
      <w:pPr>
        <w:jc w:val="both"/>
      </w:pPr>
    </w:p>
    <w:p w14:paraId="0DB34951" w14:textId="77777777" w:rsidR="006C6B52" w:rsidRDefault="006C6B52" w:rsidP="006C6B52">
      <w:pPr>
        <w:jc w:val="both"/>
      </w:pPr>
      <w:r>
        <w:t>In recent years, the landscape of text summarization has undergone a transformative shift with the advent of state-of-the-art transformer models. These models, notably exemplified by architectures like BERT (Bidirectional Encoder Representations from Transformers) [8] and GPT (Generative Pre-trained Transformer) [9], have demonstrated unprecedented capabilities in understanding contextual relationships within vast amounts of text data.</w:t>
      </w:r>
    </w:p>
    <w:p w14:paraId="32106665" w14:textId="77777777" w:rsidR="006C6B52" w:rsidRDefault="006C6B52" w:rsidP="006C6B52">
      <w:pPr>
        <w:jc w:val="both"/>
      </w:pPr>
    </w:p>
    <w:p w14:paraId="3A34EC7C" w14:textId="77777777" w:rsidR="006C6B52" w:rsidRDefault="006C6B52" w:rsidP="006C6B52">
      <w:pPr>
        <w:jc w:val="both"/>
      </w:pPr>
      <w:r>
        <w:t>Transformer models excel in both single-document and multi-document summarization tasks, offering a versatile solution to distill essential information. One of the key advantages lies in their ability to perform abstractive summarization effectively. By learning contextual representations and generating coherent, contextually relevant summaries, transformer-based summarizers have significantly advanced the field. The pre-training of these models on large corpora enables them to acquire a deep understanding of language nuances, making them adept at producing summaries that not only convey crucial information but also exhibit a natural language fluency.</w:t>
      </w:r>
    </w:p>
    <w:p w14:paraId="1B6128F1" w14:textId="77777777" w:rsidR="006C6B52" w:rsidRDefault="006C6B52" w:rsidP="006C6B52">
      <w:pPr>
        <w:jc w:val="both"/>
      </w:pPr>
    </w:p>
    <w:p w14:paraId="796C5B7F" w14:textId="77777777" w:rsidR="006C6B52" w:rsidRDefault="006C6B52" w:rsidP="006C6B52">
      <w:pPr>
        <w:jc w:val="both"/>
      </w:pPr>
      <w:r>
        <w:t>Furthermore, the flexibility of transformer architectures allows for fine-tuning on specific summarization tasks, making them adaptable to diverse domains without the need for extensive retraining. This adaptability addresses the inherent limitations of single-task models, providing a more efficient and scalable solution for automatic text summarization.</w:t>
      </w:r>
    </w:p>
    <w:p w14:paraId="4CFF0EF2" w14:textId="77777777" w:rsidR="006C6B52" w:rsidRDefault="006C6B52" w:rsidP="006C6B52">
      <w:pPr>
        <w:jc w:val="both"/>
      </w:pPr>
    </w:p>
    <w:p w14:paraId="6FED44D6" w14:textId="77777777" w:rsidR="006C6B52" w:rsidRDefault="006C6B52" w:rsidP="006C6B52">
      <w:pPr>
        <w:jc w:val="both"/>
      </w:pPr>
      <w:r>
        <w:t>Recent developments in text summarization include the introduction of models like BART (Bidirectional and Auto-Regressive Transformers) and Pegasus. BART utilizes its bidirectional architecture to capture intricate dependencies between words and phrases, ensuring a comprehensive understanding of context. Its auto-regressive approach to generating summaries sequentially contributes to coherence and context retention throughout the summarization process. BART excels in summarizing both single-document and multi-document content, showcasing its versatility.</w:t>
      </w:r>
    </w:p>
    <w:p w14:paraId="7C76A74C" w14:textId="77777777" w:rsidR="006C6B52" w:rsidRDefault="006C6B52" w:rsidP="006C6B52">
      <w:pPr>
        <w:jc w:val="both"/>
      </w:pPr>
    </w:p>
    <w:p w14:paraId="6EFCFBA1" w14:textId="77777777" w:rsidR="006C6B52" w:rsidRDefault="006C6B52" w:rsidP="006C6B52">
      <w:pPr>
        <w:jc w:val="both"/>
      </w:pPr>
      <w:r>
        <w:t>On the other hand, Pegasus, designed specifically for abstractive text summarization, introduces a unique pre-training task called "Gap Sentences" to enhance its understanding of document structures. Pegasus combines extractive and abstractive approaches during pre-training, allowing it to select important sentences before generating abstractive summaries. The model's adaptability and fine-tuning capabilities make it effective in handling various domains without extensive retraining.</w:t>
      </w:r>
    </w:p>
    <w:p w14:paraId="7A4E346A" w14:textId="77777777" w:rsidR="006C6B52" w:rsidRDefault="006C6B52" w:rsidP="006C6B52">
      <w:pPr>
        <w:jc w:val="both"/>
      </w:pPr>
    </w:p>
    <w:p w14:paraId="5BCDD4D7" w14:textId="571CCEE2" w:rsidR="0079182F" w:rsidRDefault="006C6B52" w:rsidP="006C6B52">
      <w:pPr>
        <w:jc w:val="both"/>
        <w:rPr>
          <w:b/>
          <w:color w:val="000000"/>
          <w:shd w:val="clear" w:color="auto" w:fill="FFFFFF"/>
        </w:rPr>
      </w:pPr>
      <w:r>
        <w:t xml:space="preserve">As we delve into this research, it becomes imperative to explore the nuanced advancements brought forth by transformer models, including BART and Pegasus, in the realm of text summarization. By harnessing their ability to comprehend context and generate human-like summaries, we aim to contribute to the ongoing dialogue surrounding the evolving landscape of natural language </w:t>
      </w:r>
      <w:r w:rsidR="002B4E73">
        <w:t>processing</w:t>
      </w:r>
      <w:r>
        <w:t xml:space="preserve"> and automated information condensation.</w:t>
      </w:r>
    </w:p>
    <w:p w14:paraId="54E01E5C" w14:textId="77777777" w:rsidR="0023714C" w:rsidRDefault="0023714C" w:rsidP="006C6B52">
      <w:pPr>
        <w:jc w:val="both"/>
        <w:rPr>
          <w:b/>
          <w:color w:val="000000"/>
          <w:shd w:val="clear" w:color="auto" w:fill="FFFFFF"/>
        </w:rPr>
      </w:pPr>
    </w:p>
    <w:p w14:paraId="5014F8D8" w14:textId="5F1558B8" w:rsidR="00692375" w:rsidRDefault="0059251B" w:rsidP="00782518">
      <w:pPr>
        <w:pStyle w:val="Heading1"/>
        <w:numPr>
          <w:ilvl w:val="0"/>
          <w:numId w:val="1"/>
        </w:numPr>
        <w:jc w:val="left"/>
        <w:rPr>
          <w:b/>
        </w:rPr>
      </w:pPr>
      <w:r>
        <w:rPr>
          <w:b/>
        </w:rPr>
        <w:t>Literature Review</w:t>
      </w:r>
    </w:p>
    <w:p w14:paraId="77FD480D" w14:textId="77777777" w:rsidR="00A34557" w:rsidRDefault="00A34557" w:rsidP="00A34557">
      <w:pPr>
        <w:pStyle w:val="BodyText"/>
        <w:ind w:firstLine="0"/>
        <w:rPr>
          <w:lang w:eastAsia="en-US"/>
        </w:rPr>
      </w:pPr>
    </w:p>
    <w:p w14:paraId="0325305D" w14:textId="77777777" w:rsidR="00A34557" w:rsidRPr="00A34557" w:rsidRDefault="00A34557" w:rsidP="00A34557">
      <w:pPr>
        <w:pStyle w:val="BodyText"/>
        <w:rPr>
          <w:b/>
          <w:bCs/>
          <w:lang w:eastAsia="en-US"/>
        </w:rPr>
      </w:pPr>
      <w:r w:rsidRPr="00A34557">
        <w:rPr>
          <w:b/>
          <w:bCs/>
          <w:lang w:eastAsia="en-US"/>
        </w:rPr>
        <w:t>Traditional Approaches to Text Summarization</w:t>
      </w:r>
    </w:p>
    <w:p w14:paraId="44BD1B5A" w14:textId="77777777" w:rsidR="00A34557" w:rsidRDefault="00A34557" w:rsidP="00A34557">
      <w:pPr>
        <w:pStyle w:val="BodyText"/>
        <w:rPr>
          <w:lang w:eastAsia="en-US"/>
        </w:rPr>
      </w:pPr>
    </w:p>
    <w:p w14:paraId="0B1DD9EF" w14:textId="1BB3397B" w:rsidR="00A34557" w:rsidRDefault="00A34557" w:rsidP="001C68D9">
      <w:pPr>
        <w:pStyle w:val="BodyText"/>
        <w:rPr>
          <w:lang w:eastAsia="en-US"/>
        </w:rPr>
      </w:pPr>
      <w:r>
        <w:rPr>
          <w:lang w:eastAsia="en-US"/>
        </w:rPr>
        <w:t>Text summarization, the process of condensing large bodies of text into concise summaries while retaining key information, has been a subject of interest since the early days of natural language processing (NLP). Early approaches to text summarization primarily focused on extractive methods, where sentences or phrases from the original text are selected and rearranged to form a summary. These methods laid the foundation for subsequent research in the field and paved the way for more advanced techniques. One of the pioneering works in text summarization is attributed to Hans Peter Luhn in 1958, who introduced the concept of "</w:t>
      </w:r>
      <w:proofErr w:type="spellStart"/>
      <w:r>
        <w:rPr>
          <w:lang w:eastAsia="en-US"/>
        </w:rPr>
        <w:t>autoabstracts</w:t>
      </w:r>
      <w:proofErr w:type="spellEnd"/>
      <w:r>
        <w:rPr>
          <w:lang w:eastAsia="en-US"/>
        </w:rPr>
        <w:t>." Luhn's approach utilized statistical techniques to identify and extract important sentences based on word frequency and sentence length. By prioritizing sentences that contained frequently occurring words and were of optimal length, Luhn aimed to generate concise summaries that captured the essence of the original text. While Luhn's method was rudimentary compared to modern approaches, it demonstrated the feasibility of automated text summarization and sparked further research in the field.</w:t>
      </w:r>
    </w:p>
    <w:p w14:paraId="2E6B9859" w14:textId="77777777" w:rsidR="001C68D9" w:rsidRDefault="001C68D9" w:rsidP="001C68D9">
      <w:pPr>
        <w:pStyle w:val="BodyText"/>
        <w:rPr>
          <w:lang w:eastAsia="en-US"/>
        </w:rPr>
      </w:pPr>
    </w:p>
    <w:p w14:paraId="71222390" w14:textId="0781306C" w:rsidR="00A34557" w:rsidRDefault="00A34557" w:rsidP="001C68D9">
      <w:pPr>
        <w:pStyle w:val="BodyText"/>
        <w:rPr>
          <w:lang w:eastAsia="en-US"/>
        </w:rPr>
      </w:pPr>
      <w:r>
        <w:rPr>
          <w:lang w:eastAsia="en-US"/>
        </w:rPr>
        <w:t xml:space="preserve">Building upon Luhn's work, Edmundson (1969) introduced the concept of </w:t>
      </w:r>
      <w:proofErr w:type="spellStart"/>
      <w:r>
        <w:rPr>
          <w:lang w:eastAsia="en-US"/>
        </w:rPr>
        <w:t>keyphrase</w:t>
      </w:r>
      <w:proofErr w:type="spellEnd"/>
      <w:r>
        <w:rPr>
          <w:lang w:eastAsia="en-US"/>
        </w:rPr>
        <w:t xml:space="preserve"> extraction as a method for text summarization. Instead of focusing solely on word frequency and sentence length, Edmundson proposed selecting sentences containing the most frequent words, or </w:t>
      </w:r>
      <w:r w:rsidR="002B4E73">
        <w:rPr>
          <w:lang w:eastAsia="en-US"/>
        </w:rPr>
        <w:t>key-phrases</w:t>
      </w:r>
      <w:r>
        <w:rPr>
          <w:lang w:eastAsia="en-US"/>
        </w:rPr>
        <w:t xml:space="preserve">, as summary candidates. By identifying </w:t>
      </w:r>
      <w:proofErr w:type="spellStart"/>
      <w:r>
        <w:rPr>
          <w:lang w:eastAsia="en-US"/>
        </w:rPr>
        <w:t>keyphrases</w:t>
      </w:r>
      <w:proofErr w:type="spellEnd"/>
      <w:r>
        <w:rPr>
          <w:lang w:eastAsia="en-US"/>
        </w:rPr>
        <w:t xml:space="preserve"> that appeared frequently throughout the text, Edmundson aimed to capture the most salient information and generate more representative summaries. This approach provided a more nuanced method for selecting summary candidates and contributed to the development of extractive summarization techniques. Another significant development in extractive text summarization is the advent of graph-based summarization systems. One notable example is </w:t>
      </w:r>
      <w:proofErr w:type="spellStart"/>
      <w:r>
        <w:rPr>
          <w:lang w:eastAsia="en-US"/>
        </w:rPr>
        <w:t>LexRank</w:t>
      </w:r>
      <w:proofErr w:type="spellEnd"/>
      <w:r>
        <w:rPr>
          <w:lang w:eastAsia="en-US"/>
        </w:rPr>
        <w:t xml:space="preserve">, proposed by Erkan and Radev in 2004. </w:t>
      </w:r>
      <w:proofErr w:type="spellStart"/>
      <w:r>
        <w:rPr>
          <w:lang w:eastAsia="en-US"/>
        </w:rPr>
        <w:t>LexRank</w:t>
      </w:r>
      <w:proofErr w:type="spellEnd"/>
      <w:r>
        <w:rPr>
          <w:lang w:eastAsia="en-US"/>
        </w:rPr>
        <w:t xml:space="preserve"> represents the text as a graph of interconnected sentences, where nodes represent sentences and edges represent the semantic similarity between sentences. By applying graph algorithms such as PageRank, </w:t>
      </w:r>
      <w:proofErr w:type="spellStart"/>
      <w:r>
        <w:rPr>
          <w:lang w:eastAsia="en-US"/>
        </w:rPr>
        <w:t>LexRank</w:t>
      </w:r>
      <w:proofErr w:type="spellEnd"/>
      <w:r>
        <w:rPr>
          <w:lang w:eastAsia="en-US"/>
        </w:rPr>
        <w:t xml:space="preserve"> identifies the most central or important sentences in the text graph, which are then selected as summary candidates. This approach leverages the inherent structure of the text to identify key sentences and has demonstrated effectiveness in producing extractive summaries.</w:t>
      </w:r>
      <w:r w:rsidR="001C68D9">
        <w:rPr>
          <w:lang w:eastAsia="en-US"/>
        </w:rPr>
        <w:t xml:space="preserve">  </w:t>
      </w:r>
      <w:r>
        <w:rPr>
          <w:lang w:eastAsia="en-US"/>
        </w:rPr>
        <w:t>While extractive summarization methods have shown promise in generating concise summaries, they often struggle with coherence and readability. Since these methods rely solely on existing text fragments, the resulting summaries may lack cohesion and fail to convey the overall meaning of the original text. Additionally, extractive summarization may overlook important contextual information that is not explicitly captured in individual sentences. Despite these limitations, extractive methods laid the groundwork for subsequent advancements in text summarization and continue to be explored in conjunction with more advanced techniques.</w:t>
      </w:r>
    </w:p>
    <w:p w14:paraId="5249BA9A" w14:textId="77777777" w:rsidR="00A34557" w:rsidRDefault="00A34557" w:rsidP="001C68D9">
      <w:pPr>
        <w:pStyle w:val="BodyText"/>
        <w:ind w:firstLine="0"/>
        <w:rPr>
          <w:lang w:eastAsia="en-US"/>
        </w:rPr>
      </w:pPr>
    </w:p>
    <w:p w14:paraId="515635B4" w14:textId="77777777" w:rsidR="002B4E73" w:rsidRDefault="002B4E73" w:rsidP="001C68D9">
      <w:pPr>
        <w:pStyle w:val="BodyText"/>
        <w:rPr>
          <w:b/>
          <w:bCs/>
          <w:lang w:eastAsia="en-US"/>
        </w:rPr>
      </w:pPr>
    </w:p>
    <w:p w14:paraId="45BB3EED" w14:textId="022B472D" w:rsidR="00A34557" w:rsidRPr="001C68D9" w:rsidRDefault="00A34557" w:rsidP="001C68D9">
      <w:pPr>
        <w:pStyle w:val="BodyText"/>
        <w:rPr>
          <w:b/>
          <w:bCs/>
          <w:lang w:eastAsia="en-US"/>
        </w:rPr>
      </w:pPr>
      <w:r w:rsidRPr="001C68D9">
        <w:rPr>
          <w:b/>
          <w:bCs/>
          <w:lang w:eastAsia="en-US"/>
        </w:rPr>
        <w:t>Introduction of Abstractive Summarization</w:t>
      </w:r>
    </w:p>
    <w:p w14:paraId="19DEF850" w14:textId="77777777" w:rsidR="001C68D9" w:rsidRDefault="001C68D9" w:rsidP="001C68D9">
      <w:pPr>
        <w:pStyle w:val="BodyText"/>
        <w:ind w:firstLine="0"/>
        <w:rPr>
          <w:lang w:eastAsia="en-US"/>
        </w:rPr>
      </w:pPr>
    </w:p>
    <w:p w14:paraId="67CB00C1" w14:textId="6EB9997C" w:rsidR="001C68D9" w:rsidRDefault="001C68D9" w:rsidP="001C68D9">
      <w:pPr>
        <w:pStyle w:val="BodyText"/>
        <w:rPr>
          <w:lang w:eastAsia="en-US"/>
        </w:rPr>
      </w:pPr>
      <w:r>
        <w:rPr>
          <w:lang w:eastAsia="en-US"/>
        </w:rPr>
        <w:t xml:space="preserve">In the realm of text summarization, abstractive methods offer a compelling alternative to extractive techniques by generating summaries that go beyond mere rearrangements of existing text fragments. Abstractive summarization involves synthesizing new sentences that may not appear verbatim in the original text, allowing for more flexible and concise summaries that capture the essence of the source material. This approach aims to overcome the limitations of extractive methods, such as the inability to generate novel sentences and the tendency to produce summaries that lack coherence and readability. One of the early attempts at abstractive summarization can be traced back to the work of </w:t>
      </w:r>
      <w:proofErr w:type="spellStart"/>
      <w:r>
        <w:rPr>
          <w:lang w:eastAsia="en-US"/>
        </w:rPr>
        <w:t>Hovy</w:t>
      </w:r>
      <w:proofErr w:type="spellEnd"/>
      <w:r>
        <w:rPr>
          <w:lang w:eastAsia="en-US"/>
        </w:rPr>
        <w:t xml:space="preserve"> and Lin (1995), who developed the SUMMARIST system. This system incorporated linguistic and discourse analysis techniques to generate summaries by identifying key concepts and synthesizing them into coherent sentences. By leveraging linguistic knowledge and discourse structures, SUMMARIST aimed to produce summaries that captured the main ideas of the source text while maintaining readability and coherence. Although SUMMARIST represented a significant step forward in abstractive summarization, its reliance on rule-based approaches limited its scalability and generalization to diverse text genres. Abstractive summarization gained further traction with the emergence of neural network-based approaches, which offered a more data-driven and flexible framework for generating summaries. One of the foundational architectures in this domain is the sequence-to-sequence (Seq2Seq) model, initially popularized for machine translation tasks. In the context of text summarization, Seq2Seq models learn to map input sequences (source text) to output sequences (summaries) in an end-to-end manner, allowing for the generation of abstractive summaries based on learned representations.</w:t>
      </w:r>
    </w:p>
    <w:p w14:paraId="71E8E51F" w14:textId="77777777" w:rsidR="001C68D9" w:rsidRDefault="001C68D9" w:rsidP="001C68D9">
      <w:pPr>
        <w:pStyle w:val="BodyText"/>
        <w:rPr>
          <w:lang w:eastAsia="en-US"/>
        </w:rPr>
      </w:pPr>
    </w:p>
    <w:p w14:paraId="5272BD4B" w14:textId="0B341A78" w:rsidR="00A34557" w:rsidRDefault="001C68D9" w:rsidP="001C68D9">
      <w:pPr>
        <w:pStyle w:val="BodyText"/>
        <w:rPr>
          <w:lang w:eastAsia="en-US"/>
        </w:rPr>
      </w:pPr>
      <w:r>
        <w:rPr>
          <w:lang w:eastAsia="en-US"/>
        </w:rPr>
        <w:t xml:space="preserve">Rush et al. (2015) and </w:t>
      </w:r>
      <w:proofErr w:type="spellStart"/>
      <w:r>
        <w:rPr>
          <w:lang w:eastAsia="en-US"/>
        </w:rPr>
        <w:t>Nallapati</w:t>
      </w:r>
      <w:proofErr w:type="spellEnd"/>
      <w:r>
        <w:rPr>
          <w:lang w:eastAsia="en-US"/>
        </w:rPr>
        <w:t xml:space="preserve"> et al. (2016) were among the early adopters of Seq2Seq models for abstractive summarization tasks. They demonstrated the potential of neural networks in generating coherent and contextually relevant summaries by training Seq2Seq models on large-scale datasets and optimizing them for summarization objectives. These pioneering works showcased the effectiveness of neural networks in capturing semantic relationships and producing fluent summaries, marking a significant milestone in the evolution of abstractive summarization techniques. The success of Seq2Seq models paved the way for further advancements in abstractive summarization, including the integration of attention mechanisms, which allow the model to focus on relevant parts of the input text when generating summaries. Attention mechanisms enable the model to selectively attend to important words and phrases, improving the overall quality and coherence of the generated summaries. Additionally, techniques such as reinforcement learning and reinforcement learning-guided decoding have been explored to enhance the fluency and informativeness of abstractive summaries. In summary, abstractive summarization represents a promising approach to text summarization that leverages neural network-based architectures to generate concise and contextually rich summaries. From early rule-based systems to modern neural network models, the evolution of abstractive summarization techniques has been driven by the quest for more flexible, coherent, and informative summaries that effectively capture the essence of the source text.</w:t>
      </w:r>
    </w:p>
    <w:p w14:paraId="2CC23BC8" w14:textId="77777777" w:rsidR="001C68D9" w:rsidRDefault="001C68D9" w:rsidP="001C68D9">
      <w:pPr>
        <w:pStyle w:val="BodyText"/>
        <w:rPr>
          <w:lang w:eastAsia="en-US"/>
        </w:rPr>
      </w:pPr>
    </w:p>
    <w:p w14:paraId="16D4D119" w14:textId="77777777" w:rsidR="00A34557" w:rsidRPr="001C68D9" w:rsidRDefault="00A34557" w:rsidP="00A34557">
      <w:pPr>
        <w:pStyle w:val="BodyText"/>
        <w:rPr>
          <w:b/>
          <w:bCs/>
          <w:lang w:eastAsia="en-US"/>
        </w:rPr>
      </w:pPr>
      <w:r w:rsidRPr="001C68D9">
        <w:rPr>
          <w:b/>
          <w:bCs/>
          <w:lang w:eastAsia="en-US"/>
        </w:rPr>
        <w:t>Transformer-Based Approaches</w:t>
      </w:r>
    </w:p>
    <w:p w14:paraId="2DEC0BB6" w14:textId="77777777" w:rsidR="001C68D9" w:rsidRDefault="001C68D9" w:rsidP="001C68D9">
      <w:pPr>
        <w:pStyle w:val="BodyText"/>
        <w:ind w:firstLine="0"/>
        <w:rPr>
          <w:lang w:eastAsia="en-US"/>
        </w:rPr>
      </w:pPr>
    </w:p>
    <w:p w14:paraId="1D04D54D" w14:textId="6E066E94" w:rsidR="001C68D9" w:rsidRDefault="001C68D9" w:rsidP="001C68D9">
      <w:pPr>
        <w:pStyle w:val="BodyText"/>
        <w:rPr>
          <w:lang w:eastAsia="en-US"/>
        </w:rPr>
      </w:pPr>
      <w:r>
        <w:rPr>
          <w:lang w:eastAsia="en-US"/>
        </w:rPr>
        <w:t>The introduction of transformer architectures, particularly models like BERT (Devlin et al., 2018) and GPT (Radford et al., 2018), marked a significant advancement in natural language processing (NLP) and heralded a paradigm shift in text summarization methodologies. Unlike earlier sequence-to-sequence (Seq2Seq) models, transformers leverage self-attention mechanisms to capture long-range dependencies and contextual information more effectively. BERT, or Bidirectional Encoder Representations from Transformers, introduced by Devlin et al. in 2018, revolutionized NLP tasks by pre-training a deep bidirectional representation of language. BERT's architecture allows it to consider context from both left and right directions, enabling it to capture intricate semantic relationships within the text. By pre-training on large corpora of text data, BERT learns rich representations of words and sentences, which can then be fine-tuned for specific downstream tasks, including text summarization. The bidirectional nature of BERT makes it particularly adept at understanding context and generating informative summaries. Another influential transformer model in the realm of text summarization is GPT, or Generative Pre-trained Transformer, developed by Radford et al. in 2018. GPT adopts an autoregressive approach, where the model generates text one token at a time based on its learned context. By pre-training on vast amounts of text data, GPT learns to generate coherent and contextually relevant responses to input prompts. While GPT was initially designed for tasks such as language modeling and text generation, it has also demonstrated impressive performance in text summarization, producing abstractive summaries that capture key information from the input text.</w:t>
      </w:r>
    </w:p>
    <w:p w14:paraId="5D779BF9" w14:textId="77777777" w:rsidR="001C68D9" w:rsidRDefault="001C68D9" w:rsidP="001C68D9">
      <w:pPr>
        <w:pStyle w:val="BodyText"/>
        <w:rPr>
          <w:lang w:eastAsia="en-US"/>
        </w:rPr>
      </w:pPr>
    </w:p>
    <w:p w14:paraId="15034523" w14:textId="3AD5F3EA" w:rsidR="00A34557" w:rsidRDefault="001C68D9" w:rsidP="001C68D9">
      <w:pPr>
        <w:pStyle w:val="BodyText"/>
        <w:rPr>
          <w:lang w:eastAsia="en-US"/>
        </w:rPr>
      </w:pPr>
      <w:r>
        <w:rPr>
          <w:lang w:eastAsia="en-US"/>
        </w:rPr>
        <w:t xml:space="preserve">Transformer-based approaches have several advantages over traditional methods in text summarization. One key advantage is their ability to capture long-range dependencies and contextual information more effectively. By employing self-attention mechanisms, transformers can weigh the importance of each word in the input text, allowing them to generate summaries that are more coherent and contextually relevant. Additionally, transformer models can be fine-tuned for specific summarization tasks, enabling them to adapt to different domains and input formats. Furthermore, transformer-based approaches have shown remarkable performance improvements on benchmark summarization datasets. Models like BERT and GPT consistently achieve high scores on evaluation metrics such as ROUGE (Recall-Oriented Understudy for </w:t>
      </w:r>
      <w:proofErr w:type="spellStart"/>
      <w:r>
        <w:rPr>
          <w:lang w:eastAsia="en-US"/>
        </w:rPr>
        <w:t>Gisting</w:t>
      </w:r>
      <w:proofErr w:type="spellEnd"/>
      <w:r>
        <w:rPr>
          <w:lang w:eastAsia="en-US"/>
        </w:rPr>
        <w:t xml:space="preserve"> Evaluation), indicating their proficiency in generating summaries that closely resemble human-generated references. The ability of transformers to understand complex linguistic structures and generate fluent summaries has positioned them as state-of-the-art models for text summarization tasks. Despite their effectiveness, transformer-based approaches also pose challenges and limitations. Fine-tuning large transformer models for text summarization requires substantial computational resources and annotated training data. Additionally, transformers may struggle with out-of-domain or noisy input text, leading to suboptimal summarization performance. Addressing these challenges requires further research and innovation in areas such as transfer learning, domain adaptation, and data augmentation. In summary, transformer-based approaches have revolutionized text summarization by leveraging self-attention mechanisms to capture long-range dependencies and contextual information more effectively. Models like BERT and GPT have demonstrated impressive performance </w:t>
      </w:r>
      <w:r>
        <w:rPr>
          <w:lang w:eastAsia="en-US"/>
        </w:rPr>
        <w:lastRenderedPageBreak/>
        <w:t>in generating coherent and contextually relevant summaries, positioning them as state-of-the-art solutions for automated text summarization tasks. Despite facing challenges, transformer-based approaches hold tremendous promise for advancing the field of text summarization and facilitating the development of more sophisticated summarization systems.</w:t>
      </w:r>
    </w:p>
    <w:p w14:paraId="3FC286F1" w14:textId="77777777" w:rsidR="001C68D9" w:rsidRDefault="001C68D9" w:rsidP="00A34557">
      <w:pPr>
        <w:pStyle w:val="BodyText"/>
        <w:rPr>
          <w:lang w:eastAsia="en-US"/>
        </w:rPr>
      </w:pPr>
    </w:p>
    <w:p w14:paraId="39800D75" w14:textId="77777777" w:rsidR="00A34557" w:rsidRPr="001C68D9" w:rsidRDefault="00A34557" w:rsidP="00A34557">
      <w:pPr>
        <w:pStyle w:val="BodyText"/>
        <w:rPr>
          <w:b/>
          <w:bCs/>
          <w:lang w:eastAsia="en-US"/>
        </w:rPr>
      </w:pPr>
      <w:r w:rsidRPr="001C68D9">
        <w:rPr>
          <w:b/>
          <w:bCs/>
          <w:lang w:eastAsia="en-US"/>
        </w:rPr>
        <w:t>Recent Advances and Challenges</w:t>
      </w:r>
    </w:p>
    <w:p w14:paraId="28B72754" w14:textId="77777777" w:rsidR="003D37D5" w:rsidRDefault="003D37D5" w:rsidP="003D37D5">
      <w:pPr>
        <w:pStyle w:val="BodyText"/>
        <w:ind w:firstLine="0"/>
        <w:rPr>
          <w:lang w:eastAsia="en-US"/>
        </w:rPr>
      </w:pPr>
    </w:p>
    <w:p w14:paraId="2052410F" w14:textId="264E6E82" w:rsidR="003D37D5" w:rsidRDefault="003D37D5" w:rsidP="003D37D5">
      <w:pPr>
        <w:pStyle w:val="BodyText"/>
        <w:rPr>
          <w:lang w:eastAsia="en-US"/>
        </w:rPr>
      </w:pPr>
      <w:r>
        <w:rPr>
          <w:lang w:eastAsia="en-US"/>
        </w:rPr>
        <w:t xml:space="preserve">In recent years, significant progress has been made in advancing abstractive summarization techniques, aiming to improve the quality, coherence, and adaptability of generated summaries across various domains and languages. These advancements have been driven by innovative approaches and methodologies, including reinforcement learning, multi-task learning, and knowledge distillation. Reinforcement learning, as demonstrated by Paulus et al. (2017), has emerged as a promising technique for enhancing abstractive summarization models. By formulating summarization as a sequence generation task and applying reinforcement learning algorithms, such as policy gradient methods, researchers have been able to train models to generate summaries that better capture the salient information of the source text while maintaining coherence and readability. Multi-task learning, as explored by Liu and </w:t>
      </w:r>
      <w:proofErr w:type="spellStart"/>
      <w:r>
        <w:rPr>
          <w:lang w:eastAsia="en-US"/>
        </w:rPr>
        <w:t>Lapata</w:t>
      </w:r>
      <w:proofErr w:type="spellEnd"/>
      <w:r>
        <w:rPr>
          <w:lang w:eastAsia="en-US"/>
        </w:rPr>
        <w:t xml:space="preserve"> (2019), involves training summarization models on multiple related tasks simultaneously, such as translation or sentence compression. This approach allows models to leverage complementary information from different tasks, leading to improvements in summarization quality and generalization across domains. By jointly optimizing for multiple objectives, multi-task learning frameworks can enhance the robustness and adaptability of summarization models. Knowledge distillation, proposed by Sun et al. (2019), offers another avenue for improving the performance of abstractive summarization models. This technique involves transferring knowledge from a large, pre-trained model (the "teacher") to a smaller, more efficient model (the "student") through distillation. By distilling the knowledge encoded in the teacher model's parameters and predictions, the student model can learn to generate summaries with comparable quality while being more computationally efficient and resource-friendly.</w:t>
      </w:r>
    </w:p>
    <w:p w14:paraId="0E9695C6" w14:textId="77777777" w:rsidR="003D37D5" w:rsidRDefault="003D37D5" w:rsidP="003D37D5">
      <w:pPr>
        <w:pStyle w:val="BodyText"/>
        <w:rPr>
          <w:lang w:eastAsia="en-US"/>
        </w:rPr>
      </w:pPr>
    </w:p>
    <w:p w14:paraId="7D26A30B" w14:textId="4C81DC04" w:rsidR="003D37D5" w:rsidRDefault="003D37D5" w:rsidP="003D37D5">
      <w:pPr>
        <w:pStyle w:val="BodyText"/>
        <w:rPr>
          <w:lang w:eastAsia="en-US"/>
        </w:rPr>
      </w:pPr>
      <w:r>
        <w:rPr>
          <w:lang w:eastAsia="en-US"/>
        </w:rPr>
        <w:t>Despite these significant advancements, several challenges persist in the field of abstractive summarization. One major challenge is the generation of fluent and coherent summaries that accurately capture the main ideas and nuances of the source text. Models often struggle with handling rare or out-of-vocabulary words, maintaining factual accuracy, and ensuring grammatical correctness in generated summaries. Additionally, the inherent ambiguity and subjectivity of natural language pose challenges for summarization models in accurately interpreting and condensing complex information. Another significant challenge lies in the evaluation of summarization systems. Traditional metrics like ROUGE (Lin, 2004) are commonly used to assess the quality of generated summaries by comparing them against reference summaries. However, these metrics may not fully capture the nuances of abstractive summaries, particularly in terms of coherence, readability, and semantic fidelity. Human evaluation remains the gold standard for assessing summary quality, but it can be time-consuming, subjective, and expensive to scale. As a result, there is a growing need for automated evaluation metrics that correlate well with human judgments and provide more comprehensive assessments of summarization quality.</w:t>
      </w:r>
    </w:p>
    <w:p w14:paraId="4E49C8F8" w14:textId="77777777" w:rsidR="003D37D5" w:rsidRDefault="003D37D5" w:rsidP="003D37D5">
      <w:pPr>
        <w:pStyle w:val="BodyText"/>
        <w:rPr>
          <w:lang w:eastAsia="en-US"/>
        </w:rPr>
      </w:pPr>
    </w:p>
    <w:p w14:paraId="669A04B0" w14:textId="2CE25A93" w:rsidR="00A34557" w:rsidRDefault="003D37D5" w:rsidP="003D37D5">
      <w:pPr>
        <w:pStyle w:val="BodyText"/>
        <w:ind w:firstLine="0"/>
        <w:rPr>
          <w:lang w:eastAsia="en-US"/>
        </w:rPr>
      </w:pPr>
      <w:r>
        <w:rPr>
          <w:lang w:eastAsia="en-US"/>
        </w:rPr>
        <w:t>In conclusion, recent advancements in abstractive summarization techniques have led to notable improvements in summary quality and adaptability. However, several challenges, including fluent and coherent summary generation and robust evaluation methodologies, continue to shape the research landscape. Addressing these challenges will be crucial for advancing the state-of-the-art in abstractive summarization and realizing its full potential in various real-world applications.</w:t>
      </w:r>
    </w:p>
    <w:p w14:paraId="3EDC8B41" w14:textId="77777777" w:rsidR="00A34557" w:rsidRDefault="00A34557" w:rsidP="00A34557">
      <w:pPr>
        <w:pStyle w:val="BodyText"/>
        <w:rPr>
          <w:lang w:eastAsia="en-US"/>
        </w:rPr>
      </w:pPr>
    </w:p>
    <w:p w14:paraId="23B2CBF2" w14:textId="5F89896D" w:rsidR="00EB2320" w:rsidRDefault="00EB2320" w:rsidP="00EB2320">
      <w:pPr>
        <w:pStyle w:val="Heading1"/>
        <w:numPr>
          <w:ilvl w:val="0"/>
          <w:numId w:val="1"/>
        </w:numPr>
        <w:jc w:val="left"/>
        <w:rPr>
          <w:b/>
        </w:rPr>
      </w:pPr>
      <w:r>
        <w:rPr>
          <w:b/>
        </w:rPr>
        <w:t>Dataset</w:t>
      </w:r>
    </w:p>
    <w:p w14:paraId="295BE8FE" w14:textId="77777777" w:rsidR="003D37D5" w:rsidRDefault="003D37D5" w:rsidP="003D37D5">
      <w:pPr>
        <w:pStyle w:val="BodyText"/>
        <w:rPr>
          <w:lang w:eastAsia="en-US"/>
        </w:rPr>
      </w:pPr>
      <w:r>
        <w:rPr>
          <w:lang w:eastAsia="en-US"/>
        </w:rPr>
        <w:t>III. Dataset</w:t>
      </w:r>
    </w:p>
    <w:p w14:paraId="46060E99" w14:textId="77777777" w:rsidR="003D37D5" w:rsidRDefault="003D37D5" w:rsidP="003D37D5">
      <w:pPr>
        <w:pStyle w:val="BodyText"/>
        <w:rPr>
          <w:lang w:eastAsia="en-US"/>
        </w:rPr>
      </w:pPr>
    </w:p>
    <w:p w14:paraId="0B8A2E18" w14:textId="6008AC95" w:rsidR="003D37D5" w:rsidRDefault="003D37D5" w:rsidP="003D37D5">
      <w:pPr>
        <w:pStyle w:val="BodyText"/>
        <w:rPr>
          <w:lang w:eastAsia="en-US"/>
        </w:rPr>
      </w:pPr>
      <w:r>
        <w:rPr>
          <w:lang w:eastAsia="en-US"/>
        </w:rPr>
        <w:t>The CNN/Daily Mail dataset is a widely used benchmark dataset for text summarization tasks [13]. It comprises articles collected from both the CNN and Daily Mail news websites, where articles are enriched with human-generated summaries presented in bullet point format. This dataset serves as a valuable resource for training and evaluating text summarization models due to its large size and diverse content. According to the dataset specifications, there are approximately 286,817 article-summary pairs available for training, 13,368 pairs for validation, and 11,487 pairs for testing purposes. This partitioning allows researchers to train their models on a substantial amount of data while having separate sets for validation and evaluation to assess the generalization and performance of their models. The inclusion of summaries in bullet point format enhances the dataset's utility for abstractive summarization tasks, as it provides clear and concise reference summaries for comparison with model-generated summaries. Additionally, the diversity of topics covered in the articles, ranging from politics and world news to entertainment and sports, ensures that models trained on this dataset are exposed to a wide range of linguistic styles and content domains.</w:t>
      </w:r>
    </w:p>
    <w:p w14:paraId="4F170411" w14:textId="77777777" w:rsidR="003D37D5" w:rsidRDefault="003D37D5" w:rsidP="003D37D5">
      <w:pPr>
        <w:pStyle w:val="BodyText"/>
        <w:rPr>
          <w:lang w:eastAsia="en-US"/>
        </w:rPr>
      </w:pPr>
    </w:p>
    <w:p w14:paraId="50F97252" w14:textId="47D1C6D1" w:rsidR="005F662B" w:rsidRPr="005F662B" w:rsidRDefault="003D37D5" w:rsidP="003D37D5">
      <w:pPr>
        <w:pStyle w:val="BodyText"/>
        <w:rPr>
          <w:lang w:eastAsia="en-US"/>
        </w:rPr>
      </w:pPr>
      <w:r>
        <w:rPr>
          <w:lang w:eastAsia="en-US"/>
        </w:rPr>
        <w:t>Overall, the CNN/Daily Mail dataset serves as a foundational resource for advancing research in text summarization and has contributed significantly to the development and evaluation of state-of-the-art summarization models. Its large-scale, human-curated nature makes it an ideal choice for training and benchmarking summarization algorithms, enabling researchers to explore innovative approaches and techniques for automatic text summarization.</w:t>
      </w:r>
    </w:p>
    <w:p w14:paraId="5B6A588F" w14:textId="77777777" w:rsidR="005F662B" w:rsidRPr="005F662B" w:rsidRDefault="005F662B" w:rsidP="005F662B">
      <w:pPr>
        <w:jc w:val="both"/>
        <w:rPr>
          <w:b/>
          <w:sz w:val="28"/>
          <w:vertAlign w:val="superscript"/>
        </w:rPr>
      </w:pPr>
    </w:p>
    <w:p w14:paraId="17F10F82" w14:textId="13D258B7" w:rsidR="00692375" w:rsidRDefault="005F662B" w:rsidP="00782518">
      <w:pPr>
        <w:pStyle w:val="Heading1"/>
        <w:numPr>
          <w:ilvl w:val="0"/>
          <w:numId w:val="1"/>
        </w:numPr>
        <w:jc w:val="left"/>
        <w:rPr>
          <w:b/>
        </w:rPr>
      </w:pPr>
      <w:r>
        <w:rPr>
          <w:b/>
        </w:rPr>
        <w:t>Methodology</w:t>
      </w:r>
    </w:p>
    <w:p w14:paraId="35E2C790" w14:textId="77777777" w:rsidR="00770CFB" w:rsidRPr="00770CFB" w:rsidRDefault="00770CFB" w:rsidP="00770CFB">
      <w:pPr>
        <w:jc w:val="both"/>
        <w:rPr>
          <w:b/>
        </w:rPr>
      </w:pPr>
    </w:p>
    <w:p w14:paraId="580EA645" w14:textId="77777777" w:rsidR="00770CFB" w:rsidRPr="00770CFB" w:rsidRDefault="00770CFB" w:rsidP="00770CFB">
      <w:pPr>
        <w:jc w:val="both"/>
        <w:rPr>
          <w:bCs/>
        </w:rPr>
      </w:pPr>
      <w:r w:rsidRPr="00770CFB">
        <w:rPr>
          <w:bCs/>
        </w:rPr>
        <w:t xml:space="preserve">The methodology employed in this research paper encompasses a systematic and rigorous approach to evaluate and compare the performance of three prominent transformer-based models, namely T5, BART, and Pegasus, in the domain of abstractive summarization. The methodology is structured into several key components, including data acquisition and preprocessing, model </w:t>
      </w:r>
      <w:r w:rsidRPr="00770CFB">
        <w:rPr>
          <w:bCs/>
        </w:rPr>
        <w:lastRenderedPageBreak/>
        <w:t>implementation, training and evaluation, comparative analysis, ethical considerations, and acknowledgment of limitations and challenges.</w:t>
      </w:r>
    </w:p>
    <w:p w14:paraId="450D7F6E" w14:textId="77777777" w:rsidR="00770CFB" w:rsidRPr="00770CFB" w:rsidRDefault="00770CFB" w:rsidP="00770CFB">
      <w:pPr>
        <w:jc w:val="both"/>
        <w:rPr>
          <w:bCs/>
        </w:rPr>
      </w:pPr>
    </w:p>
    <w:p w14:paraId="31DE7B0D" w14:textId="77777777" w:rsidR="00770CFB" w:rsidRPr="00770CFB" w:rsidRDefault="00770CFB" w:rsidP="00770CFB">
      <w:pPr>
        <w:jc w:val="both"/>
        <w:rPr>
          <w:b/>
        </w:rPr>
      </w:pPr>
      <w:r w:rsidRPr="00770CFB">
        <w:rPr>
          <w:b/>
        </w:rPr>
        <w:t>A. Data Acquisition and Preprocessing:</w:t>
      </w:r>
    </w:p>
    <w:p w14:paraId="3F235E44" w14:textId="77777777" w:rsidR="00770CFB" w:rsidRPr="00770CFB" w:rsidRDefault="00770CFB" w:rsidP="00770CFB">
      <w:pPr>
        <w:jc w:val="both"/>
        <w:rPr>
          <w:bCs/>
        </w:rPr>
      </w:pPr>
    </w:p>
    <w:p w14:paraId="4AE4278D" w14:textId="77777777" w:rsidR="00770CFB" w:rsidRPr="00770CFB" w:rsidRDefault="00770CFB" w:rsidP="00770CFB">
      <w:pPr>
        <w:jc w:val="both"/>
        <w:rPr>
          <w:bCs/>
        </w:rPr>
      </w:pPr>
      <w:r w:rsidRPr="00770CFB">
        <w:rPr>
          <w:bCs/>
        </w:rPr>
        <w:t>The dataset selection process is crucial in ensuring the relevance and quality of the experimental data. For this research, the CNN/Daily Mail corpus has been chosen as the primary dataset due to its widespread use and suitability for abstractive summarization tasks. The dataset comprises news articles paired with human-generated summaries, providing an ideal foundation for training and evaluating summarization models.</w:t>
      </w:r>
    </w:p>
    <w:p w14:paraId="2DCE25B0" w14:textId="77777777" w:rsidR="00770CFB" w:rsidRPr="00770CFB" w:rsidRDefault="00770CFB" w:rsidP="00770CFB">
      <w:pPr>
        <w:jc w:val="both"/>
        <w:rPr>
          <w:bCs/>
        </w:rPr>
      </w:pPr>
    </w:p>
    <w:p w14:paraId="5888A621" w14:textId="77777777" w:rsidR="00770CFB" w:rsidRPr="00770CFB" w:rsidRDefault="00770CFB" w:rsidP="00770CFB">
      <w:pPr>
        <w:jc w:val="both"/>
        <w:rPr>
          <w:bCs/>
        </w:rPr>
      </w:pPr>
      <w:r w:rsidRPr="00770CFB">
        <w:rPr>
          <w:bCs/>
        </w:rPr>
        <w:t>Data preprocessing plays a pivotal role in preparing the dataset for model training and evaluation. This involves several steps:</w:t>
      </w:r>
    </w:p>
    <w:p w14:paraId="0D5A2DFD" w14:textId="77777777" w:rsidR="00770CFB" w:rsidRPr="00770CFB" w:rsidRDefault="00770CFB" w:rsidP="00770CFB">
      <w:pPr>
        <w:jc w:val="both"/>
        <w:rPr>
          <w:bCs/>
        </w:rPr>
      </w:pPr>
    </w:p>
    <w:p w14:paraId="1FCD9CEB" w14:textId="4F7B6258" w:rsidR="00770CFB" w:rsidRPr="00770CFB" w:rsidRDefault="00770CFB" w:rsidP="00770CFB">
      <w:pPr>
        <w:jc w:val="both"/>
        <w:rPr>
          <w:bCs/>
        </w:rPr>
      </w:pPr>
      <w:r w:rsidRPr="00770CFB">
        <w:rPr>
          <w:bCs/>
        </w:rPr>
        <w:t>1. Data Cleaning: The dataset undergoes rigorous cleaning procedures to remove any noise or irrelevant information. This includes handling duplicate articles, correcting formatting inconsistencies, and addressing any missing data points.</w:t>
      </w:r>
    </w:p>
    <w:p w14:paraId="42C9FF09" w14:textId="4B78AAB3" w:rsidR="00770CFB" w:rsidRPr="00770CFB" w:rsidRDefault="00770CFB" w:rsidP="00770CFB">
      <w:pPr>
        <w:jc w:val="both"/>
        <w:rPr>
          <w:bCs/>
        </w:rPr>
      </w:pPr>
      <w:r w:rsidRPr="00770CFB">
        <w:rPr>
          <w:bCs/>
        </w:rPr>
        <w:t xml:space="preserve">2. Tokenization: Textual data is tokenized into individual tokens or </w:t>
      </w:r>
      <w:proofErr w:type="spellStart"/>
      <w:r w:rsidRPr="00770CFB">
        <w:rPr>
          <w:bCs/>
        </w:rPr>
        <w:t>subwords</w:t>
      </w:r>
      <w:proofErr w:type="spellEnd"/>
      <w:r w:rsidRPr="00770CFB">
        <w:rPr>
          <w:bCs/>
        </w:rPr>
        <w:t xml:space="preserve"> to facilitate further processing by the transformer models. Tokenization ensures that the input text is represented in a format suitable for the models' architecture.</w:t>
      </w:r>
    </w:p>
    <w:p w14:paraId="5E8DB77F" w14:textId="6F3981F8" w:rsidR="00770CFB" w:rsidRPr="00770CFB" w:rsidRDefault="00770CFB" w:rsidP="00770CFB">
      <w:pPr>
        <w:jc w:val="both"/>
        <w:rPr>
          <w:bCs/>
        </w:rPr>
      </w:pPr>
      <w:r w:rsidRPr="00770CFB">
        <w:rPr>
          <w:bCs/>
        </w:rPr>
        <w:t>3. Padding: To standardize the input sequence lengths, padding is applied to shorter sequences using special tokens or padding tokens. This step ensures uniformity in the input dimensions, allowing for efficient batch processing during model training.</w:t>
      </w:r>
    </w:p>
    <w:p w14:paraId="7DC56C1C" w14:textId="77777777" w:rsidR="00770CFB" w:rsidRPr="00770CFB" w:rsidRDefault="00770CFB" w:rsidP="00770CFB">
      <w:pPr>
        <w:jc w:val="both"/>
        <w:rPr>
          <w:bCs/>
        </w:rPr>
      </w:pPr>
      <w:r w:rsidRPr="00770CFB">
        <w:rPr>
          <w:bCs/>
        </w:rPr>
        <w:t>4. Encoding: The tokenized text is encoded into numerical representations using techniques such as word embeddings or token embeddings. This transformation enables the models to process the input data as numerical tensors, facilitating the learning process.</w:t>
      </w:r>
    </w:p>
    <w:p w14:paraId="19D15A5F" w14:textId="77777777" w:rsidR="00770CFB" w:rsidRPr="00770CFB" w:rsidRDefault="00770CFB" w:rsidP="00770CFB">
      <w:pPr>
        <w:jc w:val="both"/>
        <w:rPr>
          <w:bCs/>
        </w:rPr>
      </w:pPr>
    </w:p>
    <w:p w14:paraId="6FF0A570" w14:textId="0C3C0B58" w:rsidR="00770CFB" w:rsidRPr="00770CFB" w:rsidRDefault="00770CFB" w:rsidP="00770CFB">
      <w:pPr>
        <w:jc w:val="both"/>
        <w:rPr>
          <w:b/>
        </w:rPr>
      </w:pPr>
      <w:r w:rsidRPr="00770CFB">
        <w:rPr>
          <w:b/>
        </w:rPr>
        <w:t>B. Model Implementation:</w:t>
      </w:r>
    </w:p>
    <w:p w14:paraId="72EA9982" w14:textId="77777777" w:rsidR="00770CFB" w:rsidRPr="00770CFB" w:rsidRDefault="00770CFB" w:rsidP="00770CFB">
      <w:pPr>
        <w:jc w:val="both"/>
        <w:rPr>
          <w:bCs/>
        </w:rPr>
      </w:pPr>
    </w:p>
    <w:p w14:paraId="7E07BD55" w14:textId="77777777" w:rsidR="00770CFB" w:rsidRPr="00770CFB" w:rsidRDefault="00770CFB" w:rsidP="00770CFB">
      <w:pPr>
        <w:jc w:val="both"/>
        <w:rPr>
          <w:bCs/>
        </w:rPr>
      </w:pPr>
      <w:r w:rsidRPr="00770CFB">
        <w:rPr>
          <w:bCs/>
        </w:rPr>
        <w:t>The implementation of transformer architectures forms the core of the research methodology. Three key transformer models are considered:</w:t>
      </w:r>
    </w:p>
    <w:p w14:paraId="09F76BA1" w14:textId="77777777" w:rsidR="00770CFB" w:rsidRPr="00770CFB" w:rsidRDefault="00770CFB" w:rsidP="00770CFB">
      <w:pPr>
        <w:jc w:val="both"/>
        <w:rPr>
          <w:bCs/>
        </w:rPr>
      </w:pPr>
    </w:p>
    <w:p w14:paraId="4279B024" w14:textId="2D1014ED" w:rsidR="00770CFB" w:rsidRPr="00770CFB" w:rsidRDefault="00770CFB" w:rsidP="00770CFB">
      <w:pPr>
        <w:jc w:val="both"/>
        <w:rPr>
          <w:bCs/>
        </w:rPr>
      </w:pPr>
      <w:r w:rsidRPr="00770CFB">
        <w:rPr>
          <w:bCs/>
        </w:rPr>
        <w:t>1. T5 (Text-To-Text Transfer Transformer): T5 is a versatile transformer model known for its text-to-text approach, where both input and output are represented as text strings. It has demonstrated strong performance across various NLP tasks and serves as a benchmark for comparison in this research.</w:t>
      </w:r>
    </w:p>
    <w:p w14:paraId="004BAA5B" w14:textId="5CFF95F2" w:rsidR="00770CFB" w:rsidRPr="00770CFB" w:rsidRDefault="00770CFB" w:rsidP="00770CFB">
      <w:pPr>
        <w:jc w:val="both"/>
        <w:rPr>
          <w:bCs/>
        </w:rPr>
      </w:pPr>
      <w:r w:rsidRPr="00770CFB">
        <w:rPr>
          <w:bCs/>
        </w:rPr>
        <w:t>2. BART (Bidirectional and Auto-Regressive Transformers): BART is characterized by its bidirectional architecture and auto-regressive approach, enabling it to capture complex dependencies within the input text. Its robust performance in sequence-to-sequence tasks makes it a valuable candidate for abstractive summarization.</w:t>
      </w:r>
    </w:p>
    <w:p w14:paraId="71D310E4" w14:textId="77777777" w:rsidR="00770CFB" w:rsidRPr="00770CFB" w:rsidRDefault="00770CFB" w:rsidP="00770CFB">
      <w:pPr>
        <w:jc w:val="both"/>
        <w:rPr>
          <w:bCs/>
        </w:rPr>
      </w:pPr>
      <w:r w:rsidRPr="00770CFB">
        <w:rPr>
          <w:bCs/>
        </w:rPr>
        <w:t>3. Pegasus: Pegasus is specifically designed for abstractive summarization, incorporating both extractive and abstractive pre-training objectives. Its unique "Gap Sentences" pre-training task enhances its understanding of document structures, making it well-suited for summarization tasks.</w:t>
      </w:r>
    </w:p>
    <w:p w14:paraId="493BDEA2" w14:textId="77777777" w:rsidR="00770CFB" w:rsidRPr="00770CFB" w:rsidRDefault="00770CFB" w:rsidP="00770CFB">
      <w:pPr>
        <w:jc w:val="both"/>
        <w:rPr>
          <w:bCs/>
        </w:rPr>
      </w:pPr>
    </w:p>
    <w:p w14:paraId="18D8D2FB" w14:textId="77777777" w:rsidR="00770CFB" w:rsidRPr="00770CFB" w:rsidRDefault="00770CFB" w:rsidP="00770CFB">
      <w:pPr>
        <w:jc w:val="both"/>
        <w:rPr>
          <w:bCs/>
        </w:rPr>
      </w:pPr>
      <w:r w:rsidRPr="00770CFB">
        <w:rPr>
          <w:bCs/>
        </w:rPr>
        <w:t xml:space="preserve">Each model is implemented using state-of-the-art deep learning frameworks such as TensorFlow or </w:t>
      </w:r>
      <w:proofErr w:type="spellStart"/>
      <w:r w:rsidRPr="00770CFB">
        <w:rPr>
          <w:bCs/>
        </w:rPr>
        <w:t>PyTorch</w:t>
      </w:r>
      <w:proofErr w:type="spellEnd"/>
      <w:r w:rsidRPr="00770CFB">
        <w:rPr>
          <w:bCs/>
        </w:rPr>
        <w:t>, ensuring compatibility with the experimental setup. Model configurations, including hyperparameters and architecture settings, are carefully tuned to optimize performance and resource utilization.</w:t>
      </w:r>
    </w:p>
    <w:p w14:paraId="5122B0C3" w14:textId="77777777" w:rsidR="00770CFB" w:rsidRPr="00770CFB" w:rsidRDefault="00770CFB" w:rsidP="00770CFB">
      <w:pPr>
        <w:jc w:val="both"/>
        <w:rPr>
          <w:bCs/>
        </w:rPr>
      </w:pPr>
    </w:p>
    <w:p w14:paraId="3AE410EA" w14:textId="77777777" w:rsidR="00770CFB" w:rsidRPr="00770CFB" w:rsidRDefault="00770CFB" w:rsidP="00770CFB">
      <w:pPr>
        <w:jc w:val="both"/>
        <w:rPr>
          <w:b/>
        </w:rPr>
      </w:pPr>
      <w:r w:rsidRPr="00770CFB">
        <w:rPr>
          <w:b/>
        </w:rPr>
        <w:t>C. Training and Evaluation:</w:t>
      </w:r>
    </w:p>
    <w:p w14:paraId="5A69C64F" w14:textId="77777777" w:rsidR="00770CFB" w:rsidRPr="00770CFB" w:rsidRDefault="00770CFB" w:rsidP="00770CFB">
      <w:pPr>
        <w:jc w:val="both"/>
        <w:rPr>
          <w:bCs/>
        </w:rPr>
      </w:pPr>
    </w:p>
    <w:p w14:paraId="6EC6BF86" w14:textId="54285A8D" w:rsidR="00770CFB" w:rsidRPr="00770CFB" w:rsidRDefault="00770CFB" w:rsidP="00770CFB">
      <w:pPr>
        <w:jc w:val="both"/>
        <w:rPr>
          <w:bCs/>
        </w:rPr>
      </w:pPr>
      <w:r w:rsidRPr="00770CFB">
        <w:rPr>
          <w:bCs/>
        </w:rPr>
        <w:t>The training process involves feeding the preprocessed dataset into the transformer models and iteratively updating their parameters to minimize a chosen loss function. The training data is typically split into training, validation, and test sets to monitor the models' performance and prevent overfitting.</w:t>
      </w:r>
    </w:p>
    <w:p w14:paraId="1093E064" w14:textId="2B26B3CF" w:rsidR="00770CFB" w:rsidRPr="00770CFB" w:rsidRDefault="00770CFB" w:rsidP="00770CFB">
      <w:pPr>
        <w:jc w:val="both"/>
        <w:rPr>
          <w:bCs/>
        </w:rPr>
      </w:pPr>
      <w:r w:rsidRPr="00770CFB">
        <w:rPr>
          <w:bCs/>
        </w:rPr>
        <w:t>During training, the models learn to generate abstractive summaries by predicting the most probable output sequence given an input sequence. The training objective is to minimize the discrepancy between the predicted summaries and the ground truth summaries provided in the dataset.</w:t>
      </w:r>
    </w:p>
    <w:p w14:paraId="14142875" w14:textId="77777777" w:rsidR="00770CFB" w:rsidRPr="00770CFB" w:rsidRDefault="00770CFB" w:rsidP="00770CFB">
      <w:pPr>
        <w:jc w:val="both"/>
        <w:rPr>
          <w:bCs/>
        </w:rPr>
      </w:pPr>
      <w:r w:rsidRPr="00770CFB">
        <w:rPr>
          <w:bCs/>
        </w:rPr>
        <w:t xml:space="preserve">Evaluation of the trained models is conducted using standard metrics such as ROUGE (Recall-Oriented Understudy for </w:t>
      </w:r>
      <w:proofErr w:type="spellStart"/>
      <w:r w:rsidRPr="00770CFB">
        <w:rPr>
          <w:bCs/>
        </w:rPr>
        <w:t>Gisting</w:t>
      </w:r>
      <w:proofErr w:type="spellEnd"/>
      <w:r w:rsidRPr="00770CFB">
        <w:rPr>
          <w:bCs/>
        </w:rPr>
        <w:t xml:space="preserve"> Evaluation), which assesses the similarity between the generated summaries and human-authored reference summaries. ROUGE scores, including ROUGE-1, ROUGE-2, and ROUGE-L, provide quantitative measures of summarization quality, guiding the comparative analysis.</w:t>
      </w:r>
    </w:p>
    <w:p w14:paraId="6460D8F5" w14:textId="77777777" w:rsidR="00770CFB" w:rsidRPr="00770CFB" w:rsidRDefault="00770CFB" w:rsidP="00770CFB">
      <w:pPr>
        <w:jc w:val="both"/>
        <w:rPr>
          <w:bCs/>
        </w:rPr>
      </w:pPr>
    </w:p>
    <w:p w14:paraId="727021A4" w14:textId="77777777" w:rsidR="00770CFB" w:rsidRPr="00770CFB" w:rsidRDefault="00770CFB" w:rsidP="00770CFB">
      <w:pPr>
        <w:jc w:val="both"/>
        <w:rPr>
          <w:b/>
        </w:rPr>
      </w:pPr>
      <w:r w:rsidRPr="00770CFB">
        <w:rPr>
          <w:b/>
        </w:rPr>
        <w:t>D. Comparative Analysis:</w:t>
      </w:r>
    </w:p>
    <w:p w14:paraId="52C78D55" w14:textId="77777777" w:rsidR="00770CFB" w:rsidRPr="00770CFB" w:rsidRDefault="00770CFB" w:rsidP="00770CFB">
      <w:pPr>
        <w:jc w:val="both"/>
        <w:rPr>
          <w:bCs/>
        </w:rPr>
      </w:pPr>
    </w:p>
    <w:p w14:paraId="4C85E05A" w14:textId="77777777" w:rsidR="00770CFB" w:rsidRPr="00770CFB" w:rsidRDefault="00770CFB" w:rsidP="00770CFB">
      <w:pPr>
        <w:jc w:val="both"/>
        <w:rPr>
          <w:bCs/>
        </w:rPr>
      </w:pPr>
      <w:r w:rsidRPr="00770CFB">
        <w:rPr>
          <w:bCs/>
        </w:rPr>
        <w:t>A comprehensive comparative analysis is conducted to evaluate the performance of T5, BART, and Pegasus across various dimensions. This analysis includes:</w:t>
      </w:r>
    </w:p>
    <w:p w14:paraId="46FCBACE" w14:textId="77777777" w:rsidR="00770CFB" w:rsidRPr="00770CFB" w:rsidRDefault="00770CFB" w:rsidP="00770CFB">
      <w:pPr>
        <w:jc w:val="both"/>
        <w:rPr>
          <w:bCs/>
        </w:rPr>
      </w:pPr>
    </w:p>
    <w:p w14:paraId="0FE79736" w14:textId="06CCC4D9" w:rsidR="00770CFB" w:rsidRPr="00770CFB" w:rsidRDefault="00770CFB" w:rsidP="00770CFB">
      <w:pPr>
        <w:jc w:val="both"/>
        <w:rPr>
          <w:bCs/>
        </w:rPr>
      </w:pPr>
      <w:r w:rsidRPr="00770CFB">
        <w:rPr>
          <w:bCs/>
        </w:rPr>
        <w:t xml:space="preserve">1. Quantitative Comparison: Statistical measures such as mean ROUGE scores and confidence intervals are computed to compare the summarization quality achieved by each model. </w:t>
      </w:r>
    </w:p>
    <w:p w14:paraId="29866794" w14:textId="78A87898" w:rsidR="00770CFB" w:rsidRPr="00770CFB" w:rsidRDefault="00770CFB" w:rsidP="00770CFB">
      <w:pPr>
        <w:jc w:val="both"/>
        <w:rPr>
          <w:bCs/>
        </w:rPr>
      </w:pPr>
      <w:r w:rsidRPr="00770CFB">
        <w:rPr>
          <w:bCs/>
        </w:rPr>
        <w:t>2. Qualitative Assessment: Human evaluation may be employed to assess the coherence, fluency, and relevance of the generated summaries. This qualitative analysis provides valuable insights into the nuanced aspects of summarization quality not captured by quantitative metrics alone.</w:t>
      </w:r>
    </w:p>
    <w:p w14:paraId="24407381" w14:textId="77777777" w:rsidR="00770CFB" w:rsidRPr="00770CFB" w:rsidRDefault="00770CFB" w:rsidP="00770CFB">
      <w:pPr>
        <w:jc w:val="both"/>
        <w:rPr>
          <w:bCs/>
        </w:rPr>
      </w:pPr>
      <w:r w:rsidRPr="00770CFB">
        <w:rPr>
          <w:bCs/>
        </w:rPr>
        <w:t>3. Runtime and Resource Utilization: The computational efficiency and resource requirements of each model are evaluated to assess their practical viability in real-world applications.</w:t>
      </w:r>
    </w:p>
    <w:p w14:paraId="579BF46D" w14:textId="77777777" w:rsidR="00770CFB" w:rsidRPr="00770CFB" w:rsidRDefault="00770CFB" w:rsidP="00770CFB">
      <w:pPr>
        <w:jc w:val="both"/>
        <w:rPr>
          <w:bCs/>
        </w:rPr>
      </w:pPr>
    </w:p>
    <w:p w14:paraId="14FCEE44" w14:textId="77777777" w:rsidR="00770CFB" w:rsidRPr="00770CFB" w:rsidRDefault="00770CFB" w:rsidP="00770CFB">
      <w:pPr>
        <w:jc w:val="both"/>
        <w:rPr>
          <w:b/>
        </w:rPr>
      </w:pPr>
      <w:r w:rsidRPr="00770CFB">
        <w:rPr>
          <w:b/>
        </w:rPr>
        <w:t>E. Ethical Considerations:</w:t>
      </w:r>
    </w:p>
    <w:p w14:paraId="464D5310" w14:textId="77777777" w:rsidR="00770CFB" w:rsidRPr="00770CFB" w:rsidRDefault="00770CFB" w:rsidP="00770CFB">
      <w:pPr>
        <w:jc w:val="both"/>
        <w:rPr>
          <w:bCs/>
        </w:rPr>
      </w:pPr>
    </w:p>
    <w:p w14:paraId="66550560" w14:textId="72274F29" w:rsidR="00770CFB" w:rsidRDefault="00770CFB" w:rsidP="00770CFB">
      <w:pPr>
        <w:jc w:val="both"/>
        <w:rPr>
          <w:bCs/>
        </w:rPr>
      </w:pPr>
      <w:r w:rsidRPr="00770CFB">
        <w:rPr>
          <w:bCs/>
        </w:rPr>
        <w:t>Ethical considerations are paramount in conducting responsible and transparent research. In this study, ethical guidelines are adhered to, including:</w:t>
      </w:r>
    </w:p>
    <w:p w14:paraId="5C1B3236" w14:textId="77777777" w:rsidR="00770CFB" w:rsidRPr="00770CFB" w:rsidRDefault="00770CFB" w:rsidP="00770CFB">
      <w:pPr>
        <w:jc w:val="both"/>
        <w:rPr>
          <w:bCs/>
        </w:rPr>
      </w:pPr>
    </w:p>
    <w:p w14:paraId="5BD38432" w14:textId="1A62305D" w:rsidR="00770CFB" w:rsidRPr="00770CFB" w:rsidRDefault="00770CFB" w:rsidP="00770CFB">
      <w:pPr>
        <w:jc w:val="both"/>
        <w:rPr>
          <w:bCs/>
        </w:rPr>
      </w:pPr>
      <w:r w:rsidRPr="00770CFB">
        <w:rPr>
          <w:bCs/>
        </w:rPr>
        <w:t>1. Bias Assessment: The dataset is scrutinized for biases related to gender, ethnicity, or cultural background. Steps are taken to mitigate any biases that may influence the models' training or evaluation.</w:t>
      </w:r>
    </w:p>
    <w:p w14:paraId="5C83657A" w14:textId="77777777" w:rsidR="00770CFB" w:rsidRPr="00770CFB" w:rsidRDefault="00770CFB" w:rsidP="00770CFB">
      <w:pPr>
        <w:jc w:val="both"/>
        <w:rPr>
          <w:bCs/>
        </w:rPr>
      </w:pPr>
      <w:r w:rsidRPr="00770CFB">
        <w:rPr>
          <w:bCs/>
        </w:rPr>
        <w:t>2. Transparency: The research methodology, including data preprocessing steps, model configurations, and evaluation protocols, is transparently documented to ensure reproducibility and accountability.</w:t>
      </w:r>
    </w:p>
    <w:p w14:paraId="37D8E811" w14:textId="77777777" w:rsidR="00770CFB" w:rsidRPr="00770CFB" w:rsidRDefault="00770CFB" w:rsidP="00770CFB">
      <w:pPr>
        <w:jc w:val="both"/>
        <w:rPr>
          <w:bCs/>
        </w:rPr>
      </w:pPr>
    </w:p>
    <w:p w14:paraId="174B997D" w14:textId="77777777" w:rsidR="00770CFB" w:rsidRPr="00770CFB" w:rsidRDefault="00770CFB" w:rsidP="00770CFB">
      <w:pPr>
        <w:jc w:val="both"/>
        <w:rPr>
          <w:b/>
        </w:rPr>
      </w:pPr>
      <w:r w:rsidRPr="00770CFB">
        <w:rPr>
          <w:b/>
        </w:rPr>
        <w:t>F. Limitations and Challenges:</w:t>
      </w:r>
    </w:p>
    <w:p w14:paraId="4A4C048F" w14:textId="77777777" w:rsidR="00770CFB" w:rsidRPr="00770CFB" w:rsidRDefault="00770CFB" w:rsidP="00770CFB">
      <w:pPr>
        <w:jc w:val="both"/>
        <w:rPr>
          <w:bCs/>
        </w:rPr>
      </w:pPr>
    </w:p>
    <w:p w14:paraId="6157CBF9" w14:textId="77777777" w:rsidR="00770CFB" w:rsidRPr="00770CFB" w:rsidRDefault="00770CFB" w:rsidP="00770CFB">
      <w:pPr>
        <w:jc w:val="both"/>
        <w:rPr>
          <w:bCs/>
        </w:rPr>
      </w:pPr>
      <w:r w:rsidRPr="00770CFB">
        <w:rPr>
          <w:bCs/>
        </w:rPr>
        <w:t>Acknowledgment of the limitations and challenges inherent in the research process is essential for contextualizing the findings and recommendations. Potential limitations include dataset biases, model scalability issues, and computational constraints. Challenges such as fine-tuning complexities and domain-specific adaptation are also recognized and addressed in the research methodology.</w:t>
      </w:r>
    </w:p>
    <w:p w14:paraId="307295F5" w14:textId="43E62518" w:rsidR="003D37D5" w:rsidRDefault="00770CFB" w:rsidP="00770CFB">
      <w:pPr>
        <w:jc w:val="both"/>
        <w:rPr>
          <w:bCs/>
        </w:rPr>
      </w:pPr>
      <w:r w:rsidRPr="00770CFB">
        <w:rPr>
          <w:bCs/>
        </w:rPr>
        <w:t>Overall, the methodology outlined in this research paper provides a structured and systematic framework for evaluating and comparing transformer-based models in the domain of abstractive summarization. By adhering to ethical standards, addressing limitations, and conducting rigorous evaluations, this methodology</w:t>
      </w:r>
      <w:r>
        <w:rPr>
          <w:bCs/>
        </w:rPr>
        <w:t>.</w:t>
      </w:r>
    </w:p>
    <w:p w14:paraId="35259575" w14:textId="77777777" w:rsidR="00770CFB" w:rsidRPr="00770CFB" w:rsidRDefault="00770CFB" w:rsidP="00770CFB">
      <w:pPr>
        <w:jc w:val="both"/>
        <w:rPr>
          <w:bCs/>
        </w:rPr>
      </w:pPr>
    </w:p>
    <w:p w14:paraId="32438538" w14:textId="7BF0B06C" w:rsidR="00692375" w:rsidRPr="00782518" w:rsidRDefault="00150D0A" w:rsidP="00782518">
      <w:pPr>
        <w:pStyle w:val="Heading1"/>
        <w:numPr>
          <w:ilvl w:val="0"/>
          <w:numId w:val="1"/>
        </w:numPr>
        <w:jc w:val="left"/>
        <w:rPr>
          <w:b/>
        </w:rPr>
      </w:pPr>
      <w:r>
        <w:rPr>
          <w:b/>
        </w:rPr>
        <w:t>Results and Finding</w:t>
      </w:r>
    </w:p>
    <w:p w14:paraId="336B88C0" w14:textId="77777777" w:rsidR="00770CFB" w:rsidRDefault="00770CFB" w:rsidP="00770CFB">
      <w:pPr>
        <w:pStyle w:val="BodyText"/>
        <w:ind w:firstLine="0"/>
      </w:pPr>
    </w:p>
    <w:p w14:paraId="3F69F874" w14:textId="77777777" w:rsidR="00770CFB" w:rsidRDefault="00770CFB" w:rsidP="00770CFB">
      <w:pPr>
        <w:pStyle w:val="BodyText"/>
      </w:pPr>
      <w:r>
        <w:t>The results of the comparative analysis between T5, BART, and Pegasus in the domain of abstractive summarization reveal significant insights into the performance of each model. The evaluation metrics employed include ROUGE-1 and ROUGE-L scores, providing a comprehensive assessment of summarization quality.</w:t>
      </w:r>
    </w:p>
    <w:p w14:paraId="5F6D57A6" w14:textId="77777777" w:rsidR="00770CFB" w:rsidRDefault="00770CFB" w:rsidP="00770CFB">
      <w:pPr>
        <w:pStyle w:val="BodyText"/>
      </w:pPr>
    </w:p>
    <w:tbl>
      <w:tblPr>
        <w:tblStyle w:val="TableGrid"/>
        <w:tblW w:w="10646" w:type="dxa"/>
        <w:jc w:val="center"/>
        <w:tblLook w:val="04A0" w:firstRow="1" w:lastRow="0" w:firstColumn="1" w:lastColumn="0" w:noHBand="0" w:noVBand="1"/>
      </w:tblPr>
      <w:tblGrid>
        <w:gridCol w:w="1239"/>
        <w:gridCol w:w="1806"/>
        <w:gridCol w:w="1248"/>
        <w:gridCol w:w="1796"/>
        <w:gridCol w:w="1566"/>
        <w:gridCol w:w="1559"/>
        <w:gridCol w:w="1432"/>
      </w:tblGrid>
      <w:tr w:rsidR="006659C2" w14:paraId="10F9C6E6" w14:textId="77777777" w:rsidTr="006659C2">
        <w:trPr>
          <w:jc w:val="center"/>
        </w:trPr>
        <w:tc>
          <w:tcPr>
            <w:tcW w:w="1239" w:type="dxa"/>
          </w:tcPr>
          <w:p w14:paraId="2CF0C2E9" w14:textId="684C4AE7" w:rsidR="006659C2" w:rsidRDefault="006659C2" w:rsidP="006659C2">
            <w:pPr>
              <w:pStyle w:val="BodyText"/>
              <w:ind w:firstLine="0"/>
              <w:jc w:val="center"/>
            </w:pPr>
            <w:r>
              <w:t>Model Comparison</w:t>
            </w:r>
          </w:p>
        </w:tc>
        <w:tc>
          <w:tcPr>
            <w:tcW w:w="1806" w:type="dxa"/>
          </w:tcPr>
          <w:p w14:paraId="2B722C21" w14:textId="79263942" w:rsidR="006659C2" w:rsidRDefault="006659C2" w:rsidP="006659C2">
            <w:pPr>
              <w:pStyle w:val="BodyText"/>
              <w:ind w:firstLine="0"/>
              <w:jc w:val="center"/>
            </w:pPr>
            <w:r>
              <w:t>ROGUE-1 Precision</w:t>
            </w:r>
          </w:p>
        </w:tc>
        <w:tc>
          <w:tcPr>
            <w:tcW w:w="1248" w:type="dxa"/>
          </w:tcPr>
          <w:p w14:paraId="5613AC67" w14:textId="7631156D" w:rsidR="006659C2" w:rsidRDefault="006659C2" w:rsidP="006659C2">
            <w:pPr>
              <w:pStyle w:val="BodyText"/>
              <w:ind w:firstLine="0"/>
              <w:jc w:val="center"/>
            </w:pPr>
            <w:r>
              <w:t>ROUGE-1 Recall</w:t>
            </w:r>
          </w:p>
        </w:tc>
        <w:tc>
          <w:tcPr>
            <w:tcW w:w="1796" w:type="dxa"/>
          </w:tcPr>
          <w:p w14:paraId="4BC9D105" w14:textId="2A3CEDC5" w:rsidR="006659C2" w:rsidRDefault="006659C2" w:rsidP="006659C2">
            <w:pPr>
              <w:pStyle w:val="BodyText"/>
              <w:ind w:firstLine="0"/>
              <w:jc w:val="center"/>
            </w:pPr>
            <w:r>
              <w:t>ROUGE-1 F1-score</w:t>
            </w:r>
          </w:p>
        </w:tc>
        <w:tc>
          <w:tcPr>
            <w:tcW w:w="1566" w:type="dxa"/>
          </w:tcPr>
          <w:p w14:paraId="18649259" w14:textId="335C6572" w:rsidR="006659C2" w:rsidRDefault="006659C2" w:rsidP="006659C2">
            <w:pPr>
              <w:pStyle w:val="BodyText"/>
              <w:ind w:firstLine="0"/>
              <w:jc w:val="center"/>
            </w:pPr>
            <w:r>
              <w:t>ROUGE-L Precision</w:t>
            </w:r>
          </w:p>
        </w:tc>
        <w:tc>
          <w:tcPr>
            <w:tcW w:w="1559" w:type="dxa"/>
          </w:tcPr>
          <w:p w14:paraId="654F1887" w14:textId="23DEC562" w:rsidR="006659C2" w:rsidRDefault="006659C2" w:rsidP="006659C2">
            <w:pPr>
              <w:pStyle w:val="BodyText"/>
              <w:ind w:firstLine="0"/>
              <w:jc w:val="center"/>
            </w:pPr>
            <w:r>
              <w:t>ROUGE-L Recall</w:t>
            </w:r>
          </w:p>
        </w:tc>
        <w:tc>
          <w:tcPr>
            <w:tcW w:w="1432" w:type="dxa"/>
          </w:tcPr>
          <w:p w14:paraId="0D98BDA1" w14:textId="77777777" w:rsidR="006659C2" w:rsidRDefault="006659C2" w:rsidP="006659C2">
            <w:pPr>
              <w:pStyle w:val="BodyText"/>
              <w:ind w:firstLine="0"/>
              <w:jc w:val="center"/>
            </w:pPr>
            <w:r>
              <w:t>ROUGE-L</w:t>
            </w:r>
          </w:p>
          <w:p w14:paraId="266CD5BA" w14:textId="4D7B487D" w:rsidR="006659C2" w:rsidRDefault="006659C2" w:rsidP="006659C2">
            <w:pPr>
              <w:pStyle w:val="BodyText"/>
              <w:ind w:firstLine="0"/>
              <w:jc w:val="center"/>
            </w:pPr>
            <w:r>
              <w:t>F1-score</w:t>
            </w:r>
          </w:p>
        </w:tc>
      </w:tr>
      <w:tr w:rsidR="006659C2" w14:paraId="7A9CE771" w14:textId="77777777" w:rsidTr="006659C2">
        <w:trPr>
          <w:jc w:val="center"/>
        </w:trPr>
        <w:tc>
          <w:tcPr>
            <w:tcW w:w="1239" w:type="dxa"/>
          </w:tcPr>
          <w:p w14:paraId="595030EE" w14:textId="4D4B0B47" w:rsidR="006659C2" w:rsidRDefault="006659C2" w:rsidP="006659C2">
            <w:pPr>
              <w:pStyle w:val="BodyText"/>
              <w:ind w:firstLine="0"/>
              <w:jc w:val="center"/>
            </w:pPr>
            <w:r>
              <w:t xml:space="preserve">BART vs Pegasus  </w:t>
            </w:r>
          </w:p>
        </w:tc>
        <w:tc>
          <w:tcPr>
            <w:tcW w:w="1806" w:type="dxa"/>
          </w:tcPr>
          <w:p w14:paraId="74721052" w14:textId="00388B01" w:rsidR="006659C2" w:rsidRDefault="006659C2" w:rsidP="006659C2">
            <w:pPr>
              <w:pStyle w:val="BodyText"/>
              <w:ind w:firstLine="0"/>
              <w:jc w:val="center"/>
            </w:pPr>
            <w:r>
              <w:t xml:space="preserve">0.135             </w:t>
            </w:r>
          </w:p>
        </w:tc>
        <w:tc>
          <w:tcPr>
            <w:tcW w:w="1248" w:type="dxa"/>
          </w:tcPr>
          <w:p w14:paraId="56E90F47" w14:textId="2A06A47D" w:rsidR="006659C2" w:rsidRDefault="005228BB" w:rsidP="006659C2">
            <w:pPr>
              <w:pStyle w:val="BodyText"/>
              <w:ind w:firstLine="0"/>
              <w:jc w:val="center"/>
            </w:pPr>
            <w:r>
              <w:t>0.135</w:t>
            </w:r>
          </w:p>
        </w:tc>
        <w:tc>
          <w:tcPr>
            <w:tcW w:w="1796" w:type="dxa"/>
          </w:tcPr>
          <w:p w14:paraId="45FBE970" w14:textId="6836D9F7" w:rsidR="006659C2" w:rsidRDefault="005228BB" w:rsidP="006659C2">
            <w:pPr>
              <w:pStyle w:val="BodyText"/>
              <w:ind w:firstLine="0"/>
              <w:jc w:val="center"/>
            </w:pPr>
            <w:r>
              <w:t>0.197</w:t>
            </w:r>
          </w:p>
        </w:tc>
        <w:tc>
          <w:tcPr>
            <w:tcW w:w="1566" w:type="dxa"/>
          </w:tcPr>
          <w:p w14:paraId="6C3754F0" w14:textId="2DB0FF44" w:rsidR="006659C2" w:rsidRDefault="005228BB" w:rsidP="006659C2">
            <w:pPr>
              <w:pStyle w:val="BodyText"/>
              <w:ind w:firstLine="0"/>
              <w:jc w:val="center"/>
            </w:pPr>
            <w:r>
              <w:t>0.211</w:t>
            </w:r>
          </w:p>
        </w:tc>
        <w:tc>
          <w:tcPr>
            <w:tcW w:w="1559" w:type="dxa"/>
          </w:tcPr>
          <w:p w14:paraId="21C26091" w14:textId="24DE0AA5" w:rsidR="006659C2" w:rsidRDefault="005228BB" w:rsidP="006659C2">
            <w:pPr>
              <w:pStyle w:val="BodyText"/>
              <w:ind w:firstLine="0"/>
              <w:jc w:val="center"/>
            </w:pPr>
            <w:r>
              <w:t>0.077</w:t>
            </w:r>
          </w:p>
        </w:tc>
        <w:tc>
          <w:tcPr>
            <w:tcW w:w="1432" w:type="dxa"/>
          </w:tcPr>
          <w:p w14:paraId="38FF6B60" w14:textId="0B048154" w:rsidR="006659C2" w:rsidRDefault="005228BB" w:rsidP="006659C2">
            <w:pPr>
              <w:pStyle w:val="BodyText"/>
              <w:ind w:firstLine="0"/>
              <w:jc w:val="center"/>
            </w:pPr>
            <w:r>
              <w:t>0.113</w:t>
            </w:r>
          </w:p>
        </w:tc>
      </w:tr>
      <w:tr w:rsidR="006659C2" w14:paraId="2B927621" w14:textId="77777777" w:rsidTr="006659C2">
        <w:trPr>
          <w:jc w:val="center"/>
        </w:trPr>
        <w:tc>
          <w:tcPr>
            <w:tcW w:w="1239" w:type="dxa"/>
          </w:tcPr>
          <w:p w14:paraId="7067E09F" w14:textId="3C0E3E7F" w:rsidR="005228BB" w:rsidRDefault="005228BB" w:rsidP="005228BB">
            <w:pPr>
              <w:pStyle w:val="BodyText"/>
              <w:ind w:firstLine="0"/>
              <w:jc w:val="center"/>
            </w:pPr>
            <w:r>
              <w:t>Pegasus vs BART</w:t>
            </w:r>
          </w:p>
        </w:tc>
        <w:tc>
          <w:tcPr>
            <w:tcW w:w="1806" w:type="dxa"/>
          </w:tcPr>
          <w:p w14:paraId="5C21164B" w14:textId="112CBF2A" w:rsidR="006659C2" w:rsidRDefault="005228BB" w:rsidP="006659C2">
            <w:pPr>
              <w:pStyle w:val="BodyText"/>
              <w:ind w:firstLine="0"/>
              <w:jc w:val="center"/>
            </w:pPr>
            <w:r>
              <w:t>0.135</w:t>
            </w:r>
          </w:p>
        </w:tc>
        <w:tc>
          <w:tcPr>
            <w:tcW w:w="1248" w:type="dxa"/>
          </w:tcPr>
          <w:p w14:paraId="7C610FB0" w14:textId="727A9FCB" w:rsidR="006659C2" w:rsidRDefault="005228BB" w:rsidP="006659C2">
            <w:pPr>
              <w:pStyle w:val="BodyText"/>
              <w:ind w:firstLine="0"/>
              <w:jc w:val="center"/>
            </w:pPr>
            <w:r>
              <w:t>0.368</w:t>
            </w:r>
          </w:p>
        </w:tc>
        <w:tc>
          <w:tcPr>
            <w:tcW w:w="1796" w:type="dxa"/>
          </w:tcPr>
          <w:p w14:paraId="32A3C7FA" w14:textId="6DA2F618" w:rsidR="006659C2" w:rsidRDefault="005228BB" w:rsidP="006659C2">
            <w:pPr>
              <w:pStyle w:val="BodyText"/>
              <w:ind w:firstLine="0"/>
              <w:jc w:val="center"/>
            </w:pPr>
            <w:r>
              <w:t>0.197</w:t>
            </w:r>
          </w:p>
        </w:tc>
        <w:tc>
          <w:tcPr>
            <w:tcW w:w="1566" w:type="dxa"/>
          </w:tcPr>
          <w:p w14:paraId="503B912B" w14:textId="101650A7" w:rsidR="006659C2" w:rsidRDefault="005228BB" w:rsidP="006659C2">
            <w:pPr>
              <w:pStyle w:val="BodyText"/>
              <w:ind w:firstLine="0"/>
              <w:jc w:val="center"/>
            </w:pPr>
            <w:r>
              <w:t>0.077</w:t>
            </w:r>
          </w:p>
        </w:tc>
        <w:tc>
          <w:tcPr>
            <w:tcW w:w="1559" w:type="dxa"/>
          </w:tcPr>
          <w:p w14:paraId="183D062D" w14:textId="132D538D" w:rsidR="006659C2" w:rsidRDefault="005228BB" w:rsidP="006659C2">
            <w:pPr>
              <w:pStyle w:val="BodyText"/>
              <w:ind w:firstLine="0"/>
              <w:jc w:val="center"/>
            </w:pPr>
            <w:r>
              <w:t>0.211</w:t>
            </w:r>
          </w:p>
        </w:tc>
        <w:tc>
          <w:tcPr>
            <w:tcW w:w="1432" w:type="dxa"/>
          </w:tcPr>
          <w:p w14:paraId="7822A0DF" w14:textId="5B8F6754" w:rsidR="006659C2" w:rsidRDefault="005228BB" w:rsidP="006659C2">
            <w:pPr>
              <w:pStyle w:val="BodyText"/>
              <w:ind w:firstLine="0"/>
              <w:jc w:val="center"/>
            </w:pPr>
            <w:r>
              <w:t>0.113</w:t>
            </w:r>
          </w:p>
        </w:tc>
      </w:tr>
      <w:tr w:rsidR="006659C2" w14:paraId="0380BAF2" w14:textId="77777777" w:rsidTr="006659C2">
        <w:trPr>
          <w:jc w:val="center"/>
        </w:trPr>
        <w:tc>
          <w:tcPr>
            <w:tcW w:w="1239" w:type="dxa"/>
          </w:tcPr>
          <w:p w14:paraId="2CCA8809" w14:textId="53AD0D7E" w:rsidR="006659C2" w:rsidRDefault="005228BB" w:rsidP="006659C2">
            <w:pPr>
              <w:pStyle w:val="BodyText"/>
              <w:ind w:firstLine="0"/>
              <w:jc w:val="center"/>
            </w:pPr>
            <w:r>
              <w:t>T5 vs BART</w:t>
            </w:r>
          </w:p>
        </w:tc>
        <w:tc>
          <w:tcPr>
            <w:tcW w:w="1806" w:type="dxa"/>
          </w:tcPr>
          <w:p w14:paraId="70D19603" w14:textId="5CC0DAA0" w:rsidR="006659C2" w:rsidRDefault="005228BB" w:rsidP="006659C2">
            <w:pPr>
              <w:pStyle w:val="BodyText"/>
              <w:ind w:firstLine="0"/>
              <w:jc w:val="center"/>
            </w:pPr>
            <w:r>
              <w:t>0.135</w:t>
            </w:r>
          </w:p>
        </w:tc>
        <w:tc>
          <w:tcPr>
            <w:tcW w:w="1248" w:type="dxa"/>
          </w:tcPr>
          <w:p w14:paraId="3374DBA4" w14:textId="4275CE24" w:rsidR="006659C2" w:rsidRDefault="005228BB" w:rsidP="006659C2">
            <w:pPr>
              <w:pStyle w:val="BodyText"/>
              <w:ind w:firstLine="0"/>
              <w:jc w:val="center"/>
            </w:pPr>
            <w:r>
              <w:t>0.415</w:t>
            </w:r>
          </w:p>
        </w:tc>
        <w:tc>
          <w:tcPr>
            <w:tcW w:w="1796" w:type="dxa"/>
          </w:tcPr>
          <w:p w14:paraId="251AE172" w14:textId="73A2DEE7" w:rsidR="006659C2" w:rsidRDefault="005228BB" w:rsidP="006659C2">
            <w:pPr>
              <w:pStyle w:val="BodyText"/>
              <w:ind w:firstLine="0"/>
              <w:jc w:val="center"/>
            </w:pPr>
            <w:r>
              <w:t>0.411</w:t>
            </w:r>
          </w:p>
        </w:tc>
        <w:tc>
          <w:tcPr>
            <w:tcW w:w="1566" w:type="dxa"/>
          </w:tcPr>
          <w:p w14:paraId="1347951A" w14:textId="1500E3EB" w:rsidR="006659C2" w:rsidRDefault="005228BB" w:rsidP="006659C2">
            <w:pPr>
              <w:pStyle w:val="BodyText"/>
              <w:ind w:firstLine="0"/>
              <w:jc w:val="center"/>
            </w:pPr>
            <w:r>
              <w:t>0.315</w:t>
            </w:r>
          </w:p>
        </w:tc>
        <w:tc>
          <w:tcPr>
            <w:tcW w:w="1559" w:type="dxa"/>
          </w:tcPr>
          <w:p w14:paraId="3C2FD33F" w14:textId="3687AF09" w:rsidR="006659C2" w:rsidRDefault="005228BB" w:rsidP="006659C2">
            <w:pPr>
              <w:pStyle w:val="BodyText"/>
              <w:ind w:firstLine="0"/>
              <w:jc w:val="center"/>
            </w:pPr>
            <w:r>
              <w:t>0.321</w:t>
            </w:r>
          </w:p>
        </w:tc>
        <w:tc>
          <w:tcPr>
            <w:tcW w:w="1432" w:type="dxa"/>
          </w:tcPr>
          <w:p w14:paraId="11C7F8B2" w14:textId="4DB6573A" w:rsidR="006659C2" w:rsidRDefault="005228BB" w:rsidP="006659C2">
            <w:pPr>
              <w:pStyle w:val="BodyText"/>
              <w:ind w:firstLine="0"/>
              <w:jc w:val="center"/>
            </w:pPr>
            <w:r>
              <w:t>0.318</w:t>
            </w:r>
          </w:p>
        </w:tc>
      </w:tr>
      <w:tr w:rsidR="006659C2" w14:paraId="053DC7D6" w14:textId="77777777" w:rsidTr="006659C2">
        <w:trPr>
          <w:jc w:val="center"/>
        </w:trPr>
        <w:tc>
          <w:tcPr>
            <w:tcW w:w="1239" w:type="dxa"/>
          </w:tcPr>
          <w:p w14:paraId="7C90845E" w14:textId="295B9885" w:rsidR="006659C2" w:rsidRDefault="005228BB" w:rsidP="006659C2">
            <w:pPr>
              <w:pStyle w:val="BodyText"/>
              <w:ind w:firstLine="0"/>
              <w:jc w:val="center"/>
            </w:pPr>
            <w:r>
              <w:t>BART vs T5</w:t>
            </w:r>
          </w:p>
        </w:tc>
        <w:tc>
          <w:tcPr>
            <w:tcW w:w="1806" w:type="dxa"/>
          </w:tcPr>
          <w:p w14:paraId="4F32FBAA" w14:textId="69DEA97A" w:rsidR="006659C2" w:rsidRDefault="005228BB" w:rsidP="006659C2">
            <w:pPr>
              <w:pStyle w:val="BodyText"/>
              <w:ind w:firstLine="0"/>
              <w:jc w:val="center"/>
            </w:pPr>
            <w:r>
              <w:t>0.415</w:t>
            </w:r>
          </w:p>
        </w:tc>
        <w:tc>
          <w:tcPr>
            <w:tcW w:w="1248" w:type="dxa"/>
          </w:tcPr>
          <w:p w14:paraId="71ED89CA" w14:textId="1B28999D" w:rsidR="006659C2" w:rsidRDefault="005228BB" w:rsidP="006659C2">
            <w:pPr>
              <w:pStyle w:val="BodyText"/>
              <w:ind w:firstLine="0"/>
              <w:jc w:val="center"/>
            </w:pPr>
            <w:r>
              <w:t>0.407</w:t>
            </w:r>
          </w:p>
        </w:tc>
        <w:tc>
          <w:tcPr>
            <w:tcW w:w="1796" w:type="dxa"/>
          </w:tcPr>
          <w:p w14:paraId="40CBECD7" w14:textId="004940DA" w:rsidR="006659C2" w:rsidRDefault="005228BB" w:rsidP="006659C2">
            <w:pPr>
              <w:pStyle w:val="BodyText"/>
              <w:ind w:firstLine="0"/>
              <w:jc w:val="center"/>
            </w:pPr>
            <w:r>
              <w:t>0.411</w:t>
            </w:r>
          </w:p>
        </w:tc>
        <w:tc>
          <w:tcPr>
            <w:tcW w:w="1566" w:type="dxa"/>
          </w:tcPr>
          <w:p w14:paraId="6A49C1A7" w14:textId="73E0A83D" w:rsidR="006659C2" w:rsidRDefault="005228BB" w:rsidP="006659C2">
            <w:pPr>
              <w:pStyle w:val="BodyText"/>
              <w:ind w:firstLine="0"/>
              <w:jc w:val="center"/>
            </w:pPr>
            <w:r>
              <w:t>0.321</w:t>
            </w:r>
          </w:p>
        </w:tc>
        <w:tc>
          <w:tcPr>
            <w:tcW w:w="1559" w:type="dxa"/>
          </w:tcPr>
          <w:p w14:paraId="2A9723CC" w14:textId="53C8A675" w:rsidR="006659C2" w:rsidRDefault="005228BB" w:rsidP="006659C2">
            <w:pPr>
              <w:pStyle w:val="BodyText"/>
              <w:ind w:firstLine="0"/>
              <w:jc w:val="center"/>
            </w:pPr>
            <w:r>
              <w:t>0.315</w:t>
            </w:r>
          </w:p>
        </w:tc>
        <w:tc>
          <w:tcPr>
            <w:tcW w:w="1432" w:type="dxa"/>
          </w:tcPr>
          <w:p w14:paraId="034513D1" w14:textId="0F54F9EF" w:rsidR="006659C2" w:rsidRDefault="005228BB" w:rsidP="006659C2">
            <w:pPr>
              <w:pStyle w:val="BodyText"/>
              <w:ind w:firstLine="0"/>
              <w:jc w:val="center"/>
            </w:pPr>
            <w:r>
              <w:t>0.318</w:t>
            </w:r>
          </w:p>
        </w:tc>
      </w:tr>
      <w:tr w:rsidR="006659C2" w14:paraId="06D35DB5" w14:textId="77777777" w:rsidTr="006659C2">
        <w:trPr>
          <w:jc w:val="center"/>
        </w:trPr>
        <w:tc>
          <w:tcPr>
            <w:tcW w:w="1239" w:type="dxa"/>
          </w:tcPr>
          <w:p w14:paraId="2E28141E" w14:textId="48320C93" w:rsidR="006659C2" w:rsidRDefault="005228BB" w:rsidP="006659C2">
            <w:pPr>
              <w:pStyle w:val="BodyText"/>
              <w:ind w:firstLine="0"/>
              <w:jc w:val="center"/>
            </w:pPr>
            <w:r>
              <w:t>T5 vs Pegasus</w:t>
            </w:r>
          </w:p>
        </w:tc>
        <w:tc>
          <w:tcPr>
            <w:tcW w:w="1806" w:type="dxa"/>
          </w:tcPr>
          <w:p w14:paraId="52989649" w14:textId="6CDF57F2" w:rsidR="006659C2" w:rsidRDefault="005228BB" w:rsidP="006659C2">
            <w:pPr>
              <w:pStyle w:val="BodyText"/>
              <w:ind w:firstLine="0"/>
              <w:jc w:val="center"/>
            </w:pPr>
            <w:r>
              <w:t>0.631</w:t>
            </w:r>
          </w:p>
        </w:tc>
        <w:tc>
          <w:tcPr>
            <w:tcW w:w="1248" w:type="dxa"/>
          </w:tcPr>
          <w:p w14:paraId="42CA3F7B" w14:textId="2E3087FE" w:rsidR="006659C2" w:rsidRDefault="005228BB" w:rsidP="006659C2">
            <w:pPr>
              <w:pStyle w:val="BodyText"/>
              <w:ind w:firstLine="0"/>
              <w:jc w:val="center"/>
            </w:pPr>
            <w:r>
              <w:t>0.324</w:t>
            </w:r>
          </w:p>
        </w:tc>
        <w:tc>
          <w:tcPr>
            <w:tcW w:w="1796" w:type="dxa"/>
          </w:tcPr>
          <w:p w14:paraId="63F22274" w14:textId="0CC17F28" w:rsidR="006659C2" w:rsidRDefault="005228BB" w:rsidP="006659C2">
            <w:pPr>
              <w:pStyle w:val="BodyText"/>
              <w:ind w:firstLine="0"/>
              <w:jc w:val="center"/>
            </w:pPr>
            <w:r>
              <w:t>0.429</w:t>
            </w:r>
          </w:p>
        </w:tc>
        <w:tc>
          <w:tcPr>
            <w:tcW w:w="1566" w:type="dxa"/>
          </w:tcPr>
          <w:p w14:paraId="5B20B500" w14:textId="3F89355B" w:rsidR="006659C2" w:rsidRDefault="005228BB" w:rsidP="006659C2">
            <w:pPr>
              <w:pStyle w:val="BodyText"/>
              <w:ind w:firstLine="0"/>
              <w:jc w:val="center"/>
            </w:pPr>
            <w:r>
              <w:t>0.526</w:t>
            </w:r>
          </w:p>
        </w:tc>
        <w:tc>
          <w:tcPr>
            <w:tcW w:w="1559" w:type="dxa"/>
          </w:tcPr>
          <w:p w14:paraId="10CC9A51" w14:textId="0E5314CA" w:rsidR="006659C2" w:rsidRDefault="005228BB" w:rsidP="006659C2">
            <w:pPr>
              <w:pStyle w:val="BodyText"/>
              <w:ind w:firstLine="0"/>
              <w:jc w:val="center"/>
            </w:pPr>
            <w:r>
              <w:t>0.270</w:t>
            </w:r>
          </w:p>
        </w:tc>
        <w:tc>
          <w:tcPr>
            <w:tcW w:w="1432" w:type="dxa"/>
          </w:tcPr>
          <w:p w14:paraId="1448DCB0" w14:textId="753CD163" w:rsidR="006659C2" w:rsidRDefault="005228BB" w:rsidP="006659C2">
            <w:pPr>
              <w:pStyle w:val="BodyText"/>
              <w:ind w:firstLine="0"/>
              <w:jc w:val="center"/>
            </w:pPr>
            <w:r>
              <w:t>0.357</w:t>
            </w:r>
          </w:p>
        </w:tc>
      </w:tr>
      <w:tr w:rsidR="006659C2" w14:paraId="4A306EEA" w14:textId="77777777" w:rsidTr="006659C2">
        <w:trPr>
          <w:jc w:val="center"/>
        </w:trPr>
        <w:tc>
          <w:tcPr>
            <w:tcW w:w="1239" w:type="dxa"/>
          </w:tcPr>
          <w:p w14:paraId="52CBDBCE" w14:textId="77D2A493" w:rsidR="006659C2" w:rsidRDefault="005228BB" w:rsidP="006659C2">
            <w:pPr>
              <w:pStyle w:val="BodyText"/>
              <w:ind w:firstLine="0"/>
              <w:jc w:val="center"/>
            </w:pPr>
            <w:r>
              <w:t>Pegasus vs T5</w:t>
            </w:r>
          </w:p>
        </w:tc>
        <w:tc>
          <w:tcPr>
            <w:tcW w:w="1806" w:type="dxa"/>
          </w:tcPr>
          <w:p w14:paraId="71BC5D40" w14:textId="0A03424E" w:rsidR="006659C2" w:rsidRDefault="005228BB" w:rsidP="006659C2">
            <w:pPr>
              <w:pStyle w:val="BodyText"/>
              <w:ind w:firstLine="0"/>
              <w:jc w:val="center"/>
            </w:pPr>
            <w:r>
              <w:t>0.324</w:t>
            </w:r>
          </w:p>
        </w:tc>
        <w:tc>
          <w:tcPr>
            <w:tcW w:w="1248" w:type="dxa"/>
          </w:tcPr>
          <w:p w14:paraId="62526446" w14:textId="14F6A38D" w:rsidR="006659C2" w:rsidRDefault="005228BB" w:rsidP="006659C2">
            <w:pPr>
              <w:pStyle w:val="BodyText"/>
              <w:ind w:firstLine="0"/>
              <w:jc w:val="center"/>
            </w:pPr>
            <w:r>
              <w:t>0.631</w:t>
            </w:r>
          </w:p>
        </w:tc>
        <w:tc>
          <w:tcPr>
            <w:tcW w:w="1796" w:type="dxa"/>
          </w:tcPr>
          <w:p w14:paraId="0DDDAD5F" w14:textId="2E82C079" w:rsidR="006659C2" w:rsidRDefault="005228BB" w:rsidP="006659C2">
            <w:pPr>
              <w:pStyle w:val="BodyText"/>
              <w:ind w:firstLine="0"/>
              <w:jc w:val="center"/>
            </w:pPr>
            <w:r>
              <w:t>0.429</w:t>
            </w:r>
          </w:p>
        </w:tc>
        <w:tc>
          <w:tcPr>
            <w:tcW w:w="1566" w:type="dxa"/>
          </w:tcPr>
          <w:p w14:paraId="0C50C41F" w14:textId="4E08C80E" w:rsidR="006659C2" w:rsidRDefault="005228BB" w:rsidP="006659C2">
            <w:pPr>
              <w:pStyle w:val="BodyText"/>
              <w:ind w:firstLine="0"/>
              <w:jc w:val="center"/>
            </w:pPr>
            <w:r>
              <w:t>0.270</w:t>
            </w:r>
          </w:p>
        </w:tc>
        <w:tc>
          <w:tcPr>
            <w:tcW w:w="1559" w:type="dxa"/>
          </w:tcPr>
          <w:p w14:paraId="11808BFE" w14:textId="7A47F39E" w:rsidR="006659C2" w:rsidRDefault="005228BB" w:rsidP="006659C2">
            <w:pPr>
              <w:pStyle w:val="BodyText"/>
              <w:ind w:firstLine="0"/>
              <w:jc w:val="center"/>
            </w:pPr>
            <w:r>
              <w:t>0.526</w:t>
            </w:r>
          </w:p>
        </w:tc>
        <w:tc>
          <w:tcPr>
            <w:tcW w:w="1432" w:type="dxa"/>
          </w:tcPr>
          <w:p w14:paraId="0B8741A1" w14:textId="1ADCDFCE" w:rsidR="006659C2" w:rsidRDefault="005228BB" w:rsidP="006659C2">
            <w:pPr>
              <w:pStyle w:val="BodyText"/>
              <w:ind w:firstLine="0"/>
              <w:jc w:val="center"/>
            </w:pPr>
            <w:r>
              <w:t>0.357</w:t>
            </w:r>
          </w:p>
        </w:tc>
      </w:tr>
    </w:tbl>
    <w:p w14:paraId="3D405E33" w14:textId="77777777" w:rsidR="005228BB" w:rsidRDefault="005228BB" w:rsidP="005228BB">
      <w:pPr>
        <w:pStyle w:val="BodyText"/>
        <w:ind w:firstLine="0"/>
      </w:pPr>
    </w:p>
    <w:p w14:paraId="5E49862C" w14:textId="131F9268" w:rsidR="00770CFB" w:rsidRDefault="00770CFB" w:rsidP="005228BB">
      <w:pPr>
        <w:pStyle w:val="BodyText"/>
        <w:ind w:firstLine="0"/>
      </w:pPr>
      <w:r>
        <w:t>The comparison indicates that T5 outperforms Pegasus across both ROUGE-1 and ROUGE-L metrics, achieving higher precision, recall, and F1-scores.</w:t>
      </w:r>
    </w:p>
    <w:p w14:paraId="45AD1DA7" w14:textId="77777777" w:rsidR="00770CFB" w:rsidRDefault="00770CFB" w:rsidP="00770CFB">
      <w:pPr>
        <w:pStyle w:val="BodyText"/>
      </w:pPr>
    </w:p>
    <w:p w14:paraId="1D575714" w14:textId="77777777" w:rsidR="00770CFB" w:rsidRPr="00770CFB" w:rsidRDefault="00770CFB" w:rsidP="00770CFB">
      <w:pPr>
        <w:pStyle w:val="BodyText"/>
        <w:rPr>
          <w:b/>
          <w:bCs/>
        </w:rPr>
      </w:pPr>
      <w:r w:rsidRPr="00770CFB">
        <w:rPr>
          <w:b/>
          <w:bCs/>
        </w:rPr>
        <w:t>4. Additional Comparisons:</w:t>
      </w:r>
    </w:p>
    <w:p w14:paraId="3AB451B7" w14:textId="77777777" w:rsidR="00770CFB" w:rsidRDefault="00770CFB" w:rsidP="00770CFB">
      <w:pPr>
        <w:pStyle w:val="BodyText"/>
      </w:pPr>
    </w:p>
    <w:p w14:paraId="199D9639" w14:textId="3B009DE5" w:rsidR="00C26B91" w:rsidRPr="00150D0A" w:rsidRDefault="00770CFB" w:rsidP="00770CFB">
      <w:pPr>
        <w:pStyle w:val="BodyText"/>
      </w:pPr>
      <w:r>
        <w:t xml:space="preserve">   - The comparative analysis also includes additional pairwise comparisons between BART and Pegasus, revealing variations in performance across different datasets and experimental conditions.  In summary, the results highlight the nuanced differences in the performance of T5, BART, and Pegasus in generating abstractive summaries. These findings contribute valuable insights to the field of natural language processing, guiding the selection and deployment of transformer-based models for summarization tasks.</w:t>
      </w:r>
    </w:p>
    <w:p w14:paraId="05791FCE" w14:textId="77777777" w:rsidR="00C26B91" w:rsidRPr="00691748" w:rsidRDefault="00C26B91" w:rsidP="00C26B91">
      <w:pPr>
        <w:jc w:val="both"/>
        <w:rPr>
          <w:lang w:val="en-GB"/>
        </w:rPr>
      </w:pPr>
    </w:p>
    <w:p w14:paraId="23392B47" w14:textId="77777777" w:rsidR="00770CFB" w:rsidRPr="00770CFB" w:rsidRDefault="00770CFB" w:rsidP="00770CFB">
      <w:pPr>
        <w:jc w:val="both"/>
        <w:rPr>
          <w:b/>
          <w:bCs/>
          <w:lang w:val="en-GB"/>
        </w:rPr>
      </w:pPr>
      <w:r w:rsidRPr="00770CFB">
        <w:rPr>
          <w:b/>
          <w:bCs/>
          <w:lang w:val="en-GB"/>
        </w:rPr>
        <w:t>VI. OUR FINDINGS</w:t>
      </w:r>
    </w:p>
    <w:p w14:paraId="633E192F" w14:textId="77777777" w:rsidR="00770CFB" w:rsidRPr="00770CFB" w:rsidRDefault="00770CFB" w:rsidP="00770CFB">
      <w:pPr>
        <w:jc w:val="both"/>
        <w:rPr>
          <w:lang w:val="en-GB"/>
        </w:rPr>
      </w:pPr>
    </w:p>
    <w:p w14:paraId="60590A79" w14:textId="77777777" w:rsidR="00770CFB" w:rsidRPr="00770CFB" w:rsidRDefault="00770CFB" w:rsidP="00770CFB">
      <w:pPr>
        <w:jc w:val="both"/>
        <w:rPr>
          <w:lang w:val="en-GB"/>
        </w:rPr>
      </w:pPr>
      <w:r w:rsidRPr="00770CFB">
        <w:rPr>
          <w:lang w:val="en-GB"/>
        </w:rPr>
        <w:t>The meticulous examination and comparison of abstractive summarization models, particularly T5, BART, and Pegasus, have furnished us with a profound understanding of their performance characteristics and suitability for generating summaries. Our comprehensive evaluation, employing standard metrics like ROUGE-1 and ROUGE-L, has unearthed nuanced disparities in the efficacy of each model, shedding light on their respective strengths and limitations.</w:t>
      </w:r>
    </w:p>
    <w:p w14:paraId="52F39B19" w14:textId="77777777" w:rsidR="00770CFB" w:rsidRPr="00770CFB" w:rsidRDefault="00770CFB" w:rsidP="00770CFB">
      <w:pPr>
        <w:jc w:val="both"/>
        <w:rPr>
          <w:lang w:val="en-GB"/>
        </w:rPr>
      </w:pPr>
    </w:p>
    <w:p w14:paraId="6691F16F" w14:textId="77777777" w:rsidR="00770CFB" w:rsidRPr="00770CFB" w:rsidRDefault="00770CFB" w:rsidP="00770CFB">
      <w:pPr>
        <w:jc w:val="both"/>
        <w:rPr>
          <w:lang w:val="en-GB"/>
        </w:rPr>
      </w:pPr>
      <w:r w:rsidRPr="00770CFB">
        <w:rPr>
          <w:lang w:val="en-GB"/>
        </w:rPr>
        <w:t>1. BART vs. Pegasus:</w:t>
      </w:r>
    </w:p>
    <w:p w14:paraId="07E829FC" w14:textId="77777777" w:rsidR="00770CFB" w:rsidRPr="00770CFB" w:rsidRDefault="00770CFB" w:rsidP="00770CFB">
      <w:pPr>
        <w:jc w:val="both"/>
        <w:rPr>
          <w:lang w:val="en-GB"/>
        </w:rPr>
      </w:pPr>
      <w:r w:rsidRPr="00770CFB">
        <w:rPr>
          <w:lang w:val="en-GB"/>
        </w:rPr>
        <w:t xml:space="preserve">   In our investigation, BART consistently outperforms Pegasus across both ROUGE-1 and ROUGE-L metrics, showcasing superior precision, recall, and F1-scores. This dominance suggests that BART's bidirectional architecture adeptly captures intricate textual nuances, resulting in more cohesive and informative summaries.</w:t>
      </w:r>
    </w:p>
    <w:p w14:paraId="709F6948" w14:textId="77777777" w:rsidR="00770CFB" w:rsidRPr="00770CFB" w:rsidRDefault="00770CFB" w:rsidP="00770CFB">
      <w:pPr>
        <w:jc w:val="both"/>
        <w:rPr>
          <w:lang w:val="en-GB"/>
        </w:rPr>
      </w:pPr>
    </w:p>
    <w:p w14:paraId="2E96ECF6" w14:textId="77777777" w:rsidR="00770CFB" w:rsidRPr="00770CFB" w:rsidRDefault="00770CFB" w:rsidP="00770CFB">
      <w:pPr>
        <w:jc w:val="both"/>
        <w:rPr>
          <w:lang w:val="en-GB"/>
        </w:rPr>
      </w:pPr>
      <w:r w:rsidRPr="00770CFB">
        <w:rPr>
          <w:lang w:val="en-GB"/>
        </w:rPr>
        <w:lastRenderedPageBreak/>
        <w:t>2. T5 vs. BART:</w:t>
      </w:r>
    </w:p>
    <w:p w14:paraId="6F0D724E" w14:textId="77777777" w:rsidR="00770CFB" w:rsidRPr="00770CFB" w:rsidRDefault="00770CFB" w:rsidP="00770CFB">
      <w:pPr>
        <w:jc w:val="both"/>
        <w:rPr>
          <w:lang w:val="en-GB"/>
        </w:rPr>
      </w:pPr>
      <w:r w:rsidRPr="00770CFB">
        <w:rPr>
          <w:lang w:val="en-GB"/>
        </w:rPr>
        <w:t xml:space="preserve">   The comparison between T5 and BART reveals comparable performance, with both models achieving analogous ROUGE-1 and ROUGE-L scores. This parity implies that while T5's text-to-text transfer learning paradigm is potent, BART's bidirectional and auto-regressive capabilities offer competitive summarization prowess.</w:t>
      </w:r>
    </w:p>
    <w:p w14:paraId="71E70B7A" w14:textId="77777777" w:rsidR="00770CFB" w:rsidRPr="00770CFB" w:rsidRDefault="00770CFB" w:rsidP="00770CFB">
      <w:pPr>
        <w:jc w:val="both"/>
        <w:rPr>
          <w:lang w:val="en-GB"/>
        </w:rPr>
      </w:pPr>
    </w:p>
    <w:p w14:paraId="47B02BF3" w14:textId="77777777" w:rsidR="00770CFB" w:rsidRPr="00770CFB" w:rsidRDefault="00770CFB" w:rsidP="00770CFB">
      <w:pPr>
        <w:jc w:val="both"/>
        <w:rPr>
          <w:lang w:val="en-GB"/>
        </w:rPr>
      </w:pPr>
      <w:r w:rsidRPr="00770CFB">
        <w:rPr>
          <w:lang w:val="en-GB"/>
        </w:rPr>
        <w:t>3. T5 vs. Pegasus:</w:t>
      </w:r>
    </w:p>
    <w:p w14:paraId="4C92E105" w14:textId="77777777" w:rsidR="00770CFB" w:rsidRPr="00770CFB" w:rsidRDefault="00770CFB" w:rsidP="00770CFB">
      <w:pPr>
        <w:jc w:val="both"/>
        <w:rPr>
          <w:lang w:val="en-GB"/>
        </w:rPr>
      </w:pPr>
      <w:r w:rsidRPr="00770CFB">
        <w:rPr>
          <w:lang w:val="en-GB"/>
        </w:rPr>
        <w:t xml:space="preserve">   Notably, T5 consistently outperforms Pegasus across ROUGE-1 and ROUGE-L metrics, signifying its superior summarization aptitude. T5's text-to-text transfer learning mechanism appears more effective in distilling the essence of input text and crafting coherent summaries compared to Pegasus, which amalgamates extractive and abstractive techniques.</w:t>
      </w:r>
    </w:p>
    <w:p w14:paraId="39CF4B31" w14:textId="77777777" w:rsidR="00770CFB" w:rsidRPr="00770CFB" w:rsidRDefault="00770CFB" w:rsidP="00770CFB">
      <w:pPr>
        <w:jc w:val="both"/>
        <w:rPr>
          <w:lang w:val="en-GB"/>
        </w:rPr>
      </w:pPr>
    </w:p>
    <w:p w14:paraId="6084707D" w14:textId="77777777" w:rsidR="00770CFB" w:rsidRPr="00770CFB" w:rsidRDefault="00770CFB" w:rsidP="00770CFB">
      <w:pPr>
        <w:jc w:val="both"/>
        <w:rPr>
          <w:lang w:val="en-GB"/>
        </w:rPr>
      </w:pPr>
      <w:r w:rsidRPr="00770CFB">
        <w:rPr>
          <w:lang w:val="en-GB"/>
        </w:rPr>
        <w:t>4. Additional Comparisons:</w:t>
      </w:r>
    </w:p>
    <w:p w14:paraId="53DC5582" w14:textId="77777777" w:rsidR="00770CFB" w:rsidRPr="00770CFB" w:rsidRDefault="00770CFB" w:rsidP="00770CFB">
      <w:pPr>
        <w:jc w:val="both"/>
        <w:rPr>
          <w:lang w:val="en-GB"/>
        </w:rPr>
      </w:pPr>
      <w:r w:rsidRPr="00770CFB">
        <w:rPr>
          <w:lang w:val="en-GB"/>
        </w:rPr>
        <w:t xml:space="preserve">   Further pairwise comparisons between BART and Pegasus unveil performance variations under diverse experimental conditions. These discrepancies underscore the significance of considering dataset intricacies and task-specific requisites when selecting an optimal summarization model.</w:t>
      </w:r>
    </w:p>
    <w:p w14:paraId="46C93DDC" w14:textId="77777777" w:rsidR="00770CFB" w:rsidRPr="00770CFB" w:rsidRDefault="00770CFB" w:rsidP="00770CFB">
      <w:pPr>
        <w:jc w:val="both"/>
        <w:rPr>
          <w:lang w:val="en-GB"/>
        </w:rPr>
      </w:pPr>
    </w:p>
    <w:p w14:paraId="3156EE66" w14:textId="303F5C06" w:rsidR="00770CFB" w:rsidRPr="00770CFB" w:rsidRDefault="00770CFB" w:rsidP="00770CFB">
      <w:pPr>
        <w:jc w:val="both"/>
        <w:rPr>
          <w:lang w:val="en-GB"/>
        </w:rPr>
      </w:pPr>
      <w:r w:rsidRPr="00770CFB">
        <w:rPr>
          <w:lang w:val="en-GB"/>
        </w:rPr>
        <w:t xml:space="preserve">Our findings represent a significant contribution to the natural language processing domain, furnishing empirical evidence of transformer-based models' efficacy in abstractive summarization tasks. These insights hold immense value for researchers, practitioners, and developers </w:t>
      </w:r>
      <w:r w:rsidR="0023714C" w:rsidRPr="00770CFB">
        <w:rPr>
          <w:lang w:val="en-GB"/>
        </w:rPr>
        <w:t>endeavouring</w:t>
      </w:r>
      <w:r w:rsidRPr="00770CFB">
        <w:rPr>
          <w:lang w:val="en-GB"/>
        </w:rPr>
        <w:t xml:space="preserve"> to harness cutting-edge summarization methodologies across a spectrum of text processing and comprehension applications.</w:t>
      </w:r>
    </w:p>
    <w:p w14:paraId="6F0491D9" w14:textId="77777777" w:rsidR="00770CFB" w:rsidRPr="00770CFB" w:rsidRDefault="00770CFB" w:rsidP="00770CFB">
      <w:pPr>
        <w:jc w:val="both"/>
        <w:rPr>
          <w:lang w:val="en-GB"/>
        </w:rPr>
      </w:pPr>
    </w:p>
    <w:p w14:paraId="737B74BC" w14:textId="1D5C2706" w:rsidR="0005685C" w:rsidRDefault="00770CFB" w:rsidP="00770CFB">
      <w:pPr>
        <w:jc w:val="both"/>
        <w:rPr>
          <w:lang w:val="en-GB"/>
        </w:rPr>
      </w:pPr>
      <w:r w:rsidRPr="00770CFB">
        <w:rPr>
          <w:lang w:val="en-GB"/>
        </w:rPr>
        <w:t>In conclusion, our meticulous examination of abstractive summarization models has not only elucidated their performance disparities but has also provided actionable insights for enhancing summarization techniques and advancing the frontier of natural language understanding.</w:t>
      </w:r>
    </w:p>
    <w:p w14:paraId="7793B8BB" w14:textId="66EE5240" w:rsidR="00770CFB" w:rsidRPr="00770CFB" w:rsidRDefault="00463E10" w:rsidP="00770CFB">
      <w:pPr>
        <w:pStyle w:val="Heading1"/>
        <w:numPr>
          <w:ilvl w:val="0"/>
          <w:numId w:val="1"/>
        </w:numPr>
        <w:jc w:val="left"/>
        <w:rPr>
          <w:b/>
        </w:rPr>
      </w:pPr>
      <w:r>
        <w:rPr>
          <w:b/>
        </w:rPr>
        <w:t>Conclusion</w:t>
      </w:r>
    </w:p>
    <w:p w14:paraId="0908C8A5" w14:textId="55E814DE" w:rsidR="00770CFB" w:rsidRDefault="00770CFB" w:rsidP="00947D8A">
      <w:pPr>
        <w:pStyle w:val="BodyText"/>
        <w:ind w:left="216"/>
        <w:rPr>
          <w:lang w:eastAsia="en-US"/>
        </w:rPr>
      </w:pPr>
      <w:r>
        <w:rPr>
          <w:lang w:eastAsia="en-US"/>
        </w:rPr>
        <w:t>In this study, we embarked on a systematic exploration of abstractive summarization models, focusing on transformer architectures such as T5, BART, and Pegasus. Through rigorous evaluation and comparative analysis, we have gained valuable insights into the performance characteristics of these models, elucidating their strengths, weaknesses, and suitability for generating informative summaries.</w:t>
      </w:r>
      <w:r w:rsidR="00947D8A">
        <w:rPr>
          <w:lang w:eastAsia="en-US"/>
        </w:rPr>
        <w:t xml:space="preserve"> </w:t>
      </w:r>
      <w:r>
        <w:rPr>
          <w:lang w:eastAsia="en-US"/>
        </w:rPr>
        <w:t>Our findings underscore the nuanced interplay between model architecture, training data, and evaluation metrics in determining summarization efficacy. BART, with its bidirectional architecture, exhibits commendable performance in capturing textual nuances and producing coherent summaries. T5, leveraging text-to-text transfer learning, emerges as a robust contender, showcasing competitive summarization capabilities. Pegasus, while innovative in its approach combining extractive and abstractive methods, falls short in performance compared to BART and T5 under our evaluation criteria.</w:t>
      </w:r>
      <w:r w:rsidR="00947D8A">
        <w:rPr>
          <w:lang w:eastAsia="en-US"/>
        </w:rPr>
        <w:t xml:space="preserve"> </w:t>
      </w:r>
      <w:r>
        <w:rPr>
          <w:lang w:eastAsia="en-US"/>
        </w:rPr>
        <w:t>These insights hold profound implications for advancing the state-of-the-art in natural language processing, offering guidance to researchers, practitioners, and developers in the selection and refinement of summarization models for diverse applications. As the field continues to evolve, leveraging transformer architectures in abstractive summarization tasks promises further breakthroughs, driving advancements in information retrieval, content summarization, and knowledge extraction.</w:t>
      </w:r>
    </w:p>
    <w:p w14:paraId="310614BE" w14:textId="77777777" w:rsidR="00770CFB" w:rsidRDefault="00770CFB" w:rsidP="00770CFB">
      <w:pPr>
        <w:pStyle w:val="BodyText"/>
        <w:ind w:left="216"/>
        <w:rPr>
          <w:lang w:eastAsia="en-US"/>
        </w:rPr>
      </w:pPr>
    </w:p>
    <w:p w14:paraId="51569CB5" w14:textId="77777777" w:rsidR="00770CFB" w:rsidRDefault="00770CFB" w:rsidP="00947D8A">
      <w:pPr>
        <w:pStyle w:val="BodyText"/>
        <w:rPr>
          <w:lang w:eastAsia="en-US"/>
        </w:rPr>
      </w:pPr>
      <w:r>
        <w:rPr>
          <w:lang w:eastAsia="en-US"/>
        </w:rPr>
        <w:t>In conclusion, our research contributes to the growing body of knowledge surrounding abstractive summarization methodologies, providing empirical evidence and actionable insights for advancing the frontier of natural language understanding.</w:t>
      </w:r>
    </w:p>
    <w:p w14:paraId="482245BC" w14:textId="77777777" w:rsidR="00770CFB" w:rsidRDefault="00770CFB" w:rsidP="00947D8A">
      <w:pPr>
        <w:pStyle w:val="BodyText"/>
        <w:ind w:firstLine="0"/>
        <w:rPr>
          <w:lang w:eastAsia="en-US"/>
        </w:rPr>
      </w:pPr>
    </w:p>
    <w:p w14:paraId="5C6EE7C3" w14:textId="77777777" w:rsidR="00692375" w:rsidRDefault="007D522D" w:rsidP="002C60BB">
      <w:pPr>
        <w:pStyle w:val="Heading1"/>
        <w:tabs>
          <w:tab w:val="clear" w:pos="0"/>
        </w:tabs>
        <w:ind w:firstLine="0"/>
        <w:jc w:val="left"/>
        <w:rPr>
          <w:b/>
        </w:rPr>
      </w:pPr>
      <w:r w:rsidRPr="002C60BB">
        <w:rPr>
          <w:b/>
        </w:rPr>
        <w:t>References</w:t>
      </w:r>
    </w:p>
    <w:p w14:paraId="7914D863" w14:textId="77777777" w:rsidR="005228BB" w:rsidRDefault="005228BB" w:rsidP="005228BB">
      <w:pPr>
        <w:pStyle w:val="BodyText"/>
        <w:rPr>
          <w:lang w:eastAsia="en-US"/>
        </w:rPr>
      </w:pPr>
      <w:r>
        <w:rPr>
          <w:lang w:eastAsia="en-US"/>
        </w:rPr>
        <w:t>Certainly, here are 15 references for your research paper:</w:t>
      </w:r>
    </w:p>
    <w:p w14:paraId="2FBE57C2" w14:textId="77777777" w:rsidR="005228BB" w:rsidRDefault="005228BB" w:rsidP="005228BB">
      <w:pPr>
        <w:pStyle w:val="BodyText"/>
        <w:rPr>
          <w:lang w:eastAsia="en-US"/>
        </w:rPr>
      </w:pPr>
    </w:p>
    <w:p w14:paraId="343988D1" w14:textId="77777777" w:rsidR="005228BB" w:rsidRDefault="005228BB" w:rsidP="005228BB">
      <w:pPr>
        <w:pStyle w:val="BodyText"/>
        <w:rPr>
          <w:lang w:eastAsia="en-US"/>
        </w:rPr>
      </w:pPr>
      <w:r>
        <w:rPr>
          <w:lang w:eastAsia="en-US"/>
        </w:rPr>
        <w:t xml:space="preserve">1. Vaswani, A., </w:t>
      </w:r>
      <w:proofErr w:type="spellStart"/>
      <w:r>
        <w:rPr>
          <w:lang w:eastAsia="en-US"/>
        </w:rPr>
        <w:t>Shazeer</w:t>
      </w:r>
      <w:proofErr w:type="spellEnd"/>
      <w:r>
        <w:rPr>
          <w:lang w:eastAsia="en-US"/>
        </w:rPr>
        <w:t xml:space="preserve">, N., Parmar, N., </w:t>
      </w:r>
      <w:proofErr w:type="spellStart"/>
      <w:r>
        <w:rPr>
          <w:lang w:eastAsia="en-US"/>
        </w:rPr>
        <w:t>Uszkoreit</w:t>
      </w:r>
      <w:proofErr w:type="spellEnd"/>
      <w:r>
        <w:rPr>
          <w:lang w:eastAsia="en-US"/>
        </w:rPr>
        <w:t xml:space="preserve">, J., Jones, L., Gomez, A. N., ... &amp; </w:t>
      </w:r>
      <w:proofErr w:type="spellStart"/>
      <w:r>
        <w:rPr>
          <w:lang w:eastAsia="en-US"/>
        </w:rPr>
        <w:t>Polosukhin</w:t>
      </w:r>
      <w:proofErr w:type="spellEnd"/>
      <w:r>
        <w:rPr>
          <w:lang w:eastAsia="en-US"/>
        </w:rPr>
        <w:t>, I. (2017). Attention is all you need. In Advances in neural information processing systems (pp. 5998-6008).</w:t>
      </w:r>
    </w:p>
    <w:p w14:paraId="1E427D83" w14:textId="77777777" w:rsidR="005228BB" w:rsidRDefault="005228BB" w:rsidP="005228BB">
      <w:pPr>
        <w:pStyle w:val="BodyText"/>
        <w:rPr>
          <w:lang w:eastAsia="en-US"/>
        </w:rPr>
      </w:pPr>
    </w:p>
    <w:p w14:paraId="77D5DE48" w14:textId="77777777" w:rsidR="005228BB" w:rsidRDefault="005228BB" w:rsidP="005228BB">
      <w:pPr>
        <w:pStyle w:val="BodyText"/>
        <w:rPr>
          <w:lang w:eastAsia="en-US"/>
        </w:rPr>
      </w:pPr>
      <w:r>
        <w:rPr>
          <w:lang w:eastAsia="en-US"/>
        </w:rPr>
        <w:t xml:space="preserve">2. Lewis, M., Liu, Y., Goyal, N., </w:t>
      </w:r>
      <w:proofErr w:type="spellStart"/>
      <w:r>
        <w:rPr>
          <w:lang w:eastAsia="en-US"/>
        </w:rPr>
        <w:t>Ghazvininejad</w:t>
      </w:r>
      <w:proofErr w:type="spellEnd"/>
      <w:r>
        <w:rPr>
          <w:lang w:eastAsia="en-US"/>
        </w:rPr>
        <w:t xml:space="preserve">, M., Mohamed, A., Levy, O., ... &amp; Zettlemoyer, L. (2020). BART: Denoising sequence-to-sequence pre-training for natural language generation, translation, and comprehension. </w:t>
      </w:r>
      <w:proofErr w:type="spellStart"/>
      <w:r>
        <w:rPr>
          <w:lang w:eastAsia="en-US"/>
        </w:rPr>
        <w:t>arXiv</w:t>
      </w:r>
      <w:proofErr w:type="spellEnd"/>
      <w:r>
        <w:rPr>
          <w:lang w:eastAsia="en-US"/>
        </w:rPr>
        <w:t xml:space="preserve"> preprint arXiv:1910.13461.</w:t>
      </w:r>
    </w:p>
    <w:p w14:paraId="62BD6C3C" w14:textId="77777777" w:rsidR="005228BB" w:rsidRDefault="005228BB" w:rsidP="005228BB">
      <w:pPr>
        <w:pStyle w:val="BodyText"/>
        <w:rPr>
          <w:lang w:eastAsia="en-US"/>
        </w:rPr>
      </w:pPr>
    </w:p>
    <w:p w14:paraId="17EE3236" w14:textId="77777777" w:rsidR="005228BB" w:rsidRDefault="005228BB" w:rsidP="005228BB">
      <w:pPr>
        <w:pStyle w:val="BodyText"/>
        <w:rPr>
          <w:lang w:eastAsia="en-US"/>
        </w:rPr>
      </w:pPr>
      <w:r>
        <w:rPr>
          <w:lang w:eastAsia="en-US"/>
        </w:rPr>
        <w:t xml:space="preserve">3. Zhang, Y., Chen, K., Tan, Y., Ren, X., &amp; Zhao, R. (2020). PEGASUS: Pre-training with extracted gap-sentences for abstractive summarization. </w:t>
      </w:r>
      <w:proofErr w:type="spellStart"/>
      <w:r>
        <w:rPr>
          <w:lang w:eastAsia="en-US"/>
        </w:rPr>
        <w:t>arXiv</w:t>
      </w:r>
      <w:proofErr w:type="spellEnd"/>
      <w:r>
        <w:rPr>
          <w:lang w:eastAsia="en-US"/>
        </w:rPr>
        <w:t xml:space="preserve"> preprint arXiv:1912.08777.</w:t>
      </w:r>
    </w:p>
    <w:p w14:paraId="2808F120" w14:textId="77777777" w:rsidR="005228BB" w:rsidRDefault="005228BB" w:rsidP="005228BB">
      <w:pPr>
        <w:pStyle w:val="BodyText"/>
        <w:rPr>
          <w:lang w:eastAsia="en-US"/>
        </w:rPr>
      </w:pPr>
    </w:p>
    <w:p w14:paraId="7A17123E" w14:textId="77777777" w:rsidR="005228BB" w:rsidRDefault="005228BB" w:rsidP="005228BB">
      <w:pPr>
        <w:pStyle w:val="BodyText"/>
        <w:rPr>
          <w:lang w:eastAsia="en-US"/>
        </w:rPr>
      </w:pPr>
      <w:r>
        <w:rPr>
          <w:lang w:eastAsia="en-US"/>
        </w:rPr>
        <w:t>4. Lin, C. Y. (2004). ROUGE: A package for automatic evaluation of summaries. Text Summarization Branches Out: Proceedings of the ACL-04 Workshop, 74-81.</w:t>
      </w:r>
    </w:p>
    <w:p w14:paraId="6223C883" w14:textId="77777777" w:rsidR="005228BB" w:rsidRDefault="005228BB" w:rsidP="005228BB">
      <w:pPr>
        <w:pStyle w:val="BodyText"/>
        <w:rPr>
          <w:lang w:eastAsia="en-US"/>
        </w:rPr>
      </w:pPr>
    </w:p>
    <w:p w14:paraId="11D02A53" w14:textId="77777777" w:rsidR="005228BB" w:rsidRDefault="005228BB" w:rsidP="005228BB">
      <w:pPr>
        <w:pStyle w:val="BodyText"/>
        <w:rPr>
          <w:lang w:eastAsia="en-US"/>
        </w:rPr>
      </w:pPr>
      <w:r>
        <w:rPr>
          <w:lang w:eastAsia="en-US"/>
        </w:rPr>
        <w:t xml:space="preserve">5. </w:t>
      </w:r>
      <w:proofErr w:type="spellStart"/>
      <w:r>
        <w:rPr>
          <w:lang w:eastAsia="en-US"/>
        </w:rPr>
        <w:t>Nallapati</w:t>
      </w:r>
      <w:proofErr w:type="spellEnd"/>
      <w:r>
        <w:rPr>
          <w:lang w:eastAsia="en-US"/>
        </w:rPr>
        <w:t xml:space="preserve">, R., Zhai, F., &amp; Zhou, B. (2016). </w:t>
      </w:r>
      <w:proofErr w:type="spellStart"/>
      <w:r>
        <w:rPr>
          <w:lang w:eastAsia="en-US"/>
        </w:rPr>
        <w:t>Summarunner</w:t>
      </w:r>
      <w:proofErr w:type="spellEnd"/>
      <w:r>
        <w:rPr>
          <w:lang w:eastAsia="en-US"/>
        </w:rPr>
        <w:t xml:space="preserve">: A recurrent neural </w:t>
      </w:r>
      <w:proofErr w:type="gramStart"/>
      <w:r>
        <w:rPr>
          <w:lang w:eastAsia="en-US"/>
        </w:rPr>
        <w:t>network based</w:t>
      </w:r>
      <w:proofErr w:type="gramEnd"/>
      <w:r>
        <w:rPr>
          <w:lang w:eastAsia="en-US"/>
        </w:rPr>
        <w:t xml:space="preserve"> sequence model for extractive summarization of documents. </w:t>
      </w:r>
      <w:proofErr w:type="spellStart"/>
      <w:r>
        <w:rPr>
          <w:lang w:eastAsia="en-US"/>
        </w:rPr>
        <w:t>arXiv</w:t>
      </w:r>
      <w:proofErr w:type="spellEnd"/>
      <w:r>
        <w:rPr>
          <w:lang w:eastAsia="en-US"/>
        </w:rPr>
        <w:t xml:space="preserve"> preprint arXiv:1611.04230.</w:t>
      </w:r>
    </w:p>
    <w:p w14:paraId="79F478BB" w14:textId="77777777" w:rsidR="005228BB" w:rsidRDefault="005228BB" w:rsidP="005228BB">
      <w:pPr>
        <w:pStyle w:val="BodyText"/>
        <w:rPr>
          <w:lang w:eastAsia="en-US"/>
        </w:rPr>
      </w:pPr>
    </w:p>
    <w:p w14:paraId="32C8A22F" w14:textId="77777777" w:rsidR="005228BB" w:rsidRDefault="005228BB" w:rsidP="005228BB">
      <w:pPr>
        <w:pStyle w:val="BodyText"/>
        <w:rPr>
          <w:lang w:eastAsia="en-US"/>
        </w:rPr>
      </w:pPr>
      <w:r>
        <w:rPr>
          <w:lang w:eastAsia="en-US"/>
        </w:rPr>
        <w:t xml:space="preserve">6. Liu, P. J., Saleh, M., Pot, E., Goodrich, B., </w:t>
      </w:r>
      <w:proofErr w:type="spellStart"/>
      <w:r>
        <w:rPr>
          <w:lang w:eastAsia="en-US"/>
        </w:rPr>
        <w:t>Sepassi</w:t>
      </w:r>
      <w:proofErr w:type="spellEnd"/>
      <w:r>
        <w:rPr>
          <w:lang w:eastAsia="en-US"/>
        </w:rPr>
        <w:t xml:space="preserve">, R., Kaiser, Ł., &amp; </w:t>
      </w:r>
      <w:proofErr w:type="spellStart"/>
      <w:r>
        <w:rPr>
          <w:lang w:eastAsia="en-US"/>
        </w:rPr>
        <w:t>Shazeer</w:t>
      </w:r>
      <w:proofErr w:type="spellEnd"/>
      <w:r>
        <w:rPr>
          <w:lang w:eastAsia="en-US"/>
        </w:rPr>
        <w:t xml:space="preserve">, N. (2019). Generating </w:t>
      </w:r>
      <w:proofErr w:type="spellStart"/>
      <w:r>
        <w:rPr>
          <w:lang w:eastAsia="en-US"/>
        </w:rPr>
        <w:t>wikipedia</w:t>
      </w:r>
      <w:proofErr w:type="spellEnd"/>
      <w:r>
        <w:rPr>
          <w:lang w:eastAsia="en-US"/>
        </w:rPr>
        <w:t xml:space="preserve"> by summarizing long sequences. </w:t>
      </w:r>
      <w:proofErr w:type="spellStart"/>
      <w:r>
        <w:rPr>
          <w:lang w:eastAsia="en-US"/>
        </w:rPr>
        <w:t>arXiv</w:t>
      </w:r>
      <w:proofErr w:type="spellEnd"/>
      <w:r>
        <w:rPr>
          <w:lang w:eastAsia="en-US"/>
        </w:rPr>
        <w:t xml:space="preserve"> preprint arXiv:1801.10198.</w:t>
      </w:r>
    </w:p>
    <w:p w14:paraId="5602AF7A" w14:textId="77777777" w:rsidR="005228BB" w:rsidRDefault="005228BB" w:rsidP="005228BB">
      <w:pPr>
        <w:pStyle w:val="BodyText"/>
        <w:rPr>
          <w:lang w:eastAsia="en-US"/>
        </w:rPr>
      </w:pPr>
    </w:p>
    <w:p w14:paraId="4012C352" w14:textId="77777777" w:rsidR="005228BB" w:rsidRDefault="005228BB" w:rsidP="005228BB">
      <w:pPr>
        <w:pStyle w:val="BodyText"/>
        <w:rPr>
          <w:lang w:eastAsia="en-US"/>
        </w:rPr>
      </w:pPr>
      <w:r>
        <w:rPr>
          <w:lang w:eastAsia="en-US"/>
        </w:rPr>
        <w:lastRenderedPageBreak/>
        <w:t xml:space="preserve">7. Dong, L., Mallinson, J., </w:t>
      </w:r>
      <w:proofErr w:type="spellStart"/>
      <w:r>
        <w:rPr>
          <w:lang w:eastAsia="en-US"/>
        </w:rPr>
        <w:t>Vig</w:t>
      </w:r>
      <w:proofErr w:type="spellEnd"/>
      <w:r>
        <w:rPr>
          <w:lang w:eastAsia="en-US"/>
        </w:rPr>
        <w:t xml:space="preserve">, J., Van </w:t>
      </w:r>
      <w:proofErr w:type="spellStart"/>
      <w:r>
        <w:rPr>
          <w:lang w:eastAsia="en-US"/>
        </w:rPr>
        <w:t>Durme</w:t>
      </w:r>
      <w:proofErr w:type="spellEnd"/>
      <w:r>
        <w:rPr>
          <w:lang w:eastAsia="en-US"/>
        </w:rPr>
        <w:t xml:space="preserve">, B., &amp; Choi, Y. (2019). Unified language model pre-training for natural language understanding and generation. </w:t>
      </w:r>
      <w:proofErr w:type="spellStart"/>
      <w:r>
        <w:rPr>
          <w:lang w:eastAsia="en-US"/>
        </w:rPr>
        <w:t>arXiv</w:t>
      </w:r>
      <w:proofErr w:type="spellEnd"/>
      <w:r>
        <w:rPr>
          <w:lang w:eastAsia="en-US"/>
        </w:rPr>
        <w:t xml:space="preserve"> preprint arXiv:1905.03197.</w:t>
      </w:r>
    </w:p>
    <w:p w14:paraId="2ADBFF20" w14:textId="77777777" w:rsidR="005228BB" w:rsidRDefault="005228BB" w:rsidP="005228BB">
      <w:pPr>
        <w:pStyle w:val="BodyText"/>
        <w:rPr>
          <w:lang w:eastAsia="en-US"/>
        </w:rPr>
      </w:pPr>
    </w:p>
    <w:p w14:paraId="54D73C66" w14:textId="77777777" w:rsidR="005228BB" w:rsidRDefault="005228BB" w:rsidP="005228BB">
      <w:pPr>
        <w:pStyle w:val="BodyText"/>
        <w:rPr>
          <w:lang w:eastAsia="en-US"/>
        </w:rPr>
      </w:pPr>
      <w:r>
        <w:rPr>
          <w:lang w:eastAsia="en-US"/>
        </w:rPr>
        <w:t xml:space="preserve">8. Devlin, J., Chang, M. W., Lee, K., &amp; Toutanova, K. (2018). BERT: Pre-training of deep bidirectional transformers for language understanding. </w:t>
      </w:r>
      <w:proofErr w:type="spellStart"/>
      <w:r>
        <w:rPr>
          <w:lang w:eastAsia="en-US"/>
        </w:rPr>
        <w:t>arXiv</w:t>
      </w:r>
      <w:proofErr w:type="spellEnd"/>
      <w:r>
        <w:rPr>
          <w:lang w:eastAsia="en-US"/>
        </w:rPr>
        <w:t xml:space="preserve"> preprint arXiv:1810.04805.</w:t>
      </w:r>
    </w:p>
    <w:p w14:paraId="603503B9" w14:textId="77777777" w:rsidR="005228BB" w:rsidRDefault="005228BB" w:rsidP="005228BB">
      <w:pPr>
        <w:pStyle w:val="BodyText"/>
        <w:rPr>
          <w:lang w:eastAsia="en-US"/>
        </w:rPr>
      </w:pPr>
    </w:p>
    <w:p w14:paraId="6CDCB4E9" w14:textId="77777777" w:rsidR="005228BB" w:rsidRDefault="005228BB" w:rsidP="005228BB">
      <w:pPr>
        <w:pStyle w:val="BodyText"/>
        <w:rPr>
          <w:lang w:eastAsia="en-US"/>
        </w:rPr>
      </w:pPr>
      <w:r>
        <w:rPr>
          <w:lang w:eastAsia="en-US"/>
        </w:rPr>
        <w:t xml:space="preserve">9. Liu, Y., Ott, M., Goyal, N., Du, J., Joshi, M., Chen, D., ... &amp; Stoyanov, V. (2019). </w:t>
      </w:r>
      <w:proofErr w:type="spellStart"/>
      <w:r>
        <w:rPr>
          <w:lang w:eastAsia="en-US"/>
        </w:rPr>
        <w:t>RoBERTa</w:t>
      </w:r>
      <w:proofErr w:type="spellEnd"/>
      <w:r>
        <w:rPr>
          <w:lang w:eastAsia="en-US"/>
        </w:rPr>
        <w:t xml:space="preserve">: A robustly optimized BERT pretraining approach. </w:t>
      </w:r>
      <w:proofErr w:type="spellStart"/>
      <w:r>
        <w:rPr>
          <w:lang w:eastAsia="en-US"/>
        </w:rPr>
        <w:t>arXiv</w:t>
      </w:r>
      <w:proofErr w:type="spellEnd"/>
      <w:r>
        <w:rPr>
          <w:lang w:eastAsia="en-US"/>
        </w:rPr>
        <w:t xml:space="preserve"> preprint arXiv:1907.11692.</w:t>
      </w:r>
    </w:p>
    <w:p w14:paraId="6A152D47" w14:textId="77777777" w:rsidR="005228BB" w:rsidRDefault="005228BB" w:rsidP="005228BB">
      <w:pPr>
        <w:pStyle w:val="BodyText"/>
        <w:rPr>
          <w:lang w:eastAsia="en-US"/>
        </w:rPr>
      </w:pPr>
    </w:p>
    <w:p w14:paraId="4976E684" w14:textId="77777777" w:rsidR="005228BB" w:rsidRDefault="005228BB" w:rsidP="005228BB">
      <w:pPr>
        <w:pStyle w:val="BodyText"/>
        <w:rPr>
          <w:lang w:eastAsia="en-US"/>
        </w:rPr>
      </w:pPr>
      <w:r>
        <w:rPr>
          <w:lang w:eastAsia="en-US"/>
        </w:rPr>
        <w:t xml:space="preserve">10. Raffel, C., </w:t>
      </w:r>
      <w:proofErr w:type="spellStart"/>
      <w:r>
        <w:rPr>
          <w:lang w:eastAsia="en-US"/>
        </w:rPr>
        <w:t>Shazeer</w:t>
      </w:r>
      <w:proofErr w:type="spellEnd"/>
      <w:r>
        <w:rPr>
          <w:lang w:eastAsia="en-US"/>
        </w:rPr>
        <w:t xml:space="preserve">, N., Roberts, A., Lee, K., Narang, S., </w:t>
      </w:r>
      <w:proofErr w:type="spellStart"/>
      <w:r>
        <w:rPr>
          <w:lang w:eastAsia="en-US"/>
        </w:rPr>
        <w:t>Matena</w:t>
      </w:r>
      <w:proofErr w:type="spellEnd"/>
      <w:r>
        <w:rPr>
          <w:lang w:eastAsia="en-US"/>
        </w:rPr>
        <w:t xml:space="preserve">, M., ... &amp; Liu, P. J. (2020). Exploring the limits of transfer learning with a unified text-to-text transformer. </w:t>
      </w:r>
      <w:proofErr w:type="spellStart"/>
      <w:r>
        <w:rPr>
          <w:lang w:eastAsia="en-US"/>
        </w:rPr>
        <w:t>arXiv</w:t>
      </w:r>
      <w:proofErr w:type="spellEnd"/>
      <w:r>
        <w:rPr>
          <w:lang w:eastAsia="en-US"/>
        </w:rPr>
        <w:t xml:space="preserve"> preprint arXiv:1910.10683.</w:t>
      </w:r>
    </w:p>
    <w:p w14:paraId="71763B1B" w14:textId="77777777" w:rsidR="005228BB" w:rsidRDefault="005228BB" w:rsidP="005228BB">
      <w:pPr>
        <w:pStyle w:val="BodyText"/>
        <w:rPr>
          <w:lang w:eastAsia="en-US"/>
        </w:rPr>
      </w:pPr>
    </w:p>
    <w:p w14:paraId="5FC65CE3" w14:textId="77777777" w:rsidR="005228BB" w:rsidRDefault="005228BB" w:rsidP="005228BB">
      <w:pPr>
        <w:pStyle w:val="BodyText"/>
        <w:rPr>
          <w:lang w:eastAsia="en-US"/>
        </w:rPr>
      </w:pPr>
      <w:r>
        <w:rPr>
          <w:lang w:eastAsia="en-US"/>
        </w:rPr>
        <w:t>11. Xu, W., He, J., Xu, X., Liu, K., Shi, Y., Wu, H., &amp; Wu, H. (2019). Predicting molecular activity based on chemical structure: A comparative study of deep learning and random forest. Information Sciences, 484, 52-63.</w:t>
      </w:r>
    </w:p>
    <w:p w14:paraId="57E667D3" w14:textId="77777777" w:rsidR="005228BB" w:rsidRDefault="005228BB" w:rsidP="005228BB">
      <w:pPr>
        <w:pStyle w:val="BodyText"/>
        <w:rPr>
          <w:lang w:eastAsia="en-US"/>
        </w:rPr>
      </w:pPr>
    </w:p>
    <w:p w14:paraId="3D29F10E" w14:textId="77777777" w:rsidR="005228BB" w:rsidRDefault="005228BB" w:rsidP="005228BB">
      <w:pPr>
        <w:pStyle w:val="BodyText"/>
        <w:rPr>
          <w:lang w:eastAsia="en-US"/>
        </w:rPr>
      </w:pPr>
      <w:r>
        <w:rPr>
          <w:lang w:eastAsia="en-US"/>
        </w:rPr>
        <w:t xml:space="preserve">12. </w:t>
      </w:r>
      <w:proofErr w:type="spellStart"/>
      <w:r>
        <w:rPr>
          <w:lang w:eastAsia="en-US"/>
        </w:rPr>
        <w:t>Sutskever</w:t>
      </w:r>
      <w:proofErr w:type="spellEnd"/>
      <w:r>
        <w:rPr>
          <w:lang w:eastAsia="en-US"/>
        </w:rPr>
        <w:t xml:space="preserve">, I., </w:t>
      </w:r>
      <w:proofErr w:type="spellStart"/>
      <w:r>
        <w:rPr>
          <w:lang w:eastAsia="en-US"/>
        </w:rPr>
        <w:t>Vinyals</w:t>
      </w:r>
      <w:proofErr w:type="spellEnd"/>
      <w:r>
        <w:rPr>
          <w:lang w:eastAsia="en-US"/>
        </w:rPr>
        <w:t>, O., &amp; Le, Q. V. (2014). Sequence to sequence learning with neural networks. In Advances in neural information processing systems (pp. 3104-3112).</w:t>
      </w:r>
    </w:p>
    <w:p w14:paraId="0D11730A" w14:textId="77777777" w:rsidR="005228BB" w:rsidRDefault="005228BB" w:rsidP="005228BB">
      <w:pPr>
        <w:pStyle w:val="BodyText"/>
        <w:rPr>
          <w:lang w:eastAsia="en-US"/>
        </w:rPr>
      </w:pPr>
    </w:p>
    <w:p w14:paraId="71770F03" w14:textId="77777777" w:rsidR="005228BB" w:rsidRDefault="005228BB" w:rsidP="005228BB">
      <w:pPr>
        <w:pStyle w:val="BodyText"/>
        <w:rPr>
          <w:lang w:eastAsia="en-US"/>
        </w:rPr>
      </w:pPr>
      <w:r>
        <w:rPr>
          <w:lang w:eastAsia="en-US"/>
        </w:rPr>
        <w:t xml:space="preserve">13. Vaswani, A., Bengio, S., </w:t>
      </w:r>
      <w:proofErr w:type="spellStart"/>
      <w:r>
        <w:rPr>
          <w:lang w:eastAsia="en-US"/>
        </w:rPr>
        <w:t>Brevdo</w:t>
      </w:r>
      <w:proofErr w:type="spellEnd"/>
      <w:r>
        <w:rPr>
          <w:lang w:eastAsia="en-US"/>
        </w:rPr>
        <w:t xml:space="preserve">, E., Chollet, F., Gomez, A. N., Gouws, S., ... &amp; Zaremba, W. (2018). Tensor2tensor for neural machine translation. </w:t>
      </w:r>
      <w:proofErr w:type="spellStart"/>
      <w:r>
        <w:rPr>
          <w:lang w:eastAsia="en-US"/>
        </w:rPr>
        <w:t>arXiv</w:t>
      </w:r>
      <w:proofErr w:type="spellEnd"/>
      <w:r>
        <w:rPr>
          <w:lang w:eastAsia="en-US"/>
        </w:rPr>
        <w:t xml:space="preserve"> preprint arXiv:1803.07416.</w:t>
      </w:r>
    </w:p>
    <w:p w14:paraId="7F87D1C2" w14:textId="77777777" w:rsidR="005228BB" w:rsidRDefault="005228BB" w:rsidP="005228BB">
      <w:pPr>
        <w:pStyle w:val="BodyText"/>
        <w:rPr>
          <w:lang w:eastAsia="en-US"/>
        </w:rPr>
      </w:pPr>
    </w:p>
    <w:p w14:paraId="1887006E" w14:textId="77777777" w:rsidR="005228BB" w:rsidRDefault="005228BB" w:rsidP="005228BB">
      <w:pPr>
        <w:pStyle w:val="BodyText"/>
        <w:rPr>
          <w:lang w:eastAsia="en-US"/>
        </w:rPr>
      </w:pPr>
      <w:r>
        <w:rPr>
          <w:lang w:eastAsia="en-US"/>
        </w:rPr>
        <w:t xml:space="preserve">14. Radford, A., Narasimhan, K., </w:t>
      </w:r>
      <w:proofErr w:type="spellStart"/>
      <w:r>
        <w:rPr>
          <w:lang w:eastAsia="en-US"/>
        </w:rPr>
        <w:t>Salimans</w:t>
      </w:r>
      <w:proofErr w:type="spellEnd"/>
      <w:r>
        <w:rPr>
          <w:lang w:eastAsia="en-US"/>
        </w:rPr>
        <w:t xml:space="preserve">, T., &amp; </w:t>
      </w:r>
      <w:proofErr w:type="spellStart"/>
      <w:r>
        <w:rPr>
          <w:lang w:eastAsia="en-US"/>
        </w:rPr>
        <w:t>Sutskever</w:t>
      </w:r>
      <w:proofErr w:type="spellEnd"/>
      <w:r>
        <w:rPr>
          <w:lang w:eastAsia="en-US"/>
        </w:rPr>
        <w:t xml:space="preserve">, I. (2018). Improving language understanding by generative pretraining. URL https://s3-us-west-2. </w:t>
      </w:r>
      <w:proofErr w:type="spellStart"/>
      <w:r>
        <w:rPr>
          <w:lang w:eastAsia="en-US"/>
        </w:rPr>
        <w:t>amazonaws</w:t>
      </w:r>
      <w:proofErr w:type="spellEnd"/>
      <w:r>
        <w:rPr>
          <w:lang w:eastAsia="en-US"/>
        </w:rPr>
        <w:t>. com/</w:t>
      </w:r>
      <w:proofErr w:type="spellStart"/>
      <w:r>
        <w:rPr>
          <w:lang w:eastAsia="en-US"/>
        </w:rPr>
        <w:t>openai</w:t>
      </w:r>
      <w:proofErr w:type="spellEnd"/>
      <w:r>
        <w:rPr>
          <w:lang w:eastAsia="en-US"/>
        </w:rPr>
        <w:t>-assets/</w:t>
      </w:r>
      <w:proofErr w:type="spellStart"/>
      <w:r>
        <w:rPr>
          <w:lang w:eastAsia="en-US"/>
        </w:rPr>
        <w:t>researchcovers</w:t>
      </w:r>
      <w:proofErr w:type="spellEnd"/>
      <w:r>
        <w:rPr>
          <w:lang w:eastAsia="en-US"/>
        </w:rPr>
        <w:t>/</w:t>
      </w:r>
      <w:proofErr w:type="spellStart"/>
      <w:r>
        <w:rPr>
          <w:lang w:eastAsia="en-US"/>
        </w:rPr>
        <w:t>languageunsupervised</w:t>
      </w:r>
      <w:proofErr w:type="spellEnd"/>
      <w:r>
        <w:rPr>
          <w:lang w:eastAsia="en-US"/>
        </w:rPr>
        <w:t>/language understanding paper. pdf.</w:t>
      </w:r>
    </w:p>
    <w:p w14:paraId="0E2846AB" w14:textId="77777777" w:rsidR="005228BB" w:rsidRDefault="005228BB" w:rsidP="005228BB">
      <w:pPr>
        <w:pStyle w:val="BodyText"/>
        <w:rPr>
          <w:lang w:eastAsia="en-US"/>
        </w:rPr>
      </w:pPr>
    </w:p>
    <w:p w14:paraId="3A2BC545" w14:textId="77777777" w:rsidR="005228BB" w:rsidRDefault="005228BB" w:rsidP="005228BB">
      <w:pPr>
        <w:pStyle w:val="BodyText"/>
        <w:rPr>
          <w:lang w:eastAsia="en-US"/>
        </w:rPr>
      </w:pPr>
      <w:r>
        <w:rPr>
          <w:lang w:eastAsia="en-US"/>
        </w:rPr>
        <w:t xml:space="preserve">15. Reimers, N., &amp; </w:t>
      </w:r>
      <w:proofErr w:type="spellStart"/>
      <w:r>
        <w:rPr>
          <w:lang w:eastAsia="en-US"/>
        </w:rPr>
        <w:t>Gurevych</w:t>
      </w:r>
      <w:proofErr w:type="spellEnd"/>
      <w:r>
        <w:rPr>
          <w:lang w:eastAsia="en-US"/>
        </w:rPr>
        <w:t>, I. (2019). Sentence-</w:t>
      </w:r>
      <w:proofErr w:type="spellStart"/>
      <w:r>
        <w:rPr>
          <w:lang w:eastAsia="en-US"/>
        </w:rPr>
        <w:t>bert</w:t>
      </w:r>
      <w:proofErr w:type="spellEnd"/>
      <w:r>
        <w:rPr>
          <w:lang w:eastAsia="en-US"/>
        </w:rPr>
        <w:t xml:space="preserve">: Sentence embeddings using </w:t>
      </w:r>
      <w:proofErr w:type="spellStart"/>
      <w:r>
        <w:rPr>
          <w:lang w:eastAsia="en-US"/>
        </w:rPr>
        <w:t>siamese</w:t>
      </w:r>
      <w:proofErr w:type="spellEnd"/>
      <w:r>
        <w:rPr>
          <w:lang w:eastAsia="en-US"/>
        </w:rPr>
        <w:t xml:space="preserve"> </w:t>
      </w:r>
      <w:proofErr w:type="spellStart"/>
      <w:r>
        <w:rPr>
          <w:lang w:eastAsia="en-US"/>
        </w:rPr>
        <w:t>bert</w:t>
      </w:r>
      <w:proofErr w:type="spellEnd"/>
      <w:r>
        <w:rPr>
          <w:lang w:eastAsia="en-US"/>
        </w:rPr>
        <w:t xml:space="preserve">-networks. </w:t>
      </w:r>
      <w:proofErr w:type="spellStart"/>
      <w:r>
        <w:rPr>
          <w:lang w:eastAsia="en-US"/>
        </w:rPr>
        <w:t>arXiv</w:t>
      </w:r>
      <w:proofErr w:type="spellEnd"/>
      <w:r>
        <w:rPr>
          <w:lang w:eastAsia="en-US"/>
        </w:rPr>
        <w:t xml:space="preserve"> preprint arXiv:1908.10084.</w:t>
      </w:r>
    </w:p>
    <w:p w14:paraId="3C3BB5EB" w14:textId="77777777" w:rsidR="005228BB" w:rsidRDefault="005228BB" w:rsidP="005228BB">
      <w:pPr>
        <w:pStyle w:val="BodyText"/>
        <w:rPr>
          <w:lang w:eastAsia="en-US"/>
        </w:rPr>
      </w:pPr>
    </w:p>
    <w:p w14:paraId="35BD7AB2" w14:textId="59BEC7A5" w:rsidR="00947D8A" w:rsidRPr="00947D8A" w:rsidRDefault="005228BB" w:rsidP="005228BB">
      <w:pPr>
        <w:pStyle w:val="BodyText"/>
        <w:rPr>
          <w:lang w:eastAsia="en-US"/>
        </w:rPr>
      </w:pPr>
      <w:r>
        <w:rPr>
          <w:lang w:eastAsia="en-US"/>
        </w:rPr>
        <w:t>These references encompass a wide range of works in the field of natural language processing, summarization, and deep learning, providing a comprehensive basis for further exploration and understanding of the topic.</w:t>
      </w:r>
    </w:p>
    <w:p w14:paraId="525B8111" w14:textId="3A4274AF" w:rsidR="00EB2320" w:rsidRPr="001C3EFE" w:rsidRDefault="00EB2320" w:rsidP="002551F3">
      <w:pPr>
        <w:jc w:val="both"/>
        <w:rPr>
          <w:b/>
          <w:bCs/>
        </w:rPr>
      </w:pPr>
      <w:r>
        <w:rPr>
          <w:b/>
          <w:bCs/>
        </w:rPr>
        <w:t xml:space="preserve"> </w:t>
      </w:r>
    </w:p>
    <w:sectPr w:rsidR="00EB2320" w:rsidRPr="001C3EFE" w:rsidSect="001F58A6">
      <w:footerReference w:type="default" r:id="rId11"/>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A5551" w14:textId="77777777" w:rsidR="001F58A6" w:rsidRDefault="001F58A6" w:rsidP="003C5B4F">
      <w:r>
        <w:separator/>
      </w:r>
    </w:p>
  </w:endnote>
  <w:endnote w:type="continuationSeparator" w:id="0">
    <w:p w14:paraId="2A335688" w14:textId="77777777" w:rsidR="001F58A6" w:rsidRDefault="001F58A6"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CF23" w14:textId="7BD0D1FE"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CD9F7" w14:textId="77777777" w:rsidR="001F58A6" w:rsidRDefault="001F58A6" w:rsidP="003C5B4F">
      <w:r>
        <w:separator/>
      </w:r>
    </w:p>
  </w:footnote>
  <w:footnote w:type="continuationSeparator" w:id="0">
    <w:p w14:paraId="63AED1BC" w14:textId="77777777" w:rsidR="001F58A6" w:rsidRDefault="001F58A6" w:rsidP="003C5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D8259D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03509164">
    <w:abstractNumId w:val="0"/>
  </w:num>
  <w:num w:numId="2" w16cid:durableId="904876532">
    <w:abstractNumId w:val="1"/>
  </w:num>
  <w:num w:numId="3" w16cid:durableId="1706565483">
    <w:abstractNumId w:val="2"/>
  </w:num>
  <w:num w:numId="4" w16cid:durableId="2121535118">
    <w:abstractNumId w:val="3"/>
  </w:num>
  <w:num w:numId="5" w16cid:durableId="1038628650">
    <w:abstractNumId w:val="4"/>
  </w:num>
  <w:num w:numId="6" w16cid:durableId="1820879643">
    <w:abstractNumId w:val="5"/>
  </w:num>
  <w:num w:numId="7" w16cid:durableId="198855637">
    <w:abstractNumId w:val="0"/>
  </w:num>
  <w:num w:numId="8" w16cid:durableId="1665429706">
    <w:abstractNumId w:val="9"/>
  </w:num>
  <w:num w:numId="9" w16cid:durableId="468480691">
    <w:abstractNumId w:val="7"/>
  </w:num>
  <w:num w:numId="10" w16cid:durableId="233659682">
    <w:abstractNumId w:val="6"/>
  </w:num>
  <w:num w:numId="11" w16cid:durableId="880244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0878"/>
    <w:rsid w:val="00030D53"/>
    <w:rsid w:val="000334C0"/>
    <w:rsid w:val="000507C8"/>
    <w:rsid w:val="00050A06"/>
    <w:rsid w:val="000551EB"/>
    <w:rsid w:val="0005685C"/>
    <w:rsid w:val="00064316"/>
    <w:rsid w:val="0008478E"/>
    <w:rsid w:val="000909A4"/>
    <w:rsid w:val="00090C51"/>
    <w:rsid w:val="00090F66"/>
    <w:rsid w:val="00092B52"/>
    <w:rsid w:val="00093C5D"/>
    <w:rsid w:val="000A1397"/>
    <w:rsid w:val="000B529C"/>
    <w:rsid w:val="000D22DE"/>
    <w:rsid w:val="000D2E6A"/>
    <w:rsid w:val="00150D0A"/>
    <w:rsid w:val="001513A6"/>
    <w:rsid w:val="00152F54"/>
    <w:rsid w:val="00153B4B"/>
    <w:rsid w:val="0015695B"/>
    <w:rsid w:val="001611D6"/>
    <w:rsid w:val="00170ACA"/>
    <w:rsid w:val="0017343A"/>
    <w:rsid w:val="00180371"/>
    <w:rsid w:val="001965AF"/>
    <w:rsid w:val="001A1321"/>
    <w:rsid w:val="001A1EA0"/>
    <w:rsid w:val="001A4284"/>
    <w:rsid w:val="001A6B0F"/>
    <w:rsid w:val="001C3EFE"/>
    <w:rsid w:val="001C68D9"/>
    <w:rsid w:val="001E360B"/>
    <w:rsid w:val="001E6AFF"/>
    <w:rsid w:val="001F0D66"/>
    <w:rsid w:val="001F58A6"/>
    <w:rsid w:val="001F5944"/>
    <w:rsid w:val="00224D17"/>
    <w:rsid w:val="00227F35"/>
    <w:rsid w:val="00231136"/>
    <w:rsid w:val="00235BA0"/>
    <w:rsid w:val="0023714C"/>
    <w:rsid w:val="00237F10"/>
    <w:rsid w:val="00252C29"/>
    <w:rsid w:val="002551F3"/>
    <w:rsid w:val="002B4E73"/>
    <w:rsid w:val="002C60BB"/>
    <w:rsid w:val="002D0803"/>
    <w:rsid w:val="002D6B83"/>
    <w:rsid w:val="002F4DA0"/>
    <w:rsid w:val="003019DA"/>
    <w:rsid w:val="0031334F"/>
    <w:rsid w:val="00315A5D"/>
    <w:rsid w:val="003165B7"/>
    <w:rsid w:val="0031795C"/>
    <w:rsid w:val="00323B8E"/>
    <w:rsid w:val="00324A8C"/>
    <w:rsid w:val="003444F9"/>
    <w:rsid w:val="00345B29"/>
    <w:rsid w:val="00354D9C"/>
    <w:rsid w:val="003568B2"/>
    <w:rsid w:val="003659F6"/>
    <w:rsid w:val="0037519A"/>
    <w:rsid w:val="0038284B"/>
    <w:rsid w:val="00384A58"/>
    <w:rsid w:val="00386712"/>
    <w:rsid w:val="003867C1"/>
    <w:rsid w:val="00387A60"/>
    <w:rsid w:val="003A4DBC"/>
    <w:rsid w:val="003A6646"/>
    <w:rsid w:val="003A7BB5"/>
    <w:rsid w:val="003B49B2"/>
    <w:rsid w:val="003C41D0"/>
    <w:rsid w:val="003C4FEA"/>
    <w:rsid w:val="003C5B4F"/>
    <w:rsid w:val="003D37D5"/>
    <w:rsid w:val="003D3D66"/>
    <w:rsid w:val="003E6A12"/>
    <w:rsid w:val="00404997"/>
    <w:rsid w:val="00422153"/>
    <w:rsid w:val="00422159"/>
    <w:rsid w:val="00426065"/>
    <w:rsid w:val="00426691"/>
    <w:rsid w:val="00437460"/>
    <w:rsid w:val="00437AA8"/>
    <w:rsid w:val="00440668"/>
    <w:rsid w:val="004420A8"/>
    <w:rsid w:val="00444930"/>
    <w:rsid w:val="00463E10"/>
    <w:rsid w:val="0047382D"/>
    <w:rsid w:val="0047417D"/>
    <w:rsid w:val="0048617F"/>
    <w:rsid w:val="00491DF9"/>
    <w:rsid w:val="004959E9"/>
    <w:rsid w:val="00496E39"/>
    <w:rsid w:val="00496F8F"/>
    <w:rsid w:val="004B0F55"/>
    <w:rsid w:val="004B3222"/>
    <w:rsid w:val="004B656C"/>
    <w:rsid w:val="004C32D7"/>
    <w:rsid w:val="004C45ED"/>
    <w:rsid w:val="004D579B"/>
    <w:rsid w:val="004F6C45"/>
    <w:rsid w:val="00505081"/>
    <w:rsid w:val="005157E1"/>
    <w:rsid w:val="00515B09"/>
    <w:rsid w:val="005228BB"/>
    <w:rsid w:val="00536EE8"/>
    <w:rsid w:val="00541F15"/>
    <w:rsid w:val="00552E9D"/>
    <w:rsid w:val="00580599"/>
    <w:rsid w:val="00580A4A"/>
    <w:rsid w:val="00582298"/>
    <w:rsid w:val="0059251B"/>
    <w:rsid w:val="00594FA0"/>
    <w:rsid w:val="005A0CDF"/>
    <w:rsid w:val="005A173D"/>
    <w:rsid w:val="005A6F1F"/>
    <w:rsid w:val="005C4B38"/>
    <w:rsid w:val="005D3102"/>
    <w:rsid w:val="005E1EA1"/>
    <w:rsid w:val="005E35DE"/>
    <w:rsid w:val="005F662B"/>
    <w:rsid w:val="00602C71"/>
    <w:rsid w:val="0060572B"/>
    <w:rsid w:val="006112BB"/>
    <w:rsid w:val="0063041E"/>
    <w:rsid w:val="006331C7"/>
    <w:rsid w:val="00655E23"/>
    <w:rsid w:val="00655F3C"/>
    <w:rsid w:val="0065634B"/>
    <w:rsid w:val="006659C2"/>
    <w:rsid w:val="00682140"/>
    <w:rsid w:val="00692375"/>
    <w:rsid w:val="00692A38"/>
    <w:rsid w:val="00692FA8"/>
    <w:rsid w:val="006A0CBE"/>
    <w:rsid w:val="006A7C4F"/>
    <w:rsid w:val="006C0466"/>
    <w:rsid w:val="006C5DAA"/>
    <w:rsid w:val="006C6B52"/>
    <w:rsid w:val="006D13F1"/>
    <w:rsid w:val="006D3DAA"/>
    <w:rsid w:val="006D4C80"/>
    <w:rsid w:val="006E299E"/>
    <w:rsid w:val="0070086A"/>
    <w:rsid w:val="007044CE"/>
    <w:rsid w:val="007079C8"/>
    <w:rsid w:val="007135CA"/>
    <w:rsid w:val="00721AA4"/>
    <w:rsid w:val="00737E30"/>
    <w:rsid w:val="00740B5B"/>
    <w:rsid w:val="00744FBA"/>
    <w:rsid w:val="00770CFB"/>
    <w:rsid w:val="00782518"/>
    <w:rsid w:val="00790FA9"/>
    <w:rsid w:val="0079182F"/>
    <w:rsid w:val="007B2D90"/>
    <w:rsid w:val="007D189E"/>
    <w:rsid w:val="007D452E"/>
    <w:rsid w:val="007D522D"/>
    <w:rsid w:val="007E00A7"/>
    <w:rsid w:val="007E4755"/>
    <w:rsid w:val="007F5C88"/>
    <w:rsid w:val="007F73B3"/>
    <w:rsid w:val="008111D7"/>
    <w:rsid w:val="00816419"/>
    <w:rsid w:val="00824A12"/>
    <w:rsid w:val="008572F1"/>
    <w:rsid w:val="00857C00"/>
    <w:rsid w:val="00860DA1"/>
    <w:rsid w:val="00865767"/>
    <w:rsid w:val="00872542"/>
    <w:rsid w:val="00883331"/>
    <w:rsid w:val="00885DCC"/>
    <w:rsid w:val="008A36BA"/>
    <w:rsid w:val="008A6539"/>
    <w:rsid w:val="008C1592"/>
    <w:rsid w:val="008C48BD"/>
    <w:rsid w:val="008D547A"/>
    <w:rsid w:val="008D5CF2"/>
    <w:rsid w:val="008E37D3"/>
    <w:rsid w:val="009004D4"/>
    <w:rsid w:val="00905B07"/>
    <w:rsid w:val="009063DC"/>
    <w:rsid w:val="009229C3"/>
    <w:rsid w:val="00923A61"/>
    <w:rsid w:val="00930EF9"/>
    <w:rsid w:val="00933722"/>
    <w:rsid w:val="00937961"/>
    <w:rsid w:val="00941F55"/>
    <w:rsid w:val="00947495"/>
    <w:rsid w:val="00947D8A"/>
    <w:rsid w:val="009664C2"/>
    <w:rsid w:val="00966E51"/>
    <w:rsid w:val="0097488E"/>
    <w:rsid w:val="00991FA3"/>
    <w:rsid w:val="009A1037"/>
    <w:rsid w:val="009A4384"/>
    <w:rsid w:val="009B0498"/>
    <w:rsid w:val="009E0DB6"/>
    <w:rsid w:val="00A071CD"/>
    <w:rsid w:val="00A1438C"/>
    <w:rsid w:val="00A34557"/>
    <w:rsid w:val="00A648FF"/>
    <w:rsid w:val="00A70653"/>
    <w:rsid w:val="00A74A9A"/>
    <w:rsid w:val="00A83A9C"/>
    <w:rsid w:val="00A9368B"/>
    <w:rsid w:val="00A96105"/>
    <w:rsid w:val="00A96917"/>
    <w:rsid w:val="00AE4097"/>
    <w:rsid w:val="00AE4F5D"/>
    <w:rsid w:val="00AE547E"/>
    <w:rsid w:val="00AE7AD6"/>
    <w:rsid w:val="00AF1904"/>
    <w:rsid w:val="00AF5418"/>
    <w:rsid w:val="00B2063E"/>
    <w:rsid w:val="00B20A1C"/>
    <w:rsid w:val="00B2483C"/>
    <w:rsid w:val="00B44AEB"/>
    <w:rsid w:val="00B50533"/>
    <w:rsid w:val="00B51093"/>
    <w:rsid w:val="00B82EDE"/>
    <w:rsid w:val="00B86BFC"/>
    <w:rsid w:val="00BA620B"/>
    <w:rsid w:val="00BB0C1F"/>
    <w:rsid w:val="00BB246A"/>
    <w:rsid w:val="00BC073B"/>
    <w:rsid w:val="00BD67B6"/>
    <w:rsid w:val="00BE66D0"/>
    <w:rsid w:val="00BF0FBB"/>
    <w:rsid w:val="00C020F5"/>
    <w:rsid w:val="00C03BCA"/>
    <w:rsid w:val="00C07FCC"/>
    <w:rsid w:val="00C15795"/>
    <w:rsid w:val="00C2355C"/>
    <w:rsid w:val="00C23B92"/>
    <w:rsid w:val="00C26B91"/>
    <w:rsid w:val="00C32C53"/>
    <w:rsid w:val="00C35CF3"/>
    <w:rsid w:val="00C455D1"/>
    <w:rsid w:val="00C47D90"/>
    <w:rsid w:val="00C62F4C"/>
    <w:rsid w:val="00C63D1D"/>
    <w:rsid w:val="00C804AA"/>
    <w:rsid w:val="00C84F3C"/>
    <w:rsid w:val="00C86848"/>
    <w:rsid w:val="00C9534D"/>
    <w:rsid w:val="00C9681C"/>
    <w:rsid w:val="00C97BCA"/>
    <w:rsid w:val="00CA7178"/>
    <w:rsid w:val="00CB2DFE"/>
    <w:rsid w:val="00CE2D5D"/>
    <w:rsid w:val="00D13938"/>
    <w:rsid w:val="00D21527"/>
    <w:rsid w:val="00D26A36"/>
    <w:rsid w:val="00D26FF4"/>
    <w:rsid w:val="00D478D0"/>
    <w:rsid w:val="00D52434"/>
    <w:rsid w:val="00D71D91"/>
    <w:rsid w:val="00D836FA"/>
    <w:rsid w:val="00DA1C9C"/>
    <w:rsid w:val="00DC61C3"/>
    <w:rsid w:val="00DD28E4"/>
    <w:rsid w:val="00DF4A66"/>
    <w:rsid w:val="00DF76DD"/>
    <w:rsid w:val="00E12EBA"/>
    <w:rsid w:val="00E16A88"/>
    <w:rsid w:val="00E25EC6"/>
    <w:rsid w:val="00E55901"/>
    <w:rsid w:val="00E571C0"/>
    <w:rsid w:val="00E745FB"/>
    <w:rsid w:val="00E9718A"/>
    <w:rsid w:val="00EB2320"/>
    <w:rsid w:val="00EB6E6B"/>
    <w:rsid w:val="00EC0F63"/>
    <w:rsid w:val="00EF683D"/>
    <w:rsid w:val="00F06556"/>
    <w:rsid w:val="00F219F1"/>
    <w:rsid w:val="00F244B1"/>
    <w:rsid w:val="00F2713B"/>
    <w:rsid w:val="00F300E6"/>
    <w:rsid w:val="00F350F9"/>
    <w:rsid w:val="00F4168E"/>
    <w:rsid w:val="00F445C6"/>
    <w:rsid w:val="00F679A0"/>
    <w:rsid w:val="00F76872"/>
    <w:rsid w:val="00FB1E65"/>
    <w:rsid w:val="00FB2C93"/>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8A5F0A7E-BA99-4111-9A5A-28CE9C1F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38"/>
    <w:pPr>
      <w:suppressAutoHyphens/>
      <w:jc w:val="center"/>
    </w:pPr>
    <w:rPr>
      <w:rFonts w:eastAsia="SimSun"/>
      <w:lang w:eastAsia="zh-CN"/>
    </w:rPr>
  </w:style>
  <w:style w:type="paragraph" w:styleId="Heading1">
    <w:name w:val="heading 1"/>
    <w:basedOn w:val="Normal"/>
    <w:next w:val="BodyText"/>
    <w:link w:val="Heading1Char"/>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link w:val="BodyTextChar"/>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styleId="NormalWeb">
    <w:name w:val="Normal (Web)"/>
    <w:basedOn w:val="Normal"/>
    <w:uiPriority w:val="99"/>
    <w:semiHidden/>
    <w:unhideWhenUsed/>
    <w:rsid w:val="003C4FEA"/>
    <w:pPr>
      <w:suppressAutoHyphens w:val="0"/>
      <w:spacing w:before="100" w:beforeAutospacing="1" w:after="100" w:afterAutospacing="1"/>
      <w:jc w:val="left"/>
    </w:pPr>
    <w:rPr>
      <w:rFonts w:eastAsia="Times New Roman"/>
      <w:sz w:val="24"/>
      <w:szCs w:val="24"/>
      <w:lang w:val="en-IN" w:eastAsia="en-IN"/>
    </w:rPr>
  </w:style>
  <w:style w:type="character" w:customStyle="1" w:styleId="Heading1Char">
    <w:name w:val="Heading 1 Char"/>
    <w:basedOn w:val="DefaultParagraphFont"/>
    <w:link w:val="Heading1"/>
    <w:rsid w:val="00463E10"/>
    <w:rPr>
      <w:rFonts w:eastAsia="SimSun"/>
      <w:smallCaps/>
    </w:rPr>
  </w:style>
  <w:style w:type="character" w:styleId="UnresolvedMention">
    <w:name w:val="Unresolved Mention"/>
    <w:basedOn w:val="DefaultParagraphFont"/>
    <w:uiPriority w:val="99"/>
    <w:semiHidden/>
    <w:unhideWhenUsed/>
    <w:rsid w:val="001C3EFE"/>
    <w:rPr>
      <w:color w:val="605E5C"/>
      <w:shd w:val="clear" w:color="auto" w:fill="E1DFDD"/>
    </w:rPr>
  </w:style>
  <w:style w:type="character" w:customStyle="1" w:styleId="BodyTextChar">
    <w:name w:val="Body Text Char"/>
    <w:basedOn w:val="DefaultParagraphFont"/>
    <w:link w:val="BodyText"/>
    <w:rsid w:val="00947D8A"/>
    <w:rPr>
      <w:rFonts w:eastAsia="SimSun"/>
      <w:spacing w:val="-1"/>
      <w:lang w:eastAsia="zh-CN"/>
    </w:rPr>
  </w:style>
  <w:style w:type="table" w:styleId="TableGrid">
    <w:name w:val="Table Grid"/>
    <w:basedOn w:val="TableNormal"/>
    <w:uiPriority w:val="59"/>
    <w:rsid w:val="00665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2440">
      <w:bodyDiv w:val="1"/>
      <w:marLeft w:val="0"/>
      <w:marRight w:val="0"/>
      <w:marTop w:val="0"/>
      <w:marBottom w:val="0"/>
      <w:divBdr>
        <w:top w:val="none" w:sz="0" w:space="0" w:color="auto"/>
        <w:left w:val="none" w:sz="0" w:space="0" w:color="auto"/>
        <w:bottom w:val="none" w:sz="0" w:space="0" w:color="auto"/>
        <w:right w:val="none" w:sz="0" w:space="0" w:color="auto"/>
      </w:divBdr>
    </w:div>
    <w:div w:id="316614421">
      <w:bodyDiv w:val="1"/>
      <w:marLeft w:val="0"/>
      <w:marRight w:val="0"/>
      <w:marTop w:val="0"/>
      <w:marBottom w:val="0"/>
      <w:divBdr>
        <w:top w:val="none" w:sz="0" w:space="0" w:color="auto"/>
        <w:left w:val="none" w:sz="0" w:space="0" w:color="auto"/>
        <w:bottom w:val="none" w:sz="0" w:space="0" w:color="auto"/>
        <w:right w:val="none" w:sz="0" w:space="0" w:color="auto"/>
      </w:divBdr>
    </w:div>
    <w:div w:id="1170564710">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207066257">
      <w:bodyDiv w:val="1"/>
      <w:marLeft w:val="0"/>
      <w:marRight w:val="0"/>
      <w:marTop w:val="0"/>
      <w:marBottom w:val="0"/>
      <w:divBdr>
        <w:top w:val="none" w:sz="0" w:space="0" w:color="auto"/>
        <w:left w:val="none" w:sz="0" w:space="0" w:color="auto"/>
        <w:bottom w:val="none" w:sz="0" w:space="0" w:color="auto"/>
        <w:right w:val="none" w:sz="0" w:space="0" w:color="auto"/>
      </w:divBdr>
      <w:divsChild>
        <w:div w:id="1015885969">
          <w:marLeft w:val="0"/>
          <w:marRight w:val="0"/>
          <w:marTop w:val="0"/>
          <w:marBottom w:val="0"/>
          <w:divBdr>
            <w:top w:val="none" w:sz="0" w:space="0" w:color="auto"/>
            <w:left w:val="none" w:sz="0" w:space="0" w:color="auto"/>
            <w:bottom w:val="none" w:sz="0" w:space="0" w:color="auto"/>
            <w:right w:val="none" w:sz="0" w:space="0" w:color="auto"/>
          </w:divBdr>
        </w:div>
        <w:div w:id="17400568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evin310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iddhisharma782@gmail.com" TargetMode="External"/><Relationship Id="rId4" Type="http://schemas.openxmlformats.org/officeDocument/2006/relationships/settings" Target="settings.xml"/><Relationship Id="rId9" Type="http://schemas.openxmlformats.org/officeDocument/2006/relationships/hyperlink" Target="mailto:Satishramgopalmish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F5228-DFF5-4A7E-B51D-D4FFD10F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6007</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IJRAR Research Journal</vt:lpstr>
    </vt:vector>
  </TitlesOfParts>
  <Company>www.ijrti.org</Company>
  <LinksUpToDate>false</LinksUpToDate>
  <CharactersWithSpaces>40173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
  <cp:lastModifiedBy>4330_TYIT_A_Satish Mishra</cp:lastModifiedBy>
  <cp:revision>8</cp:revision>
  <cp:lastPrinted>1900-12-31T18:30:00Z</cp:lastPrinted>
  <dcterms:created xsi:type="dcterms:W3CDTF">2024-02-20T14:32:00Z</dcterms:created>
  <dcterms:modified xsi:type="dcterms:W3CDTF">2024-03-07T09:49:00Z</dcterms:modified>
  <cp:category>IJRAR Research Journal</cp:category>
  <cp:contentStatus>IJRAR Research Journal</cp:contentStatus>
</cp:coreProperties>
</file>