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5FFFC" w14:textId="5D856D86" w:rsidR="00B01F7A" w:rsidRPr="00382080" w:rsidRDefault="00E248D0" w:rsidP="00CE5E44">
      <w:pPr>
        <w:pStyle w:val="TableParagraph"/>
        <w:jc w:val="center"/>
        <w:rPr>
          <w:b/>
          <w:bCs/>
          <w:sz w:val="28"/>
          <w:szCs w:val="28"/>
        </w:rPr>
      </w:pPr>
      <w:r>
        <w:rPr>
          <w:b/>
          <w:bCs/>
          <w:sz w:val="28"/>
          <w:szCs w:val="28"/>
        </w:rPr>
        <w:t>Indian</w:t>
      </w:r>
      <w:r w:rsidR="00A21598">
        <w:rPr>
          <w:b/>
          <w:bCs/>
          <w:sz w:val="28"/>
          <w:szCs w:val="28"/>
        </w:rPr>
        <w:t xml:space="preserve"> </w:t>
      </w:r>
      <w:r w:rsidR="00382080">
        <w:rPr>
          <w:b/>
          <w:bCs/>
          <w:sz w:val="28"/>
          <w:szCs w:val="28"/>
        </w:rPr>
        <w:t xml:space="preserve">Vehicle </w:t>
      </w:r>
      <w:r w:rsidR="00F829F6">
        <w:rPr>
          <w:b/>
          <w:bCs/>
          <w:sz w:val="28"/>
          <w:szCs w:val="28"/>
        </w:rPr>
        <w:t xml:space="preserve">License Plate </w:t>
      </w:r>
      <w:r w:rsidR="00382080">
        <w:rPr>
          <w:b/>
          <w:bCs/>
          <w:sz w:val="28"/>
          <w:szCs w:val="28"/>
        </w:rPr>
        <w:t xml:space="preserve">Extraction </w:t>
      </w:r>
      <w:r w:rsidR="00F829F6">
        <w:rPr>
          <w:b/>
          <w:bCs/>
          <w:sz w:val="28"/>
          <w:szCs w:val="28"/>
        </w:rPr>
        <w:t xml:space="preserve">and </w:t>
      </w:r>
      <w:r w:rsidR="00382080">
        <w:rPr>
          <w:b/>
          <w:bCs/>
          <w:sz w:val="28"/>
          <w:szCs w:val="28"/>
        </w:rPr>
        <w:t>Recognition</w:t>
      </w:r>
      <w:r w:rsidR="00CE5E44">
        <w:rPr>
          <w:b/>
          <w:bCs/>
          <w:sz w:val="28"/>
          <w:szCs w:val="28"/>
        </w:rPr>
        <w:t xml:space="preserve"> </w:t>
      </w:r>
      <w:r w:rsidR="00F829F6">
        <w:rPr>
          <w:b/>
          <w:bCs/>
          <w:sz w:val="28"/>
          <w:szCs w:val="28"/>
        </w:rPr>
        <w:t xml:space="preserve">Using </w:t>
      </w:r>
      <w:r w:rsidR="00F829F6" w:rsidRPr="00382080">
        <w:rPr>
          <w:b/>
          <w:bCs/>
          <w:sz w:val="28"/>
          <w:szCs w:val="28"/>
        </w:rPr>
        <w:t>Morphological</w:t>
      </w:r>
      <w:r w:rsidR="00F829F6">
        <w:rPr>
          <w:b/>
          <w:bCs/>
          <w:sz w:val="28"/>
          <w:szCs w:val="28"/>
        </w:rPr>
        <w:t xml:space="preserve"> </w:t>
      </w:r>
      <w:r w:rsidR="00F829F6" w:rsidRPr="00382080">
        <w:rPr>
          <w:b/>
          <w:bCs/>
          <w:sz w:val="28"/>
          <w:szCs w:val="28"/>
        </w:rPr>
        <w:t xml:space="preserve">Operations </w:t>
      </w:r>
      <w:r w:rsidR="00F829F6">
        <w:rPr>
          <w:b/>
          <w:bCs/>
          <w:sz w:val="28"/>
          <w:szCs w:val="28"/>
        </w:rPr>
        <w:t xml:space="preserve">                          and Deep Learning</w:t>
      </w:r>
    </w:p>
    <w:p w14:paraId="4AFE6D57" w14:textId="62186A26" w:rsidR="00737CE5" w:rsidRPr="003E4ED0" w:rsidRDefault="00A33FAC" w:rsidP="00274E91">
      <w:pPr>
        <w:spacing w:after="0"/>
        <w:jc w:val="center"/>
        <w:rPr>
          <w:rFonts w:ascii="Times New Roman" w:hAnsi="Times New Roman" w:cs="Times New Roman"/>
          <w:b/>
          <w:bCs/>
          <w:sz w:val="24"/>
          <w:szCs w:val="24"/>
        </w:rPr>
      </w:pPr>
      <w:r>
        <w:rPr>
          <w:rFonts w:ascii="Times New Roman" w:hAnsi="Times New Roman" w:cs="Times New Roman"/>
          <w:b/>
          <w:bCs/>
          <w:sz w:val="24"/>
          <w:szCs w:val="24"/>
        </w:rPr>
        <w:t>Ravindra. P. Shelkikar</w:t>
      </w:r>
      <w:r w:rsidR="00737CE5" w:rsidRPr="003E4ED0">
        <w:rPr>
          <w:rFonts w:ascii="Times New Roman" w:hAnsi="Times New Roman" w:cs="Times New Roman"/>
          <w:b/>
          <w:bCs/>
          <w:sz w:val="24"/>
          <w:szCs w:val="24"/>
          <w:vertAlign w:val="superscript"/>
        </w:rPr>
        <w:t>1*</w:t>
      </w:r>
      <w:r w:rsidR="00737CE5" w:rsidRPr="003E4ED0">
        <w:rPr>
          <w:rFonts w:ascii="Times New Roman" w:hAnsi="Times New Roman" w:cs="Times New Roman"/>
          <w:b/>
          <w:bCs/>
          <w:sz w:val="24"/>
          <w:szCs w:val="24"/>
        </w:rPr>
        <w:t xml:space="preserve"> and </w:t>
      </w:r>
      <w:r>
        <w:rPr>
          <w:rFonts w:ascii="Times New Roman" w:hAnsi="Times New Roman" w:cs="Times New Roman"/>
          <w:b/>
          <w:bCs/>
          <w:sz w:val="24"/>
          <w:szCs w:val="24"/>
        </w:rPr>
        <w:t>S</w:t>
      </w:r>
      <w:r w:rsidR="00737CE5" w:rsidRPr="003E4ED0">
        <w:rPr>
          <w:rFonts w:ascii="Times New Roman" w:hAnsi="Times New Roman" w:cs="Times New Roman"/>
          <w:b/>
          <w:bCs/>
          <w:sz w:val="24"/>
          <w:szCs w:val="24"/>
        </w:rPr>
        <w:t xml:space="preserve">. M. </w:t>
      </w:r>
      <w:r>
        <w:rPr>
          <w:rFonts w:ascii="Times New Roman" w:hAnsi="Times New Roman" w:cs="Times New Roman"/>
          <w:b/>
          <w:bCs/>
          <w:sz w:val="24"/>
          <w:szCs w:val="24"/>
        </w:rPr>
        <w:t>Jagad</w:t>
      </w:r>
      <w:r w:rsidR="00737CE5" w:rsidRPr="003E4ED0">
        <w:rPr>
          <w:rFonts w:ascii="Times New Roman" w:hAnsi="Times New Roman" w:cs="Times New Roman"/>
          <w:b/>
          <w:bCs/>
          <w:sz w:val="24"/>
          <w:szCs w:val="24"/>
        </w:rPr>
        <w:t>e</w:t>
      </w:r>
      <w:r w:rsidR="0029381C" w:rsidRPr="003E4ED0">
        <w:rPr>
          <w:rFonts w:ascii="Times New Roman" w:hAnsi="Times New Roman" w:cs="Times New Roman"/>
          <w:b/>
          <w:bCs/>
          <w:sz w:val="24"/>
          <w:szCs w:val="24"/>
          <w:vertAlign w:val="superscript"/>
        </w:rPr>
        <w:t>2</w:t>
      </w:r>
    </w:p>
    <w:p w14:paraId="44306909" w14:textId="29487AD8" w:rsidR="0029381C" w:rsidRPr="003E4ED0" w:rsidRDefault="00737CE5" w:rsidP="0029381C">
      <w:pPr>
        <w:spacing w:after="0" w:line="240" w:lineRule="auto"/>
        <w:jc w:val="center"/>
        <w:rPr>
          <w:rFonts w:ascii="Times New Roman" w:hAnsi="Times New Roman" w:cs="Times New Roman"/>
          <w:i/>
          <w:sz w:val="20"/>
        </w:rPr>
      </w:pPr>
      <w:r w:rsidRPr="003E4ED0">
        <w:rPr>
          <w:rFonts w:ascii="Times New Roman" w:hAnsi="Times New Roman" w:cs="Times New Roman"/>
          <w:i/>
          <w:sz w:val="20"/>
          <w:vertAlign w:val="superscript"/>
        </w:rPr>
        <w:t>1</w:t>
      </w:r>
      <w:r w:rsidRPr="003E4ED0">
        <w:rPr>
          <w:rFonts w:ascii="Times New Roman" w:hAnsi="Times New Roman" w:cs="Times New Roman"/>
          <w:i/>
          <w:sz w:val="20"/>
        </w:rPr>
        <w:t xml:space="preserve">Research Scholar, </w:t>
      </w:r>
      <w:bookmarkStart w:id="0" w:name="_Hlk139972464"/>
      <w:r w:rsidRPr="003E4ED0">
        <w:rPr>
          <w:rFonts w:ascii="Times New Roman" w:hAnsi="Times New Roman" w:cs="Times New Roman"/>
          <w:i/>
          <w:sz w:val="20"/>
        </w:rPr>
        <w:t xml:space="preserve">Dept. of </w:t>
      </w:r>
      <w:r w:rsidR="002B4A80">
        <w:rPr>
          <w:rFonts w:ascii="Times New Roman" w:hAnsi="Times New Roman" w:cs="Times New Roman"/>
          <w:i/>
          <w:sz w:val="20"/>
        </w:rPr>
        <w:t>Electronics and Telecommunication Engg.</w:t>
      </w:r>
      <w:bookmarkEnd w:id="0"/>
      <w:r w:rsidR="002B4A80">
        <w:rPr>
          <w:rFonts w:ascii="Times New Roman" w:hAnsi="Times New Roman" w:cs="Times New Roman"/>
          <w:i/>
          <w:sz w:val="20"/>
        </w:rPr>
        <w:t>,</w:t>
      </w:r>
    </w:p>
    <w:p w14:paraId="2A7668BE" w14:textId="7E7E180F" w:rsidR="00737CE5" w:rsidRPr="003E4ED0" w:rsidRDefault="00A21598" w:rsidP="0029381C">
      <w:pPr>
        <w:spacing w:after="0" w:line="240" w:lineRule="auto"/>
        <w:jc w:val="center"/>
        <w:rPr>
          <w:rFonts w:ascii="Times New Roman" w:hAnsi="Times New Roman" w:cs="Times New Roman"/>
          <w:i/>
          <w:spacing w:val="-47"/>
          <w:sz w:val="20"/>
        </w:rPr>
      </w:pPr>
      <w:r>
        <w:rPr>
          <w:rFonts w:ascii="Times New Roman" w:hAnsi="Times New Roman" w:cs="Times New Roman"/>
          <w:i/>
          <w:sz w:val="20"/>
        </w:rPr>
        <w:t xml:space="preserve">               </w:t>
      </w:r>
      <w:r w:rsidR="002B4A80">
        <w:rPr>
          <w:rFonts w:ascii="Times New Roman" w:hAnsi="Times New Roman" w:cs="Times New Roman"/>
          <w:i/>
          <w:sz w:val="20"/>
        </w:rPr>
        <w:t>T</w:t>
      </w:r>
      <w:r w:rsidR="009F37C6">
        <w:rPr>
          <w:rFonts w:ascii="Times New Roman" w:hAnsi="Times New Roman" w:cs="Times New Roman"/>
          <w:i/>
          <w:sz w:val="20"/>
        </w:rPr>
        <w:t xml:space="preserve">erna Engineering College Nerul, </w:t>
      </w:r>
      <w:r w:rsidR="002B4A80">
        <w:rPr>
          <w:rFonts w:ascii="Times New Roman" w:hAnsi="Times New Roman" w:cs="Times New Roman"/>
          <w:i/>
          <w:sz w:val="20"/>
        </w:rPr>
        <w:t>Navi</w:t>
      </w:r>
      <w:r w:rsidR="00737CE5" w:rsidRPr="003E4ED0">
        <w:rPr>
          <w:rFonts w:ascii="Times New Roman" w:hAnsi="Times New Roman" w:cs="Times New Roman"/>
          <w:i/>
          <w:sz w:val="20"/>
        </w:rPr>
        <w:t xml:space="preserve"> Mumbai, Maharashtra State, India.</w:t>
      </w:r>
    </w:p>
    <w:p w14:paraId="182F2757" w14:textId="56C2CB13" w:rsidR="00737CE5" w:rsidRPr="003E4ED0" w:rsidRDefault="00737CE5" w:rsidP="0029381C">
      <w:pPr>
        <w:spacing w:after="0" w:line="240" w:lineRule="auto"/>
        <w:jc w:val="center"/>
        <w:rPr>
          <w:rFonts w:ascii="Times New Roman" w:hAnsi="Times New Roman" w:cs="Times New Roman"/>
          <w:spacing w:val="1"/>
          <w:sz w:val="20"/>
        </w:rPr>
      </w:pPr>
      <w:r w:rsidRPr="003E4ED0">
        <w:rPr>
          <w:rFonts w:ascii="Times New Roman" w:hAnsi="Times New Roman" w:cs="Times New Roman"/>
          <w:sz w:val="20"/>
        </w:rPr>
        <w:t>E-mail:</w:t>
      </w:r>
      <w:r w:rsidRPr="003E4ED0">
        <w:rPr>
          <w:rFonts w:ascii="Times New Roman" w:hAnsi="Times New Roman" w:cs="Times New Roman"/>
          <w:spacing w:val="1"/>
          <w:sz w:val="20"/>
        </w:rPr>
        <w:t xml:space="preserve"> </w:t>
      </w:r>
      <w:r w:rsidR="002B4A80">
        <w:rPr>
          <w:rFonts w:ascii="Times New Roman" w:hAnsi="Times New Roman" w:cs="Times New Roman"/>
        </w:rPr>
        <w:t>ravindrashelkikar@ternaengg</w:t>
      </w:r>
      <w:r w:rsidRPr="003E4ED0">
        <w:rPr>
          <w:rFonts w:ascii="Times New Roman" w:hAnsi="Times New Roman" w:cs="Times New Roman"/>
        </w:rPr>
        <w:t>.ac.in</w:t>
      </w:r>
      <w:r w:rsidRPr="003E4ED0">
        <w:rPr>
          <w:rFonts w:ascii="Times New Roman" w:hAnsi="Times New Roman" w:cs="Times New Roman"/>
          <w:spacing w:val="1"/>
          <w:sz w:val="20"/>
        </w:rPr>
        <w:t xml:space="preserve"> </w:t>
      </w:r>
    </w:p>
    <w:p w14:paraId="62ABEFAF" w14:textId="0227E80D" w:rsidR="0029381C" w:rsidRPr="003E4ED0" w:rsidRDefault="00737CE5" w:rsidP="0029381C">
      <w:pPr>
        <w:spacing w:after="0" w:line="240" w:lineRule="auto"/>
        <w:jc w:val="center"/>
        <w:rPr>
          <w:rFonts w:ascii="Times New Roman" w:hAnsi="Times New Roman" w:cs="Times New Roman"/>
          <w:i/>
          <w:sz w:val="20"/>
        </w:rPr>
      </w:pPr>
      <w:r w:rsidRPr="003E4ED0">
        <w:rPr>
          <w:rFonts w:ascii="Times New Roman" w:hAnsi="Times New Roman" w:cs="Times New Roman"/>
          <w:i/>
          <w:sz w:val="20"/>
          <w:vertAlign w:val="superscript"/>
        </w:rPr>
        <w:t>2</w:t>
      </w:r>
      <w:r w:rsidR="0029381C" w:rsidRPr="003E4ED0">
        <w:rPr>
          <w:rFonts w:ascii="Times New Roman" w:hAnsi="Times New Roman" w:cs="Times New Roman"/>
          <w:i/>
          <w:sz w:val="20"/>
        </w:rPr>
        <w:t xml:space="preserve"> Professor</w:t>
      </w:r>
      <w:r w:rsidR="006D36A8" w:rsidRPr="006D36A8">
        <w:t xml:space="preserve"> </w:t>
      </w:r>
      <w:r w:rsidR="006D36A8" w:rsidRPr="006D36A8">
        <w:rPr>
          <w:rFonts w:ascii="Times New Roman" w:hAnsi="Times New Roman" w:cs="Times New Roman"/>
          <w:i/>
          <w:sz w:val="20"/>
        </w:rPr>
        <w:t>Dept. of Electronics and Telecommunication Engg.</w:t>
      </w:r>
    </w:p>
    <w:p w14:paraId="77BD351C" w14:textId="6AB11421" w:rsidR="00737CE5" w:rsidRPr="003E4ED0" w:rsidRDefault="00236DD9" w:rsidP="0029381C">
      <w:pPr>
        <w:spacing w:after="0" w:line="240" w:lineRule="auto"/>
        <w:jc w:val="center"/>
        <w:rPr>
          <w:rFonts w:ascii="Times New Roman" w:hAnsi="Times New Roman" w:cs="Times New Roman"/>
          <w:sz w:val="20"/>
        </w:rPr>
      </w:pPr>
      <w:r w:rsidRPr="00236DD9">
        <w:rPr>
          <w:rFonts w:ascii="Times New Roman" w:hAnsi="Times New Roman" w:cs="Times New Roman"/>
          <w:i/>
          <w:sz w:val="20"/>
        </w:rPr>
        <w:t xml:space="preserve">N B Navale </w:t>
      </w:r>
      <w:r>
        <w:rPr>
          <w:rFonts w:ascii="Times New Roman" w:hAnsi="Times New Roman" w:cs="Times New Roman"/>
          <w:i/>
          <w:sz w:val="20"/>
        </w:rPr>
        <w:t xml:space="preserve">Sinhgad </w:t>
      </w:r>
      <w:r w:rsidRPr="003E4ED0">
        <w:rPr>
          <w:rFonts w:ascii="Times New Roman" w:hAnsi="Times New Roman" w:cs="Times New Roman"/>
          <w:i/>
          <w:sz w:val="20"/>
        </w:rPr>
        <w:t>College</w:t>
      </w:r>
      <w:r w:rsidR="006D36A8">
        <w:rPr>
          <w:rFonts w:ascii="Times New Roman" w:hAnsi="Times New Roman" w:cs="Times New Roman"/>
          <w:i/>
          <w:sz w:val="20"/>
        </w:rPr>
        <w:t xml:space="preserve"> of Engineering</w:t>
      </w:r>
      <w:r w:rsidR="0029381C" w:rsidRPr="003E4ED0">
        <w:rPr>
          <w:rFonts w:ascii="Times New Roman" w:hAnsi="Times New Roman" w:cs="Times New Roman"/>
          <w:i/>
          <w:sz w:val="20"/>
        </w:rPr>
        <w:t xml:space="preserve">, </w:t>
      </w:r>
      <w:r w:rsidR="006D36A8">
        <w:rPr>
          <w:rFonts w:ascii="Times New Roman" w:hAnsi="Times New Roman" w:cs="Times New Roman"/>
          <w:i/>
          <w:sz w:val="20"/>
        </w:rPr>
        <w:t>Solapur</w:t>
      </w:r>
      <w:r w:rsidR="0029381C" w:rsidRPr="003E4ED0">
        <w:rPr>
          <w:rFonts w:ascii="Times New Roman" w:hAnsi="Times New Roman" w:cs="Times New Roman"/>
          <w:i/>
          <w:sz w:val="20"/>
        </w:rPr>
        <w:t>, Maharashtra State, India.</w:t>
      </w:r>
      <w:r w:rsidR="0029381C" w:rsidRPr="003E4ED0">
        <w:rPr>
          <w:rFonts w:ascii="Times New Roman" w:hAnsi="Times New Roman" w:cs="Times New Roman"/>
          <w:i/>
          <w:sz w:val="20"/>
        </w:rPr>
        <w:cr/>
      </w:r>
      <w:r w:rsidR="00203ABB" w:rsidRPr="003E4ED0">
        <w:rPr>
          <w:rFonts w:ascii="Times New Roman" w:hAnsi="Times New Roman" w:cs="Times New Roman"/>
          <w:sz w:val="20"/>
        </w:rPr>
        <w:t xml:space="preserve"> </w:t>
      </w:r>
    </w:p>
    <w:p w14:paraId="14E4B61D" w14:textId="77777777" w:rsidR="00984F14" w:rsidRDefault="00984F14" w:rsidP="00643A05">
      <w:pPr>
        <w:spacing w:after="0" w:line="240" w:lineRule="auto"/>
        <w:jc w:val="both"/>
        <w:rPr>
          <w:rFonts w:ascii="Times New Roman" w:hAnsi="Times New Roman" w:cs="Times New Roman"/>
          <w:b/>
          <w:i/>
          <w:sz w:val="18"/>
        </w:rPr>
      </w:pPr>
    </w:p>
    <w:p w14:paraId="6E01C19D" w14:textId="12139917" w:rsidR="00261176" w:rsidRDefault="00261176" w:rsidP="00643A05">
      <w:pPr>
        <w:spacing w:after="0" w:line="240" w:lineRule="auto"/>
        <w:jc w:val="both"/>
        <w:rPr>
          <w:rFonts w:ascii="Times New Roman" w:hAnsi="Times New Roman" w:cs="Times New Roman"/>
          <w:b/>
          <w:i/>
          <w:sz w:val="18"/>
        </w:rPr>
        <w:sectPr w:rsidR="00261176" w:rsidSect="0054721B">
          <w:pgSz w:w="11906" w:h="16838"/>
          <w:pgMar w:top="1440" w:right="454" w:bottom="1440" w:left="454" w:header="709" w:footer="709" w:gutter="0"/>
          <w:cols w:space="708"/>
          <w:docGrid w:linePitch="360"/>
        </w:sectPr>
      </w:pPr>
    </w:p>
    <w:p w14:paraId="12533169" w14:textId="77777777" w:rsidR="009A40E6" w:rsidRDefault="003E4ED0" w:rsidP="009A40E6">
      <w:pPr>
        <w:spacing w:after="0" w:line="240" w:lineRule="auto"/>
        <w:jc w:val="both"/>
        <w:rPr>
          <w:rFonts w:ascii="Times New Roman" w:hAnsi="Times New Roman" w:cs="Times New Roman"/>
          <w:b/>
          <w:i/>
          <w:sz w:val="18"/>
        </w:rPr>
      </w:pPr>
      <w:r w:rsidRPr="00C64E41">
        <w:rPr>
          <w:rFonts w:ascii="Times New Roman" w:hAnsi="Times New Roman" w:cs="Times New Roman"/>
          <w:b/>
          <w:i/>
          <w:sz w:val="18"/>
        </w:rPr>
        <w:lastRenderedPageBreak/>
        <w:t>Abstract</w:t>
      </w:r>
      <w:r w:rsidR="007179E9" w:rsidRPr="00C64E41">
        <w:rPr>
          <w:rFonts w:ascii="Times New Roman" w:hAnsi="Times New Roman" w:cs="Times New Roman"/>
          <w:b/>
          <w:i/>
          <w:sz w:val="18"/>
        </w:rPr>
        <w:t>:</w:t>
      </w:r>
    </w:p>
    <w:p w14:paraId="75C0E7F1" w14:textId="6B9D730A" w:rsidR="009A40E6" w:rsidRPr="00A759CF" w:rsidRDefault="009A40E6" w:rsidP="009A40E6">
      <w:pPr>
        <w:spacing w:after="0" w:line="240" w:lineRule="auto"/>
        <w:jc w:val="both"/>
        <w:rPr>
          <w:rFonts w:ascii="Times New Roman" w:hAnsi="Times New Roman" w:cs="Times New Roman"/>
          <w:b/>
          <w:i/>
          <w:sz w:val="18"/>
        </w:rPr>
      </w:pPr>
      <w:r w:rsidRPr="009A40E6">
        <w:rPr>
          <w:rFonts w:ascii="Times New Roman" w:hAnsi="Times New Roman" w:cs="Times New Roman"/>
          <w:b/>
          <w:i/>
          <w:sz w:val="18"/>
        </w:rPr>
        <w:t xml:space="preserve"> </w:t>
      </w:r>
      <w:r w:rsidRPr="00A759CF">
        <w:rPr>
          <w:rFonts w:ascii="Times New Roman" w:hAnsi="Times New Roman" w:cs="Times New Roman"/>
          <w:b/>
          <w:i/>
          <w:sz w:val="18"/>
        </w:rPr>
        <w:t>License Plate Extraction and Recognition (LPER) play a vital role in various applications within intelligent transport systems (ITS), including surveillance, traffic flow monitoring, stolen vehicle tracking, and parking lot management. This paper presents a comprehensive system design for implementing LPER specifically tailored to Indian License Plates. The LPER process encompasses three essential stages: License Plate Extraction, segmentation, and classification. Each stage necessitates specialized techniques adapted to real-world scenarios, each characterized by distinct attributes.</w:t>
      </w:r>
    </w:p>
    <w:p w14:paraId="048F03BD" w14:textId="39C205CE" w:rsidR="009A40E6" w:rsidRPr="00A759CF" w:rsidRDefault="009A40E6" w:rsidP="009A40E6">
      <w:pPr>
        <w:spacing w:after="0" w:line="240" w:lineRule="auto"/>
        <w:jc w:val="both"/>
        <w:rPr>
          <w:rFonts w:ascii="Times New Roman" w:hAnsi="Times New Roman" w:cs="Times New Roman"/>
          <w:b/>
          <w:i/>
          <w:sz w:val="18"/>
        </w:rPr>
      </w:pPr>
      <w:r w:rsidRPr="00A759CF">
        <w:rPr>
          <w:rFonts w:ascii="Times New Roman" w:hAnsi="Times New Roman" w:cs="Times New Roman"/>
          <w:b/>
          <w:i/>
          <w:sz w:val="18"/>
        </w:rPr>
        <w:t>The license plate extraction techniques are utilized to accurately locate the license plate region, which is succeeded by segmentation algorithms that effectively isolate individual characters. Subsequently, a classification step is employed to recognize these segmented characters. The overall efficacy of the process hinges upon the precision achieved at each sequential step. To significantly enhance the classification step's performance, we propose an innovative amalgamated approach that integrates segmentation and classification into a cohesive single-stage process. This integration harnesses the power of deep learning methodologies, incorporating Morphological and</w:t>
      </w:r>
      <w:r w:rsidR="002A1296" w:rsidRPr="00A759CF">
        <w:t xml:space="preserve"> </w:t>
      </w:r>
      <w:r w:rsidR="002A1296" w:rsidRPr="00A759CF">
        <w:rPr>
          <w:rFonts w:ascii="Times New Roman" w:hAnsi="Times New Roman" w:cs="Times New Roman"/>
          <w:b/>
          <w:i/>
          <w:sz w:val="18"/>
        </w:rPr>
        <w:t>Enhanced sliding contract window (ESCW)</w:t>
      </w:r>
      <w:r w:rsidRPr="00A759CF">
        <w:rPr>
          <w:rFonts w:ascii="Times New Roman" w:hAnsi="Times New Roman" w:cs="Times New Roman"/>
          <w:b/>
          <w:i/>
          <w:sz w:val="18"/>
        </w:rPr>
        <w:t>-based number plate detection alongside the employment of the AlexNet neural network.</w:t>
      </w:r>
    </w:p>
    <w:p w14:paraId="2E6A9E1F" w14:textId="21EFDC17" w:rsidR="007179E9" w:rsidRPr="00A759CF" w:rsidRDefault="009A40E6" w:rsidP="009A40E6">
      <w:pPr>
        <w:spacing w:after="0" w:line="240" w:lineRule="auto"/>
        <w:jc w:val="both"/>
        <w:rPr>
          <w:rFonts w:ascii="Times New Roman" w:hAnsi="Times New Roman" w:cs="Times New Roman"/>
          <w:b/>
          <w:i/>
          <w:sz w:val="18"/>
        </w:rPr>
      </w:pPr>
      <w:r w:rsidRPr="00A759CF">
        <w:rPr>
          <w:rFonts w:ascii="Times New Roman" w:hAnsi="Times New Roman" w:cs="Times New Roman"/>
          <w:b/>
          <w:i/>
          <w:sz w:val="18"/>
        </w:rPr>
        <w:t>Our experimental findings underscore the efficacy of this proposed approach, showcasing an out</w:t>
      </w:r>
      <w:r w:rsidR="00EB00F3">
        <w:rPr>
          <w:rFonts w:ascii="Times New Roman" w:hAnsi="Times New Roman" w:cs="Times New Roman"/>
          <w:b/>
          <w:i/>
          <w:sz w:val="18"/>
        </w:rPr>
        <w:t>standing accuracy of 97</w:t>
      </w:r>
      <w:r w:rsidRPr="00A759CF">
        <w:rPr>
          <w:rFonts w:ascii="Times New Roman" w:hAnsi="Times New Roman" w:cs="Times New Roman"/>
          <w:b/>
          <w:i/>
          <w:sz w:val="18"/>
        </w:rPr>
        <w:t>.2% in accurately recognizing characters on vehicle license plates. This achievement notably surpasses the accomplishments of prior endeavors in this field, signifying a significant advancement in LPER technology.</w:t>
      </w:r>
    </w:p>
    <w:p w14:paraId="6319AE87" w14:textId="77777777" w:rsidR="007179E9" w:rsidRPr="007179E9" w:rsidRDefault="007179E9" w:rsidP="007179E9">
      <w:pPr>
        <w:spacing w:after="0" w:line="240" w:lineRule="auto"/>
        <w:jc w:val="both"/>
        <w:rPr>
          <w:rFonts w:ascii="Times New Roman" w:hAnsi="Times New Roman" w:cs="Times New Roman"/>
          <w:b/>
          <w:i/>
          <w:sz w:val="18"/>
        </w:rPr>
      </w:pPr>
      <w:r w:rsidRPr="007179E9">
        <w:rPr>
          <w:rFonts w:ascii="Times New Roman" w:hAnsi="Times New Roman" w:cs="Times New Roman"/>
          <w:b/>
          <w:i/>
          <w:sz w:val="18"/>
        </w:rPr>
        <w:t>Keywords:</w:t>
      </w:r>
    </w:p>
    <w:p w14:paraId="117D3B8D" w14:textId="55DBD3C1" w:rsidR="006143CA" w:rsidRDefault="00A33FAC" w:rsidP="00A33FAC">
      <w:pPr>
        <w:spacing w:after="0" w:line="240" w:lineRule="auto"/>
        <w:jc w:val="both"/>
        <w:rPr>
          <w:rFonts w:ascii="Times New Roman" w:hAnsi="Times New Roman" w:cs="Times New Roman"/>
          <w:b/>
          <w:i/>
          <w:sz w:val="18"/>
        </w:rPr>
      </w:pPr>
      <w:r w:rsidRPr="00A33FAC">
        <w:rPr>
          <w:rFonts w:ascii="Times New Roman" w:hAnsi="Times New Roman" w:cs="Times New Roman"/>
          <w:b/>
          <w:i/>
          <w:sz w:val="18"/>
        </w:rPr>
        <w:t xml:space="preserve"> deep learning, artificial neural network</w:t>
      </w:r>
      <w:r w:rsidR="00E324F7">
        <w:rPr>
          <w:rFonts w:ascii="Times New Roman" w:hAnsi="Times New Roman" w:cs="Times New Roman"/>
          <w:b/>
          <w:i/>
          <w:sz w:val="18"/>
        </w:rPr>
        <w:t xml:space="preserve">, License plate </w:t>
      </w:r>
      <w:r w:rsidR="00236DD9">
        <w:rPr>
          <w:rFonts w:ascii="Times New Roman" w:hAnsi="Times New Roman" w:cs="Times New Roman"/>
          <w:b/>
          <w:i/>
          <w:sz w:val="18"/>
        </w:rPr>
        <w:t>extraction and recognition</w:t>
      </w:r>
      <w:r w:rsidR="00E324F7">
        <w:rPr>
          <w:rFonts w:ascii="Times New Roman" w:hAnsi="Times New Roman" w:cs="Times New Roman"/>
          <w:b/>
          <w:i/>
          <w:sz w:val="18"/>
        </w:rPr>
        <w:t>(LP</w:t>
      </w:r>
      <w:r w:rsidR="00236DD9">
        <w:rPr>
          <w:rFonts w:ascii="Times New Roman" w:hAnsi="Times New Roman" w:cs="Times New Roman"/>
          <w:b/>
          <w:i/>
          <w:sz w:val="18"/>
        </w:rPr>
        <w:t>ER</w:t>
      </w:r>
      <w:r w:rsidR="00E324F7">
        <w:rPr>
          <w:rFonts w:ascii="Times New Roman" w:hAnsi="Times New Roman" w:cs="Times New Roman"/>
          <w:b/>
          <w:i/>
          <w:sz w:val="18"/>
        </w:rPr>
        <w:t>)</w:t>
      </w:r>
    </w:p>
    <w:p w14:paraId="5F78B432" w14:textId="34A5BC27" w:rsidR="00FA6C4E" w:rsidRDefault="00FA6C4E" w:rsidP="00A33FAC">
      <w:pPr>
        <w:spacing w:after="0" w:line="240" w:lineRule="auto"/>
        <w:jc w:val="both"/>
        <w:rPr>
          <w:rFonts w:ascii="Times New Roman" w:hAnsi="Times New Roman" w:cs="Times New Roman"/>
          <w:b/>
          <w:i/>
          <w:sz w:val="18"/>
        </w:rPr>
      </w:pPr>
    </w:p>
    <w:p w14:paraId="01F292FE" w14:textId="5654BB51" w:rsidR="006143CA" w:rsidRDefault="006143CA" w:rsidP="006143CA">
      <w:pPr>
        <w:pStyle w:val="ListParagraph"/>
        <w:numPr>
          <w:ilvl w:val="0"/>
          <w:numId w:val="1"/>
        </w:numPr>
        <w:tabs>
          <w:tab w:val="left" w:pos="417"/>
        </w:tabs>
        <w:rPr>
          <w:sz w:val="24"/>
        </w:rPr>
      </w:pPr>
      <w:r>
        <w:rPr>
          <w:b/>
          <w:sz w:val="24"/>
        </w:rPr>
        <w:t>INTRODUCTION</w:t>
      </w:r>
    </w:p>
    <w:p w14:paraId="27DDA040" w14:textId="6DD096ED" w:rsidR="00FC5D6B" w:rsidRPr="00FC5D6B" w:rsidRDefault="00FC5D6B" w:rsidP="00FC5D6B">
      <w:pPr>
        <w:pStyle w:val="BodyText"/>
        <w:jc w:val="both"/>
      </w:pPr>
      <w:r w:rsidRPr="00FC5D6B">
        <w:t>Recognizing the license plates of vehicles has evolved into a complex task due to the distinctive characteristics inherent in these identifiers. This shift in focus towards License Plate Recognition (LPR) has become a pivotal aspect of Intelligent Transportation System (ITS) research [1]. The applications of LPR span diverse areas, from traffic law enforcement to the implementation of smart toll collecti</w:t>
      </w:r>
      <w:r w:rsidR="009E0976">
        <w:t>on and speed control stations [2</w:t>
      </w:r>
      <w:r w:rsidR="00432608">
        <w:t>,3</w:t>
      </w:r>
      <w:r w:rsidRPr="00FC5D6B">
        <w:t>]. However, the process of extracting text from license plate images encounters numerous challenges, including issues like noisy and dirty images, occlusion, variations in license plate types and sizes, fluctuations in camera quality, and the dynamic nature of cli</w:t>
      </w:r>
      <w:r w:rsidR="00432608">
        <w:t>matic and lighting conditions</w:t>
      </w:r>
      <w:r w:rsidRPr="00FC5D6B">
        <w:t>.</w:t>
      </w:r>
    </w:p>
    <w:p w14:paraId="7C59701E" w14:textId="77777777" w:rsidR="00FC5D6B" w:rsidRPr="00FC5D6B" w:rsidRDefault="00FC5D6B" w:rsidP="00FC5D6B">
      <w:pPr>
        <w:pStyle w:val="BodyText"/>
        <w:jc w:val="both"/>
      </w:pPr>
    </w:p>
    <w:p w14:paraId="0E2F29EF" w14:textId="0A5E9F50" w:rsidR="00FC5D6B" w:rsidRPr="00FC5D6B" w:rsidRDefault="00FC5D6B" w:rsidP="00FC5D6B">
      <w:pPr>
        <w:pStyle w:val="BodyText"/>
        <w:jc w:val="both"/>
      </w:pPr>
      <w:r w:rsidRPr="00FC5D6B">
        <w:t>The accuracy of text recognition is directly influenced by the quality of input images, underscoring the critical role of preprocessing techniques in enhancing efficiency. Common preprocessing methods involve image binarization</w:t>
      </w:r>
      <w:r w:rsidR="00432608">
        <w:t xml:space="preserve"> [4]</w:t>
      </w:r>
      <w:r w:rsidRPr="00FC5D6B">
        <w:t xml:space="preserve"> and the removal of unnecessary elements to address concer</w:t>
      </w:r>
      <w:r w:rsidR="001E11C3">
        <w:t xml:space="preserve">ns such as </w:t>
      </w:r>
      <w:r w:rsidR="001E11C3">
        <w:lastRenderedPageBreak/>
        <w:t>shadows and noise</w:t>
      </w:r>
      <w:r w:rsidRPr="00FC5D6B">
        <w:t>. Each method adopts a unique approach tailored to the level of noise present in the original image.</w:t>
      </w:r>
    </w:p>
    <w:p w14:paraId="42687331" w14:textId="77777777" w:rsidR="00FC5D6B" w:rsidRPr="00FC5D6B" w:rsidRDefault="00FC5D6B" w:rsidP="00FC5D6B">
      <w:pPr>
        <w:pStyle w:val="BodyText"/>
        <w:jc w:val="both"/>
      </w:pPr>
    </w:p>
    <w:p w14:paraId="3C17EF93" w14:textId="29B79A08" w:rsidR="00FC5D6B" w:rsidRPr="00FC5D6B" w:rsidRDefault="00FC5D6B" w:rsidP="00FC5D6B">
      <w:pPr>
        <w:pStyle w:val="BodyText"/>
        <w:jc w:val="both"/>
      </w:pPr>
      <w:r w:rsidRPr="00FC5D6B">
        <w:t>In the realm of text recognition, effective feature extraction plays a pivotal role in enabling classifiers to accurately distinguish between different classes. The size of feature vectors utilized for recognizing license plate characters requires careful consideration, encompassing statistical, size and sh</w:t>
      </w:r>
      <w:r w:rsidR="001E11C3">
        <w:t>ape, area, and color features</w:t>
      </w:r>
      <w:r w:rsidRPr="00FC5D6B">
        <w:t>, as well as techniques like Scale Invariant Feature Transform (SIFT) [</w:t>
      </w:r>
      <w:r w:rsidR="001E11C3">
        <w:t>3</w:t>
      </w:r>
      <w:r w:rsidRPr="00FC5D6B">
        <w:t>].</w:t>
      </w:r>
    </w:p>
    <w:p w14:paraId="7D4EACE5" w14:textId="77777777" w:rsidR="00FC5D6B" w:rsidRPr="00FC5D6B" w:rsidRDefault="00FC5D6B" w:rsidP="00FC5D6B">
      <w:pPr>
        <w:pStyle w:val="BodyText"/>
        <w:jc w:val="both"/>
      </w:pPr>
    </w:p>
    <w:p w14:paraId="4E4BCCDE" w14:textId="3B869E9E" w:rsidR="00FC5D6B" w:rsidRPr="00FC5D6B" w:rsidRDefault="00FC5D6B" w:rsidP="00FC5D6B">
      <w:pPr>
        <w:pStyle w:val="BodyText"/>
        <w:jc w:val="both"/>
      </w:pPr>
      <w:r w:rsidRPr="00FC5D6B">
        <w:t>Learning-based approaches</w:t>
      </w:r>
      <w:r w:rsidR="001E11C3">
        <w:t xml:space="preserve"> [5</w:t>
      </w:r>
      <w:r w:rsidR="0017110C">
        <w:t>,6</w:t>
      </w:r>
      <w:r w:rsidR="001E11C3">
        <w:t>]</w:t>
      </w:r>
      <w:r w:rsidRPr="00FC5D6B">
        <w:t xml:space="preserve"> in character recognition prominently feature Artificial Neural Network (ANN), employed for detection after extracting features from characters. The training of ANN for character recognition involves specific layers and neurons, utilizing methods such as feedforward backpropagation, feedback, and feedback self-learning. Support Vector Machine (SVM)</w:t>
      </w:r>
      <w:r w:rsidR="00B277A1">
        <w:t xml:space="preserve"> [7]</w:t>
      </w:r>
      <w:r w:rsidRPr="00FC5D6B">
        <w:t>, a classification learning technique [5], is frequently combined with other methods, such as ESCW, to mitigate errors in license plate candidate detection, segm</w:t>
      </w:r>
      <w:r w:rsidR="001E11C3">
        <w:t>entation, and execution time</w:t>
      </w:r>
      <w:r w:rsidRPr="00FC5D6B">
        <w:t>.</w:t>
      </w:r>
    </w:p>
    <w:p w14:paraId="4CFF4E45" w14:textId="77777777" w:rsidR="00FC5D6B" w:rsidRPr="00FC5D6B" w:rsidRDefault="00FC5D6B" w:rsidP="00FC5D6B">
      <w:pPr>
        <w:pStyle w:val="BodyText"/>
        <w:jc w:val="both"/>
      </w:pPr>
    </w:p>
    <w:p w14:paraId="51FDCA60" w14:textId="7B1A3065" w:rsidR="006143CA" w:rsidRPr="00FC5D6B" w:rsidRDefault="00FC5D6B" w:rsidP="00FC5D6B">
      <w:pPr>
        <w:pStyle w:val="BodyText"/>
        <w:jc w:val="both"/>
      </w:pPr>
      <w:r w:rsidRPr="00FC5D6B">
        <w:t>In the current landscape, deep learning techniques, particularly those leveraging Convolutional Neural Networks (CNN), are widely adopted in computer vision tasks to achieve state-of-the-art perfor</w:t>
      </w:r>
      <w:r w:rsidR="00A62E39">
        <w:t>mance</w:t>
      </w:r>
      <w:r w:rsidRPr="00FC5D6B">
        <w:t>. Diverging from previous methods, this paper employs AlexNet CNN methods</w:t>
      </w:r>
      <w:r w:rsidR="00A62E39">
        <w:t xml:space="preserve"> [</w:t>
      </w:r>
      <w:r w:rsidR="00A37747">
        <w:t>8,9</w:t>
      </w:r>
      <w:r w:rsidR="00A62E39">
        <w:t>]</w:t>
      </w:r>
      <w:r w:rsidRPr="00FC5D6B">
        <w:t xml:space="preserve"> to pinpoint individual regions of each license plate character, enabling subsequent recognition. The proposed system, combined with ESCW</w:t>
      </w:r>
      <w:r w:rsidR="0089356E">
        <w:t xml:space="preserve"> [10,11,12]</w:t>
      </w:r>
      <w:r w:rsidRPr="00FC5D6B">
        <w:t xml:space="preserve"> and deep learning techniques based on AlexNet, can achieve automatic feature extraction and classification. The following sections of this paper are organized as follows: Section 2 provides background information and related works, while Section 3 presents the proposed approach. The paper concludes with a summary of findings.</w:t>
      </w:r>
    </w:p>
    <w:p w14:paraId="3CA56833" w14:textId="6F421B01" w:rsidR="002459D7" w:rsidRDefault="002459D7" w:rsidP="00AA0E70">
      <w:pPr>
        <w:pStyle w:val="ListParagraph"/>
        <w:numPr>
          <w:ilvl w:val="0"/>
          <w:numId w:val="1"/>
        </w:numPr>
        <w:tabs>
          <w:tab w:val="left" w:pos="567"/>
        </w:tabs>
        <w:rPr>
          <w:b/>
          <w:bCs/>
          <w:sz w:val="20"/>
          <w:szCs w:val="20"/>
        </w:rPr>
      </w:pPr>
      <w:r w:rsidRPr="002459D7">
        <w:rPr>
          <w:b/>
          <w:bCs/>
          <w:sz w:val="20"/>
          <w:szCs w:val="20"/>
        </w:rPr>
        <w:t>BACKGROUND AND RELATD WORKS</w:t>
      </w:r>
    </w:p>
    <w:p w14:paraId="078F6DE8" w14:textId="77777777" w:rsidR="002459D7" w:rsidRPr="002459D7" w:rsidRDefault="002459D7" w:rsidP="002459D7">
      <w:pPr>
        <w:pStyle w:val="ListParagraph"/>
        <w:tabs>
          <w:tab w:val="left" w:pos="567"/>
        </w:tabs>
        <w:ind w:left="560" w:firstLine="0"/>
        <w:rPr>
          <w:b/>
          <w:bCs/>
          <w:sz w:val="20"/>
          <w:szCs w:val="20"/>
        </w:rPr>
      </w:pPr>
    </w:p>
    <w:p w14:paraId="16F2F5F1" w14:textId="580CFA9B" w:rsidR="00D651EB" w:rsidRPr="00D651EB" w:rsidRDefault="002459D7" w:rsidP="00D651EB">
      <w:pPr>
        <w:tabs>
          <w:tab w:val="left" w:pos="567"/>
        </w:tabs>
        <w:jc w:val="both"/>
        <w:rPr>
          <w:rFonts w:ascii="Times New Roman" w:hAnsi="Times New Roman" w:cs="Times New Roman"/>
          <w:sz w:val="20"/>
          <w:szCs w:val="20"/>
        </w:rPr>
      </w:pPr>
      <w:r w:rsidRPr="00D800D2">
        <w:rPr>
          <w:sz w:val="20"/>
          <w:szCs w:val="20"/>
        </w:rPr>
        <w:t xml:space="preserve"> </w:t>
      </w:r>
      <w:r w:rsidR="00D800D2">
        <w:rPr>
          <w:sz w:val="20"/>
          <w:szCs w:val="20"/>
        </w:rPr>
        <w:t xml:space="preserve">              </w:t>
      </w:r>
      <w:r w:rsidR="00D651EB" w:rsidRPr="00D651EB">
        <w:rPr>
          <w:rFonts w:ascii="Times New Roman" w:hAnsi="Times New Roman" w:cs="Times New Roman"/>
          <w:sz w:val="20"/>
          <w:szCs w:val="20"/>
        </w:rPr>
        <w:t xml:space="preserve">This paper presents a computer vision and character recognition algorithm focused on the integration of a novel segmentation technique implemented in a license plate recognition system capable of handling outdoor conditions when parameterized properly. The LPs of Indian vehicles may exhibit different styles, and the first challenge addressed is the standardization of these plates. While Indian LPs adhere to standards set by the authority, they can vary in colors and the compound mode of characters. The character count is flexible, incorporating characters from 0 to 9 along with Persian </w:t>
      </w:r>
      <w:r w:rsidR="00D651EB" w:rsidRPr="00D651EB">
        <w:rPr>
          <w:rFonts w:ascii="Times New Roman" w:hAnsi="Times New Roman" w:cs="Times New Roman"/>
          <w:sz w:val="20"/>
          <w:szCs w:val="20"/>
        </w:rPr>
        <w:lastRenderedPageBreak/>
        <w:t>Alphabets A-Z, or it may have specific symbols. However, there is consistency in standard font and font size.</w:t>
      </w:r>
    </w:p>
    <w:p w14:paraId="01D1E2E4" w14:textId="77777777" w:rsidR="00D651EB" w:rsidRPr="00D651EB" w:rsidRDefault="00D651EB" w:rsidP="00D651EB">
      <w:pPr>
        <w:tabs>
          <w:tab w:val="left" w:pos="567"/>
        </w:tabs>
        <w:jc w:val="both"/>
        <w:rPr>
          <w:rFonts w:ascii="Times New Roman" w:hAnsi="Times New Roman" w:cs="Times New Roman"/>
          <w:sz w:val="20"/>
          <w:szCs w:val="20"/>
        </w:rPr>
      </w:pPr>
    </w:p>
    <w:p w14:paraId="048C4AC0" w14:textId="66E2FA6C" w:rsidR="00AE4783" w:rsidRPr="00D651EB" w:rsidRDefault="00D651EB" w:rsidP="00D651EB">
      <w:pPr>
        <w:tabs>
          <w:tab w:val="left" w:pos="567"/>
        </w:tabs>
        <w:jc w:val="both"/>
        <w:rPr>
          <w:rFonts w:ascii="Times New Roman" w:hAnsi="Times New Roman" w:cs="Times New Roman"/>
          <w:sz w:val="20"/>
          <w:szCs w:val="20"/>
        </w:rPr>
      </w:pPr>
      <w:r w:rsidRPr="00D651EB">
        <w:rPr>
          <w:rFonts w:ascii="Times New Roman" w:hAnsi="Times New Roman" w:cs="Times New Roman"/>
          <w:sz w:val="20"/>
          <w:szCs w:val="20"/>
        </w:rPr>
        <w:t xml:space="preserve">To extract the plate region, various techniques such as edge extraction, Hough transform, vector quantization, and template matching have been applied. Additionally, neural network approaches have been introduced to achieve high accuracy. The novel contributions of this algorithm include morphology, </w:t>
      </w:r>
      <w:r w:rsidR="00A759CF" w:rsidRPr="00D651EB">
        <w:rPr>
          <w:rFonts w:ascii="Times New Roman" w:hAnsi="Times New Roman" w:cs="Times New Roman"/>
          <w:sz w:val="20"/>
          <w:szCs w:val="20"/>
        </w:rPr>
        <w:t>colors</w:t>
      </w:r>
      <w:r w:rsidRPr="00D651EB">
        <w:rPr>
          <w:rFonts w:ascii="Times New Roman" w:hAnsi="Times New Roman" w:cs="Times New Roman"/>
          <w:sz w:val="20"/>
          <w:szCs w:val="20"/>
        </w:rPr>
        <w:t xml:space="preserve"> and </w:t>
      </w:r>
      <w:proofErr w:type="spellStart"/>
      <w:r w:rsidRPr="00D651EB">
        <w:rPr>
          <w:rFonts w:ascii="Times New Roman" w:hAnsi="Times New Roman" w:cs="Times New Roman"/>
          <w:sz w:val="20"/>
          <w:szCs w:val="20"/>
        </w:rPr>
        <w:t>gray</w:t>
      </w:r>
      <w:proofErr w:type="spellEnd"/>
      <w:r w:rsidRPr="00D651EB">
        <w:rPr>
          <w:rFonts w:ascii="Times New Roman" w:hAnsi="Times New Roman" w:cs="Times New Roman"/>
          <w:sz w:val="20"/>
          <w:szCs w:val="20"/>
        </w:rPr>
        <w:t>-scale processing, shape recognition techniques based on image algebra, and spatial frequency-based techniques. These innovations exploit the significant variations present in the license plate region, making the system robust in recognizing license plates under diverse conditions.</w:t>
      </w:r>
    </w:p>
    <w:p w14:paraId="648AABEC" w14:textId="795D9194" w:rsidR="00AA0E70" w:rsidRPr="00AE4783" w:rsidRDefault="00AE4783" w:rsidP="0037677C">
      <w:pPr>
        <w:tabs>
          <w:tab w:val="left" w:pos="567"/>
        </w:tabs>
        <w:jc w:val="both"/>
        <w:rPr>
          <w:sz w:val="20"/>
          <w:szCs w:val="20"/>
        </w:rPr>
      </w:pPr>
      <w:r>
        <w:rPr>
          <w:sz w:val="20"/>
          <w:szCs w:val="20"/>
        </w:rPr>
        <w:t xml:space="preserve">              </w:t>
      </w:r>
      <w:r w:rsidRPr="00AE4783">
        <w:rPr>
          <w:b/>
          <w:bCs/>
          <w:sz w:val="24"/>
          <w:szCs w:val="24"/>
        </w:rPr>
        <w:t>PROPOSED</w:t>
      </w:r>
      <w:r>
        <w:rPr>
          <w:sz w:val="20"/>
          <w:szCs w:val="20"/>
        </w:rPr>
        <w:t xml:space="preserve"> </w:t>
      </w:r>
      <w:r w:rsidR="00AA0E70" w:rsidRPr="00AA0E70">
        <w:rPr>
          <w:b/>
          <w:bCs/>
          <w:sz w:val="24"/>
          <w:szCs w:val="24"/>
        </w:rPr>
        <w:t>WORK:</w:t>
      </w:r>
    </w:p>
    <w:p w14:paraId="74A25651" w14:textId="380E66E1" w:rsidR="008809F5" w:rsidRDefault="00875208" w:rsidP="0037677C">
      <w:pPr>
        <w:tabs>
          <w:tab w:val="left" w:pos="567"/>
        </w:tabs>
        <w:jc w:val="both"/>
        <w:rPr>
          <w:b/>
          <w:bCs/>
          <w:sz w:val="24"/>
          <w:szCs w:val="24"/>
        </w:rPr>
      </w:pPr>
      <w:r>
        <w:rPr>
          <w:noProof/>
          <w:lang w:eastAsia="en-IN"/>
        </w:rPr>
        <w:drawing>
          <wp:inline distT="0" distB="0" distL="0" distR="0" wp14:anchorId="1B8D9F5B" wp14:editId="72FD22A5">
            <wp:extent cx="3106555" cy="3180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0809" cy="3215591"/>
                    </a:xfrm>
                    <a:prstGeom prst="rect">
                      <a:avLst/>
                    </a:prstGeom>
                  </pic:spPr>
                </pic:pic>
              </a:graphicData>
            </a:graphic>
          </wp:inline>
        </w:drawing>
      </w:r>
    </w:p>
    <w:p w14:paraId="44133EC1" w14:textId="60E27E3F" w:rsidR="008809F5" w:rsidRDefault="000B2D44" w:rsidP="0037677C">
      <w:pPr>
        <w:tabs>
          <w:tab w:val="left" w:pos="567"/>
        </w:tabs>
        <w:jc w:val="both"/>
        <w:rPr>
          <w:b/>
          <w:bCs/>
          <w:sz w:val="24"/>
          <w:szCs w:val="24"/>
        </w:rPr>
      </w:pPr>
      <w:r>
        <w:rPr>
          <w:b/>
          <w:bCs/>
          <w:sz w:val="24"/>
          <w:szCs w:val="24"/>
        </w:rPr>
        <w:t xml:space="preserve">           </w:t>
      </w:r>
      <w:r w:rsidR="008809F5" w:rsidRPr="008809F5">
        <w:rPr>
          <w:b/>
          <w:bCs/>
          <w:sz w:val="24"/>
          <w:szCs w:val="24"/>
        </w:rPr>
        <w:t xml:space="preserve">Fig.1. </w:t>
      </w:r>
      <w:r w:rsidR="008809F5" w:rsidRPr="008809F5">
        <w:rPr>
          <w:sz w:val="24"/>
          <w:szCs w:val="24"/>
        </w:rPr>
        <w:t>Details of experimental setup.</w:t>
      </w:r>
    </w:p>
    <w:p w14:paraId="16D6BD4E" w14:textId="77777777" w:rsidR="008809F5" w:rsidRDefault="008809F5" w:rsidP="0037677C">
      <w:pPr>
        <w:tabs>
          <w:tab w:val="left" w:pos="567"/>
        </w:tabs>
        <w:jc w:val="both"/>
        <w:rPr>
          <w:b/>
          <w:bCs/>
          <w:sz w:val="24"/>
          <w:szCs w:val="24"/>
        </w:rPr>
      </w:pPr>
    </w:p>
    <w:p w14:paraId="32C3B835" w14:textId="77777777" w:rsidR="007D40E0" w:rsidRPr="007D40E0" w:rsidRDefault="007D40E0" w:rsidP="007D40E0">
      <w:pPr>
        <w:jc w:val="both"/>
        <w:rPr>
          <w:rFonts w:ascii="Times New Roman" w:hAnsi="Times New Roman" w:cs="Times New Roman"/>
          <w:sz w:val="20"/>
          <w:szCs w:val="20"/>
        </w:rPr>
      </w:pPr>
      <w:r w:rsidRPr="007D40E0">
        <w:rPr>
          <w:rFonts w:ascii="Times New Roman" w:hAnsi="Times New Roman" w:cs="Times New Roman"/>
          <w:sz w:val="20"/>
          <w:szCs w:val="20"/>
        </w:rPr>
        <w:t xml:space="preserve">The subsequent section discusses the proposed scheme, which shows promise in addressing the mentioned limitation. Once the extracted license plates are received, we proceed with pre-processing, license plate extraction, and recognition operations. Our proposed method employs enhanced sliding contract window for image segmentation. As mentioned earlier, the extracted license plates often suffer from issues such as varying sizes, non-normalization, tilting, non-uniform brightness, and noise. To overcome these challenges, we incorporate a pre-processing stage before applying segmentation algorithms. Additionally, post-segmentation annotation is necessary, but it can be a time-consuming task. Hence, we strive to utilize an algorithm that combines segmentation and annotation. It is important to note that the image quality of all license plates is </w:t>
      </w:r>
      <w:r w:rsidRPr="007D40E0">
        <w:rPr>
          <w:rFonts w:ascii="Times New Roman" w:hAnsi="Times New Roman" w:cs="Times New Roman"/>
          <w:sz w:val="20"/>
          <w:szCs w:val="20"/>
        </w:rPr>
        <w:lastRenderedPageBreak/>
        <w:t xml:space="preserve">not uniform, and the camera's viewing experimentation does not account for node-mobility, as shown in Fig. 1. For character extraction, recognition, and classification, we utilize 1000 images from the Kaggle database, as existing literature suggests trust-based </w:t>
      </w:r>
      <w:proofErr w:type="spellStart"/>
      <w:r w:rsidRPr="007D40E0">
        <w:rPr>
          <w:rFonts w:ascii="Times New Roman" w:hAnsi="Times New Roman" w:cs="Times New Roman"/>
          <w:sz w:val="20"/>
          <w:szCs w:val="20"/>
        </w:rPr>
        <w:t>Trouting</w:t>
      </w:r>
      <w:proofErr w:type="spellEnd"/>
      <w:r w:rsidRPr="007D40E0">
        <w:rPr>
          <w:rFonts w:ascii="Times New Roman" w:hAnsi="Times New Roman" w:cs="Times New Roman"/>
          <w:sz w:val="20"/>
          <w:szCs w:val="20"/>
        </w:rPr>
        <w:t xml:space="preserve"> methodologies to be the most promising.</w:t>
      </w:r>
    </w:p>
    <w:p w14:paraId="197E8EB7" w14:textId="77777777" w:rsidR="007D40E0" w:rsidRPr="007D40E0" w:rsidRDefault="007D40E0" w:rsidP="007D40E0">
      <w:pPr>
        <w:jc w:val="both"/>
        <w:rPr>
          <w:rFonts w:ascii="Times New Roman" w:hAnsi="Times New Roman" w:cs="Times New Roman"/>
          <w:sz w:val="20"/>
          <w:szCs w:val="20"/>
        </w:rPr>
      </w:pPr>
    </w:p>
    <w:p w14:paraId="03B5313D" w14:textId="05484CA2" w:rsidR="00AF4E43" w:rsidRDefault="007D40E0" w:rsidP="007D40E0">
      <w:pPr>
        <w:jc w:val="both"/>
        <w:rPr>
          <w:rFonts w:ascii="Times New Roman" w:hAnsi="Times New Roman" w:cs="Times New Roman"/>
          <w:sz w:val="20"/>
          <w:szCs w:val="20"/>
        </w:rPr>
      </w:pPr>
      <w:r w:rsidRPr="007D40E0">
        <w:rPr>
          <w:rFonts w:ascii="Times New Roman" w:hAnsi="Times New Roman" w:cs="Times New Roman"/>
          <w:sz w:val="20"/>
          <w:szCs w:val="20"/>
        </w:rPr>
        <w:t xml:space="preserve">The dataset used in this study comprises 1000 actual samples extracted from surveillance cameras. However, deep learning techniques often require a large amount of training data, presenting a challenge. To address this, augmentation methods are employed to introduce changes in angles, sizes, resolutions, and other features. The learning algorithm used in recognition is designed to identify each of the four components of the Indian license plate with specific labels, employing multiple scale feature maps to enhance target detection accuracy. This approach eliminates the challenges of image segmentation and reduces the time required for annotation. Furthermore, the use of AlexNet for text recognition improves the License Plate Recognition (LPR) system. In our classification process, we categorize characters based on their state, district, and number. In military applications, where efficient data collection is crucial, obstacles may hinder direct communication between entities like traffic control, vehicle monitoring, and toll information-collection </w:t>
      </w:r>
      <w:proofErr w:type="spellStart"/>
      <w:r w:rsidRPr="007D40E0">
        <w:rPr>
          <w:rFonts w:ascii="Times New Roman" w:hAnsi="Times New Roman" w:cs="Times New Roman"/>
          <w:sz w:val="20"/>
          <w:szCs w:val="20"/>
        </w:rPr>
        <w:t>centers</w:t>
      </w:r>
      <w:proofErr w:type="spellEnd"/>
      <w:r w:rsidRPr="007D40E0">
        <w:rPr>
          <w:rFonts w:ascii="Times New Roman" w:hAnsi="Times New Roman" w:cs="Times New Roman"/>
          <w:sz w:val="20"/>
          <w:szCs w:val="20"/>
        </w:rPr>
        <w:t xml:space="preserve">. In such scenarios, our system achieves a performance improvement of up to 99.2%. The implementation of this project was carried out using the </w:t>
      </w:r>
      <w:r w:rsidR="005815EC" w:rsidRPr="007D40E0">
        <w:rPr>
          <w:rFonts w:ascii="Times New Roman" w:hAnsi="Times New Roman" w:cs="Times New Roman"/>
          <w:sz w:val="20"/>
          <w:szCs w:val="20"/>
        </w:rPr>
        <w:t xml:space="preserve">MATLAB </w:t>
      </w:r>
      <w:r w:rsidRPr="007D40E0">
        <w:rPr>
          <w:rFonts w:ascii="Times New Roman" w:hAnsi="Times New Roman" w:cs="Times New Roman"/>
          <w:sz w:val="20"/>
          <w:szCs w:val="20"/>
        </w:rPr>
        <w:t>programming language</w:t>
      </w:r>
      <w:r w:rsidR="005815EC">
        <w:rPr>
          <w:rFonts w:ascii="Times New Roman" w:hAnsi="Times New Roman" w:cs="Times New Roman"/>
          <w:sz w:val="20"/>
          <w:szCs w:val="20"/>
        </w:rPr>
        <w:t xml:space="preserve"> [13]</w:t>
      </w:r>
      <w:r w:rsidRPr="007D40E0">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413"/>
        <w:gridCol w:w="3792"/>
      </w:tblGrid>
      <w:tr w:rsidR="00AF4E43" w:rsidRPr="00465661" w14:paraId="40E5BEBB" w14:textId="77777777" w:rsidTr="009A3549">
        <w:tc>
          <w:tcPr>
            <w:tcW w:w="1413" w:type="dxa"/>
          </w:tcPr>
          <w:p w14:paraId="0DFE2D63" w14:textId="77777777" w:rsidR="00AF4E43" w:rsidRPr="00465661" w:rsidRDefault="00AF4E43" w:rsidP="009A3549">
            <w:pPr>
              <w:pStyle w:val="BodyText"/>
              <w:rPr>
                <w:b/>
                <w:bCs/>
              </w:rPr>
            </w:pPr>
            <w:r w:rsidRPr="00465661">
              <w:rPr>
                <w:b/>
                <w:bCs/>
              </w:rPr>
              <w:t>Specifications</w:t>
            </w:r>
          </w:p>
        </w:tc>
        <w:tc>
          <w:tcPr>
            <w:tcW w:w="3792" w:type="dxa"/>
          </w:tcPr>
          <w:p w14:paraId="6B1FE01E" w14:textId="77777777" w:rsidR="00AF4E43" w:rsidRPr="00465661" w:rsidRDefault="00AF4E43" w:rsidP="009A3549">
            <w:pPr>
              <w:pStyle w:val="BodyText"/>
              <w:jc w:val="center"/>
              <w:rPr>
                <w:b/>
                <w:bCs/>
              </w:rPr>
            </w:pPr>
            <w:r w:rsidRPr="00465661">
              <w:rPr>
                <w:b/>
                <w:bCs/>
              </w:rPr>
              <w:t>Details</w:t>
            </w:r>
          </w:p>
        </w:tc>
      </w:tr>
      <w:tr w:rsidR="00AF4E43" w:rsidRPr="00465661" w14:paraId="28E3F968" w14:textId="77777777" w:rsidTr="009A3549">
        <w:tc>
          <w:tcPr>
            <w:tcW w:w="1413" w:type="dxa"/>
          </w:tcPr>
          <w:p w14:paraId="48D2F210" w14:textId="77777777" w:rsidR="00AF4E43" w:rsidRPr="00465661" w:rsidRDefault="00AF4E43" w:rsidP="009A3549">
            <w:pPr>
              <w:pStyle w:val="BodyText"/>
            </w:pPr>
            <w:r w:rsidRPr="00465661">
              <w:t>Software</w:t>
            </w:r>
          </w:p>
        </w:tc>
        <w:tc>
          <w:tcPr>
            <w:tcW w:w="3792" w:type="dxa"/>
          </w:tcPr>
          <w:p w14:paraId="5F9D1964" w14:textId="43EC692E" w:rsidR="00AF4E43" w:rsidRPr="00465661" w:rsidRDefault="00AF4E43" w:rsidP="009A3549">
            <w:pPr>
              <w:pStyle w:val="BodyText"/>
            </w:pPr>
            <w:r w:rsidRPr="00465661">
              <w:t>Matlab</w:t>
            </w:r>
            <w:r w:rsidR="00E248D0">
              <w:t xml:space="preserve"> R2023b</w:t>
            </w:r>
          </w:p>
        </w:tc>
      </w:tr>
      <w:tr w:rsidR="00AF4E43" w:rsidRPr="00465661" w14:paraId="7D6EF1F6" w14:textId="77777777" w:rsidTr="009A3549">
        <w:tc>
          <w:tcPr>
            <w:tcW w:w="1413" w:type="dxa"/>
          </w:tcPr>
          <w:p w14:paraId="4CE3C9B8" w14:textId="77777777" w:rsidR="00AF4E43" w:rsidRPr="00465661" w:rsidRDefault="00AF4E43" w:rsidP="009A3549">
            <w:pPr>
              <w:pStyle w:val="BodyText"/>
            </w:pPr>
            <w:r w:rsidRPr="00465661">
              <w:t>Processor</w:t>
            </w:r>
          </w:p>
        </w:tc>
        <w:tc>
          <w:tcPr>
            <w:tcW w:w="3792" w:type="dxa"/>
          </w:tcPr>
          <w:p w14:paraId="59BE87DC" w14:textId="77777777" w:rsidR="00AF4E43" w:rsidRPr="00465661" w:rsidRDefault="00AF4E43" w:rsidP="009A3549">
            <w:pPr>
              <w:pStyle w:val="BodyText"/>
            </w:pPr>
            <w:r>
              <w:t>Intel® core ™ i3-5005U CPU@</w:t>
            </w:r>
            <w:r w:rsidRPr="00465661">
              <w:t xml:space="preserve"> processor 2.90 GHz</w:t>
            </w:r>
            <w:r>
              <w:t xml:space="preserve"> 2.00GHz</w:t>
            </w:r>
          </w:p>
        </w:tc>
      </w:tr>
      <w:tr w:rsidR="00AF4E43" w:rsidRPr="00465661" w14:paraId="23E86CAA" w14:textId="77777777" w:rsidTr="009A3549">
        <w:tc>
          <w:tcPr>
            <w:tcW w:w="1413" w:type="dxa"/>
          </w:tcPr>
          <w:p w14:paraId="244571EA" w14:textId="77777777" w:rsidR="00AF4E43" w:rsidRPr="00465661" w:rsidRDefault="00AF4E43" w:rsidP="009A3549">
            <w:pPr>
              <w:pStyle w:val="BodyText"/>
            </w:pPr>
            <w:r w:rsidRPr="00465661">
              <w:t>RAM</w:t>
            </w:r>
          </w:p>
        </w:tc>
        <w:tc>
          <w:tcPr>
            <w:tcW w:w="3792" w:type="dxa"/>
          </w:tcPr>
          <w:p w14:paraId="172FE81D" w14:textId="6DBCA6D8" w:rsidR="00AF4E43" w:rsidRPr="00465661" w:rsidRDefault="00E248D0" w:rsidP="009A3549">
            <w:pPr>
              <w:pStyle w:val="BodyText"/>
            </w:pPr>
            <w:r>
              <w:t>8</w:t>
            </w:r>
            <w:r w:rsidR="00AF4E43" w:rsidRPr="00465661">
              <w:t xml:space="preserve"> GB</w:t>
            </w:r>
          </w:p>
        </w:tc>
      </w:tr>
      <w:tr w:rsidR="00AF4E43" w:rsidRPr="00465661" w14:paraId="2AE54A5F" w14:textId="77777777" w:rsidTr="009A3549">
        <w:tc>
          <w:tcPr>
            <w:tcW w:w="1413" w:type="dxa"/>
          </w:tcPr>
          <w:p w14:paraId="269D7E37" w14:textId="77777777" w:rsidR="00AF4E43" w:rsidRPr="00465661" w:rsidRDefault="00AF4E43" w:rsidP="009A3549">
            <w:pPr>
              <w:pStyle w:val="BodyText"/>
            </w:pPr>
            <w:r w:rsidRPr="00465661">
              <w:t>System</w:t>
            </w:r>
          </w:p>
        </w:tc>
        <w:tc>
          <w:tcPr>
            <w:tcW w:w="3792" w:type="dxa"/>
          </w:tcPr>
          <w:p w14:paraId="02FFD043" w14:textId="77777777" w:rsidR="00AF4E43" w:rsidRPr="00465661" w:rsidRDefault="00AF4E43" w:rsidP="009A3549">
            <w:pPr>
              <w:pStyle w:val="BodyText"/>
            </w:pPr>
            <w:r w:rsidRPr="00465661">
              <w:t>Windows-</w:t>
            </w:r>
            <w:r>
              <w:t>10 Pro,</w:t>
            </w:r>
            <w:r w:rsidRPr="00465661">
              <w:t xml:space="preserve"> </w:t>
            </w:r>
            <w:r>
              <w:t>64</w:t>
            </w:r>
            <w:r w:rsidRPr="00465661">
              <w:t>-bit Operating System</w:t>
            </w:r>
          </w:p>
        </w:tc>
      </w:tr>
    </w:tbl>
    <w:p w14:paraId="6F857AD4" w14:textId="77777777" w:rsidR="00AF4E43" w:rsidRPr="00AF4E43" w:rsidRDefault="00AF4E43" w:rsidP="00AF4E43">
      <w:pPr>
        <w:jc w:val="both"/>
        <w:rPr>
          <w:rFonts w:ascii="Times New Roman" w:hAnsi="Times New Roman" w:cs="Times New Roman"/>
          <w:sz w:val="20"/>
          <w:szCs w:val="20"/>
        </w:rPr>
      </w:pPr>
    </w:p>
    <w:p w14:paraId="4DF4BDC4" w14:textId="77777777" w:rsidR="00DB3E50" w:rsidRPr="00B410D6" w:rsidRDefault="00DB3E50" w:rsidP="00DB3E50">
      <w:pPr>
        <w:pStyle w:val="BodyText"/>
        <w:ind w:firstLine="416"/>
        <w:jc w:val="both"/>
      </w:pPr>
    </w:p>
    <w:p w14:paraId="7376526C" w14:textId="6F4D27BC" w:rsidR="001F1E90" w:rsidRDefault="001F1E90" w:rsidP="001F1E90">
      <w:pPr>
        <w:pStyle w:val="ListParagraph"/>
        <w:numPr>
          <w:ilvl w:val="0"/>
          <w:numId w:val="1"/>
        </w:numPr>
        <w:tabs>
          <w:tab w:val="left" w:pos="417"/>
        </w:tabs>
        <w:rPr>
          <w:b/>
          <w:sz w:val="24"/>
        </w:rPr>
      </w:pPr>
      <w:r w:rsidRPr="001F1E90">
        <w:rPr>
          <w:b/>
          <w:sz w:val="24"/>
        </w:rPr>
        <w:t>SIMULATION RESULTS AND DISCUSSION</w:t>
      </w:r>
    </w:p>
    <w:p w14:paraId="01F7379F" w14:textId="77777777" w:rsidR="00E8514B" w:rsidRPr="00B410D6" w:rsidRDefault="00E8514B" w:rsidP="00E8514B">
      <w:pPr>
        <w:pStyle w:val="BodyText"/>
        <w:jc w:val="both"/>
      </w:pPr>
    </w:p>
    <w:p w14:paraId="52818AB9" w14:textId="2F4A7B47" w:rsidR="00E8514B" w:rsidRPr="00B410D6" w:rsidRDefault="0089455B" w:rsidP="00E8514B">
      <w:pPr>
        <w:pStyle w:val="BodyText"/>
        <w:jc w:val="both"/>
      </w:pPr>
      <w:r w:rsidRPr="0089455B">
        <w:t>In this section, we provide a comprehensive explanation of the simulation setup used for experimentation, an overview of the License Plate Recognition (LPR) model depicted in Fig. 1, and the evaluation metrics employed for performance measurement. Subsequently, we present the experimental results and conduct a detailed performance analysis.</w:t>
      </w:r>
    </w:p>
    <w:p w14:paraId="304BA93B" w14:textId="56B88BC5" w:rsidR="00E8514B" w:rsidRDefault="00C573DB" w:rsidP="002B0307">
      <w:pPr>
        <w:pStyle w:val="ListParagraph"/>
        <w:numPr>
          <w:ilvl w:val="1"/>
          <w:numId w:val="1"/>
        </w:numPr>
        <w:tabs>
          <w:tab w:val="left" w:pos="567"/>
        </w:tabs>
        <w:rPr>
          <w:b/>
        </w:rPr>
      </w:pPr>
      <w:r w:rsidRPr="00C573DB">
        <w:rPr>
          <w:b/>
        </w:rPr>
        <w:t>SIMULATION SETUP</w:t>
      </w:r>
    </w:p>
    <w:p w14:paraId="41C913B6" w14:textId="77777777" w:rsidR="002C548F" w:rsidRPr="00B410D6" w:rsidRDefault="002C548F" w:rsidP="002C548F">
      <w:pPr>
        <w:pStyle w:val="BodyText"/>
        <w:jc w:val="both"/>
      </w:pPr>
    </w:p>
    <w:p w14:paraId="5AD81A51" w14:textId="14C62635" w:rsidR="002029E1" w:rsidRDefault="00D50540" w:rsidP="00D50540">
      <w:pPr>
        <w:pStyle w:val="BodyText"/>
        <w:jc w:val="both"/>
      </w:pPr>
      <w:r>
        <w:t xml:space="preserve"> </w:t>
      </w:r>
      <w:r w:rsidR="0089455B" w:rsidRPr="0089455B">
        <w:t xml:space="preserve">Character recognition encompasses several essential technologies, including image data reading, image gray value manipulation, binarization, image adjustment, discrete noise point removal, character segmentation, character refinement, and feature extraction in the preprocessing stage. In our study, we specifically concentrate on the segmentation and character recognition techniques based on a single image, allowing us to achieve the desired outcomes. The research on digital image </w:t>
      </w:r>
      <w:r w:rsidR="0089455B" w:rsidRPr="0089455B">
        <w:lastRenderedPageBreak/>
        <w:t>processing technology primarily centers around image digitization, image enhancement, image restoration, and image segmentation. The following steps outline our approach:</w:t>
      </w:r>
    </w:p>
    <w:p w14:paraId="02BC7449" w14:textId="77777777" w:rsidR="00A9040A" w:rsidRPr="00294D7E" w:rsidRDefault="00A9040A" w:rsidP="00A9040A">
      <w:pPr>
        <w:pStyle w:val="BodyText"/>
        <w:ind w:left="720"/>
        <w:rPr>
          <w:b/>
          <w:bCs/>
        </w:rPr>
      </w:pPr>
    </w:p>
    <w:p w14:paraId="27918B45" w14:textId="0003B716" w:rsidR="00294D7E" w:rsidRDefault="00294D7E" w:rsidP="00D50540">
      <w:pPr>
        <w:pStyle w:val="BodyText"/>
      </w:pPr>
    </w:p>
    <w:p w14:paraId="221E67D6" w14:textId="111E3580" w:rsidR="00C64E41" w:rsidRDefault="00294D7E" w:rsidP="00C64E41">
      <w:pPr>
        <w:pStyle w:val="BodyText"/>
        <w:numPr>
          <w:ilvl w:val="0"/>
          <w:numId w:val="9"/>
        </w:numPr>
        <w:jc w:val="center"/>
      </w:pPr>
      <w:r w:rsidRPr="00AE4783">
        <w:rPr>
          <w:b/>
          <w:bCs/>
          <w:sz w:val="24"/>
          <w:szCs w:val="24"/>
        </w:rPr>
        <w:t xml:space="preserve">Image </w:t>
      </w:r>
      <w:r w:rsidR="00A759CF" w:rsidRPr="00AE4783">
        <w:rPr>
          <w:b/>
          <w:bCs/>
          <w:sz w:val="24"/>
          <w:szCs w:val="24"/>
        </w:rPr>
        <w:t>preprocessing</w:t>
      </w:r>
      <w:r w:rsidR="00A759CF">
        <w:t>:</w:t>
      </w:r>
    </w:p>
    <w:p w14:paraId="15331119" w14:textId="77777777" w:rsidR="00AE4783" w:rsidRDefault="00AE4783" w:rsidP="00AE4783">
      <w:pPr>
        <w:pStyle w:val="BodyText"/>
        <w:ind w:left="720"/>
        <w:rPr>
          <w:b/>
          <w:bCs/>
        </w:rPr>
      </w:pPr>
    </w:p>
    <w:p w14:paraId="3C7E295E" w14:textId="77777777" w:rsidR="0089455B" w:rsidRDefault="0089455B" w:rsidP="0089455B">
      <w:pPr>
        <w:pStyle w:val="BodyText"/>
        <w:jc w:val="both"/>
      </w:pPr>
      <w:r>
        <w:t>Image pre-processing plays a crucial role in image analysis, especially in tasks like Vehicle License Plate Recognition (LPR). Proper pre-processing is essential to ensure effective and accurate recognition results. The main objective of pre-processing is to enhance the quality and legibility of license plate (LP) characters before they undergo segmentation and recognition algorithms. Several commonly used techniques are employed in pre-processing, including converting RGB images to grayscale, reducing noise, and performing image binarization. These techniques contribute to improving character clarity and ensuring optimal outcomes in subsequent stages of the LPR system.</w:t>
      </w:r>
    </w:p>
    <w:p w14:paraId="4F05D0B7" w14:textId="77777777" w:rsidR="0089455B" w:rsidRDefault="0089455B" w:rsidP="0089455B">
      <w:pPr>
        <w:pStyle w:val="BodyText"/>
        <w:jc w:val="both"/>
      </w:pPr>
    </w:p>
    <w:p w14:paraId="2D24E6F4" w14:textId="3D0F2134" w:rsidR="0089455B" w:rsidRDefault="0089455B" w:rsidP="0089455B">
      <w:pPr>
        <w:pStyle w:val="BodyText"/>
        <w:jc w:val="both"/>
      </w:pPr>
      <w:r>
        <w:t xml:space="preserve">Binarization is a key step in image pre-processing, involving the conversion of an image into a binary representation with only </w:t>
      </w:r>
      <w:r w:rsidR="00B870A4">
        <w:t>two-pixel</w:t>
      </w:r>
      <w:r>
        <w:t xml:space="preserve"> values, typically white and black. Binarization simplifies the image and facilitates the detection and extraction of the license plate number, as the edges in the binary image become clearer. The binarization process involves selecting a threshold value. Pixel values in the image are analyzed against the threshold value, and if a pixel's value exceeds the threshold, it is set to white or black. Global thresholding is a straightforward approach that may or may not yield accurate results, depending on the image's characteristics. To address this, adaptive thresholding, such as the Otsu Thresholding method, is employed. Adaptive thresholding calculates the threshold for smaller regions within the image, resulting in improved accuracy. These techniques effectively reduce the complexity of the image input.</w:t>
      </w:r>
    </w:p>
    <w:p w14:paraId="7BBCFCBF" w14:textId="77777777" w:rsidR="0089455B" w:rsidRDefault="0089455B" w:rsidP="0089455B">
      <w:pPr>
        <w:pStyle w:val="BodyText"/>
        <w:jc w:val="both"/>
      </w:pPr>
    </w:p>
    <w:p w14:paraId="7CC44FF8" w14:textId="1C3930FD" w:rsidR="00240CC4" w:rsidRPr="00AE4783" w:rsidRDefault="0089455B" w:rsidP="0089455B">
      <w:pPr>
        <w:pStyle w:val="BodyText"/>
        <w:jc w:val="both"/>
      </w:pPr>
      <w:r>
        <w:t>After comparing the two thresholding methods, we found that the Adaptive Threshold method yielded more robust results compared to the Otsu Threshold method.</w:t>
      </w:r>
    </w:p>
    <w:p w14:paraId="45C02150" w14:textId="77777777" w:rsidR="00240CC4" w:rsidRDefault="00240CC4" w:rsidP="008E086C">
      <w:pPr>
        <w:pStyle w:val="BodyText"/>
        <w:ind w:left="720"/>
      </w:pPr>
    </w:p>
    <w:p w14:paraId="4908D752" w14:textId="77777777" w:rsidR="00294D7E" w:rsidRDefault="00294D7E" w:rsidP="00294D7E">
      <w:pPr>
        <w:pStyle w:val="BodyText"/>
        <w:jc w:val="center"/>
      </w:pPr>
    </w:p>
    <w:p w14:paraId="377BFAAF" w14:textId="658B3A41" w:rsidR="00CF0FAB" w:rsidRPr="00CF0FAB" w:rsidRDefault="00CE5E44" w:rsidP="00CF0FAB">
      <w:pPr>
        <w:pStyle w:val="ListParagraph"/>
        <w:numPr>
          <w:ilvl w:val="0"/>
          <w:numId w:val="9"/>
        </w:numPr>
        <w:adjustRightInd w:val="0"/>
        <w:jc w:val="both"/>
        <w:rPr>
          <w:b/>
          <w:bCs/>
        </w:rPr>
      </w:pPr>
      <w:r w:rsidRPr="00CF0FAB">
        <w:rPr>
          <w:b/>
          <w:bCs/>
        </w:rPr>
        <w:t xml:space="preserve">Morphological and sliding window-based Number </w:t>
      </w:r>
      <w:r w:rsidR="00CF0FAB" w:rsidRPr="00CF0FAB">
        <w:rPr>
          <w:b/>
          <w:bCs/>
        </w:rPr>
        <w:t>Plate</w:t>
      </w:r>
      <w:r w:rsidRPr="00CF0FAB">
        <w:rPr>
          <w:b/>
          <w:bCs/>
        </w:rPr>
        <w:t xml:space="preserve"> Segmentation and extraction</w:t>
      </w:r>
      <w:r w:rsidR="0029164B" w:rsidRPr="00CF0FAB">
        <w:rPr>
          <w:b/>
          <w:bCs/>
        </w:rPr>
        <w:t>:</w:t>
      </w:r>
    </w:p>
    <w:p w14:paraId="307DE97F" w14:textId="30A165A8" w:rsidR="0089455B" w:rsidRDefault="00CF0FAB" w:rsidP="00CF0FAB">
      <w:pPr>
        <w:adjustRightInd w:val="0"/>
        <w:jc w:val="both"/>
        <w:rPr>
          <w:rFonts w:ascii="Times New Roman" w:hAnsi="Times New Roman" w:cs="Times New Roman"/>
          <w:sz w:val="20"/>
          <w:szCs w:val="20"/>
        </w:rPr>
      </w:pPr>
      <w:r w:rsidRPr="00CF0FAB">
        <w:rPr>
          <w:rFonts w:ascii="Times New Roman" w:hAnsi="Times New Roman" w:cs="Times New Roman"/>
          <w:sz w:val="20"/>
          <w:szCs w:val="20"/>
        </w:rPr>
        <w:t>We apply a morphological operator for images that have been dilated once horizontally and once vertically. On the same bright pixel, another horizontal dilation is used. It performs operations like intersect, union, inclusion, and complement are included in this group. That character shape based on the image is encoded in the structuring element. The size of the 3×3 structuring element has its origin at the center pixel. It is moved across the image, and its elements are matched with the set of underlying pixels</w:t>
      </w:r>
      <w:r w:rsidRPr="00CF0FAB">
        <w:t xml:space="preserve"> </w:t>
      </w:r>
      <w:r w:rsidRPr="00CF0FAB">
        <w:rPr>
          <w:rFonts w:ascii="Times New Roman" w:hAnsi="Times New Roman" w:cs="Times New Roman"/>
          <w:sz w:val="20"/>
          <w:szCs w:val="20"/>
        </w:rPr>
        <w:t>at every pixel. If both sets of elements fit the set condition of operator</w:t>
      </w:r>
      <w:r w:rsidR="00294D7E">
        <w:t xml:space="preserve"> </w:t>
      </w:r>
      <w:r w:rsidR="0089455B" w:rsidRPr="00CF0FAB">
        <w:rPr>
          <w:rFonts w:ascii="Times New Roman" w:hAnsi="Times New Roman" w:cs="Times New Roman"/>
          <w:sz w:val="20"/>
          <w:szCs w:val="20"/>
        </w:rPr>
        <w:t>The Enhanced Sliding Contract Window (ESCW) method</w:t>
      </w:r>
      <w:r w:rsidR="00D52806">
        <w:rPr>
          <w:rFonts w:ascii="Times New Roman" w:hAnsi="Times New Roman" w:cs="Times New Roman"/>
          <w:sz w:val="20"/>
          <w:szCs w:val="20"/>
        </w:rPr>
        <w:t xml:space="preserve"> [4]</w:t>
      </w:r>
      <w:r w:rsidR="0089455B" w:rsidRPr="00CF0FAB">
        <w:rPr>
          <w:rFonts w:ascii="Times New Roman" w:hAnsi="Times New Roman" w:cs="Times New Roman"/>
          <w:sz w:val="20"/>
          <w:szCs w:val="20"/>
        </w:rPr>
        <w:t xml:space="preserve"> has gained significant attention in recent years, particularly in the context of neural network recognition technology based on deep learning. This method has been effectively utilized for image segmentation. Here, we describe the process of segmentation using the ESCW method:</w:t>
      </w:r>
    </w:p>
    <w:p w14:paraId="31231860" w14:textId="656B3867" w:rsidR="00DC6C60" w:rsidRPr="00DC6C60"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lastRenderedPageBreak/>
        <w:t xml:space="preserve">Morphological </w:t>
      </w:r>
      <w:r w:rsidR="00CE30EF">
        <w:rPr>
          <w:rFonts w:ascii="Times New Roman" w:hAnsi="Times New Roman" w:cs="Times New Roman"/>
          <w:sz w:val="20"/>
          <w:szCs w:val="20"/>
        </w:rPr>
        <w:t>Operations:</w:t>
      </w:r>
      <w:r w:rsidR="00CE30EF" w:rsidRPr="00DC6C60">
        <w:rPr>
          <w:rFonts w:ascii="Times New Roman" w:hAnsi="Times New Roman" w:cs="Times New Roman"/>
          <w:sz w:val="20"/>
          <w:szCs w:val="20"/>
        </w:rPr>
        <w:t xml:space="preserve"> The</w:t>
      </w:r>
      <w:r w:rsidRPr="00DC6C60">
        <w:rPr>
          <w:rFonts w:ascii="Times New Roman" w:hAnsi="Times New Roman" w:cs="Times New Roman"/>
          <w:sz w:val="20"/>
          <w:szCs w:val="20"/>
        </w:rPr>
        <w:t xml:space="preserve"> process begins with the application of morphologica</w:t>
      </w:r>
      <w:r>
        <w:rPr>
          <w:rFonts w:ascii="Times New Roman" w:hAnsi="Times New Roman" w:cs="Times New Roman"/>
          <w:sz w:val="20"/>
          <w:szCs w:val="20"/>
        </w:rPr>
        <w:t xml:space="preserve">l operators on the input </w:t>
      </w:r>
      <w:r w:rsidR="00CE30EF">
        <w:rPr>
          <w:rFonts w:ascii="Times New Roman" w:hAnsi="Times New Roman" w:cs="Times New Roman"/>
          <w:sz w:val="20"/>
          <w:szCs w:val="20"/>
        </w:rPr>
        <w:t>image.</w:t>
      </w:r>
      <w:r w:rsidR="00CE30EF" w:rsidRPr="00DC6C60">
        <w:rPr>
          <w:rFonts w:ascii="Times New Roman" w:hAnsi="Times New Roman" w:cs="Times New Roman"/>
          <w:sz w:val="20"/>
          <w:szCs w:val="20"/>
        </w:rPr>
        <w:t xml:space="preserve"> Two</w:t>
      </w:r>
      <w:r w:rsidRPr="00DC6C60">
        <w:rPr>
          <w:rFonts w:ascii="Times New Roman" w:hAnsi="Times New Roman" w:cs="Times New Roman"/>
          <w:sz w:val="20"/>
          <w:szCs w:val="20"/>
        </w:rPr>
        <w:t xml:space="preserve"> dilations are applied: one horizontally and one vertically. This can be achieved using t</w:t>
      </w:r>
      <w:r>
        <w:rPr>
          <w:rFonts w:ascii="Times New Roman" w:hAnsi="Times New Roman" w:cs="Times New Roman"/>
          <w:sz w:val="20"/>
          <w:szCs w:val="20"/>
        </w:rPr>
        <w:t xml:space="preserve">he imdilate function in </w:t>
      </w:r>
      <w:r w:rsidR="00CE30EF">
        <w:rPr>
          <w:rFonts w:ascii="Times New Roman" w:hAnsi="Times New Roman" w:cs="Times New Roman"/>
          <w:sz w:val="20"/>
          <w:szCs w:val="20"/>
        </w:rPr>
        <w:t>MATLAB.</w:t>
      </w:r>
      <w:r w:rsidR="00CE30EF" w:rsidRPr="00DC6C60">
        <w:rPr>
          <w:rFonts w:ascii="Times New Roman" w:hAnsi="Times New Roman" w:cs="Times New Roman"/>
          <w:sz w:val="20"/>
          <w:szCs w:val="20"/>
        </w:rPr>
        <w:t xml:space="preserve"> Another</w:t>
      </w:r>
      <w:r w:rsidRPr="00DC6C60">
        <w:rPr>
          <w:rFonts w:ascii="Times New Roman" w:hAnsi="Times New Roman" w:cs="Times New Roman"/>
          <w:sz w:val="20"/>
          <w:szCs w:val="20"/>
        </w:rPr>
        <w:t xml:space="preserve"> horizontal dilation is performed on the same bright pixel.</w:t>
      </w:r>
    </w:p>
    <w:p w14:paraId="35A50A1E" w14:textId="021EB6C3" w:rsidR="00DC6C60" w:rsidRPr="00DC6C60"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t xml:space="preserve">Structuring Element </w:t>
      </w:r>
      <w:r w:rsidR="00A759CF">
        <w:rPr>
          <w:rFonts w:ascii="Times New Roman" w:hAnsi="Times New Roman" w:cs="Times New Roman"/>
          <w:sz w:val="20"/>
          <w:szCs w:val="20"/>
        </w:rPr>
        <w:t>Encoding:</w:t>
      </w:r>
      <w:r w:rsidR="00A759CF" w:rsidRPr="00DC6C60">
        <w:rPr>
          <w:rFonts w:ascii="Times New Roman" w:hAnsi="Times New Roman" w:cs="Times New Roman"/>
          <w:sz w:val="20"/>
          <w:szCs w:val="20"/>
        </w:rPr>
        <w:t xml:space="preserve"> The</w:t>
      </w:r>
      <w:r w:rsidRPr="00DC6C60">
        <w:rPr>
          <w:rFonts w:ascii="Times New Roman" w:hAnsi="Times New Roman" w:cs="Times New Roman"/>
          <w:sz w:val="20"/>
          <w:szCs w:val="20"/>
        </w:rPr>
        <w:t xml:space="preserve"> character shape based on the image is en</w:t>
      </w:r>
      <w:r>
        <w:rPr>
          <w:rFonts w:ascii="Times New Roman" w:hAnsi="Times New Roman" w:cs="Times New Roman"/>
          <w:sz w:val="20"/>
          <w:szCs w:val="20"/>
        </w:rPr>
        <w:t xml:space="preserve">coded in a structuring element. </w:t>
      </w:r>
      <w:r w:rsidRPr="00DC6C60">
        <w:rPr>
          <w:rFonts w:ascii="Times New Roman" w:hAnsi="Times New Roman" w:cs="Times New Roman"/>
          <w:sz w:val="20"/>
          <w:szCs w:val="20"/>
        </w:rPr>
        <w:t>A 3×3 structuring element is commonly used, with its orig</w:t>
      </w:r>
      <w:r>
        <w:rPr>
          <w:rFonts w:ascii="Times New Roman" w:hAnsi="Times New Roman" w:cs="Times New Roman"/>
          <w:sz w:val="20"/>
          <w:szCs w:val="20"/>
        </w:rPr>
        <w:t xml:space="preserve">in located at the </w:t>
      </w:r>
      <w:r w:rsidR="00A759CF">
        <w:rPr>
          <w:rFonts w:ascii="Times New Roman" w:hAnsi="Times New Roman" w:cs="Times New Roman"/>
          <w:sz w:val="20"/>
          <w:szCs w:val="20"/>
        </w:rPr>
        <w:t>centre</w:t>
      </w:r>
      <w:r>
        <w:rPr>
          <w:rFonts w:ascii="Times New Roman" w:hAnsi="Times New Roman" w:cs="Times New Roman"/>
          <w:sz w:val="20"/>
          <w:szCs w:val="20"/>
        </w:rPr>
        <w:t xml:space="preserve"> </w:t>
      </w:r>
      <w:r w:rsidR="00A759CF">
        <w:rPr>
          <w:rFonts w:ascii="Times New Roman" w:hAnsi="Times New Roman" w:cs="Times New Roman"/>
          <w:sz w:val="20"/>
          <w:szCs w:val="20"/>
        </w:rPr>
        <w:t>pixel.</w:t>
      </w:r>
      <w:r w:rsidR="00A759CF" w:rsidRPr="00DC6C60">
        <w:rPr>
          <w:rFonts w:ascii="Times New Roman" w:hAnsi="Times New Roman" w:cs="Times New Roman"/>
          <w:sz w:val="20"/>
          <w:szCs w:val="20"/>
        </w:rPr>
        <w:t xml:space="preserve"> The</w:t>
      </w:r>
      <w:r w:rsidRPr="00DC6C60">
        <w:rPr>
          <w:rFonts w:ascii="Times New Roman" w:hAnsi="Times New Roman" w:cs="Times New Roman"/>
          <w:sz w:val="20"/>
          <w:szCs w:val="20"/>
        </w:rPr>
        <w:t xml:space="preserve"> structuring element is designed to represent the desired shape or pattern that needs to be matched in the image.</w:t>
      </w:r>
    </w:p>
    <w:p w14:paraId="66D1BABA" w14:textId="222116CA" w:rsidR="00DC6C60" w:rsidRPr="00DC6C60"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t xml:space="preserve">Sliding Window </w:t>
      </w:r>
      <w:r w:rsidR="00A759CF">
        <w:rPr>
          <w:rFonts w:ascii="Times New Roman" w:hAnsi="Times New Roman" w:cs="Times New Roman"/>
          <w:sz w:val="20"/>
          <w:szCs w:val="20"/>
        </w:rPr>
        <w:t>Iteration:</w:t>
      </w:r>
      <w:r w:rsidR="00A759CF" w:rsidRPr="00DC6C60">
        <w:rPr>
          <w:rFonts w:ascii="Times New Roman" w:hAnsi="Times New Roman" w:cs="Times New Roman"/>
          <w:sz w:val="20"/>
          <w:szCs w:val="20"/>
        </w:rPr>
        <w:t xml:space="preserve"> The</w:t>
      </w:r>
      <w:r w:rsidRPr="00DC6C60">
        <w:rPr>
          <w:rFonts w:ascii="Times New Roman" w:hAnsi="Times New Roman" w:cs="Times New Roman"/>
          <w:sz w:val="20"/>
          <w:szCs w:val="20"/>
        </w:rPr>
        <w:t xml:space="preserve"> enhanced sliding window, defined by the morphological operations and st</w:t>
      </w:r>
      <w:r>
        <w:rPr>
          <w:rFonts w:ascii="Times New Roman" w:hAnsi="Times New Roman" w:cs="Times New Roman"/>
          <w:sz w:val="20"/>
          <w:szCs w:val="20"/>
        </w:rPr>
        <w:t xml:space="preserve">ructuring element, is </w:t>
      </w:r>
      <w:r w:rsidR="00A759CF">
        <w:rPr>
          <w:rFonts w:ascii="Times New Roman" w:hAnsi="Times New Roman" w:cs="Times New Roman"/>
          <w:sz w:val="20"/>
          <w:szCs w:val="20"/>
        </w:rPr>
        <w:t>employed.</w:t>
      </w:r>
      <w:r w:rsidR="00A759CF" w:rsidRPr="00DC6C60">
        <w:rPr>
          <w:rFonts w:ascii="Times New Roman" w:hAnsi="Times New Roman" w:cs="Times New Roman"/>
          <w:sz w:val="20"/>
          <w:szCs w:val="20"/>
        </w:rPr>
        <w:t xml:space="preserve"> This</w:t>
      </w:r>
      <w:r w:rsidRPr="00DC6C60">
        <w:rPr>
          <w:rFonts w:ascii="Times New Roman" w:hAnsi="Times New Roman" w:cs="Times New Roman"/>
          <w:sz w:val="20"/>
          <w:szCs w:val="20"/>
        </w:rPr>
        <w:t xml:space="preserve"> window is systematically moved across the image, pixel by pixel, based on the specified step size.</w:t>
      </w:r>
    </w:p>
    <w:p w14:paraId="2151DD2C" w14:textId="1B5F1374" w:rsidR="00DC6C60" w:rsidRPr="00DC6C60"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t xml:space="preserve">Element Matching: </w:t>
      </w:r>
      <w:r w:rsidRPr="00DC6C60">
        <w:rPr>
          <w:rFonts w:ascii="Times New Roman" w:hAnsi="Times New Roman" w:cs="Times New Roman"/>
          <w:sz w:val="20"/>
          <w:szCs w:val="20"/>
        </w:rPr>
        <w:t xml:space="preserve">At each position of the sliding window, the elements of the structuring element are compared with the </w:t>
      </w:r>
      <w:r>
        <w:rPr>
          <w:rFonts w:ascii="Times New Roman" w:hAnsi="Times New Roman" w:cs="Times New Roman"/>
          <w:sz w:val="20"/>
          <w:szCs w:val="20"/>
        </w:rPr>
        <w:t xml:space="preserve">underlying pixels in the image. </w:t>
      </w:r>
      <w:r w:rsidRPr="00DC6C60">
        <w:rPr>
          <w:rFonts w:ascii="Times New Roman" w:hAnsi="Times New Roman" w:cs="Times New Roman"/>
          <w:sz w:val="20"/>
          <w:szCs w:val="20"/>
        </w:rPr>
        <w:t>If the elements of both sets meet certain conditions (e.g., matching or satisfying the set condition of an operator), further processing is performed.</w:t>
      </w:r>
    </w:p>
    <w:p w14:paraId="04FA4B6C" w14:textId="56C8B7A4" w:rsidR="00DC6C60" w:rsidRPr="00DC6C60"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t xml:space="preserve">Operator Operations: </w:t>
      </w:r>
      <w:r w:rsidRPr="00DC6C60">
        <w:rPr>
          <w:rFonts w:ascii="Times New Roman" w:hAnsi="Times New Roman" w:cs="Times New Roman"/>
          <w:sz w:val="20"/>
          <w:szCs w:val="20"/>
        </w:rPr>
        <w:t>Operations such as intersect, union, inclusion, and complement are applied ba</w:t>
      </w:r>
      <w:r>
        <w:rPr>
          <w:rFonts w:ascii="Times New Roman" w:hAnsi="Times New Roman" w:cs="Times New Roman"/>
          <w:sz w:val="20"/>
          <w:szCs w:val="20"/>
        </w:rPr>
        <w:t xml:space="preserve">sed on the matching </w:t>
      </w:r>
      <w:r w:rsidR="00A759CF">
        <w:rPr>
          <w:rFonts w:ascii="Times New Roman" w:hAnsi="Times New Roman" w:cs="Times New Roman"/>
          <w:sz w:val="20"/>
          <w:szCs w:val="20"/>
        </w:rPr>
        <w:t>conditions.</w:t>
      </w:r>
      <w:r w:rsidR="00A759CF" w:rsidRPr="00DC6C60">
        <w:rPr>
          <w:rFonts w:ascii="Times New Roman" w:hAnsi="Times New Roman" w:cs="Times New Roman"/>
          <w:sz w:val="20"/>
          <w:szCs w:val="20"/>
        </w:rPr>
        <w:t xml:space="preserve"> These</w:t>
      </w:r>
      <w:r w:rsidRPr="00DC6C60">
        <w:rPr>
          <w:rFonts w:ascii="Times New Roman" w:hAnsi="Times New Roman" w:cs="Times New Roman"/>
          <w:sz w:val="20"/>
          <w:szCs w:val="20"/>
        </w:rPr>
        <w:t xml:space="preserve"> operations help define the relationship between the structuring element and the underlying pixels in the image.</w:t>
      </w:r>
    </w:p>
    <w:p w14:paraId="21CD278C" w14:textId="2C406C9D" w:rsidR="00DC6C60" w:rsidRPr="00DC6C60"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t xml:space="preserve">Segmentation </w:t>
      </w:r>
      <w:r w:rsidR="00A759CF">
        <w:rPr>
          <w:rFonts w:ascii="Times New Roman" w:hAnsi="Times New Roman" w:cs="Times New Roman"/>
          <w:sz w:val="20"/>
          <w:szCs w:val="20"/>
        </w:rPr>
        <w:t>Criteria:</w:t>
      </w:r>
      <w:r w:rsidR="00A759CF" w:rsidRPr="00DC6C60">
        <w:rPr>
          <w:rFonts w:ascii="Times New Roman" w:hAnsi="Times New Roman" w:cs="Times New Roman"/>
          <w:sz w:val="20"/>
          <w:szCs w:val="20"/>
        </w:rPr>
        <w:t xml:space="preserve"> The</w:t>
      </w:r>
      <w:r w:rsidRPr="00DC6C60">
        <w:rPr>
          <w:rFonts w:ascii="Times New Roman" w:hAnsi="Times New Roman" w:cs="Times New Roman"/>
          <w:sz w:val="20"/>
          <w:szCs w:val="20"/>
        </w:rPr>
        <w:t xml:space="preserve"> segmentation process involves defining criteria based on the resu</w:t>
      </w:r>
      <w:r>
        <w:rPr>
          <w:rFonts w:ascii="Times New Roman" w:hAnsi="Times New Roman" w:cs="Times New Roman"/>
          <w:sz w:val="20"/>
          <w:szCs w:val="20"/>
        </w:rPr>
        <w:t xml:space="preserve">lts of the operator operations. </w:t>
      </w:r>
      <w:r w:rsidRPr="00DC6C60">
        <w:rPr>
          <w:rFonts w:ascii="Times New Roman" w:hAnsi="Times New Roman" w:cs="Times New Roman"/>
          <w:sz w:val="20"/>
          <w:szCs w:val="20"/>
        </w:rPr>
        <w:t>Segmentation decisions are made depending on whether the conditions for the desired shape or pattern are satisfied.</w:t>
      </w:r>
    </w:p>
    <w:p w14:paraId="035D3C31" w14:textId="26648BE1" w:rsidR="00DC6C60" w:rsidRPr="00CF0FAB" w:rsidRDefault="00DC6C60" w:rsidP="00DC6C60">
      <w:pPr>
        <w:adjustRightInd w:val="0"/>
        <w:jc w:val="both"/>
        <w:rPr>
          <w:rFonts w:ascii="Times New Roman" w:hAnsi="Times New Roman" w:cs="Times New Roman"/>
          <w:sz w:val="20"/>
          <w:szCs w:val="20"/>
        </w:rPr>
      </w:pPr>
      <w:r>
        <w:rPr>
          <w:rFonts w:ascii="Times New Roman" w:hAnsi="Times New Roman" w:cs="Times New Roman"/>
          <w:sz w:val="20"/>
          <w:szCs w:val="20"/>
        </w:rPr>
        <w:t xml:space="preserve">Output Segmented </w:t>
      </w:r>
      <w:r w:rsidR="00A759CF">
        <w:rPr>
          <w:rFonts w:ascii="Times New Roman" w:hAnsi="Times New Roman" w:cs="Times New Roman"/>
          <w:sz w:val="20"/>
          <w:szCs w:val="20"/>
        </w:rPr>
        <w:t>Image:</w:t>
      </w:r>
      <w:r w:rsidR="00A759CF" w:rsidRPr="00DC6C60">
        <w:rPr>
          <w:rFonts w:ascii="Times New Roman" w:hAnsi="Times New Roman" w:cs="Times New Roman"/>
          <w:sz w:val="20"/>
          <w:szCs w:val="20"/>
        </w:rPr>
        <w:t xml:space="preserve"> The</w:t>
      </w:r>
      <w:r w:rsidRPr="00DC6C60">
        <w:rPr>
          <w:rFonts w:ascii="Times New Roman" w:hAnsi="Times New Roman" w:cs="Times New Roman"/>
          <w:sz w:val="20"/>
          <w:szCs w:val="20"/>
        </w:rPr>
        <w:t xml:space="preserve"> segmentation process results in an output segmented image where regions of interest that match the desired pattern have been identified.</w:t>
      </w:r>
    </w:p>
    <w:p w14:paraId="0CD4FB9D" w14:textId="10D7216A"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r w:rsidRPr="0089455B">
        <w:rPr>
          <w:rFonts w:ascii="Times New Roman" w:hAnsi="Times New Roman" w:cs="Times New Roman"/>
          <w:sz w:val="20"/>
          <w:szCs w:val="20"/>
        </w:rPr>
        <w:t xml:space="preserve"> The algorithm consists of the following steps:</w:t>
      </w:r>
    </w:p>
    <w:p w14:paraId="61C5628A" w14:textId="77777777"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p>
    <w:p w14:paraId="6C624449" w14:textId="23418743" w:rsidR="0089455B" w:rsidRDefault="009C394B" w:rsidP="0089455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1.</w:t>
      </w:r>
      <w:r w:rsidR="0089455B" w:rsidRPr="0089455B">
        <w:rPr>
          <w:rFonts w:ascii="Times New Roman" w:hAnsi="Times New Roman" w:cs="Times New Roman"/>
          <w:sz w:val="20"/>
          <w:szCs w:val="20"/>
        </w:rPr>
        <w:t xml:space="preserve">Creation of two concentric windows, </w:t>
      </w:r>
      <w:r w:rsidRPr="0089455B">
        <w:rPr>
          <w:rFonts w:ascii="Times New Roman" w:hAnsi="Times New Roman" w:cs="Times New Roman"/>
          <w:sz w:val="20"/>
          <w:szCs w:val="20"/>
        </w:rPr>
        <w:t>labelled</w:t>
      </w:r>
      <w:r w:rsidR="00E248D0">
        <w:rPr>
          <w:rFonts w:ascii="Times New Roman" w:hAnsi="Times New Roman" w:cs="Times New Roman"/>
          <w:sz w:val="20"/>
          <w:szCs w:val="20"/>
        </w:rPr>
        <w:t xml:space="preserve"> as A and B,</w:t>
      </w:r>
      <w:r w:rsidR="00401986">
        <w:rPr>
          <w:rFonts w:ascii="Times New Roman" w:hAnsi="Times New Roman" w:cs="Times New Roman"/>
          <w:sz w:val="20"/>
          <w:szCs w:val="20"/>
        </w:rPr>
        <w:t xml:space="preserve"> </w:t>
      </w:r>
      <w:r w:rsidR="0089455B" w:rsidRPr="0089455B">
        <w:rPr>
          <w:rFonts w:ascii="Times New Roman" w:hAnsi="Times New Roman" w:cs="Times New Roman"/>
          <w:sz w:val="20"/>
          <w:szCs w:val="20"/>
        </w:rPr>
        <w:t>with dimensions X1xY1 pixels and X2xY2 pixels, respectively, starting from the upper left corner of the image.</w:t>
      </w:r>
    </w:p>
    <w:p w14:paraId="2B0EA347" w14:textId="77777777" w:rsidR="009C394B" w:rsidRDefault="009C394B" w:rsidP="0089455B">
      <w:pPr>
        <w:autoSpaceDE w:val="0"/>
        <w:autoSpaceDN w:val="0"/>
        <w:adjustRightInd w:val="0"/>
        <w:spacing w:after="0" w:line="240" w:lineRule="auto"/>
        <w:jc w:val="both"/>
        <w:rPr>
          <w:rFonts w:ascii="Times New Roman" w:hAnsi="Times New Roman" w:cs="Times New Roman"/>
          <w:sz w:val="20"/>
          <w:szCs w:val="20"/>
        </w:rPr>
      </w:pPr>
    </w:p>
    <w:p w14:paraId="10E2A3E7" w14:textId="0A0391A7" w:rsidR="0089455B" w:rsidRPr="009C394B" w:rsidRDefault="009C394B" w:rsidP="009C394B">
      <w:pPr>
        <w:pStyle w:val="ListParagraph"/>
        <w:numPr>
          <w:ilvl w:val="0"/>
          <w:numId w:val="18"/>
        </w:numPr>
        <w:adjustRightInd w:val="0"/>
        <w:jc w:val="both"/>
        <w:rPr>
          <w:sz w:val="20"/>
          <w:szCs w:val="20"/>
        </w:rPr>
      </w:pPr>
      <w:r w:rsidRPr="009C394B">
        <w:rPr>
          <w:sz w:val="20"/>
          <w:szCs w:val="20"/>
        </w:rPr>
        <w:t xml:space="preserve">Calculation of statistical measurements within windows A </w:t>
      </w:r>
      <w:r w:rsidR="00B870A4" w:rsidRPr="009C394B">
        <w:rPr>
          <w:sz w:val="20"/>
          <w:szCs w:val="20"/>
        </w:rPr>
        <w:t>and B</w:t>
      </w:r>
    </w:p>
    <w:p w14:paraId="24A9AF39" w14:textId="77777777" w:rsidR="009C394B" w:rsidRPr="009C394B" w:rsidRDefault="009C394B" w:rsidP="009C394B">
      <w:pPr>
        <w:pStyle w:val="ListParagraph"/>
        <w:adjustRightInd w:val="0"/>
        <w:ind w:left="720" w:firstLine="0"/>
        <w:jc w:val="both"/>
        <w:rPr>
          <w:sz w:val="20"/>
          <w:szCs w:val="20"/>
        </w:rPr>
      </w:pPr>
    </w:p>
    <w:p w14:paraId="077E88FD" w14:textId="1367B731" w:rsidR="0089455B" w:rsidRPr="009C394B" w:rsidRDefault="0089455B" w:rsidP="009C394B">
      <w:pPr>
        <w:pStyle w:val="ListParagraph"/>
        <w:numPr>
          <w:ilvl w:val="0"/>
          <w:numId w:val="18"/>
        </w:numPr>
        <w:adjustRightInd w:val="0"/>
        <w:jc w:val="both"/>
        <w:rPr>
          <w:sz w:val="20"/>
          <w:szCs w:val="20"/>
        </w:rPr>
      </w:pPr>
      <w:r w:rsidRPr="009C394B">
        <w:rPr>
          <w:sz w:val="20"/>
          <w:szCs w:val="20"/>
        </w:rPr>
        <w:t>Definition of a segmentation rule: If the ratio of the statistical measurements between the two windows exceeds a threshold specified by the user, the central pixel of the windows is considered to belong to a Region of Interest (RoI).</w:t>
      </w:r>
    </w:p>
    <w:p w14:paraId="1C59F7AD" w14:textId="77777777"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p>
    <w:p w14:paraId="427F704E" w14:textId="77777777"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r w:rsidRPr="0089455B">
        <w:rPr>
          <w:rFonts w:ascii="Times New Roman" w:hAnsi="Times New Roman" w:cs="Times New Roman"/>
          <w:sz w:val="20"/>
          <w:szCs w:val="20"/>
        </w:rPr>
        <w:t>To illustrate, let x and y represent the coordinates of the pixel being examined in the inspected image I. The pixel value at the corresponding coordinates x and y in the resulting image IAND is set either to 0 (indicating no RoI) or to 1 (indicating RoI), based on the following equations:</w:t>
      </w:r>
    </w:p>
    <w:p w14:paraId="2E042C9D" w14:textId="77777777"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p>
    <w:p w14:paraId="7130596D" w14:textId="77777777"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r w:rsidRPr="0089455B">
        <w:rPr>
          <w:rFonts w:ascii="Times New Roman" w:hAnsi="Times New Roman" w:cs="Times New Roman"/>
          <w:sz w:val="20"/>
          <w:szCs w:val="20"/>
        </w:rPr>
        <w:lastRenderedPageBreak/>
        <w:t>If (measurement_A / measurement_B) &gt; threshold:</w:t>
      </w:r>
    </w:p>
    <w:p w14:paraId="66E394FE" w14:textId="544E3591" w:rsidR="0089455B" w:rsidRPr="0089455B" w:rsidRDefault="00401986" w:rsidP="0089455B">
      <w:pPr>
        <w:autoSpaceDE w:val="0"/>
        <w:autoSpaceDN w:val="0"/>
        <w:adjustRightInd w:val="0"/>
        <w:spacing w:after="0" w:line="240" w:lineRule="auto"/>
        <w:jc w:val="both"/>
        <w:rPr>
          <w:rFonts w:ascii="Times New Roman" w:hAnsi="Times New Roman" w:cs="Times New Roman"/>
          <w:sz w:val="20"/>
          <w:szCs w:val="20"/>
        </w:rPr>
      </w:pPr>
      <w:r w:rsidRPr="0089455B">
        <w:rPr>
          <w:rFonts w:ascii="Times New Roman" w:hAnsi="Times New Roman" w:cs="Times New Roman"/>
          <w:sz w:val="20"/>
          <w:szCs w:val="20"/>
        </w:rPr>
        <w:t>IAND (</w:t>
      </w:r>
      <w:r w:rsidR="0089455B" w:rsidRPr="0089455B">
        <w:rPr>
          <w:rFonts w:ascii="Times New Roman" w:hAnsi="Times New Roman" w:cs="Times New Roman"/>
          <w:sz w:val="20"/>
          <w:szCs w:val="20"/>
        </w:rPr>
        <w:t>x, y) = 1 (RoI)</w:t>
      </w:r>
    </w:p>
    <w:p w14:paraId="43D7D1C7" w14:textId="77777777" w:rsidR="0089455B" w:rsidRPr="0089455B" w:rsidRDefault="0089455B" w:rsidP="0089455B">
      <w:pPr>
        <w:autoSpaceDE w:val="0"/>
        <w:autoSpaceDN w:val="0"/>
        <w:adjustRightInd w:val="0"/>
        <w:spacing w:after="0" w:line="240" w:lineRule="auto"/>
        <w:jc w:val="both"/>
        <w:rPr>
          <w:rFonts w:ascii="Times New Roman" w:hAnsi="Times New Roman" w:cs="Times New Roman"/>
          <w:sz w:val="20"/>
          <w:szCs w:val="20"/>
        </w:rPr>
      </w:pPr>
      <w:r w:rsidRPr="0089455B">
        <w:rPr>
          <w:rFonts w:ascii="Times New Roman" w:hAnsi="Times New Roman" w:cs="Times New Roman"/>
          <w:sz w:val="20"/>
          <w:szCs w:val="20"/>
        </w:rPr>
        <w:t>Else:</w:t>
      </w:r>
    </w:p>
    <w:p w14:paraId="4997A2A6" w14:textId="6C19D65C" w:rsidR="0089455B" w:rsidRPr="0089455B" w:rsidRDefault="00401986" w:rsidP="0089455B">
      <w:pPr>
        <w:autoSpaceDE w:val="0"/>
        <w:autoSpaceDN w:val="0"/>
        <w:adjustRightInd w:val="0"/>
        <w:spacing w:after="0" w:line="240" w:lineRule="auto"/>
        <w:jc w:val="both"/>
        <w:rPr>
          <w:rFonts w:ascii="Times New Roman" w:hAnsi="Times New Roman" w:cs="Times New Roman"/>
          <w:sz w:val="20"/>
          <w:szCs w:val="20"/>
        </w:rPr>
      </w:pPr>
      <w:r w:rsidRPr="0089455B">
        <w:rPr>
          <w:rFonts w:ascii="Times New Roman" w:hAnsi="Times New Roman" w:cs="Times New Roman"/>
          <w:sz w:val="20"/>
          <w:szCs w:val="20"/>
        </w:rPr>
        <w:t>IAND (</w:t>
      </w:r>
      <w:r w:rsidR="0089455B" w:rsidRPr="0089455B">
        <w:rPr>
          <w:rFonts w:ascii="Times New Roman" w:hAnsi="Times New Roman" w:cs="Times New Roman"/>
          <w:sz w:val="20"/>
          <w:szCs w:val="20"/>
        </w:rPr>
        <w:t>x, y) = 0 (no RoI)</w:t>
      </w:r>
    </w:p>
    <w:p w14:paraId="44A5901C" w14:textId="59478E99" w:rsidR="00BE2944" w:rsidRDefault="0089455B" w:rsidP="0089455B">
      <w:pPr>
        <w:autoSpaceDE w:val="0"/>
        <w:autoSpaceDN w:val="0"/>
        <w:adjustRightInd w:val="0"/>
        <w:spacing w:after="0" w:line="240" w:lineRule="auto"/>
        <w:jc w:val="both"/>
        <w:rPr>
          <w:rFonts w:ascii="Times New Roman" w:eastAsia="Times New Roman" w:hAnsi="Times New Roman" w:cs="Times New Roman"/>
          <w:color w:val="000000"/>
          <w:spacing w:val="-2"/>
          <w:sz w:val="20"/>
          <w:szCs w:val="20"/>
          <w:lang w:eastAsia="en-IN"/>
        </w:rPr>
      </w:pPr>
      <w:r w:rsidRPr="0089455B">
        <w:rPr>
          <w:rFonts w:ascii="Times New Roman" w:hAnsi="Times New Roman" w:cs="Times New Roman"/>
          <w:sz w:val="20"/>
          <w:szCs w:val="20"/>
        </w:rPr>
        <w:t>This segmentation process effectively distinguishes RoI pixels from non-RoI pixels within the image, enabling subsequent steps in character recognition and analysis.</w:t>
      </w:r>
    </w:p>
    <w:p w14:paraId="4516A144" w14:textId="0BDBA23A" w:rsidR="002F5D9A" w:rsidRPr="00CE5E44" w:rsidRDefault="00F67A25" w:rsidP="00CE5E44">
      <w:pPr>
        <w:spacing w:after="200" w:line="360" w:lineRule="auto"/>
        <w:jc w:val="center"/>
        <w:rPr>
          <w:rFonts w:ascii="Times New Roman" w:eastAsia="Times New Roman" w:hAnsi="Times New Roman" w:cs="Times New Roman"/>
          <w:sz w:val="20"/>
          <w:szCs w:val="20"/>
          <w:lang w:val="en-US"/>
        </w:rPr>
      </w:pPr>
      <w:r w:rsidRPr="00F67A25">
        <w:rPr>
          <w:rFonts w:ascii="Times New Roman" w:eastAsia="Times New Roman" w:hAnsi="Times New Roman" w:cs="Times New Roman"/>
          <w:sz w:val="20"/>
          <w:szCs w:val="20"/>
          <w:lang w:val="en-US"/>
        </w:rPr>
        <w:t xml:space="preserve">    </w:t>
      </w:r>
      <w:r w:rsidR="00CE5E44">
        <w:rPr>
          <w:rFonts w:ascii="Times New Roman" w:eastAsia="Times New Roman" w:hAnsi="Times New Roman" w:cs="Times New Roman"/>
          <w:sz w:val="20"/>
          <w:szCs w:val="20"/>
          <w:lang w:val="en-US"/>
        </w:rPr>
        <w:t xml:space="preserve">                           </w:t>
      </w:r>
    </w:p>
    <w:p w14:paraId="27E48836" w14:textId="77BDAA27" w:rsidR="00657633" w:rsidRPr="00AF766F" w:rsidRDefault="00C526EF" w:rsidP="00AF766F">
      <w:pPr>
        <w:pStyle w:val="ListParagraph"/>
        <w:numPr>
          <w:ilvl w:val="0"/>
          <w:numId w:val="17"/>
        </w:numPr>
        <w:spacing w:before="240" w:after="200"/>
        <w:jc w:val="both"/>
        <w:rPr>
          <w:b/>
          <w:bCs/>
          <w:color w:val="000000"/>
          <w:sz w:val="24"/>
          <w:szCs w:val="24"/>
          <w:lang w:eastAsia="en-IN"/>
        </w:rPr>
      </w:pPr>
      <w:r w:rsidRPr="00AF766F">
        <w:rPr>
          <w:b/>
          <w:bCs/>
          <w:color w:val="000000"/>
          <w:sz w:val="24"/>
          <w:szCs w:val="24"/>
          <w:lang w:eastAsia="en-IN"/>
        </w:rPr>
        <w:t xml:space="preserve">Classification </w:t>
      </w:r>
      <w:r w:rsidR="00657633" w:rsidRPr="00AF766F">
        <w:rPr>
          <w:b/>
          <w:bCs/>
          <w:color w:val="000000"/>
          <w:sz w:val="24"/>
          <w:szCs w:val="24"/>
          <w:lang w:eastAsia="en-IN"/>
        </w:rPr>
        <w:t xml:space="preserve">Hybrid deep learning model based on </w:t>
      </w:r>
      <w:bookmarkStart w:id="1" w:name="_Hlk140065038"/>
      <w:r w:rsidR="00657633" w:rsidRPr="00AF766F">
        <w:rPr>
          <w:b/>
          <w:bCs/>
          <w:color w:val="000000"/>
          <w:sz w:val="24"/>
          <w:szCs w:val="24"/>
          <w:lang w:eastAsia="en-IN"/>
        </w:rPr>
        <w:t>Alex Net CNN</w:t>
      </w:r>
      <w:bookmarkEnd w:id="1"/>
      <w:r w:rsidR="00657633" w:rsidRPr="00AF766F">
        <w:rPr>
          <w:b/>
          <w:bCs/>
          <w:color w:val="000000"/>
          <w:sz w:val="24"/>
          <w:szCs w:val="24"/>
          <w:lang w:eastAsia="en-IN"/>
        </w:rPr>
        <w:t>:</w:t>
      </w:r>
    </w:p>
    <w:p w14:paraId="7FE55E3F" w14:textId="50EF59EE" w:rsidR="00C64E41" w:rsidRDefault="00C64E41" w:rsidP="007774E4">
      <w:pPr>
        <w:spacing w:before="240" w:after="200" w:line="240" w:lineRule="auto"/>
        <w:jc w:val="both"/>
        <w:rPr>
          <w:rFonts w:ascii="Times New Roman" w:eastAsia="Times New Roman" w:hAnsi="Times New Roman" w:cs="Times New Roman"/>
          <w:color w:val="000000"/>
          <w:sz w:val="20"/>
          <w:szCs w:val="20"/>
          <w:lang w:eastAsia="en-IN"/>
        </w:rPr>
      </w:pPr>
      <w:r w:rsidRPr="00C64E41">
        <w:rPr>
          <w:rFonts w:ascii="Times New Roman" w:eastAsia="Times New Roman" w:hAnsi="Times New Roman" w:cs="Times New Roman"/>
          <w:color w:val="000000"/>
          <w:sz w:val="20"/>
          <w:szCs w:val="20"/>
          <w:lang w:eastAsia="en-IN"/>
        </w:rPr>
        <w:t>Based on its high-level rich features, the proposed Alex Net CNN model</w:t>
      </w:r>
      <w:r w:rsidR="00A90279">
        <w:rPr>
          <w:rFonts w:ascii="Times New Roman" w:eastAsia="Times New Roman" w:hAnsi="Times New Roman" w:cs="Times New Roman"/>
          <w:color w:val="000000"/>
          <w:sz w:val="20"/>
          <w:szCs w:val="20"/>
          <w:lang w:eastAsia="en-IN"/>
        </w:rPr>
        <w:t xml:space="preserve"> [6,8]</w:t>
      </w:r>
      <w:r w:rsidRPr="00C64E41">
        <w:rPr>
          <w:rFonts w:ascii="Times New Roman" w:eastAsia="Times New Roman" w:hAnsi="Times New Roman" w:cs="Times New Roman"/>
          <w:color w:val="000000"/>
          <w:sz w:val="20"/>
          <w:szCs w:val="20"/>
          <w:lang w:eastAsia="en-IN"/>
        </w:rPr>
        <w:t xml:space="preserve"> is used to classify the number plate into several types. Alex Net, a base model for number plate classification by tuning, is utilized for classification. Alex Net has five convolutional layers, three completely connected layers, and five fully connected layers. Dropout can help with the over fitting issue. One of the transfer learning frameworks used to differentiate observed number plates is the convolutional neural network. For classification, an image must have a label applied to it. The proposed method shows how a pre-trained convolutional neural network Alex Net can be retrained using transfer learning to classify a set of number plate images. Alex Net contains a total of 25 layers.</w:t>
      </w:r>
    </w:p>
    <w:p w14:paraId="4E2C4553" w14:textId="4DD2CBE7" w:rsidR="00C64E41" w:rsidRDefault="00C64E41" w:rsidP="00C64E41">
      <w:pPr>
        <w:spacing w:before="240" w:after="200" w:line="240" w:lineRule="auto"/>
        <w:jc w:val="both"/>
        <w:rPr>
          <w:rFonts w:ascii="Times New Roman" w:eastAsia="Times New Roman" w:hAnsi="Times New Roman" w:cs="Times New Roman"/>
          <w:color w:val="000000"/>
          <w:sz w:val="20"/>
          <w:szCs w:val="20"/>
          <w:lang w:eastAsia="en-IN"/>
        </w:rPr>
      </w:pPr>
      <w:r w:rsidRPr="00C64E41">
        <w:rPr>
          <w:rFonts w:ascii="Times New Roman" w:eastAsia="Times New Roman" w:hAnsi="Times New Roman" w:cs="Times New Roman"/>
          <w:color w:val="000000"/>
          <w:sz w:val="20"/>
          <w:szCs w:val="20"/>
          <w:lang w:eastAsia="en-IN"/>
        </w:rPr>
        <w:t>The fixed size is illustrating to image in the network the size is227× 227× 3. The pre-trained last three layers of the Alex Net network are changed with a few layers that are fine-tuned for classification, such as a fully connected layer, SoftMax layer, and classification output layer, to retrain the network. After the network structure has been constructed, training choices are defined. A stochastic momentum gradient descent (SGDM) optimization model, a 0.0003 initial learning rate, and epochs (min 5 to max 500) denote total training time on the complete training dataset are all available as training options. The network was trained based on defined layer architecture, training datasets, and training options. The testing image is then passed to the classification module, which contains the trained network that is used to predict or classify the provided image into various types.  has shown the retrain Alex Net CNN model.</w:t>
      </w:r>
    </w:p>
    <w:p w14:paraId="6BB603A9" w14:textId="2B61E53D" w:rsidR="005C1954" w:rsidRPr="005C1954" w:rsidRDefault="00723A9B" w:rsidP="005C1954">
      <w:pPr>
        <w:spacing w:before="240" w:after="200" w:line="240" w:lineRule="auto"/>
        <w:jc w:val="both"/>
        <w:rPr>
          <w:rFonts w:ascii="Times New Roman" w:eastAsia="Times New Roman" w:hAnsi="Times New Roman" w:cs="Times New Roman"/>
          <w:color w:val="000000"/>
          <w:sz w:val="20"/>
          <w:szCs w:val="20"/>
          <w:lang w:eastAsia="en-IN"/>
        </w:rPr>
      </w:pPr>
      <w:r w:rsidRPr="00723A9B">
        <w:rPr>
          <w:rFonts w:ascii="Times New Roman" w:eastAsia="Times New Roman" w:hAnsi="Times New Roman" w:cs="Times New Roman"/>
          <w:color w:val="000000"/>
          <w:sz w:val="20"/>
          <w:szCs w:val="20"/>
          <w:lang w:eastAsia="en-IN"/>
        </w:rPr>
        <w:t>AlexNet, the first convolutional network to leverage GPU for enhanced performance, incorporates a crucial feature of ReLU (Rectified Linear Unit) nonlinearity. This architecture facilitates multi-GPU training by distributing half of the model's neurons on one GPU and the remaining half on another, allowing for the training of larger models while simultaneously reducing training time. Additionally, AlexNet introduces the concept of overlapping pooling, contributing to its overall efficiency.</w:t>
      </w:r>
    </w:p>
    <w:p w14:paraId="3906933A" w14:textId="1381E329" w:rsidR="00D80BAC" w:rsidRPr="00D80BAC" w:rsidRDefault="005C1954" w:rsidP="00D80BAC">
      <w:pPr>
        <w:spacing w:before="240" w:after="200" w:line="240" w:lineRule="auto"/>
        <w:jc w:val="both"/>
        <w:rPr>
          <w:rFonts w:ascii="Times New Roman" w:eastAsia="Times New Roman" w:hAnsi="Times New Roman" w:cs="Times New Roman"/>
          <w:color w:val="000000"/>
          <w:sz w:val="20"/>
          <w:szCs w:val="20"/>
          <w:lang w:eastAsia="en-IN"/>
        </w:rPr>
      </w:pPr>
      <w:r w:rsidRPr="005C1954">
        <w:rPr>
          <w:rFonts w:ascii="Times New Roman" w:eastAsia="Times New Roman" w:hAnsi="Times New Roman" w:cs="Times New Roman"/>
          <w:color w:val="000000"/>
          <w:sz w:val="20"/>
          <w:szCs w:val="20"/>
          <w:lang w:eastAsia="en-IN"/>
        </w:rPr>
        <w:t xml:space="preserve">Let's see why it trains faster with the </w:t>
      </w:r>
      <w:r w:rsidR="00A759CF" w:rsidRPr="005C1954">
        <w:rPr>
          <w:rFonts w:ascii="Times New Roman" w:eastAsia="Times New Roman" w:hAnsi="Times New Roman" w:cs="Times New Roman"/>
          <w:color w:val="000000"/>
          <w:sz w:val="20"/>
          <w:szCs w:val="20"/>
          <w:lang w:eastAsia="en-IN"/>
        </w:rPr>
        <w:t>ReLU</w:t>
      </w:r>
      <w:r>
        <w:rPr>
          <w:rFonts w:ascii="Times New Roman" w:eastAsia="Times New Roman" w:hAnsi="Times New Roman" w:cs="Times New Roman"/>
          <w:color w:val="000000"/>
          <w:sz w:val="20"/>
          <w:szCs w:val="20"/>
          <w:lang w:eastAsia="en-IN"/>
        </w:rPr>
        <w:t xml:space="preserve">. The ReLU function is given by </w:t>
      </w:r>
      <w:r w:rsidR="003C7790">
        <w:rPr>
          <w:rFonts w:ascii="Times New Roman" w:eastAsia="Times New Roman" w:hAnsi="Times New Roman" w:cs="Times New Roman"/>
          <w:color w:val="000000"/>
          <w:sz w:val="20"/>
          <w:szCs w:val="20"/>
          <w:lang w:eastAsia="en-IN"/>
        </w:rPr>
        <w:t>f(x) = max(</w:t>
      </w:r>
      <w:proofErr w:type="gramStart"/>
      <w:r w:rsidR="003C7790">
        <w:rPr>
          <w:rFonts w:ascii="Times New Roman" w:eastAsia="Times New Roman" w:hAnsi="Times New Roman" w:cs="Times New Roman"/>
          <w:color w:val="000000"/>
          <w:sz w:val="20"/>
          <w:szCs w:val="20"/>
          <w:lang w:eastAsia="en-IN"/>
        </w:rPr>
        <w:t>0,x</w:t>
      </w:r>
      <w:proofErr w:type="gramEnd"/>
      <w:r w:rsidR="003C7790">
        <w:rPr>
          <w:rFonts w:ascii="Times New Roman" w:eastAsia="Times New Roman" w:hAnsi="Times New Roman" w:cs="Times New Roman"/>
          <w:color w:val="000000"/>
          <w:sz w:val="20"/>
          <w:szCs w:val="20"/>
          <w:lang w:eastAsia="en-IN"/>
        </w:rPr>
        <w:t>)</w:t>
      </w:r>
    </w:p>
    <w:p w14:paraId="6EFC0E2C" w14:textId="23B97273" w:rsidR="00D80BAC" w:rsidRPr="00D80BAC" w:rsidRDefault="00D80BAC" w:rsidP="00D80BAC">
      <w:pPr>
        <w:spacing w:before="240" w:after="200" w:line="240" w:lineRule="auto"/>
        <w:jc w:val="both"/>
        <w:rPr>
          <w:rFonts w:ascii="Times New Roman" w:eastAsia="Times New Roman" w:hAnsi="Times New Roman" w:cs="Times New Roman"/>
          <w:color w:val="000000"/>
          <w:sz w:val="20"/>
          <w:szCs w:val="20"/>
          <w:lang w:eastAsia="en-IN"/>
        </w:rPr>
      </w:pPr>
      <w:r w:rsidRPr="00D80BAC">
        <w:rPr>
          <w:rFonts w:ascii="Times New Roman" w:eastAsia="Times New Roman" w:hAnsi="Times New Roman" w:cs="Times New Roman"/>
          <w:color w:val="000000"/>
          <w:sz w:val="20"/>
          <w:szCs w:val="20"/>
          <w:lang w:eastAsia="en-IN"/>
        </w:rPr>
        <w:t xml:space="preserve">1.      AlexNet architecture consists of 5 convolutional layers, 3 max-pooling layers, 2 normalization layers, 2 fully connected layers, and 1 </w:t>
      </w:r>
      <w:proofErr w:type="spellStart"/>
      <w:r w:rsidRPr="00D80BAC">
        <w:rPr>
          <w:rFonts w:ascii="Times New Roman" w:eastAsia="Times New Roman" w:hAnsi="Times New Roman" w:cs="Times New Roman"/>
          <w:color w:val="000000"/>
          <w:sz w:val="20"/>
          <w:szCs w:val="20"/>
          <w:lang w:eastAsia="en-IN"/>
        </w:rPr>
        <w:t>softmax</w:t>
      </w:r>
      <w:proofErr w:type="spellEnd"/>
      <w:r w:rsidRPr="00D80BAC">
        <w:rPr>
          <w:rFonts w:ascii="Times New Roman" w:eastAsia="Times New Roman" w:hAnsi="Times New Roman" w:cs="Times New Roman"/>
          <w:color w:val="000000"/>
          <w:sz w:val="20"/>
          <w:szCs w:val="20"/>
          <w:lang w:eastAsia="en-IN"/>
        </w:rPr>
        <w:t xml:space="preserve"> layer. </w:t>
      </w:r>
    </w:p>
    <w:p w14:paraId="03B7B35E" w14:textId="18B08A18" w:rsidR="00D80BAC" w:rsidRPr="00D80BAC" w:rsidRDefault="00D80BAC" w:rsidP="00D80BAC">
      <w:pPr>
        <w:spacing w:before="240" w:after="200" w:line="240" w:lineRule="auto"/>
        <w:jc w:val="both"/>
        <w:rPr>
          <w:rFonts w:ascii="Times New Roman" w:eastAsia="Times New Roman" w:hAnsi="Times New Roman" w:cs="Times New Roman"/>
          <w:color w:val="000000"/>
          <w:sz w:val="20"/>
          <w:szCs w:val="20"/>
          <w:lang w:eastAsia="en-IN"/>
        </w:rPr>
      </w:pPr>
      <w:r w:rsidRPr="00D80BAC">
        <w:rPr>
          <w:rFonts w:ascii="Times New Roman" w:eastAsia="Times New Roman" w:hAnsi="Times New Roman" w:cs="Times New Roman"/>
          <w:color w:val="000000"/>
          <w:sz w:val="20"/>
          <w:szCs w:val="20"/>
          <w:lang w:eastAsia="en-IN"/>
        </w:rPr>
        <w:lastRenderedPageBreak/>
        <w:t xml:space="preserve">2.      Each convolutional layer consists of convolutional filters and a nonlinear activation function ReLU. </w:t>
      </w:r>
    </w:p>
    <w:p w14:paraId="03EA8961" w14:textId="6930BFC8" w:rsidR="00D80BAC" w:rsidRPr="00D80BAC" w:rsidRDefault="00D80BAC" w:rsidP="00D80BAC">
      <w:pPr>
        <w:spacing w:before="240" w:after="200" w:line="240" w:lineRule="auto"/>
        <w:jc w:val="both"/>
        <w:rPr>
          <w:rFonts w:ascii="Times New Roman" w:eastAsia="Times New Roman" w:hAnsi="Times New Roman" w:cs="Times New Roman"/>
          <w:color w:val="000000"/>
          <w:sz w:val="20"/>
          <w:szCs w:val="20"/>
          <w:lang w:eastAsia="en-IN"/>
        </w:rPr>
      </w:pPr>
      <w:r w:rsidRPr="00D80BAC">
        <w:rPr>
          <w:rFonts w:ascii="Times New Roman" w:eastAsia="Times New Roman" w:hAnsi="Times New Roman" w:cs="Times New Roman"/>
          <w:color w:val="000000"/>
          <w:sz w:val="20"/>
          <w:szCs w:val="20"/>
          <w:lang w:eastAsia="en-IN"/>
        </w:rPr>
        <w:t xml:space="preserve">3.      The pooling layers are used to perform max pooling. </w:t>
      </w:r>
    </w:p>
    <w:p w14:paraId="71C9696F" w14:textId="6DFD0E73" w:rsidR="00D80BAC" w:rsidRPr="00D80BAC" w:rsidRDefault="00D80BAC" w:rsidP="00D80BAC">
      <w:pPr>
        <w:spacing w:before="240" w:after="200" w:line="240" w:lineRule="auto"/>
        <w:jc w:val="both"/>
        <w:rPr>
          <w:rFonts w:ascii="Times New Roman" w:eastAsia="Times New Roman" w:hAnsi="Times New Roman" w:cs="Times New Roman"/>
          <w:color w:val="000000"/>
          <w:sz w:val="20"/>
          <w:szCs w:val="20"/>
          <w:lang w:eastAsia="en-IN"/>
        </w:rPr>
      </w:pPr>
      <w:r w:rsidRPr="00D80BAC">
        <w:rPr>
          <w:rFonts w:ascii="Times New Roman" w:eastAsia="Times New Roman" w:hAnsi="Times New Roman" w:cs="Times New Roman"/>
          <w:color w:val="000000"/>
          <w:sz w:val="20"/>
          <w:szCs w:val="20"/>
          <w:lang w:eastAsia="en-IN"/>
        </w:rPr>
        <w:t>4.      Input size is fixed due to the presence of fully connected layers.</w:t>
      </w:r>
    </w:p>
    <w:p w14:paraId="3769281B" w14:textId="0E07F4A2" w:rsidR="00D80BAC" w:rsidRPr="00D80BAC" w:rsidRDefault="00DC6C60" w:rsidP="00D80BAC">
      <w:pPr>
        <w:spacing w:before="240" w:after="20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5.</w:t>
      </w:r>
      <w:r w:rsidR="00D80BAC" w:rsidRPr="00D80BAC">
        <w:rPr>
          <w:rFonts w:ascii="Times New Roman" w:eastAsia="Times New Roman" w:hAnsi="Times New Roman" w:cs="Times New Roman"/>
          <w:color w:val="000000"/>
          <w:sz w:val="20"/>
          <w:szCs w:val="20"/>
          <w:lang w:eastAsia="en-IN"/>
        </w:rPr>
        <w:t xml:space="preserve"> The input size is mentioned at most of the places as 224x224x3 but due to some padding which happens it works out to be 227x227x3 </w:t>
      </w:r>
    </w:p>
    <w:p w14:paraId="4B4CD8F5" w14:textId="58345765" w:rsidR="00D80BAC" w:rsidRPr="00C64E41" w:rsidRDefault="00D80BAC" w:rsidP="00D80BAC">
      <w:pPr>
        <w:spacing w:before="240" w:after="200" w:line="240" w:lineRule="auto"/>
        <w:jc w:val="both"/>
        <w:rPr>
          <w:rFonts w:ascii="Times New Roman" w:eastAsia="Times New Roman" w:hAnsi="Times New Roman" w:cs="Times New Roman"/>
          <w:color w:val="000000"/>
          <w:sz w:val="20"/>
          <w:szCs w:val="20"/>
          <w:lang w:eastAsia="en-IN"/>
        </w:rPr>
      </w:pPr>
      <w:r w:rsidRPr="00D80BAC">
        <w:rPr>
          <w:rFonts w:ascii="Times New Roman" w:eastAsia="Times New Roman" w:hAnsi="Times New Roman" w:cs="Times New Roman"/>
          <w:color w:val="000000"/>
          <w:sz w:val="20"/>
          <w:szCs w:val="20"/>
          <w:lang w:eastAsia="en-IN"/>
        </w:rPr>
        <w:t>6.      AlexNet overall has 60 million parameters.</w:t>
      </w:r>
    </w:p>
    <w:p w14:paraId="64DE647C" w14:textId="77777777" w:rsidR="003C7790" w:rsidRDefault="003C7790" w:rsidP="005948B3">
      <w:pPr>
        <w:pStyle w:val="BodyText"/>
        <w:jc w:val="both"/>
        <w:rPr>
          <w:bCs/>
        </w:rPr>
      </w:pPr>
    </w:p>
    <w:p w14:paraId="3F7BB7D6" w14:textId="2DF3D99F" w:rsidR="00A85868" w:rsidRPr="00E67898" w:rsidRDefault="00CF0FAB" w:rsidP="00CF0FAB">
      <w:pPr>
        <w:pStyle w:val="BodyText"/>
        <w:numPr>
          <w:ilvl w:val="0"/>
          <w:numId w:val="18"/>
        </w:numPr>
        <w:jc w:val="both"/>
        <w:rPr>
          <w:b/>
        </w:rPr>
      </w:pPr>
      <w:r>
        <w:rPr>
          <w:b/>
        </w:rPr>
        <w:t xml:space="preserve">  </w:t>
      </w:r>
      <w:r w:rsidRPr="00E67898">
        <w:rPr>
          <w:b/>
        </w:rPr>
        <w:t>RESULT</w:t>
      </w:r>
      <w:r>
        <w:rPr>
          <w:b/>
        </w:rPr>
        <w:t xml:space="preserve"> AND DISCUSSION:</w:t>
      </w:r>
    </w:p>
    <w:p w14:paraId="792CE62C" w14:textId="77777777" w:rsidR="00E67898" w:rsidRDefault="00E67898" w:rsidP="005948B3">
      <w:pPr>
        <w:pStyle w:val="BodyText"/>
        <w:jc w:val="both"/>
        <w:rPr>
          <w:bCs/>
        </w:rPr>
      </w:pPr>
    </w:p>
    <w:tbl>
      <w:tblPr>
        <w:tblStyle w:val="TableGrid"/>
        <w:tblW w:w="0" w:type="auto"/>
        <w:jc w:val="center"/>
        <w:tblLook w:val="04A0" w:firstRow="1" w:lastRow="0" w:firstColumn="1" w:lastColumn="0" w:noHBand="0" w:noVBand="1"/>
      </w:tblPr>
      <w:tblGrid>
        <w:gridCol w:w="1768"/>
        <w:gridCol w:w="1226"/>
        <w:gridCol w:w="861"/>
        <w:gridCol w:w="788"/>
        <w:gridCol w:w="788"/>
      </w:tblGrid>
      <w:tr w:rsidR="00684A0C" w14:paraId="025586E5" w14:textId="77777777" w:rsidTr="00684A0C">
        <w:trPr>
          <w:trHeight w:val="960"/>
          <w:jc w:val="center"/>
        </w:trPr>
        <w:tc>
          <w:tcPr>
            <w:tcW w:w="1579" w:type="dxa"/>
            <w:vMerge w:val="restart"/>
          </w:tcPr>
          <w:p w14:paraId="3AB158CB" w14:textId="4FEBD403" w:rsidR="00684A0C" w:rsidRDefault="00684A0C" w:rsidP="005948B3">
            <w:pPr>
              <w:pStyle w:val="BodyText"/>
              <w:jc w:val="both"/>
              <w:rPr>
                <w:bCs/>
              </w:rPr>
            </w:pPr>
            <w:r>
              <w:rPr>
                <w:bCs/>
              </w:rPr>
              <w:t>Input image Dataset</w:t>
            </w:r>
          </w:p>
        </w:tc>
        <w:tc>
          <w:tcPr>
            <w:tcW w:w="1102" w:type="dxa"/>
            <w:vMerge w:val="restart"/>
          </w:tcPr>
          <w:p w14:paraId="40A837F7" w14:textId="046F1BD2" w:rsidR="00684A0C" w:rsidRDefault="00684A0C" w:rsidP="005948B3">
            <w:pPr>
              <w:pStyle w:val="BodyText"/>
              <w:jc w:val="both"/>
              <w:rPr>
                <w:bCs/>
              </w:rPr>
            </w:pPr>
            <w:r>
              <w:rPr>
                <w:bCs/>
              </w:rPr>
              <w:t>Pre-processing-segmentation-ESCW</w:t>
            </w:r>
          </w:p>
        </w:tc>
        <w:tc>
          <w:tcPr>
            <w:tcW w:w="2216" w:type="dxa"/>
            <w:gridSpan w:val="3"/>
            <w:vAlign w:val="center"/>
          </w:tcPr>
          <w:p w14:paraId="18EED707" w14:textId="4ECFACB2" w:rsidR="00684A0C" w:rsidRDefault="00684A0C" w:rsidP="005948B3">
            <w:pPr>
              <w:pStyle w:val="BodyText"/>
              <w:jc w:val="both"/>
              <w:rPr>
                <w:bCs/>
              </w:rPr>
            </w:pPr>
            <w:r>
              <w:rPr>
                <w:bCs/>
              </w:rPr>
              <w:t xml:space="preserve">           </w:t>
            </w:r>
            <w:r w:rsidRPr="001F5089">
              <w:rPr>
                <w:bCs/>
              </w:rPr>
              <w:t xml:space="preserve"> Alex Net</w:t>
            </w:r>
          </w:p>
        </w:tc>
      </w:tr>
      <w:tr w:rsidR="00684A0C" w14:paraId="76A5F1D3" w14:textId="77777777" w:rsidTr="00684A0C">
        <w:trPr>
          <w:trHeight w:val="448"/>
          <w:jc w:val="center"/>
        </w:trPr>
        <w:tc>
          <w:tcPr>
            <w:tcW w:w="1579" w:type="dxa"/>
            <w:vMerge/>
          </w:tcPr>
          <w:p w14:paraId="2A1AE882" w14:textId="77777777" w:rsidR="00684A0C" w:rsidRDefault="00684A0C" w:rsidP="005948B3">
            <w:pPr>
              <w:pStyle w:val="BodyText"/>
              <w:jc w:val="both"/>
              <w:rPr>
                <w:bCs/>
              </w:rPr>
            </w:pPr>
          </w:p>
        </w:tc>
        <w:tc>
          <w:tcPr>
            <w:tcW w:w="1102" w:type="dxa"/>
            <w:vMerge/>
          </w:tcPr>
          <w:p w14:paraId="65568277" w14:textId="77777777" w:rsidR="00684A0C" w:rsidRDefault="00684A0C" w:rsidP="005948B3">
            <w:pPr>
              <w:pStyle w:val="BodyText"/>
              <w:jc w:val="both"/>
              <w:rPr>
                <w:bCs/>
              </w:rPr>
            </w:pPr>
          </w:p>
        </w:tc>
        <w:tc>
          <w:tcPr>
            <w:tcW w:w="782" w:type="dxa"/>
          </w:tcPr>
          <w:p w14:paraId="42D7F4C2" w14:textId="0D8DD42E" w:rsidR="00684A0C" w:rsidRPr="001F5089" w:rsidRDefault="00684A0C" w:rsidP="005948B3">
            <w:pPr>
              <w:pStyle w:val="BodyText"/>
              <w:jc w:val="both"/>
              <w:rPr>
                <w:bCs/>
              </w:rPr>
            </w:pPr>
            <w:r w:rsidRPr="00E67898">
              <w:rPr>
                <w:bCs/>
              </w:rPr>
              <w:t>precision</w:t>
            </w:r>
          </w:p>
        </w:tc>
        <w:tc>
          <w:tcPr>
            <w:tcW w:w="717" w:type="dxa"/>
          </w:tcPr>
          <w:p w14:paraId="71D59509" w14:textId="53B70F15" w:rsidR="00684A0C" w:rsidRDefault="00684A0C" w:rsidP="005948B3">
            <w:pPr>
              <w:pStyle w:val="BodyText"/>
              <w:jc w:val="both"/>
              <w:rPr>
                <w:bCs/>
              </w:rPr>
            </w:pPr>
            <w:r w:rsidRPr="00E67898">
              <w:rPr>
                <w:bCs/>
              </w:rPr>
              <w:t>recall</w:t>
            </w:r>
          </w:p>
        </w:tc>
        <w:tc>
          <w:tcPr>
            <w:tcW w:w="717" w:type="dxa"/>
          </w:tcPr>
          <w:p w14:paraId="29C35CF4" w14:textId="4E415539" w:rsidR="00684A0C" w:rsidRDefault="00684A0C" w:rsidP="005948B3">
            <w:pPr>
              <w:pStyle w:val="BodyText"/>
              <w:jc w:val="both"/>
              <w:rPr>
                <w:bCs/>
              </w:rPr>
            </w:pPr>
            <w:r w:rsidRPr="00E67898">
              <w:rPr>
                <w:bCs/>
              </w:rPr>
              <w:t>F1 score</w:t>
            </w:r>
          </w:p>
        </w:tc>
      </w:tr>
      <w:tr w:rsidR="00684A0C" w14:paraId="371E9C7A" w14:textId="77777777" w:rsidTr="00684A0C">
        <w:trPr>
          <w:trHeight w:val="448"/>
          <w:jc w:val="center"/>
        </w:trPr>
        <w:tc>
          <w:tcPr>
            <w:tcW w:w="1579" w:type="dxa"/>
          </w:tcPr>
          <w:p w14:paraId="520D03BC" w14:textId="54CC1453" w:rsidR="00684A0C" w:rsidRDefault="00684A0C" w:rsidP="005752B1">
            <w:pPr>
              <w:pStyle w:val="BodyText"/>
              <w:jc w:val="both"/>
              <w:rPr>
                <w:bCs/>
              </w:rPr>
            </w:pPr>
            <w:r>
              <w:rPr>
                <w:bCs/>
                <w:noProof/>
                <w:lang w:val="en-IN" w:eastAsia="en-IN"/>
              </w:rPr>
              <w:drawing>
                <wp:inline distT="0" distB="0" distL="0" distR="0" wp14:anchorId="11818D8C" wp14:editId="00B35A2C">
                  <wp:extent cx="85979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9790" cy="247650"/>
                          </a:xfrm>
                          <a:prstGeom prst="rect">
                            <a:avLst/>
                          </a:prstGeom>
                          <a:noFill/>
                        </pic:spPr>
                      </pic:pic>
                    </a:graphicData>
                  </a:graphic>
                </wp:inline>
              </w:drawing>
            </w:r>
          </w:p>
        </w:tc>
        <w:tc>
          <w:tcPr>
            <w:tcW w:w="1102" w:type="dxa"/>
          </w:tcPr>
          <w:p w14:paraId="58552048" w14:textId="45D35DFF" w:rsidR="00684A0C" w:rsidRDefault="00684A0C" w:rsidP="005752B1">
            <w:pPr>
              <w:pStyle w:val="BodyText"/>
              <w:jc w:val="both"/>
              <w:rPr>
                <w:bCs/>
              </w:rPr>
            </w:pPr>
            <w:r>
              <w:rPr>
                <w:noProof/>
                <w:lang w:val="en-IN" w:eastAsia="en-IN"/>
              </w:rPr>
              <w:drawing>
                <wp:inline distT="0" distB="0" distL="0" distR="0" wp14:anchorId="58C9CD56" wp14:editId="0089690D">
                  <wp:extent cx="675640" cy="32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640" cy="323850"/>
                          </a:xfrm>
                          <a:prstGeom prst="rect">
                            <a:avLst/>
                          </a:prstGeom>
                        </pic:spPr>
                      </pic:pic>
                    </a:graphicData>
                  </a:graphic>
                </wp:inline>
              </w:drawing>
            </w:r>
          </w:p>
        </w:tc>
        <w:tc>
          <w:tcPr>
            <w:tcW w:w="782" w:type="dxa"/>
          </w:tcPr>
          <w:p w14:paraId="54C453F4" w14:textId="24EDC8AB" w:rsidR="00684A0C" w:rsidRPr="00E67898" w:rsidRDefault="00684A0C" w:rsidP="005752B1">
            <w:pPr>
              <w:pStyle w:val="BodyText"/>
              <w:jc w:val="both"/>
              <w:rPr>
                <w:bCs/>
              </w:rPr>
            </w:pPr>
            <w:r w:rsidRPr="00671CF3">
              <w:t>0.97917</w:t>
            </w:r>
          </w:p>
        </w:tc>
        <w:tc>
          <w:tcPr>
            <w:tcW w:w="717" w:type="dxa"/>
          </w:tcPr>
          <w:p w14:paraId="0AD5A3C4" w14:textId="51380018" w:rsidR="00684A0C" w:rsidRPr="00E67898" w:rsidRDefault="00684A0C" w:rsidP="005752B1">
            <w:pPr>
              <w:pStyle w:val="BodyText"/>
              <w:jc w:val="both"/>
              <w:rPr>
                <w:bCs/>
              </w:rPr>
            </w:pPr>
            <w:r w:rsidRPr="00671CF3">
              <w:t>0.87757</w:t>
            </w:r>
          </w:p>
        </w:tc>
        <w:tc>
          <w:tcPr>
            <w:tcW w:w="717" w:type="dxa"/>
          </w:tcPr>
          <w:p w14:paraId="40F84DCD" w14:textId="6C68667E" w:rsidR="00684A0C" w:rsidRPr="00E67898" w:rsidRDefault="00684A0C" w:rsidP="005752B1">
            <w:pPr>
              <w:pStyle w:val="BodyText"/>
              <w:jc w:val="both"/>
              <w:rPr>
                <w:bCs/>
              </w:rPr>
            </w:pPr>
            <w:r w:rsidRPr="00671CF3">
              <w:t>0.8938</w:t>
            </w:r>
          </w:p>
        </w:tc>
      </w:tr>
      <w:tr w:rsidR="00684A0C" w14:paraId="51FD9F2A" w14:textId="77777777" w:rsidTr="00684A0C">
        <w:trPr>
          <w:jc w:val="center"/>
        </w:trPr>
        <w:tc>
          <w:tcPr>
            <w:tcW w:w="1579" w:type="dxa"/>
          </w:tcPr>
          <w:p w14:paraId="2624A050" w14:textId="54238513" w:rsidR="00684A0C" w:rsidRDefault="00684A0C" w:rsidP="005948B3">
            <w:pPr>
              <w:pStyle w:val="BodyText"/>
              <w:jc w:val="both"/>
              <w:rPr>
                <w:bCs/>
              </w:rPr>
            </w:pPr>
            <w:r>
              <w:rPr>
                <w:bCs/>
                <w:noProof/>
                <w:lang w:val="en-IN" w:eastAsia="en-IN"/>
              </w:rPr>
              <w:drawing>
                <wp:inline distT="0" distB="0" distL="0" distR="0" wp14:anchorId="05250F35" wp14:editId="78AA354F">
                  <wp:extent cx="997440" cy="26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746" cy="273265"/>
                          </a:xfrm>
                          <a:prstGeom prst="rect">
                            <a:avLst/>
                          </a:prstGeom>
                          <a:noFill/>
                        </pic:spPr>
                      </pic:pic>
                    </a:graphicData>
                  </a:graphic>
                </wp:inline>
              </w:drawing>
            </w:r>
          </w:p>
        </w:tc>
        <w:tc>
          <w:tcPr>
            <w:tcW w:w="1102" w:type="dxa"/>
          </w:tcPr>
          <w:p w14:paraId="6626DB7A" w14:textId="1AD57AF3" w:rsidR="00684A0C" w:rsidRDefault="00684A0C" w:rsidP="005948B3">
            <w:pPr>
              <w:pStyle w:val="BodyText"/>
              <w:jc w:val="both"/>
              <w:rPr>
                <w:bCs/>
              </w:rPr>
            </w:pPr>
            <w:r>
              <w:rPr>
                <w:noProof/>
                <w:lang w:val="en-IN" w:eastAsia="en-IN"/>
              </w:rPr>
              <w:drawing>
                <wp:inline distT="0" distB="0" distL="0" distR="0" wp14:anchorId="0ADA8F9A" wp14:editId="6A08B5C8">
                  <wp:extent cx="729983" cy="237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9667" cy="260153"/>
                          </a:xfrm>
                          <a:prstGeom prst="rect">
                            <a:avLst/>
                          </a:prstGeom>
                        </pic:spPr>
                      </pic:pic>
                    </a:graphicData>
                  </a:graphic>
                </wp:inline>
              </w:drawing>
            </w:r>
          </w:p>
        </w:tc>
        <w:tc>
          <w:tcPr>
            <w:tcW w:w="782" w:type="dxa"/>
          </w:tcPr>
          <w:p w14:paraId="7BBED3EC" w14:textId="2EE711DE" w:rsidR="00684A0C" w:rsidRDefault="00684A0C" w:rsidP="005948B3">
            <w:pPr>
              <w:pStyle w:val="BodyText"/>
              <w:jc w:val="both"/>
              <w:rPr>
                <w:bCs/>
              </w:rPr>
            </w:pPr>
            <w:r w:rsidRPr="008F4ECB">
              <w:rPr>
                <w:bCs/>
              </w:rPr>
              <w:t>0.97815</w:t>
            </w:r>
          </w:p>
        </w:tc>
        <w:tc>
          <w:tcPr>
            <w:tcW w:w="717" w:type="dxa"/>
          </w:tcPr>
          <w:p w14:paraId="62D5078F" w14:textId="2F882785" w:rsidR="00684A0C" w:rsidRDefault="00684A0C" w:rsidP="005948B3">
            <w:pPr>
              <w:pStyle w:val="BodyText"/>
              <w:jc w:val="both"/>
              <w:rPr>
                <w:bCs/>
              </w:rPr>
            </w:pPr>
            <w:r w:rsidRPr="008F4ECB">
              <w:rPr>
                <w:bCs/>
              </w:rPr>
              <w:t>0.90127</w:t>
            </w:r>
          </w:p>
        </w:tc>
        <w:tc>
          <w:tcPr>
            <w:tcW w:w="717" w:type="dxa"/>
          </w:tcPr>
          <w:p w14:paraId="218FD87C" w14:textId="00E619D1" w:rsidR="00684A0C" w:rsidRDefault="00684A0C" w:rsidP="005948B3">
            <w:pPr>
              <w:pStyle w:val="BodyText"/>
              <w:jc w:val="both"/>
              <w:rPr>
                <w:bCs/>
              </w:rPr>
            </w:pPr>
            <w:r w:rsidRPr="008F4ECB">
              <w:rPr>
                <w:bCs/>
              </w:rPr>
              <w:t>0.90632</w:t>
            </w:r>
          </w:p>
        </w:tc>
      </w:tr>
      <w:tr w:rsidR="00684A0C" w14:paraId="3BEEE571" w14:textId="77777777" w:rsidTr="00684A0C">
        <w:trPr>
          <w:jc w:val="center"/>
        </w:trPr>
        <w:tc>
          <w:tcPr>
            <w:tcW w:w="1579" w:type="dxa"/>
          </w:tcPr>
          <w:p w14:paraId="09CFF8F6" w14:textId="2D2A1AFE" w:rsidR="00684A0C" w:rsidRDefault="00684A0C" w:rsidP="005948B3">
            <w:pPr>
              <w:pStyle w:val="BodyText"/>
              <w:jc w:val="both"/>
              <w:rPr>
                <w:bCs/>
              </w:rPr>
            </w:pPr>
            <w:r>
              <w:rPr>
                <w:bCs/>
                <w:noProof/>
                <w:lang w:val="en-IN" w:eastAsia="en-IN"/>
              </w:rPr>
              <w:drawing>
                <wp:inline distT="0" distB="0" distL="0" distR="0" wp14:anchorId="120A9A45" wp14:editId="6E802A7C">
                  <wp:extent cx="1120926" cy="207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1526" cy="212661"/>
                          </a:xfrm>
                          <a:prstGeom prst="rect">
                            <a:avLst/>
                          </a:prstGeom>
                          <a:noFill/>
                        </pic:spPr>
                      </pic:pic>
                    </a:graphicData>
                  </a:graphic>
                </wp:inline>
              </w:drawing>
            </w:r>
          </w:p>
        </w:tc>
        <w:tc>
          <w:tcPr>
            <w:tcW w:w="1102" w:type="dxa"/>
          </w:tcPr>
          <w:p w14:paraId="0A8E9BA9" w14:textId="7B8E1C9A" w:rsidR="00684A0C" w:rsidRDefault="00684A0C" w:rsidP="005948B3">
            <w:pPr>
              <w:pStyle w:val="BodyText"/>
              <w:jc w:val="both"/>
              <w:rPr>
                <w:bCs/>
              </w:rPr>
            </w:pPr>
            <w:r>
              <w:rPr>
                <w:noProof/>
                <w:lang w:val="en-IN" w:eastAsia="en-IN"/>
              </w:rPr>
              <w:drawing>
                <wp:inline distT="0" distB="0" distL="0" distR="0" wp14:anchorId="15EC3237" wp14:editId="2B155563">
                  <wp:extent cx="564774" cy="184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264" cy="196332"/>
                          </a:xfrm>
                          <a:prstGeom prst="rect">
                            <a:avLst/>
                          </a:prstGeom>
                        </pic:spPr>
                      </pic:pic>
                    </a:graphicData>
                  </a:graphic>
                </wp:inline>
              </w:drawing>
            </w:r>
          </w:p>
        </w:tc>
        <w:tc>
          <w:tcPr>
            <w:tcW w:w="782" w:type="dxa"/>
          </w:tcPr>
          <w:p w14:paraId="1BF64EE8" w14:textId="0642B65B" w:rsidR="00684A0C" w:rsidRDefault="00684A0C" w:rsidP="005948B3">
            <w:pPr>
              <w:pStyle w:val="BodyText"/>
              <w:jc w:val="both"/>
              <w:rPr>
                <w:bCs/>
              </w:rPr>
            </w:pPr>
            <w:r>
              <w:rPr>
                <w:bCs/>
              </w:rPr>
              <w:t>0.976</w:t>
            </w:r>
          </w:p>
        </w:tc>
        <w:tc>
          <w:tcPr>
            <w:tcW w:w="717" w:type="dxa"/>
          </w:tcPr>
          <w:p w14:paraId="533DC9B6" w14:textId="7F6D4F2D" w:rsidR="00684A0C" w:rsidRDefault="00684A0C" w:rsidP="005948B3">
            <w:pPr>
              <w:pStyle w:val="BodyText"/>
              <w:jc w:val="both"/>
              <w:rPr>
                <w:bCs/>
              </w:rPr>
            </w:pPr>
            <w:r>
              <w:rPr>
                <w:bCs/>
              </w:rPr>
              <w:t>0.86422</w:t>
            </w:r>
          </w:p>
        </w:tc>
        <w:tc>
          <w:tcPr>
            <w:tcW w:w="717" w:type="dxa"/>
          </w:tcPr>
          <w:p w14:paraId="04702423" w14:textId="7E4C8357" w:rsidR="00684A0C" w:rsidRDefault="00684A0C" w:rsidP="005948B3">
            <w:pPr>
              <w:pStyle w:val="BodyText"/>
              <w:jc w:val="both"/>
              <w:rPr>
                <w:bCs/>
              </w:rPr>
            </w:pPr>
            <w:r>
              <w:rPr>
                <w:bCs/>
              </w:rPr>
              <w:t>0.9772</w:t>
            </w:r>
          </w:p>
        </w:tc>
      </w:tr>
      <w:tr w:rsidR="00684A0C" w14:paraId="3FA70F13" w14:textId="77777777" w:rsidTr="00684A0C">
        <w:trPr>
          <w:jc w:val="center"/>
        </w:trPr>
        <w:tc>
          <w:tcPr>
            <w:tcW w:w="1579" w:type="dxa"/>
          </w:tcPr>
          <w:p w14:paraId="56E4EA27" w14:textId="0AAF07B3" w:rsidR="00684A0C" w:rsidRDefault="00684A0C" w:rsidP="005948B3">
            <w:pPr>
              <w:pStyle w:val="BodyText"/>
              <w:jc w:val="both"/>
              <w:rPr>
                <w:bCs/>
              </w:rPr>
            </w:pPr>
            <w:r>
              <w:rPr>
                <w:bCs/>
                <w:noProof/>
                <w:lang w:val="en-IN" w:eastAsia="en-IN"/>
              </w:rPr>
              <w:drawing>
                <wp:inline distT="0" distB="0" distL="0" distR="0" wp14:anchorId="16239B0D" wp14:editId="5F608523">
                  <wp:extent cx="982719" cy="245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970" cy="250456"/>
                          </a:xfrm>
                          <a:prstGeom prst="rect">
                            <a:avLst/>
                          </a:prstGeom>
                          <a:noFill/>
                        </pic:spPr>
                      </pic:pic>
                    </a:graphicData>
                  </a:graphic>
                </wp:inline>
              </w:drawing>
            </w:r>
          </w:p>
        </w:tc>
        <w:tc>
          <w:tcPr>
            <w:tcW w:w="1102" w:type="dxa"/>
          </w:tcPr>
          <w:p w14:paraId="26F7CCA9" w14:textId="126C3364" w:rsidR="00684A0C" w:rsidRDefault="00684A0C" w:rsidP="005948B3">
            <w:pPr>
              <w:pStyle w:val="BodyText"/>
              <w:jc w:val="both"/>
              <w:rPr>
                <w:bCs/>
              </w:rPr>
            </w:pPr>
            <w:r>
              <w:rPr>
                <w:noProof/>
                <w:lang w:val="en-IN" w:eastAsia="en-IN"/>
              </w:rPr>
              <w:drawing>
                <wp:inline distT="0" distB="0" distL="0" distR="0" wp14:anchorId="5BFC2C8A" wp14:editId="17670A66">
                  <wp:extent cx="626110" cy="222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61" cy="226130"/>
                          </a:xfrm>
                          <a:prstGeom prst="rect">
                            <a:avLst/>
                          </a:prstGeom>
                        </pic:spPr>
                      </pic:pic>
                    </a:graphicData>
                  </a:graphic>
                </wp:inline>
              </w:drawing>
            </w:r>
          </w:p>
        </w:tc>
        <w:tc>
          <w:tcPr>
            <w:tcW w:w="782" w:type="dxa"/>
          </w:tcPr>
          <w:p w14:paraId="0B7337DB" w14:textId="49576568" w:rsidR="00684A0C" w:rsidRDefault="00684A0C" w:rsidP="005948B3">
            <w:pPr>
              <w:pStyle w:val="BodyText"/>
              <w:jc w:val="both"/>
              <w:rPr>
                <w:bCs/>
              </w:rPr>
            </w:pPr>
            <w:r w:rsidRPr="009E4816">
              <w:rPr>
                <w:bCs/>
              </w:rPr>
              <w:t>0.97036</w:t>
            </w:r>
          </w:p>
        </w:tc>
        <w:tc>
          <w:tcPr>
            <w:tcW w:w="717" w:type="dxa"/>
          </w:tcPr>
          <w:p w14:paraId="5E327279" w14:textId="2FE6F9ED" w:rsidR="00684A0C" w:rsidRDefault="00684A0C" w:rsidP="005948B3">
            <w:pPr>
              <w:pStyle w:val="BodyText"/>
              <w:jc w:val="both"/>
              <w:rPr>
                <w:bCs/>
              </w:rPr>
            </w:pPr>
            <w:r w:rsidRPr="009E4816">
              <w:rPr>
                <w:bCs/>
              </w:rPr>
              <w:t>0.90934</w:t>
            </w:r>
          </w:p>
        </w:tc>
        <w:tc>
          <w:tcPr>
            <w:tcW w:w="717" w:type="dxa"/>
          </w:tcPr>
          <w:p w14:paraId="505E6259" w14:textId="5C72F73F" w:rsidR="00684A0C" w:rsidRDefault="00684A0C" w:rsidP="005948B3">
            <w:pPr>
              <w:pStyle w:val="BodyText"/>
              <w:jc w:val="both"/>
              <w:rPr>
                <w:bCs/>
              </w:rPr>
            </w:pPr>
            <w:r w:rsidRPr="009E4816">
              <w:rPr>
                <w:bCs/>
              </w:rPr>
              <w:t>0.9093</w:t>
            </w:r>
          </w:p>
        </w:tc>
      </w:tr>
      <w:tr w:rsidR="00684A0C" w14:paraId="3EDC8776" w14:textId="77777777" w:rsidTr="00684A0C">
        <w:trPr>
          <w:jc w:val="center"/>
        </w:trPr>
        <w:tc>
          <w:tcPr>
            <w:tcW w:w="1579" w:type="dxa"/>
          </w:tcPr>
          <w:p w14:paraId="53AF889E" w14:textId="65C184B3" w:rsidR="00684A0C" w:rsidRDefault="00684A0C" w:rsidP="005948B3">
            <w:pPr>
              <w:pStyle w:val="BodyText"/>
              <w:jc w:val="both"/>
              <w:rPr>
                <w:bCs/>
              </w:rPr>
            </w:pPr>
            <w:r>
              <w:rPr>
                <w:bCs/>
                <w:noProof/>
                <w:lang w:val="en-IN" w:eastAsia="en-IN"/>
              </w:rPr>
              <w:drawing>
                <wp:inline distT="0" distB="0" distL="0" distR="0" wp14:anchorId="12EB33EF" wp14:editId="17063F92">
                  <wp:extent cx="756285" cy="24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6285" cy="243840"/>
                          </a:xfrm>
                          <a:prstGeom prst="rect">
                            <a:avLst/>
                          </a:prstGeom>
                          <a:noFill/>
                        </pic:spPr>
                      </pic:pic>
                    </a:graphicData>
                  </a:graphic>
                </wp:inline>
              </w:drawing>
            </w:r>
          </w:p>
        </w:tc>
        <w:tc>
          <w:tcPr>
            <w:tcW w:w="1102" w:type="dxa"/>
          </w:tcPr>
          <w:p w14:paraId="101901AC" w14:textId="7E83452C" w:rsidR="00684A0C" w:rsidRDefault="00684A0C" w:rsidP="005948B3">
            <w:pPr>
              <w:pStyle w:val="BodyText"/>
              <w:jc w:val="both"/>
              <w:rPr>
                <w:bCs/>
              </w:rPr>
            </w:pPr>
            <w:r>
              <w:rPr>
                <w:noProof/>
                <w:lang w:val="en-IN" w:eastAsia="en-IN"/>
              </w:rPr>
              <w:drawing>
                <wp:inline distT="0" distB="0" distL="0" distR="0" wp14:anchorId="0D01B3D4" wp14:editId="461C2FEC">
                  <wp:extent cx="676195" cy="23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6474" cy="245266"/>
                          </a:xfrm>
                          <a:prstGeom prst="rect">
                            <a:avLst/>
                          </a:prstGeom>
                        </pic:spPr>
                      </pic:pic>
                    </a:graphicData>
                  </a:graphic>
                </wp:inline>
              </w:drawing>
            </w:r>
          </w:p>
        </w:tc>
        <w:tc>
          <w:tcPr>
            <w:tcW w:w="782" w:type="dxa"/>
          </w:tcPr>
          <w:p w14:paraId="2A61E905" w14:textId="417B318D" w:rsidR="00684A0C" w:rsidRDefault="00684A0C" w:rsidP="005948B3">
            <w:pPr>
              <w:pStyle w:val="BodyText"/>
              <w:jc w:val="both"/>
              <w:rPr>
                <w:bCs/>
              </w:rPr>
            </w:pPr>
            <w:r w:rsidRPr="00641052">
              <w:rPr>
                <w:bCs/>
              </w:rPr>
              <w:t>0.97655</w:t>
            </w:r>
          </w:p>
        </w:tc>
        <w:tc>
          <w:tcPr>
            <w:tcW w:w="717" w:type="dxa"/>
          </w:tcPr>
          <w:p w14:paraId="09352DE0" w14:textId="60D962A8" w:rsidR="00684A0C" w:rsidRDefault="00684A0C" w:rsidP="005948B3">
            <w:pPr>
              <w:pStyle w:val="BodyText"/>
              <w:jc w:val="both"/>
              <w:rPr>
                <w:bCs/>
              </w:rPr>
            </w:pPr>
            <w:r w:rsidRPr="00641052">
              <w:rPr>
                <w:bCs/>
              </w:rPr>
              <w:t>0.86706</w:t>
            </w:r>
          </w:p>
        </w:tc>
        <w:tc>
          <w:tcPr>
            <w:tcW w:w="717" w:type="dxa"/>
          </w:tcPr>
          <w:p w14:paraId="582DA1AC" w14:textId="329B1566" w:rsidR="00684A0C" w:rsidRDefault="00684A0C" w:rsidP="005948B3">
            <w:pPr>
              <w:pStyle w:val="BodyText"/>
              <w:jc w:val="both"/>
              <w:rPr>
                <w:bCs/>
              </w:rPr>
            </w:pPr>
            <w:r w:rsidRPr="00641052">
              <w:rPr>
                <w:bCs/>
              </w:rPr>
              <w:t>0.86277</w:t>
            </w:r>
          </w:p>
        </w:tc>
      </w:tr>
      <w:tr w:rsidR="00684A0C" w14:paraId="3CEBD983" w14:textId="77777777" w:rsidTr="00684A0C">
        <w:trPr>
          <w:jc w:val="center"/>
        </w:trPr>
        <w:tc>
          <w:tcPr>
            <w:tcW w:w="1579" w:type="dxa"/>
          </w:tcPr>
          <w:p w14:paraId="2CC59485" w14:textId="046D772D" w:rsidR="00684A0C" w:rsidRDefault="00684A0C" w:rsidP="005948B3">
            <w:pPr>
              <w:pStyle w:val="BodyText"/>
              <w:jc w:val="both"/>
              <w:rPr>
                <w:bCs/>
              </w:rPr>
            </w:pPr>
            <w:r>
              <w:rPr>
                <w:bCs/>
                <w:noProof/>
                <w:lang w:val="en-IN" w:eastAsia="en-IN"/>
              </w:rPr>
              <w:drawing>
                <wp:inline distT="0" distB="0" distL="0" distR="0" wp14:anchorId="37711CC0" wp14:editId="19F1AE1A">
                  <wp:extent cx="872007"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7070" cy="229991"/>
                          </a:xfrm>
                          <a:prstGeom prst="rect">
                            <a:avLst/>
                          </a:prstGeom>
                          <a:noFill/>
                        </pic:spPr>
                      </pic:pic>
                    </a:graphicData>
                  </a:graphic>
                </wp:inline>
              </w:drawing>
            </w:r>
          </w:p>
        </w:tc>
        <w:tc>
          <w:tcPr>
            <w:tcW w:w="1102" w:type="dxa"/>
          </w:tcPr>
          <w:p w14:paraId="32DF724F" w14:textId="2DED79F0" w:rsidR="00684A0C" w:rsidRDefault="00684A0C" w:rsidP="005948B3">
            <w:pPr>
              <w:pStyle w:val="BodyText"/>
              <w:jc w:val="both"/>
              <w:rPr>
                <w:bCs/>
              </w:rPr>
            </w:pPr>
            <w:r>
              <w:rPr>
                <w:noProof/>
                <w:lang w:val="en-IN" w:eastAsia="en-IN"/>
              </w:rPr>
              <w:drawing>
                <wp:inline distT="0" distB="0" distL="0" distR="0" wp14:anchorId="0A6BBD30" wp14:editId="5FE67548">
                  <wp:extent cx="653415"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019" cy="211989"/>
                          </a:xfrm>
                          <a:prstGeom prst="rect">
                            <a:avLst/>
                          </a:prstGeom>
                        </pic:spPr>
                      </pic:pic>
                    </a:graphicData>
                  </a:graphic>
                </wp:inline>
              </w:drawing>
            </w:r>
          </w:p>
        </w:tc>
        <w:tc>
          <w:tcPr>
            <w:tcW w:w="782" w:type="dxa"/>
          </w:tcPr>
          <w:p w14:paraId="41310452" w14:textId="6AB56925" w:rsidR="00684A0C" w:rsidRDefault="00684A0C" w:rsidP="005948B3">
            <w:pPr>
              <w:pStyle w:val="BodyText"/>
              <w:jc w:val="both"/>
              <w:rPr>
                <w:bCs/>
              </w:rPr>
            </w:pPr>
            <w:r>
              <w:rPr>
                <w:bCs/>
              </w:rPr>
              <w:t>0.97823</w:t>
            </w:r>
          </w:p>
        </w:tc>
        <w:tc>
          <w:tcPr>
            <w:tcW w:w="717" w:type="dxa"/>
          </w:tcPr>
          <w:p w14:paraId="107FA827" w14:textId="2D55AFEF" w:rsidR="00684A0C" w:rsidRDefault="00684A0C" w:rsidP="005948B3">
            <w:pPr>
              <w:pStyle w:val="BodyText"/>
              <w:jc w:val="both"/>
              <w:rPr>
                <w:bCs/>
              </w:rPr>
            </w:pPr>
            <w:r w:rsidRPr="007A6B1D">
              <w:rPr>
                <w:bCs/>
              </w:rPr>
              <w:t>0.93172</w:t>
            </w:r>
          </w:p>
        </w:tc>
        <w:tc>
          <w:tcPr>
            <w:tcW w:w="717" w:type="dxa"/>
          </w:tcPr>
          <w:p w14:paraId="0C62A09C" w14:textId="67D22B95" w:rsidR="00684A0C" w:rsidRDefault="00684A0C" w:rsidP="005948B3">
            <w:pPr>
              <w:pStyle w:val="BodyText"/>
              <w:jc w:val="both"/>
              <w:rPr>
                <w:bCs/>
              </w:rPr>
            </w:pPr>
            <w:r>
              <w:rPr>
                <w:bCs/>
              </w:rPr>
              <w:t>0.90031</w:t>
            </w:r>
          </w:p>
        </w:tc>
      </w:tr>
      <w:tr w:rsidR="00684A0C" w14:paraId="67040918" w14:textId="77777777" w:rsidTr="00684A0C">
        <w:trPr>
          <w:jc w:val="center"/>
        </w:trPr>
        <w:tc>
          <w:tcPr>
            <w:tcW w:w="1579" w:type="dxa"/>
          </w:tcPr>
          <w:p w14:paraId="4E4A927D" w14:textId="13A42D0D" w:rsidR="00684A0C" w:rsidRDefault="00684A0C" w:rsidP="005948B3">
            <w:pPr>
              <w:pStyle w:val="BodyText"/>
              <w:jc w:val="both"/>
              <w:rPr>
                <w:bCs/>
              </w:rPr>
            </w:pPr>
            <w:r>
              <w:rPr>
                <w:bCs/>
                <w:noProof/>
                <w:lang w:val="en-IN" w:eastAsia="en-IN"/>
              </w:rPr>
              <w:drawing>
                <wp:inline distT="0" distB="0" distL="0" distR="0" wp14:anchorId="03D00734" wp14:editId="5B22DA20">
                  <wp:extent cx="951230" cy="207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9763" cy="209330"/>
                          </a:xfrm>
                          <a:prstGeom prst="rect">
                            <a:avLst/>
                          </a:prstGeom>
                          <a:noFill/>
                        </pic:spPr>
                      </pic:pic>
                    </a:graphicData>
                  </a:graphic>
                </wp:inline>
              </w:drawing>
            </w:r>
          </w:p>
        </w:tc>
        <w:tc>
          <w:tcPr>
            <w:tcW w:w="1102" w:type="dxa"/>
          </w:tcPr>
          <w:p w14:paraId="1DE29E94" w14:textId="443B66A4" w:rsidR="00684A0C" w:rsidRDefault="00684A0C" w:rsidP="005948B3">
            <w:pPr>
              <w:pStyle w:val="BodyText"/>
              <w:jc w:val="both"/>
              <w:rPr>
                <w:bCs/>
              </w:rPr>
            </w:pPr>
            <w:r>
              <w:rPr>
                <w:noProof/>
                <w:lang w:val="en-IN" w:eastAsia="en-IN"/>
              </w:rPr>
              <w:drawing>
                <wp:inline distT="0" distB="0" distL="0" distR="0" wp14:anchorId="35DD8130" wp14:editId="64325E57">
                  <wp:extent cx="626110" cy="2195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2915" cy="228987"/>
                          </a:xfrm>
                          <a:prstGeom prst="rect">
                            <a:avLst/>
                          </a:prstGeom>
                        </pic:spPr>
                      </pic:pic>
                    </a:graphicData>
                  </a:graphic>
                </wp:inline>
              </w:drawing>
            </w:r>
          </w:p>
        </w:tc>
        <w:tc>
          <w:tcPr>
            <w:tcW w:w="782" w:type="dxa"/>
          </w:tcPr>
          <w:p w14:paraId="19EA4D17" w14:textId="49303D94" w:rsidR="00684A0C" w:rsidRDefault="00684A0C" w:rsidP="005948B3">
            <w:pPr>
              <w:pStyle w:val="BodyText"/>
              <w:jc w:val="both"/>
              <w:rPr>
                <w:bCs/>
              </w:rPr>
            </w:pPr>
            <w:r w:rsidRPr="00CA7B2A">
              <w:rPr>
                <w:bCs/>
              </w:rPr>
              <w:t>0.97699</w:t>
            </w:r>
          </w:p>
        </w:tc>
        <w:tc>
          <w:tcPr>
            <w:tcW w:w="717" w:type="dxa"/>
          </w:tcPr>
          <w:p w14:paraId="4C9C1D1B" w14:textId="17A02B44" w:rsidR="00684A0C" w:rsidRDefault="00684A0C" w:rsidP="005948B3">
            <w:pPr>
              <w:pStyle w:val="BodyText"/>
              <w:jc w:val="both"/>
              <w:rPr>
                <w:bCs/>
              </w:rPr>
            </w:pPr>
            <w:r w:rsidRPr="00CA7B2A">
              <w:rPr>
                <w:bCs/>
              </w:rPr>
              <w:t>0.90959</w:t>
            </w:r>
          </w:p>
        </w:tc>
        <w:tc>
          <w:tcPr>
            <w:tcW w:w="717" w:type="dxa"/>
          </w:tcPr>
          <w:p w14:paraId="1C158607" w14:textId="2F4D14CC" w:rsidR="00684A0C" w:rsidRDefault="00684A0C" w:rsidP="005948B3">
            <w:pPr>
              <w:pStyle w:val="BodyText"/>
              <w:jc w:val="both"/>
              <w:rPr>
                <w:bCs/>
              </w:rPr>
            </w:pPr>
            <w:r w:rsidRPr="00CA7B2A">
              <w:rPr>
                <w:bCs/>
              </w:rPr>
              <w:t>0.88139</w:t>
            </w:r>
          </w:p>
        </w:tc>
      </w:tr>
      <w:tr w:rsidR="00684A0C" w14:paraId="07509211" w14:textId="77777777" w:rsidTr="00684A0C">
        <w:trPr>
          <w:jc w:val="center"/>
        </w:trPr>
        <w:tc>
          <w:tcPr>
            <w:tcW w:w="1579" w:type="dxa"/>
          </w:tcPr>
          <w:p w14:paraId="324C8CC9" w14:textId="04B44897" w:rsidR="00684A0C" w:rsidRDefault="00684A0C" w:rsidP="00401986">
            <w:pPr>
              <w:pStyle w:val="BodyText"/>
              <w:jc w:val="both"/>
              <w:rPr>
                <w:bCs/>
                <w:noProof/>
                <w:lang w:val="en-IN" w:eastAsia="en-IN"/>
              </w:rPr>
            </w:pPr>
            <w:r>
              <w:rPr>
                <w:bCs/>
                <w:noProof/>
                <w:lang w:val="en-IN" w:eastAsia="en-IN"/>
              </w:rPr>
              <w:drawing>
                <wp:inline distT="0" distB="0" distL="0" distR="0" wp14:anchorId="1653B04D" wp14:editId="4A8718DE">
                  <wp:extent cx="914400" cy="42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529" cy="434718"/>
                          </a:xfrm>
                          <a:prstGeom prst="rect">
                            <a:avLst/>
                          </a:prstGeom>
                          <a:noFill/>
                        </pic:spPr>
                      </pic:pic>
                    </a:graphicData>
                  </a:graphic>
                </wp:inline>
              </w:drawing>
            </w:r>
          </w:p>
        </w:tc>
        <w:tc>
          <w:tcPr>
            <w:tcW w:w="1102" w:type="dxa"/>
          </w:tcPr>
          <w:p w14:paraId="3DC1CC8B" w14:textId="48548DCA" w:rsidR="00684A0C" w:rsidRDefault="00684A0C" w:rsidP="00401986">
            <w:pPr>
              <w:pStyle w:val="BodyText"/>
              <w:jc w:val="both"/>
              <w:rPr>
                <w:noProof/>
                <w:lang w:val="en-IN" w:eastAsia="en-IN"/>
              </w:rPr>
            </w:pPr>
            <w:r>
              <w:rPr>
                <w:noProof/>
                <w:lang w:val="en-IN" w:eastAsia="en-IN"/>
              </w:rPr>
              <w:drawing>
                <wp:inline distT="0" distB="0" distL="0" distR="0" wp14:anchorId="6ED06B07" wp14:editId="7AB1AA3F">
                  <wp:extent cx="653415"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 cy="400050"/>
                          </a:xfrm>
                          <a:prstGeom prst="rect">
                            <a:avLst/>
                          </a:prstGeom>
                        </pic:spPr>
                      </pic:pic>
                    </a:graphicData>
                  </a:graphic>
                </wp:inline>
              </w:drawing>
            </w:r>
          </w:p>
        </w:tc>
        <w:tc>
          <w:tcPr>
            <w:tcW w:w="782" w:type="dxa"/>
          </w:tcPr>
          <w:p w14:paraId="4ED0BBF3" w14:textId="00AA18AE" w:rsidR="00684A0C" w:rsidRPr="00CA7B2A" w:rsidRDefault="00684A0C" w:rsidP="00401986">
            <w:pPr>
              <w:pStyle w:val="BodyText"/>
              <w:jc w:val="both"/>
              <w:rPr>
                <w:bCs/>
              </w:rPr>
            </w:pPr>
            <w:r>
              <w:t>0.97841</w:t>
            </w:r>
          </w:p>
        </w:tc>
        <w:tc>
          <w:tcPr>
            <w:tcW w:w="717" w:type="dxa"/>
          </w:tcPr>
          <w:p w14:paraId="38C72FBF" w14:textId="18817E8A" w:rsidR="00684A0C" w:rsidRPr="00CA7B2A" w:rsidRDefault="00684A0C" w:rsidP="00401986">
            <w:pPr>
              <w:pStyle w:val="BodyText"/>
              <w:jc w:val="both"/>
              <w:rPr>
                <w:bCs/>
              </w:rPr>
            </w:pPr>
            <w:r>
              <w:t>0.87814</w:t>
            </w:r>
          </w:p>
        </w:tc>
        <w:tc>
          <w:tcPr>
            <w:tcW w:w="717" w:type="dxa"/>
          </w:tcPr>
          <w:p w14:paraId="4C7F7D64" w14:textId="3AE037DF" w:rsidR="00684A0C" w:rsidRPr="00CA7B2A" w:rsidRDefault="00684A0C" w:rsidP="00401986">
            <w:pPr>
              <w:pStyle w:val="BodyText"/>
              <w:jc w:val="both"/>
              <w:rPr>
                <w:bCs/>
              </w:rPr>
            </w:pPr>
            <w:r>
              <w:t>0.87929</w:t>
            </w:r>
          </w:p>
        </w:tc>
      </w:tr>
    </w:tbl>
    <w:p w14:paraId="59415A14" w14:textId="77777777" w:rsidR="00A85868" w:rsidRDefault="00A85868" w:rsidP="005948B3">
      <w:pPr>
        <w:pStyle w:val="BodyText"/>
        <w:jc w:val="both"/>
        <w:rPr>
          <w:bCs/>
        </w:rPr>
      </w:pPr>
    </w:p>
    <w:p w14:paraId="0FDD1A6E" w14:textId="77777777" w:rsidR="00E8514B" w:rsidRDefault="00E8514B" w:rsidP="00E8514B">
      <w:pPr>
        <w:pStyle w:val="BodyText"/>
        <w:jc w:val="both"/>
      </w:pPr>
    </w:p>
    <w:p w14:paraId="09B8BC98" w14:textId="77777777" w:rsidR="00577A68" w:rsidRDefault="00577A68" w:rsidP="00E8514B">
      <w:pPr>
        <w:pStyle w:val="BodyText"/>
        <w:jc w:val="both"/>
      </w:pPr>
    </w:p>
    <w:p w14:paraId="02DEF946" w14:textId="77777777" w:rsidR="00577A68" w:rsidRDefault="00577A68" w:rsidP="00E8514B">
      <w:pPr>
        <w:pStyle w:val="BodyText"/>
        <w:jc w:val="both"/>
      </w:pPr>
    </w:p>
    <w:p w14:paraId="3D738E6C" w14:textId="13AF0B09" w:rsidR="00577A68" w:rsidRDefault="00577A68" w:rsidP="003017DE">
      <w:pPr>
        <w:pStyle w:val="BodyText"/>
        <w:jc w:val="center"/>
      </w:pPr>
      <w:r>
        <w:rPr>
          <w:noProof/>
          <w:lang w:val="en-IN" w:eastAsia="en-IN"/>
        </w:rPr>
        <w:drawing>
          <wp:inline distT="0" distB="0" distL="0" distR="0" wp14:anchorId="007ADAD1" wp14:editId="0322F06E">
            <wp:extent cx="3001711" cy="1892042"/>
            <wp:effectExtent l="0" t="0" r="0" b="0"/>
            <wp:docPr id="110047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1303" cy="1904391"/>
                    </a:xfrm>
                    <a:prstGeom prst="rect">
                      <a:avLst/>
                    </a:prstGeom>
                    <a:noFill/>
                  </pic:spPr>
                </pic:pic>
              </a:graphicData>
            </a:graphic>
          </wp:inline>
        </w:drawing>
      </w:r>
    </w:p>
    <w:p w14:paraId="3D470D8B" w14:textId="3804BF70" w:rsidR="003017DE" w:rsidRPr="00763328" w:rsidRDefault="003017DE" w:rsidP="003017DE">
      <w:pPr>
        <w:tabs>
          <w:tab w:val="left" w:pos="567"/>
        </w:tabs>
        <w:jc w:val="center"/>
        <w:rPr>
          <w:bCs/>
          <w:sz w:val="20"/>
          <w:szCs w:val="24"/>
        </w:rPr>
      </w:pPr>
      <w:r w:rsidRPr="00763328">
        <w:rPr>
          <w:b/>
          <w:bCs/>
          <w:sz w:val="20"/>
          <w:szCs w:val="24"/>
        </w:rPr>
        <w:t xml:space="preserve">Fig.2 </w:t>
      </w:r>
      <w:r w:rsidRPr="00763328">
        <w:rPr>
          <w:bCs/>
          <w:sz w:val="20"/>
          <w:szCs w:val="24"/>
        </w:rPr>
        <w:t>Plot</w:t>
      </w:r>
      <w:r w:rsidRPr="00763328">
        <w:rPr>
          <w:b/>
          <w:bCs/>
          <w:sz w:val="20"/>
          <w:szCs w:val="24"/>
        </w:rPr>
        <w:t xml:space="preserve"> </w:t>
      </w:r>
      <w:r w:rsidRPr="00763328">
        <w:rPr>
          <w:bCs/>
          <w:sz w:val="20"/>
          <w:szCs w:val="24"/>
        </w:rPr>
        <w:t>of Precision, Recall, and F1score.</w:t>
      </w:r>
    </w:p>
    <w:p w14:paraId="435A8668" w14:textId="77777777" w:rsidR="00577A68" w:rsidRDefault="00577A68" w:rsidP="00E8514B">
      <w:pPr>
        <w:pStyle w:val="BodyText"/>
        <w:jc w:val="both"/>
      </w:pPr>
    </w:p>
    <w:p w14:paraId="4039F439" w14:textId="37A6170D" w:rsidR="001F1E90" w:rsidRPr="00CF0FAB" w:rsidRDefault="001F1E90" w:rsidP="00CF0FAB">
      <w:pPr>
        <w:pStyle w:val="ListParagraph"/>
        <w:numPr>
          <w:ilvl w:val="0"/>
          <w:numId w:val="1"/>
        </w:numPr>
        <w:tabs>
          <w:tab w:val="left" w:pos="417"/>
        </w:tabs>
        <w:rPr>
          <w:b/>
          <w:sz w:val="20"/>
          <w:szCs w:val="20"/>
        </w:rPr>
      </w:pPr>
      <w:r w:rsidRPr="00CF0FAB">
        <w:rPr>
          <w:b/>
          <w:sz w:val="20"/>
          <w:szCs w:val="20"/>
        </w:rPr>
        <w:lastRenderedPageBreak/>
        <w:t>CONCLUSION</w:t>
      </w:r>
      <w:r w:rsidR="002F5D9A" w:rsidRPr="00CF0FAB">
        <w:rPr>
          <w:b/>
          <w:sz w:val="20"/>
          <w:szCs w:val="20"/>
        </w:rPr>
        <w:t>:</w:t>
      </w:r>
    </w:p>
    <w:p w14:paraId="55454C05" w14:textId="33789289" w:rsidR="007559F2" w:rsidRDefault="00A200CE" w:rsidP="002D2CE2">
      <w:pPr>
        <w:pStyle w:val="BodyText"/>
        <w:jc w:val="both"/>
        <w:rPr>
          <w:bCs/>
        </w:rPr>
      </w:pPr>
      <w:r w:rsidRPr="00A200CE">
        <w:rPr>
          <w:bCs/>
        </w:rPr>
        <w:t>In this study, we focused on the recognition of vehicle number plates using License Plate</w:t>
      </w:r>
      <w:r w:rsidR="00944B53">
        <w:rPr>
          <w:bCs/>
        </w:rPr>
        <w:t xml:space="preserve"> Extraction and</w:t>
      </w:r>
      <w:r w:rsidRPr="00A200CE">
        <w:rPr>
          <w:bCs/>
        </w:rPr>
        <w:t xml:space="preserve"> Recognition (LP</w:t>
      </w:r>
      <w:r w:rsidR="00944B53">
        <w:rPr>
          <w:bCs/>
        </w:rPr>
        <w:t>E</w:t>
      </w:r>
      <w:r w:rsidRPr="00A200CE">
        <w:rPr>
          <w:bCs/>
        </w:rPr>
        <w:t>R) techniques. The process involved two main steps: segmentation and classification</w:t>
      </w:r>
      <w:r w:rsidR="007559F2">
        <w:rPr>
          <w:bCs/>
        </w:rPr>
        <w:t xml:space="preserve"> of the LP images using kaggal dataset.</w:t>
      </w:r>
      <w:r w:rsidR="007559F2" w:rsidRPr="007559F2">
        <w:t xml:space="preserve"> </w:t>
      </w:r>
      <w:hyperlink r:id="rId23" w:history="1">
        <w:r w:rsidR="007559F2" w:rsidRPr="00EF015D">
          <w:rPr>
            <w:rStyle w:val="Hyperlink"/>
            <w:bCs/>
          </w:rPr>
          <w:t>https://www.kaggle.com/datasets/saisirishan/indian-vehicle-dataset</w:t>
        </w:r>
      </w:hyperlink>
      <w:r w:rsidR="007559F2" w:rsidRPr="007559F2">
        <w:rPr>
          <w:bCs/>
        </w:rPr>
        <w:t>.</w:t>
      </w:r>
    </w:p>
    <w:p w14:paraId="695B848A" w14:textId="748B1FFD" w:rsidR="002D2CE2" w:rsidRPr="00B410D6" w:rsidRDefault="007559F2" w:rsidP="005C1954">
      <w:pPr>
        <w:pStyle w:val="BodyText"/>
        <w:jc w:val="both"/>
      </w:pPr>
      <w:r w:rsidRPr="007559F2">
        <w:rPr>
          <w:bCs/>
        </w:rPr>
        <w:t xml:space="preserve"> </w:t>
      </w:r>
      <w:r>
        <w:rPr>
          <w:bCs/>
        </w:rPr>
        <w:t xml:space="preserve"> </w:t>
      </w:r>
      <w:r w:rsidR="00A200CE" w:rsidRPr="00A200CE">
        <w:rPr>
          <w:bCs/>
        </w:rPr>
        <w:t xml:space="preserve"> we successfully detected the license plate and employed </w:t>
      </w:r>
      <w:r w:rsidR="00682C86" w:rsidRPr="00682C86">
        <w:rPr>
          <w:bCs/>
        </w:rPr>
        <w:t xml:space="preserve">Morphological </w:t>
      </w:r>
      <w:r w:rsidR="00682C86">
        <w:rPr>
          <w:bCs/>
        </w:rPr>
        <w:t xml:space="preserve">and </w:t>
      </w:r>
      <w:r w:rsidR="00A200CE" w:rsidRPr="00A200CE">
        <w:rPr>
          <w:bCs/>
        </w:rPr>
        <w:t>ESCW to segment the image from the original dataset. Our proposed approach utilized a hybrid t</w:t>
      </w:r>
      <w:r w:rsidR="00682C86">
        <w:rPr>
          <w:bCs/>
        </w:rPr>
        <w:t>echnique</w:t>
      </w:r>
      <w:r w:rsidR="005C1954">
        <w:rPr>
          <w:bCs/>
        </w:rPr>
        <w:t xml:space="preserve"> utilized</w:t>
      </w:r>
      <w:r w:rsidR="005C1954" w:rsidRPr="005C1954">
        <w:t xml:space="preserve"> </w:t>
      </w:r>
      <w:r w:rsidR="005C1954" w:rsidRPr="005C1954">
        <w:rPr>
          <w:bCs/>
        </w:rPr>
        <w:t>Alex Net CNN model</w:t>
      </w:r>
      <w:r w:rsidR="00A200CE" w:rsidRPr="00A200CE">
        <w:rPr>
          <w:bCs/>
        </w:rPr>
        <w:t xml:space="preserve"> for classi</w:t>
      </w:r>
      <w:r w:rsidR="005C1954">
        <w:rPr>
          <w:bCs/>
        </w:rPr>
        <w:t xml:space="preserve">fication. Following </w:t>
      </w:r>
      <w:r w:rsidR="00944B53">
        <w:rPr>
          <w:bCs/>
        </w:rPr>
        <w:t>classification,</w:t>
      </w:r>
      <w:r w:rsidR="00A200CE" w:rsidRPr="00A200CE">
        <w:rPr>
          <w:bCs/>
        </w:rPr>
        <w:t xml:space="preserve"> the images were evaluated based on threshold values. During the simulation, we c</w:t>
      </w:r>
      <w:r w:rsidR="00684A0C">
        <w:rPr>
          <w:bCs/>
        </w:rPr>
        <w:t xml:space="preserve">alculated precision, </w:t>
      </w:r>
      <w:proofErr w:type="spellStart"/>
      <w:proofErr w:type="gramStart"/>
      <w:r w:rsidR="00684A0C">
        <w:rPr>
          <w:bCs/>
        </w:rPr>
        <w:t>recall,and</w:t>
      </w:r>
      <w:proofErr w:type="spellEnd"/>
      <w:proofErr w:type="gramEnd"/>
      <w:r w:rsidR="00A200CE" w:rsidRPr="00A200CE">
        <w:rPr>
          <w:bCs/>
        </w:rPr>
        <w:t xml:space="preserve"> F1 score, which y</w:t>
      </w:r>
      <w:r w:rsidR="00EB00F3">
        <w:rPr>
          <w:bCs/>
        </w:rPr>
        <w:t>ielded a remarkable result of 97</w:t>
      </w:r>
      <w:bookmarkStart w:id="2" w:name="_GoBack"/>
      <w:bookmarkEnd w:id="2"/>
      <w:r w:rsidR="00A200CE" w:rsidRPr="00A200CE">
        <w:rPr>
          <w:bCs/>
        </w:rPr>
        <w:t>.2%.</w:t>
      </w:r>
    </w:p>
    <w:p w14:paraId="649D9CB2" w14:textId="6D9D428E" w:rsidR="002D2CE2" w:rsidRPr="00B410D6" w:rsidRDefault="002D2CE2" w:rsidP="002D2CE2">
      <w:pPr>
        <w:pStyle w:val="BodyText"/>
        <w:ind w:firstLine="416"/>
        <w:jc w:val="both"/>
      </w:pPr>
      <w:r w:rsidRPr="00B410D6">
        <w:cr/>
      </w:r>
    </w:p>
    <w:p w14:paraId="2E1948FF" w14:textId="38EB77A2" w:rsidR="00BC2097" w:rsidRDefault="00B410D6" w:rsidP="00B410D6">
      <w:pPr>
        <w:pStyle w:val="BodyText"/>
        <w:jc w:val="both"/>
        <w:rPr>
          <w:b/>
          <w:sz w:val="24"/>
        </w:rPr>
      </w:pPr>
      <w:r>
        <w:rPr>
          <w:b/>
          <w:sz w:val="24"/>
        </w:rPr>
        <w:t>REFERENCES</w:t>
      </w:r>
    </w:p>
    <w:p w14:paraId="25219117" w14:textId="13C7DBE7" w:rsidR="00BC2097" w:rsidRDefault="00BC2097" w:rsidP="00B410D6">
      <w:pPr>
        <w:pStyle w:val="BodyText"/>
        <w:jc w:val="both"/>
        <w:rPr>
          <w:b/>
          <w:sz w:val="24"/>
        </w:rPr>
      </w:pPr>
    </w:p>
    <w:p w14:paraId="754BD766" w14:textId="41FF4F30" w:rsidR="00BC2097" w:rsidRDefault="002A1296" w:rsidP="00907D58">
      <w:pPr>
        <w:pStyle w:val="BodyText"/>
        <w:numPr>
          <w:ilvl w:val="0"/>
          <w:numId w:val="19"/>
        </w:numPr>
        <w:ind w:left="426"/>
        <w:jc w:val="both"/>
      </w:pPr>
      <w:proofErr w:type="spellStart"/>
      <w:r w:rsidRPr="002A1296">
        <w:t>Ganta</w:t>
      </w:r>
      <w:proofErr w:type="spellEnd"/>
      <w:r w:rsidRPr="002A1296">
        <w:t xml:space="preserve">, </w:t>
      </w:r>
      <w:proofErr w:type="spellStart"/>
      <w:r w:rsidRPr="002A1296">
        <w:t>Srikanth</w:t>
      </w:r>
      <w:proofErr w:type="spellEnd"/>
      <w:r w:rsidRPr="002A1296">
        <w:t xml:space="preserve">, and Praveen </w:t>
      </w:r>
      <w:proofErr w:type="spellStart"/>
      <w:r w:rsidRPr="002A1296">
        <w:t>Svsrk</w:t>
      </w:r>
      <w:proofErr w:type="spellEnd"/>
      <w:r w:rsidRPr="002A1296">
        <w:t>. "A Novel Method for Indian Vehicle Registration Number Plate Detection and Recognition using Image Processing Techniques." Procedia Computer Science 167 (2020): 2623-2633.</w:t>
      </w:r>
    </w:p>
    <w:p w14:paraId="27A49FAE" w14:textId="77777777" w:rsidR="009E0976" w:rsidRPr="003A05E8" w:rsidRDefault="009E0976" w:rsidP="009E0976">
      <w:pPr>
        <w:pStyle w:val="BodyText"/>
        <w:numPr>
          <w:ilvl w:val="0"/>
          <w:numId w:val="19"/>
        </w:numPr>
        <w:ind w:left="426"/>
        <w:jc w:val="both"/>
        <w:rPr>
          <w:bCs/>
        </w:rPr>
      </w:pPr>
      <w:r w:rsidRPr="003A05E8">
        <w:rPr>
          <w:bCs/>
        </w:rPr>
        <w:t xml:space="preserve">Z. Huang and C. Xia, "Study and Practice of Highway Network Toll to Anti-defraud of Vehicle That Exchanged the IC Card and Nested the Plate," 2009 International Conference on Measuring Technology and Mechatronics Automation, </w:t>
      </w:r>
      <w:proofErr w:type="spellStart"/>
      <w:r w:rsidRPr="003A05E8">
        <w:rPr>
          <w:bCs/>
        </w:rPr>
        <w:t>Zhangjiajie</w:t>
      </w:r>
      <w:proofErr w:type="spellEnd"/>
      <w:r w:rsidRPr="003A05E8">
        <w:rPr>
          <w:bCs/>
        </w:rPr>
        <w:t xml:space="preserve">, China, 2009, pp. 511-514, </w:t>
      </w:r>
      <w:proofErr w:type="spellStart"/>
      <w:r w:rsidRPr="003A05E8">
        <w:rPr>
          <w:bCs/>
        </w:rPr>
        <w:t>doi</w:t>
      </w:r>
      <w:proofErr w:type="spellEnd"/>
      <w:r w:rsidRPr="003A05E8">
        <w:rPr>
          <w:bCs/>
        </w:rPr>
        <w:t>: 10.1109/ICMTMA.2009.94.</w:t>
      </w:r>
    </w:p>
    <w:p w14:paraId="17A6282F" w14:textId="080AB7CD" w:rsidR="00127789" w:rsidRDefault="002A1296" w:rsidP="00907D58">
      <w:pPr>
        <w:pStyle w:val="BodyText"/>
        <w:numPr>
          <w:ilvl w:val="0"/>
          <w:numId w:val="19"/>
        </w:numPr>
        <w:ind w:left="426"/>
        <w:jc w:val="both"/>
        <w:rPr>
          <w:bCs/>
        </w:rPr>
      </w:pPr>
      <w:r w:rsidRPr="002A1296">
        <w:rPr>
          <w:bCs/>
        </w:rPr>
        <w:t xml:space="preserve">V. </w:t>
      </w:r>
      <w:proofErr w:type="spellStart"/>
      <w:r w:rsidRPr="002A1296">
        <w:rPr>
          <w:bCs/>
        </w:rPr>
        <w:t>Kasmat</w:t>
      </w:r>
      <w:proofErr w:type="spellEnd"/>
      <w:r w:rsidRPr="002A1296">
        <w:rPr>
          <w:bCs/>
        </w:rPr>
        <w:t xml:space="preserve">, and S. </w:t>
      </w:r>
      <w:proofErr w:type="spellStart"/>
      <w:r w:rsidRPr="002A1296">
        <w:rPr>
          <w:bCs/>
        </w:rPr>
        <w:t>Ganesan</w:t>
      </w:r>
      <w:proofErr w:type="spellEnd"/>
      <w:r w:rsidRPr="002A1296">
        <w:rPr>
          <w:bCs/>
        </w:rPr>
        <w:t>, “An efficient implementation of the Hough transform for detecting vehicle license plates using DSP’s,” IEEE International Conference on Real-Time Technology and Application Symposium, Chicago, USA,</w:t>
      </w:r>
      <w:r w:rsidR="000773D8">
        <w:rPr>
          <w:bCs/>
        </w:rPr>
        <w:t xml:space="preserve"> </w:t>
      </w:r>
      <w:r w:rsidRPr="002A1296">
        <w:rPr>
          <w:bCs/>
        </w:rPr>
        <w:t>pp.58-59, 2005.</w:t>
      </w:r>
    </w:p>
    <w:p w14:paraId="359BC4E4" w14:textId="168D338C" w:rsidR="003A05E8" w:rsidRPr="003A05E8" w:rsidRDefault="00907D58" w:rsidP="00907D58">
      <w:pPr>
        <w:pStyle w:val="BodyText"/>
        <w:numPr>
          <w:ilvl w:val="0"/>
          <w:numId w:val="19"/>
        </w:numPr>
        <w:ind w:left="426"/>
        <w:jc w:val="both"/>
        <w:rPr>
          <w:bCs/>
        </w:rPr>
      </w:pPr>
      <w:r w:rsidRPr="00907D58">
        <w:rPr>
          <w:bCs/>
        </w:rPr>
        <w:t>H. Yang, Z. Xu, L. Liu, J. Tian and Y. Zhang, "Adaptive Slide Window-Based F</w:t>
      </w:r>
      <w:r>
        <w:rPr>
          <w:bCs/>
        </w:rPr>
        <w:t xml:space="preserve">eature Cognition for Deceptive </w:t>
      </w:r>
      <w:r w:rsidRPr="00907D58">
        <w:rPr>
          <w:bCs/>
        </w:rPr>
        <w:t xml:space="preserve">Information Identification," in IEEE Access, </w:t>
      </w:r>
      <w:r w:rsidR="009E0976">
        <w:rPr>
          <w:bCs/>
        </w:rPr>
        <w:t>vol. 8, pp. 134311-134323, 2020</w:t>
      </w:r>
    </w:p>
    <w:p w14:paraId="33DD3752" w14:textId="32A82DDE" w:rsidR="003A05E8" w:rsidRPr="003A05E8" w:rsidRDefault="003A05E8" w:rsidP="00907D58">
      <w:pPr>
        <w:pStyle w:val="BodyText"/>
        <w:numPr>
          <w:ilvl w:val="0"/>
          <w:numId w:val="19"/>
        </w:numPr>
        <w:ind w:left="426"/>
        <w:jc w:val="both"/>
        <w:rPr>
          <w:bCs/>
        </w:rPr>
      </w:pPr>
      <w:r w:rsidRPr="003A05E8">
        <w:rPr>
          <w:bCs/>
        </w:rPr>
        <w:t xml:space="preserve">R. </w:t>
      </w:r>
      <w:proofErr w:type="spellStart"/>
      <w:r w:rsidRPr="003A05E8">
        <w:rPr>
          <w:bCs/>
        </w:rPr>
        <w:t>Ferdian</w:t>
      </w:r>
      <w:proofErr w:type="spellEnd"/>
      <w:r w:rsidRPr="003A05E8">
        <w:rPr>
          <w:bCs/>
        </w:rPr>
        <w:t xml:space="preserve"> and T. P. Sari, "Identification of Motorcycle Traffic Violations with Deep Learning Method," 2022 International Symposium on Information Technology and Digital Innovation (ISITDI), Padang, Indonesia, 2022, pp. 146-149, </w:t>
      </w:r>
      <w:proofErr w:type="spellStart"/>
      <w:r w:rsidRPr="003A05E8">
        <w:rPr>
          <w:bCs/>
        </w:rPr>
        <w:t>doi</w:t>
      </w:r>
      <w:proofErr w:type="spellEnd"/>
      <w:r w:rsidRPr="003A05E8">
        <w:rPr>
          <w:bCs/>
        </w:rPr>
        <w:t>: 10.1109/ISITDI55734.2022.9944502.</w:t>
      </w:r>
    </w:p>
    <w:p w14:paraId="3EFDD81B" w14:textId="7D9B0EF6" w:rsidR="003A05E8" w:rsidRPr="00907D58" w:rsidRDefault="003A05E8" w:rsidP="00907D58">
      <w:pPr>
        <w:pStyle w:val="BodyText"/>
        <w:numPr>
          <w:ilvl w:val="0"/>
          <w:numId w:val="19"/>
        </w:numPr>
        <w:ind w:left="426"/>
        <w:jc w:val="both"/>
        <w:rPr>
          <w:bCs/>
        </w:rPr>
      </w:pPr>
      <w:proofErr w:type="spellStart"/>
      <w:r w:rsidRPr="00907D58">
        <w:rPr>
          <w:bCs/>
        </w:rPr>
        <w:t>Kathole</w:t>
      </w:r>
      <w:proofErr w:type="spellEnd"/>
      <w:r w:rsidRPr="00907D58">
        <w:rPr>
          <w:bCs/>
        </w:rPr>
        <w:t xml:space="preserve">, A. </w:t>
      </w:r>
      <w:proofErr w:type="spellStart"/>
      <w:r w:rsidRPr="00907D58">
        <w:rPr>
          <w:bCs/>
        </w:rPr>
        <w:t>Shikalgar</w:t>
      </w:r>
      <w:proofErr w:type="spellEnd"/>
      <w:r w:rsidRPr="00907D58">
        <w:rPr>
          <w:bCs/>
        </w:rPr>
        <w:t xml:space="preserve">, N. </w:t>
      </w:r>
      <w:proofErr w:type="spellStart"/>
      <w:r w:rsidRPr="00907D58">
        <w:rPr>
          <w:bCs/>
        </w:rPr>
        <w:t>Supe</w:t>
      </w:r>
      <w:proofErr w:type="spellEnd"/>
      <w:r w:rsidRPr="00907D58">
        <w:rPr>
          <w:bCs/>
        </w:rPr>
        <w:t xml:space="preserve"> and T. </w:t>
      </w:r>
      <w:proofErr w:type="spellStart"/>
      <w:r w:rsidRPr="00907D58">
        <w:rPr>
          <w:bCs/>
        </w:rPr>
        <w:t>Patil</w:t>
      </w:r>
      <w:proofErr w:type="spellEnd"/>
      <w:r w:rsidRPr="00907D58">
        <w:rPr>
          <w:bCs/>
        </w:rPr>
        <w:t xml:space="preserve">, "License Plate Recognition for Detecting Stolen Vehicle Using Deep Learning," 2023 IEEE 8th International Conference for Convergence in Technology (I2CT), </w:t>
      </w:r>
      <w:proofErr w:type="spellStart"/>
      <w:r w:rsidRPr="00907D58">
        <w:rPr>
          <w:bCs/>
        </w:rPr>
        <w:t>Lonavla</w:t>
      </w:r>
      <w:proofErr w:type="spellEnd"/>
      <w:r w:rsidRPr="00907D58">
        <w:rPr>
          <w:bCs/>
        </w:rPr>
        <w:t xml:space="preserve">, India, 2023, pp. 1-4, </w:t>
      </w:r>
      <w:proofErr w:type="spellStart"/>
      <w:r w:rsidRPr="00907D58">
        <w:rPr>
          <w:bCs/>
        </w:rPr>
        <w:t>doi</w:t>
      </w:r>
      <w:proofErr w:type="spellEnd"/>
      <w:r w:rsidRPr="00907D58">
        <w:rPr>
          <w:bCs/>
        </w:rPr>
        <w:t>: 10.1109/I2CT57861.2023.10126393.</w:t>
      </w:r>
    </w:p>
    <w:p w14:paraId="2B584B4B" w14:textId="3492BE1B" w:rsidR="003A05E8" w:rsidRPr="003A05E8" w:rsidRDefault="003A05E8" w:rsidP="00907D58">
      <w:pPr>
        <w:pStyle w:val="BodyText"/>
        <w:numPr>
          <w:ilvl w:val="0"/>
          <w:numId w:val="19"/>
        </w:numPr>
        <w:ind w:left="426"/>
        <w:jc w:val="both"/>
        <w:rPr>
          <w:bCs/>
        </w:rPr>
      </w:pPr>
      <w:r w:rsidRPr="003A05E8">
        <w:rPr>
          <w:bCs/>
        </w:rPr>
        <w:t xml:space="preserve">S. Miyata and K. Oka, "Automated license plate detection using a support vector machine," 2016 14th International Conference on Control, Automation, Robotics and Vision (ICARCV), Phuket, Thailand, 2016, pp. 1-5, </w:t>
      </w:r>
      <w:proofErr w:type="spellStart"/>
      <w:r w:rsidRPr="003A05E8">
        <w:rPr>
          <w:bCs/>
        </w:rPr>
        <w:t>doi</w:t>
      </w:r>
      <w:proofErr w:type="spellEnd"/>
      <w:r w:rsidRPr="003A05E8">
        <w:rPr>
          <w:bCs/>
        </w:rPr>
        <w:t>: 10.1109/ICARCV.2016.7838653.</w:t>
      </w:r>
    </w:p>
    <w:p w14:paraId="754D3AA9" w14:textId="4F46DD1F" w:rsidR="003A05E8" w:rsidRPr="003A05E8" w:rsidRDefault="003A05E8" w:rsidP="00907D58">
      <w:pPr>
        <w:pStyle w:val="BodyText"/>
        <w:numPr>
          <w:ilvl w:val="0"/>
          <w:numId w:val="19"/>
        </w:numPr>
        <w:ind w:left="426"/>
        <w:jc w:val="both"/>
        <w:rPr>
          <w:bCs/>
        </w:rPr>
      </w:pPr>
      <w:r w:rsidRPr="003A05E8">
        <w:rPr>
          <w:bCs/>
        </w:rPr>
        <w:t xml:space="preserve">S. </w:t>
      </w:r>
      <w:proofErr w:type="spellStart"/>
      <w:r w:rsidRPr="003A05E8">
        <w:rPr>
          <w:bCs/>
        </w:rPr>
        <w:t>Samala</w:t>
      </w:r>
      <w:proofErr w:type="spellEnd"/>
      <w:r w:rsidRPr="003A05E8">
        <w:rPr>
          <w:bCs/>
        </w:rPr>
        <w:t xml:space="preserve">, C. R. Prasad, S. </w:t>
      </w:r>
      <w:proofErr w:type="spellStart"/>
      <w:r w:rsidRPr="003A05E8">
        <w:rPr>
          <w:bCs/>
        </w:rPr>
        <w:t>Kollem</w:t>
      </w:r>
      <w:proofErr w:type="spellEnd"/>
      <w:r w:rsidRPr="003A05E8">
        <w:rPr>
          <w:bCs/>
        </w:rPr>
        <w:t xml:space="preserve">, P. R. Rao, S. </w:t>
      </w:r>
      <w:proofErr w:type="spellStart"/>
      <w:r w:rsidRPr="003A05E8">
        <w:rPr>
          <w:bCs/>
        </w:rPr>
        <w:t>Yalabaka</w:t>
      </w:r>
      <w:proofErr w:type="spellEnd"/>
      <w:r w:rsidRPr="003A05E8">
        <w:rPr>
          <w:bCs/>
        </w:rPr>
        <w:t xml:space="preserve"> and R. </w:t>
      </w:r>
      <w:proofErr w:type="spellStart"/>
      <w:r w:rsidRPr="003A05E8">
        <w:rPr>
          <w:bCs/>
        </w:rPr>
        <w:t>Moola</w:t>
      </w:r>
      <w:proofErr w:type="spellEnd"/>
      <w:r w:rsidRPr="003A05E8">
        <w:rPr>
          <w:bCs/>
        </w:rPr>
        <w:t xml:space="preserve">, "Handwritten Telugu Vowel Character Classification Using Modified 25-Layer </w:t>
      </w:r>
      <w:proofErr w:type="spellStart"/>
      <w:r w:rsidRPr="003A05E8">
        <w:rPr>
          <w:bCs/>
        </w:rPr>
        <w:t>AlexNET</w:t>
      </w:r>
      <w:proofErr w:type="spellEnd"/>
      <w:r w:rsidRPr="003A05E8">
        <w:rPr>
          <w:bCs/>
        </w:rPr>
        <w:t xml:space="preserve"> </w:t>
      </w:r>
      <w:proofErr w:type="gramStart"/>
      <w:r w:rsidRPr="003A05E8">
        <w:rPr>
          <w:bCs/>
        </w:rPr>
        <w:t>With</w:t>
      </w:r>
      <w:proofErr w:type="gramEnd"/>
      <w:r w:rsidRPr="003A05E8">
        <w:rPr>
          <w:bCs/>
        </w:rPr>
        <w:t xml:space="preserve"> Transfer Learning," 2022 International Conference on Smart Generation Computing, Communication and Networking (SMART GENCON), Bangalore, India, 2022, pp. 1-4, </w:t>
      </w:r>
      <w:proofErr w:type="spellStart"/>
      <w:r w:rsidRPr="003A05E8">
        <w:rPr>
          <w:bCs/>
        </w:rPr>
        <w:t>doi</w:t>
      </w:r>
      <w:proofErr w:type="spellEnd"/>
      <w:r w:rsidRPr="003A05E8">
        <w:rPr>
          <w:bCs/>
        </w:rPr>
        <w:t>: 10.1109/SMARTGENCON56628.2022.10084300.</w:t>
      </w:r>
    </w:p>
    <w:p w14:paraId="07D9FE2B" w14:textId="73FA314D" w:rsidR="003A05E8" w:rsidRPr="003A05E8" w:rsidRDefault="003A05E8" w:rsidP="00907D58">
      <w:pPr>
        <w:pStyle w:val="BodyText"/>
        <w:numPr>
          <w:ilvl w:val="0"/>
          <w:numId w:val="19"/>
        </w:numPr>
        <w:ind w:left="426"/>
        <w:jc w:val="both"/>
        <w:rPr>
          <w:bCs/>
        </w:rPr>
      </w:pPr>
      <w:r w:rsidRPr="003A05E8">
        <w:rPr>
          <w:bCs/>
        </w:rPr>
        <w:lastRenderedPageBreak/>
        <w:t xml:space="preserve">M. </w:t>
      </w:r>
      <w:proofErr w:type="spellStart"/>
      <w:r w:rsidRPr="003A05E8">
        <w:rPr>
          <w:bCs/>
        </w:rPr>
        <w:t>Valdeos</w:t>
      </w:r>
      <w:proofErr w:type="spellEnd"/>
      <w:r w:rsidRPr="003A05E8">
        <w:rPr>
          <w:bCs/>
        </w:rPr>
        <w:t xml:space="preserve">, A. S. </w:t>
      </w:r>
      <w:proofErr w:type="spellStart"/>
      <w:r w:rsidRPr="003A05E8">
        <w:rPr>
          <w:bCs/>
        </w:rPr>
        <w:t>Vadillo</w:t>
      </w:r>
      <w:proofErr w:type="spellEnd"/>
      <w:r w:rsidRPr="003A05E8">
        <w:rPr>
          <w:bCs/>
        </w:rPr>
        <w:t xml:space="preserve"> </w:t>
      </w:r>
      <w:proofErr w:type="spellStart"/>
      <w:r w:rsidRPr="003A05E8">
        <w:rPr>
          <w:bCs/>
        </w:rPr>
        <w:t>Velazco</w:t>
      </w:r>
      <w:proofErr w:type="spellEnd"/>
      <w:r w:rsidRPr="003A05E8">
        <w:rPr>
          <w:bCs/>
        </w:rPr>
        <w:t xml:space="preserve">, M. G. Pérez Paredes and R. M. Arias </w:t>
      </w:r>
      <w:proofErr w:type="spellStart"/>
      <w:r w:rsidRPr="003A05E8">
        <w:rPr>
          <w:bCs/>
        </w:rPr>
        <w:t>Velásquez</w:t>
      </w:r>
      <w:proofErr w:type="spellEnd"/>
      <w:r w:rsidRPr="003A05E8">
        <w:rPr>
          <w:bCs/>
        </w:rPr>
        <w:t>, "Method</w:t>
      </w:r>
      <w:r w:rsidR="00907D58">
        <w:rPr>
          <w:bCs/>
        </w:rPr>
        <w:t xml:space="preserve">ology for an automatic license </w:t>
      </w:r>
      <w:r w:rsidRPr="003A05E8">
        <w:rPr>
          <w:bCs/>
        </w:rPr>
        <w:t xml:space="preserve">plate recognition system using Convolutional Neural Networks for a Peruvian case study," in IEEE Latin America Transactions, vol. 20, no. 6, pp. 1032-1039, June 2022, </w:t>
      </w:r>
      <w:proofErr w:type="spellStart"/>
      <w:r w:rsidRPr="003A05E8">
        <w:rPr>
          <w:bCs/>
        </w:rPr>
        <w:t>doi</w:t>
      </w:r>
      <w:proofErr w:type="spellEnd"/>
      <w:r w:rsidRPr="003A05E8">
        <w:rPr>
          <w:bCs/>
        </w:rPr>
        <w:t>: 10.1109/TLA.2022.9757747.</w:t>
      </w:r>
    </w:p>
    <w:p w14:paraId="4DE931AF" w14:textId="3285B524" w:rsidR="00907D58" w:rsidRDefault="003A05E8" w:rsidP="00907D58">
      <w:pPr>
        <w:pStyle w:val="BodyText"/>
        <w:numPr>
          <w:ilvl w:val="0"/>
          <w:numId w:val="19"/>
        </w:numPr>
        <w:ind w:left="426"/>
        <w:jc w:val="both"/>
        <w:rPr>
          <w:bCs/>
        </w:rPr>
      </w:pPr>
      <w:r w:rsidRPr="003A05E8">
        <w:rPr>
          <w:bCs/>
        </w:rPr>
        <w:t xml:space="preserve">N. </w:t>
      </w:r>
      <w:proofErr w:type="spellStart"/>
      <w:r w:rsidRPr="003A05E8">
        <w:rPr>
          <w:bCs/>
        </w:rPr>
        <w:t>Hezil</w:t>
      </w:r>
      <w:proofErr w:type="spellEnd"/>
      <w:r w:rsidRPr="003A05E8">
        <w:rPr>
          <w:bCs/>
        </w:rPr>
        <w:t xml:space="preserve">, A. </w:t>
      </w:r>
      <w:proofErr w:type="spellStart"/>
      <w:r w:rsidRPr="003A05E8">
        <w:rPr>
          <w:bCs/>
        </w:rPr>
        <w:t>Amrouche</w:t>
      </w:r>
      <w:proofErr w:type="spellEnd"/>
      <w:r w:rsidRPr="003A05E8">
        <w:rPr>
          <w:bCs/>
        </w:rPr>
        <w:t xml:space="preserve"> and Y. </w:t>
      </w:r>
      <w:proofErr w:type="spellStart"/>
      <w:r w:rsidRPr="003A05E8">
        <w:rPr>
          <w:bCs/>
        </w:rPr>
        <w:t>Bentrcia</w:t>
      </w:r>
      <w:proofErr w:type="spellEnd"/>
      <w:r w:rsidRPr="003A05E8">
        <w:rPr>
          <w:bCs/>
        </w:rPr>
        <w:t xml:space="preserve">, "Vehicle license plate detection using morphological operations and deep learning," 2022 International Conference of Advanced Technology in Electronic and Electrical Engineering (ICATEEE), </w:t>
      </w:r>
      <w:proofErr w:type="spellStart"/>
      <w:r w:rsidRPr="003A05E8">
        <w:rPr>
          <w:bCs/>
        </w:rPr>
        <w:t>M'sila</w:t>
      </w:r>
      <w:proofErr w:type="spellEnd"/>
      <w:r w:rsidRPr="003A05E8">
        <w:rPr>
          <w:bCs/>
        </w:rPr>
        <w:t xml:space="preserve">, Algeria, 2022, pp. 1-6, </w:t>
      </w:r>
      <w:proofErr w:type="spellStart"/>
      <w:r w:rsidRPr="003A05E8">
        <w:rPr>
          <w:bCs/>
        </w:rPr>
        <w:t>doi</w:t>
      </w:r>
      <w:proofErr w:type="spellEnd"/>
      <w:r w:rsidRPr="003A05E8">
        <w:rPr>
          <w:bCs/>
        </w:rPr>
        <w:t>: 10.1109/ICATEEE57445.2022.10093752.</w:t>
      </w:r>
    </w:p>
    <w:p w14:paraId="1147BB91" w14:textId="77777777" w:rsidR="0089356E" w:rsidRPr="003A05E8" w:rsidRDefault="0089356E" w:rsidP="0089356E">
      <w:pPr>
        <w:pStyle w:val="BodyText"/>
        <w:numPr>
          <w:ilvl w:val="0"/>
          <w:numId w:val="19"/>
        </w:numPr>
        <w:ind w:left="426"/>
        <w:jc w:val="both"/>
        <w:rPr>
          <w:bCs/>
        </w:rPr>
      </w:pPr>
      <w:r w:rsidRPr="003A05E8">
        <w:rPr>
          <w:bCs/>
        </w:rPr>
        <w:t xml:space="preserve">P. </w:t>
      </w:r>
      <w:proofErr w:type="spellStart"/>
      <w:r w:rsidRPr="003A05E8">
        <w:rPr>
          <w:bCs/>
        </w:rPr>
        <w:t>Dhar</w:t>
      </w:r>
      <w:proofErr w:type="spellEnd"/>
      <w:r w:rsidRPr="003A05E8">
        <w:rPr>
          <w:bCs/>
        </w:rPr>
        <w:t xml:space="preserve">, S. </w:t>
      </w:r>
      <w:proofErr w:type="spellStart"/>
      <w:r w:rsidRPr="003A05E8">
        <w:rPr>
          <w:bCs/>
        </w:rPr>
        <w:t>Guha</w:t>
      </w:r>
      <w:proofErr w:type="spellEnd"/>
      <w:r w:rsidRPr="003A05E8">
        <w:rPr>
          <w:bCs/>
        </w:rPr>
        <w:t xml:space="preserve">, T. Biswas and M. Z. Abedin, "A System Design for License Plate Recognition by Using Edge Detection and Convolution Neural Network," 2018 International Conference on Computer, Communication, Chemical, Material and Electronic Engineering (IC4ME2), </w:t>
      </w:r>
      <w:proofErr w:type="spellStart"/>
      <w:r w:rsidRPr="003A05E8">
        <w:rPr>
          <w:bCs/>
        </w:rPr>
        <w:t>Rajshahi</w:t>
      </w:r>
      <w:proofErr w:type="spellEnd"/>
      <w:r w:rsidRPr="003A05E8">
        <w:rPr>
          <w:bCs/>
        </w:rPr>
        <w:t xml:space="preserve">, Bangladesh, 2018, pp. 1-4, </w:t>
      </w:r>
      <w:proofErr w:type="spellStart"/>
      <w:r w:rsidRPr="003A05E8">
        <w:rPr>
          <w:bCs/>
        </w:rPr>
        <w:t>doi</w:t>
      </w:r>
      <w:proofErr w:type="spellEnd"/>
      <w:r w:rsidRPr="003A05E8">
        <w:rPr>
          <w:bCs/>
        </w:rPr>
        <w:t>: 10.1109/IC4ME2.2018.8465630</w:t>
      </w:r>
    </w:p>
    <w:p w14:paraId="07F35882" w14:textId="77777777" w:rsidR="0089356E" w:rsidRPr="00907D58" w:rsidRDefault="0089356E" w:rsidP="0089356E">
      <w:pPr>
        <w:pStyle w:val="BodyText"/>
        <w:numPr>
          <w:ilvl w:val="0"/>
          <w:numId w:val="19"/>
        </w:numPr>
        <w:ind w:left="416"/>
        <w:jc w:val="both"/>
        <w:rPr>
          <w:bCs/>
          <w:vanish/>
          <w:lang w:val="en-IN"/>
        </w:rPr>
      </w:pPr>
      <w:r w:rsidRPr="00907D58">
        <w:rPr>
          <w:bCs/>
        </w:rPr>
        <w:t xml:space="preserve">A. </w:t>
      </w:r>
      <w:proofErr w:type="spellStart"/>
      <w:r w:rsidRPr="00907D58">
        <w:rPr>
          <w:bCs/>
        </w:rPr>
        <w:t>Fomani</w:t>
      </w:r>
      <w:proofErr w:type="spellEnd"/>
      <w:r w:rsidRPr="00907D58">
        <w:rPr>
          <w:bCs/>
        </w:rPr>
        <w:t xml:space="preserve"> and A. </w:t>
      </w:r>
      <w:proofErr w:type="spellStart"/>
      <w:r w:rsidRPr="00907D58">
        <w:rPr>
          <w:bCs/>
        </w:rPr>
        <w:t>Shahbahrami</w:t>
      </w:r>
      <w:proofErr w:type="spellEnd"/>
      <w:r w:rsidRPr="00907D58">
        <w:rPr>
          <w:bCs/>
        </w:rPr>
        <w:t xml:space="preserve">, "License plate detection using adaptive morphological closing and local adaptive </w:t>
      </w:r>
      <w:proofErr w:type="spellStart"/>
      <w:r w:rsidRPr="00907D58">
        <w:rPr>
          <w:bCs/>
        </w:rPr>
        <w:t>thresholding</w:t>
      </w:r>
      <w:proofErr w:type="spellEnd"/>
      <w:r w:rsidRPr="00907D58">
        <w:rPr>
          <w:bCs/>
        </w:rPr>
        <w:t xml:space="preserve">," 2017 3rd International Conference on Pattern Recognition and Image Analysis (IPRIA), </w:t>
      </w:r>
      <w:proofErr w:type="spellStart"/>
      <w:r w:rsidRPr="00907D58">
        <w:rPr>
          <w:bCs/>
        </w:rPr>
        <w:t>Shahrekord</w:t>
      </w:r>
      <w:proofErr w:type="spellEnd"/>
      <w:r w:rsidRPr="00907D58">
        <w:rPr>
          <w:bCs/>
        </w:rPr>
        <w:t xml:space="preserve">, Iran, 2017, pp. 146-150, </w:t>
      </w:r>
      <w:proofErr w:type="spellStart"/>
      <w:r w:rsidRPr="00907D58">
        <w:rPr>
          <w:bCs/>
        </w:rPr>
        <w:t>doi</w:t>
      </w:r>
      <w:proofErr w:type="spellEnd"/>
      <w:r w:rsidRPr="00907D58">
        <w:rPr>
          <w:bCs/>
        </w:rPr>
        <w:t>: 10.1109/PRIA.2017.7983035.</w:t>
      </w:r>
      <w:r w:rsidRPr="00907D58">
        <w:rPr>
          <w:bCs/>
          <w:vanish/>
          <w:lang w:val="en-IN"/>
        </w:rPr>
        <w:t>Top of Form</w:t>
      </w:r>
    </w:p>
    <w:p w14:paraId="1D973ADC" w14:textId="77777777" w:rsidR="0089356E" w:rsidRPr="00670065" w:rsidRDefault="0089356E" w:rsidP="0089356E">
      <w:pPr>
        <w:pStyle w:val="BodyText"/>
        <w:jc w:val="both"/>
        <w:rPr>
          <w:bCs/>
        </w:rPr>
      </w:pPr>
      <w:r>
        <w:rPr>
          <w:bCs/>
        </w:rPr>
        <w:t xml:space="preserve">                                                                                                                         </w:t>
      </w:r>
    </w:p>
    <w:p w14:paraId="61B3A0CE" w14:textId="23C792AB" w:rsidR="00BB3688" w:rsidRPr="006C72CB" w:rsidRDefault="003A05E8" w:rsidP="006C72CB">
      <w:pPr>
        <w:pStyle w:val="BodyText"/>
        <w:numPr>
          <w:ilvl w:val="0"/>
          <w:numId w:val="19"/>
        </w:numPr>
        <w:ind w:left="426"/>
        <w:jc w:val="both"/>
        <w:rPr>
          <w:bCs/>
        </w:rPr>
      </w:pPr>
      <w:r w:rsidRPr="003A05E8">
        <w:rPr>
          <w:bCs/>
        </w:rPr>
        <w:t xml:space="preserve">Y. Shi, Q. Zhang, H. Zhu and J. Li, "Design and implementation of license plate recognition system based on MATLAB," 2022 3rd International Conference on Big Data, Artificial Intelligence and Internet of Things Engineering (ICBAIE), Xi’an, China, 2022, pp. 135-138, </w:t>
      </w:r>
      <w:proofErr w:type="spellStart"/>
      <w:r w:rsidRPr="003A05E8">
        <w:rPr>
          <w:bCs/>
        </w:rPr>
        <w:t>doi</w:t>
      </w:r>
      <w:proofErr w:type="spellEnd"/>
      <w:r w:rsidRPr="003A05E8">
        <w:rPr>
          <w:bCs/>
        </w:rPr>
        <w:t>: 10.1109/ICBAIE56435.2022.9985799</w:t>
      </w:r>
    </w:p>
    <w:sectPr w:rsidR="00BB3688" w:rsidRPr="006C72CB" w:rsidSect="002459D7">
      <w:type w:val="continuous"/>
      <w:pgSz w:w="11906" w:h="16838"/>
      <w:pgMar w:top="1440" w:right="454" w:bottom="1440" w:left="45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20C"/>
    <w:multiLevelType w:val="hybridMultilevel"/>
    <w:tmpl w:val="AD401ADA"/>
    <w:lvl w:ilvl="0" w:tplc="9372F6C0">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D7013F"/>
    <w:multiLevelType w:val="hybridMultilevel"/>
    <w:tmpl w:val="9E9C4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93E77"/>
    <w:multiLevelType w:val="hybridMultilevel"/>
    <w:tmpl w:val="86C4B0F4"/>
    <w:lvl w:ilvl="0" w:tplc="994C6C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E4C54"/>
    <w:multiLevelType w:val="hybridMultilevel"/>
    <w:tmpl w:val="CFC8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EA1AA4"/>
    <w:multiLevelType w:val="hybridMultilevel"/>
    <w:tmpl w:val="77CE7EA4"/>
    <w:lvl w:ilvl="0" w:tplc="E6A608C0">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A25AC"/>
    <w:multiLevelType w:val="hybridMultilevel"/>
    <w:tmpl w:val="E878DCAA"/>
    <w:lvl w:ilvl="0" w:tplc="4B7657A6">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A86A4E"/>
    <w:multiLevelType w:val="hybridMultilevel"/>
    <w:tmpl w:val="CFF6B6F2"/>
    <w:lvl w:ilvl="0" w:tplc="C3AC3C4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0124DB"/>
    <w:multiLevelType w:val="multilevel"/>
    <w:tmpl w:val="63F6546A"/>
    <w:lvl w:ilvl="0">
      <w:start w:val="4"/>
      <w:numFmt w:val="decimal"/>
      <w:lvlText w:val="%1"/>
      <w:lvlJc w:val="left"/>
      <w:pPr>
        <w:ind w:left="360" w:hanging="360"/>
      </w:pPr>
      <w:rPr>
        <w:rFonts w:hint="default"/>
      </w:rPr>
    </w:lvl>
    <w:lvl w:ilvl="1">
      <w:start w:val="1"/>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abstractNum w:abstractNumId="8" w15:restartNumberingAfterBreak="0">
    <w:nsid w:val="59EF70AE"/>
    <w:multiLevelType w:val="hybridMultilevel"/>
    <w:tmpl w:val="2C701C02"/>
    <w:lvl w:ilvl="0" w:tplc="6C64A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89002F"/>
    <w:multiLevelType w:val="hybridMultilevel"/>
    <w:tmpl w:val="BEF66D10"/>
    <w:lvl w:ilvl="0" w:tplc="5F0E333A">
      <w:start w:val="1"/>
      <w:numFmt w:val="upp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413310"/>
    <w:multiLevelType w:val="hybridMultilevel"/>
    <w:tmpl w:val="840A0484"/>
    <w:lvl w:ilvl="0" w:tplc="E6A608C0">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A8AC7CE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97A75"/>
    <w:multiLevelType w:val="hybridMultilevel"/>
    <w:tmpl w:val="3A7026D6"/>
    <w:lvl w:ilvl="0" w:tplc="810E835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97F7087"/>
    <w:multiLevelType w:val="hybridMultilevel"/>
    <w:tmpl w:val="122689E6"/>
    <w:lvl w:ilvl="0" w:tplc="4009000F">
      <w:start w:val="2"/>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125EE"/>
    <w:multiLevelType w:val="multilevel"/>
    <w:tmpl w:val="8F228BD0"/>
    <w:lvl w:ilvl="0">
      <w:start w:val="1"/>
      <w:numFmt w:val="decimal"/>
      <w:lvlText w:val="%1."/>
      <w:lvlJc w:val="left"/>
      <w:pPr>
        <w:ind w:left="41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28"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abstractNum w:abstractNumId="14" w15:restartNumberingAfterBreak="0">
    <w:nsid w:val="711F0581"/>
    <w:multiLevelType w:val="hybridMultilevel"/>
    <w:tmpl w:val="B2A851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6A0EEA"/>
    <w:multiLevelType w:val="multilevel"/>
    <w:tmpl w:val="8F228BD0"/>
    <w:lvl w:ilvl="0">
      <w:start w:val="1"/>
      <w:numFmt w:val="decimal"/>
      <w:lvlText w:val="%1."/>
      <w:lvlJc w:val="left"/>
      <w:pPr>
        <w:ind w:left="41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abstractNum w:abstractNumId="16" w15:restartNumberingAfterBreak="0">
    <w:nsid w:val="7A183E32"/>
    <w:multiLevelType w:val="multilevel"/>
    <w:tmpl w:val="8F228BD0"/>
    <w:lvl w:ilvl="0">
      <w:start w:val="1"/>
      <w:numFmt w:val="decimal"/>
      <w:lvlText w:val="%1."/>
      <w:lvlJc w:val="left"/>
      <w:pPr>
        <w:ind w:left="41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abstractNum w:abstractNumId="17" w15:restartNumberingAfterBreak="0">
    <w:nsid w:val="7A9A44E8"/>
    <w:multiLevelType w:val="multilevel"/>
    <w:tmpl w:val="8F228BD0"/>
    <w:lvl w:ilvl="0">
      <w:start w:val="1"/>
      <w:numFmt w:val="decimal"/>
      <w:lvlText w:val="%1."/>
      <w:lvlJc w:val="left"/>
      <w:pPr>
        <w:ind w:left="41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abstractNum w:abstractNumId="18" w15:restartNumberingAfterBreak="0">
    <w:nsid w:val="7FF06947"/>
    <w:multiLevelType w:val="hybridMultilevel"/>
    <w:tmpl w:val="93941252"/>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3"/>
  </w:num>
  <w:num w:numId="5">
    <w:abstractNumId w:val="15"/>
  </w:num>
  <w:num w:numId="6">
    <w:abstractNumId w:val="4"/>
  </w:num>
  <w:num w:numId="7">
    <w:abstractNumId w:val="16"/>
  </w:num>
  <w:num w:numId="8">
    <w:abstractNumId w:val="7"/>
  </w:num>
  <w:num w:numId="9">
    <w:abstractNumId w:val="14"/>
  </w:num>
  <w:num w:numId="10">
    <w:abstractNumId w:val="9"/>
  </w:num>
  <w:num w:numId="11">
    <w:abstractNumId w:val="11"/>
  </w:num>
  <w:num w:numId="12">
    <w:abstractNumId w:val="8"/>
  </w:num>
  <w:num w:numId="13">
    <w:abstractNumId w:val="18"/>
  </w:num>
  <w:num w:numId="14">
    <w:abstractNumId w:val="5"/>
  </w:num>
  <w:num w:numId="15">
    <w:abstractNumId w:val="2"/>
  </w:num>
  <w:num w:numId="16">
    <w:abstractNumId w:val="6"/>
  </w:num>
  <w:num w:numId="17">
    <w:abstractNumId w:val="0"/>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2"/>
  </w:compat>
  <w:rsids>
    <w:rsidRoot w:val="0054721B"/>
    <w:rsid w:val="00003ABD"/>
    <w:rsid w:val="00004101"/>
    <w:rsid w:val="00010CA2"/>
    <w:rsid w:val="00016D24"/>
    <w:rsid w:val="0001784A"/>
    <w:rsid w:val="00024335"/>
    <w:rsid w:val="00037967"/>
    <w:rsid w:val="00037E5B"/>
    <w:rsid w:val="00044E3B"/>
    <w:rsid w:val="00054C72"/>
    <w:rsid w:val="00060D73"/>
    <w:rsid w:val="000634CE"/>
    <w:rsid w:val="000773D8"/>
    <w:rsid w:val="00084934"/>
    <w:rsid w:val="000973F0"/>
    <w:rsid w:val="000A44A3"/>
    <w:rsid w:val="000B2D44"/>
    <w:rsid w:val="000B329C"/>
    <w:rsid w:val="000C6474"/>
    <w:rsid w:val="000C7936"/>
    <w:rsid w:val="000D5318"/>
    <w:rsid w:val="000E2944"/>
    <w:rsid w:val="000F1B32"/>
    <w:rsid w:val="000F3D5E"/>
    <w:rsid w:val="0010265A"/>
    <w:rsid w:val="00107C80"/>
    <w:rsid w:val="001100D0"/>
    <w:rsid w:val="00111122"/>
    <w:rsid w:val="00112586"/>
    <w:rsid w:val="00116508"/>
    <w:rsid w:val="00127789"/>
    <w:rsid w:val="00127AFD"/>
    <w:rsid w:val="001311FA"/>
    <w:rsid w:val="0014184B"/>
    <w:rsid w:val="001427FC"/>
    <w:rsid w:val="00147AC4"/>
    <w:rsid w:val="00157FF7"/>
    <w:rsid w:val="00170240"/>
    <w:rsid w:val="0017110C"/>
    <w:rsid w:val="00181ACC"/>
    <w:rsid w:val="0019391D"/>
    <w:rsid w:val="00195F7E"/>
    <w:rsid w:val="001A1D4B"/>
    <w:rsid w:val="001A3F8D"/>
    <w:rsid w:val="001C78EE"/>
    <w:rsid w:val="001D3EC2"/>
    <w:rsid w:val="001D54B2"/>
    <w:rsid w:val="001E11C3"/>
    <w:rsid w:val="001E27A4"/>
    <w:rsid w:val="001E433A"/>
    <w:rsid w:val="001E4BA9"/>
    <w:rsid w:val="001F0051"/>
    <w:rsid w:val="001F1E90"/>
    <w:rsid w:val="001F5089"/>
    <w:rsid w:val="001F55C6"/>
    <w:rsid w:val="002029E1"/>
    <w:rsid w:val="00203ABB"/>
    <w:rsid w:val="00221456"/>
    <w:rsid w:val="002227D2"/>
    <w:rsid w:val="002276CE"/>
    <w:rsid w:val="00236DD9"/>
    <w:rsid w:val="00240CC4"/>
    <w:rsid w:val="002427B2"/>
    <w:rsid w:val="00243FDD"/>
    <w:rsid w:val="002459D7"/>
    <w:rsid w:val="002523D4"/>
    <w:rsid w:val="00252628"/>
    <w:rsid w:val="00261176"/>
    <w:rsid w:val="00274E91"/>
    <w:rsid w:val="0027646A"/>
    <w:rsid w:val="00284EED"/>
    <w:rsid w:val="002901B8"/>
    <w:rsid w:val="0029164B"/>
    <w:rsid w:val="0029381C"/>
    <w:rsid w:val="00294D7E"/>
    <w:rsid w:val="002A0DB7"/>
    <w:rsid w:val="002A1296"/>
    <w:rsid w:val="002B0307"/>
    <w:rsid w:val="002B4A80"/>
    <w:rsid w:val="002C548F"/>
    <w:rsid w:val="002D2CE2"/>
    <w:rsid w:val="002D383D"/>
    <w:rsid w:val="002D3C5A"/>
    <w:rsid w:val="002F3B83"/>
    <w:rsid w:val="002F3E1A"/>
    <w:rsid w:val="002F5D9A"/>
    <w:rsid w:val="003017DE"/>
    <w:rsid w:val="00311751"/>
    <w:rsid w:val="00311E58"/>
    <w:rsid w:val="00330E7D"/>
    <w:rsid w:val="00336CB2"/>
    <w:rsid w:val="00337A61"/>
    <w:rsid w:val="00337D7A"/>
    <w:rsid w:val="00340B50"/>
    <w:rsid w:val="00357536"/>
    <w:rsid w:val="00360B86"/>
    <w:rsid w:val="00361912"/>
    <w:rsid w:val="00373936"/>
    <w:rsid w:val="0037545F"/>
    <w:rsid w:val="0037677C"/>
    <w:rsid w:val="00382080"/>
    <w:rsid w:val="00395C69"/>
    <w:rsid w:val="0039627D"/>
    <w:rsid w:val="003A05E8"/>
    <w:rsid w:val="003A2B69"/>
    <w:rsid w:val="003B0046"/>
    <w:rsid w:val="003C7790"/>
    <w:rsid w:val="003D2F57"/>
    <w:rsid w:val="003D58B2"/>
    <w:rsid w:val="003E2D02"/>
    <w:rsid w:val="003E4ED0"/>
    <w:rsid w:val="003E764E"/>
    <w:rsid w:val="003F38CB"/>
    <w:rsid w:val="003F6EA7"/>
    <w:rsid w:val="00401986"/>
    <w:rsid w:val="00405620"/>
    <w:rsid w:val="0041208A"/>
    <w:rsid w:val="00412930"/>
    <w:rsid w:val="00416E98"/>
    <w:rsid w:val="00432608"/>
    <w:rsid w:val="004328AE"/>
    <w:rsid w:val="00444ECA"/>
    <w:rsid w:val="00462F2E"/>
    <w:rsid w:val="00464D5D"/>
    <w:rsid w:val="00465661"/>
    <w:rsid w:val="00473948"/>
    <w:rsid w:val="00475D22"/>
    <w:rsid w:val="004806C8"/>
    <w:rsid w:val="00492A28"/>
    <w:rsid w:val="00495230"/>
    <w:rsid w:val="004A03FD"/>
    <w:rsid w:val="004B220B"/>
    <w:rsid w:val="004B484D"/>
    <w:rsid w:val="004D5CC9"/>
    <w:rsid w:val="004E0A89"/>
    <w:rsid w:val="004E6554"/>
    <w:rsid w:val="004E696A"/>
    <w:rsid w:val="00501C01"/>
    <w:rsid w:val="0050395E"/>
    <w:rsid w:val="005102E6"/>
    <w:rsid w:val="005252B9"/>
    <w:rsid w:val="00526071"/>
    <w:rsid w:val="00532FC3"/>
    <w:rsid w:val="00537AAF"/>
    <w:rsid w:val="00544675"/>
    <w:rsid w:val="00544FAB"/>
    <w:rsid w:val="0054721B"/>
    <w:rsid w:val="005501F7"/>
    <w:rsid w:val="005547A3"/>
    <w:rsid w:val="00555C8E"/>
    <w:rsid w:val="00564005"/>
    <w:rsid w:val="00573F30"/>
    <w:rsid w:val="005752B1"/>
    <w:rsid w:val="00575863"/>
    <w:rsid w:val="00576E58"/>
    <w:rsid w:val="00577A68"/>
    <w:rsid w:val="00577A7D"/>
    <w:rsid w:val="00577DED"/>
    <w:rsid w:val="005815EC"/>
    <w:rsid w:val="00591E83"/>
    <w:rsid w:val="005948B3"/>
    <w:rsid w:val="00597DBB"/>
    <w:rsid w:val="005A18FF"/>
    <w:rsid w:val="005B2D9A"/>
    <w:rsid w:val="005C1954"/>
    <w:rsid w:val="005C4C6C"/>
    <w:rsid w:val="005C5F34"/>
    <w:rsid w:val="005D29FE"/>
    <w:rsid w:val="005F01D9"/>
    <w:rsid w:val="005F2A09"/>
    <w:rsid w:val="005F362E"/>
    <w:rsid w:val="00604110"/>
    <w:rsid w:val="006143CA"/>
    <w:rsid w:val="00614896"/>
    <w:rsid w:val="0062631B"/>
    <w:rsid w:val="00631CD0"/>
    <w:rsid w:val="00641052"/>
    <w:rsid w:val="00643A05"/>
    <w:rsid w:val="00643FA3"/>
    <w:rsid w:val="00647CEB"/>
    <w:rsid w:val="0065471F"/>
    <w:rsid w:val="0065529D"/>
    <w:rsid w:val="006570C5"/>
    <w:rsid w:val="00657633"/>
    <w:rsid w:val="006617EE"/>
    <w:rsid w:val="00663B6A"/>
    <w:rsid w:val="00667E96"/>
    <w:rsid w:val="00670065"/>
    <w:rsid w:val="00682C86"/>
    <w:rsid w:val="006839EB"/>
    <w:rsid w:val="00684A0C"/>
    <w:rsid w:val="00684C94"/>
    <w:rsid w:val="00693C2C"/>
    <w:rsid w:val="006956AE"/>
    <w:rsid w:val="006A0843"/>
    <w:rsid w:val="006A1EA1"/>
    <w:rsid w:val="006A2E68"/>
    <w:rsid w:val="006A3ADC"/>
    <w:rsid w:val="006A7523"/>
    <w:rsid w:val="006B1B79"/>
    <w:rsid w:val="006B1D8F"/>
    <w:rsid w:val="006B5C67"/>
    <w:rsid w:val="006C31F8"/>
    <w:rsid w:val="006C43C6"/>
    <w:rsid w:val="006C72CB"/>
    <w:rsid w:val="006D36A8"/>
    <w:rsid w:val="006D38B5"/>
    <w:rsid w:val="006D6E2C"/>
    <w:rsid w:val="006E0FC8"/>
    <w:rsid w:val="006F405A"/>
    <w:rsid w:val="006F62E7"/>
    <w:rsid w:val="007005FD"/>
    <w:rsid w:val="00711963"/>
    <w:rsid w:val="007148CE"/>
    <w:rsid w:val="00716DC9"/>
    <w:rsid w:val="007179E9"/>
    <w:rsid w:val="00721985"/>
    <w:rsid w:val="00722C75"/>
    <w:rsid w:val="00723A9B"/>
    <w:rsid w:val="007247E9"/>
    <w:rsid w:val="00724CE0"/>
    <w:rsid w:val="00726BDA"/>
    <w:rsid w:val="00730A2B"/>
    <w:rsid w:val="00733C71"/>
    <w:rsid w:val="00737CE5"/>
    <w:rsid w:val="00744DBF"/>
    <w:rsid w:val="00746FF7"/>
    <w:rsid w:val="007559F2"/>
    <w:rsid w:val="00763079"/>
    <w:rsid w:val="00763328"/>
    <w:rsid w:val="007647AB"/>
    <w:rsid w:val="00764831"/>
    <w:rsid w:val="007774E4"/>
    <w:rsid w:val="00781279"/>
    <w:rsid w:val="007826FB"/>
    <w:rsid w:val="00792020"/>
    <w:rsid w:val="007934E9"/>
    <w:rsid w:val="007A383A"/>
    <w:rsid w:val="007A6B1D"/>
    <w:rsid w:val="007A70CB"/>
    <w:rsid w:val="007D3780"/>
    <w:rsid w:val="007D40E0"/>
    <w:rsid w:val="007D4AB4"/>
    <w:rsid w:val="007E06AB"/>
    <w:rsid w:val="007E17CC"/>
    <w:rsid w:val="007E71B1"/>
    <w:rsid w:val="007F0A82"/>
    <w:rsid w:val="007F0FA1"/>
    <w:rsid w:val="00800BA6"/>
    <w:rsid w:val="00813D79"/>
    <w:rsid w:val="0082626F"/>
    <w:rsid w:val="00826649"/>
    <w:rsid w:val="008318E6"/>
    <w:rsid w:val="00832285"/>
    <w:rsid w:val="00832951"/>
    <w:rsid w:val="008370BF"/>
    <w:rsid w:val="0085307B"/>
    <w:rsid w:val="008638CB"/>
    <w:rsid w:val="00875208"/>
    <w:rsid w:val="00875354"/>
    <w:rsid w:val="008809F5"/>
    <w:rsid w:val="00883BBB"/>
    <w:rsid w:val="0089356E"/>
    <w:rsid w:val="0089455B"/>
    <w:rsid w:val="008A6846"/>
    <w:rsid w:val="008A6AE3"/>
    <w:rsid w:val="008B01DA"/>
    <w:rsid w:val="008B08AA"/>
    <w:rsid w:val="008B4F6E"/>
    <w:rsid w:val="008B77AF"/>
    <w:rsid w:val="008C1A04"/>
    <w:rsid w:val="008C4E9B"/>
    <w:rsid w:val="008C6C15"/>
    <w:rsid w:val="008D26B9"/>
    <w:rsid w:val="008E086C"/>
    <w:rsid w:val="008E3BD3"/>
    <w:rsid w:val="008E4726"/>
    <w:rsid w:val="008F37E2"/>
    <w:rsid w:val="008F4ECB"/>
    <w:rsid w:val="008F6393"/>
    <w:rsid w:val="0090066B"/>
    <w:rsid w:val="0090311B"/>
    <w:rsid w:val="00907D58"/>
    <w:rsid w:val="009102AE"/>
    <w:rsid w:val="00914D33"/>
    <w:rsid w:val="009151A7"/>
    <w:rsid w:val="00915461"/>
    <w:rsid w:val="00924174"/>
    <w:rsid w:val="00936451"/>
    <w:rsid w:val="00944B53"/>
    <w:rsid w:val="009519A8"/>
    <w:rsid w:val="0095600D"/>
    <w:rsid w:val="0096438A"/>
    <w:rsid w:val="00966BAC"/>
    <w:rsid w:val="00975717"/>
    <w:rsid w:val="009772B9"/>
    <w:rsid w:val="00984F14"/>
    <w:rsid w:val="00993D44"/>
    <w:rsid w:val="0099797D"/>
    <w:rsid w:val="009A40E6"/>
    <w:rsid w:val="009B1C58"/>
    <w:rsid w:val="009B425F"/>
    <w:rsid w:val="009C04E5"/>
    <w:rsid w:val="009C394B"/>
    <w:rsid w:val="009D5EB5"/>
    <w:rsid w:val="009E0976"/>
    <w:rsid w:val="009E4816"/>
    <w:rsid w:val="009E51BE"/>
    <w:rsid w:val="009E683A"/>
    <w:rsid w:val="009E70EA"/>
    <w:rsid w:val="009E7E3E"/>
    <w:rsid w:val="009E7F99"/>
    <w:rsid w:val="009F1D0D"/>
    <w:rsid w:val="009F37C6"/>
    <w:rsid w:val="009F3A9D"/>
    <w:rsid w:val="009F5C6A"/>
    <w:rsid w:val="00A11B2B"/>
    <w:rsid w:val="00A13C46"/>
    <w:rsid w:val="00A14E15"/>
    <w:rsid w:val="00A200CE"/>
    <w:rsid w:val="00A21598"/>
    <w:rsid w:val="00A21F22"/>
    <w:rsid w:val="00A32EA0"/>
    <w:rsid w:val="00A33FAC"/>
    <w:rsid w:val="00A37747"/>
    <w:rsid w:val="00A42A96"/>
    <w:rsid w:val="00A45EF4"/>
    <w:rsid w:val="00A46BFA"/>
    <w:rsid w:val="00A518B6"/>
    <w:rsid w:val="00A54C05"/>
    <w:rsid w:val="00A54D9C"/>
    <w:rsid w:val="00A62E39"/>
    <w:rsid w:val="00A6318B"/>
    <w:rsid w:val="00A679FC"/>
    <w:rsid w:val="00A759CF"/>
    <w:rsid w:val="00A77D1C"/>
    <w:rsid w:val="00A841A4"/>
    <w:rsid w:val="00A85868"/>
    <w:rsid w:val="00A85B67"/>
    <w:rsid w:val="00A86087"/>
    <w:rsid w:val="00A90279"/>
    <w:rsid w:val="00A9040A"/>
    <w:rsid w:val="00A944FC"/>
    <w:rsid w:val="00A95A67"/>
    <w:rsid w:val="00AA0E70"/>
    <w:rsid w:val="00AA55A3"/>
    <w:rsid w:val="00AA7D36"/>
    <w:rsid w:val="00AA7E69"/>
    <w:rsid w:val="00AC1EF7"/>
    <w:rsid w:val="00AC5B80"/>
    <w:rsid w:val="00AC6118"/>
    <w:rsid w:val="00AD1897"/>
    <w:rsid w:val="00AE4783"/>
    <w:rsid w:val="00AE5679"/>
    <w:rsid w:val="00AE7A2C"/>
    <w:rsid w:val="00AF3FD5"/>
    <w:rsid w:val="00AF4E43"/>
    <w:rsid w:val="00AF5AE1"/>
    <w:rsid w:val="00AF766F"/>
    <w:rsid w:val="00B004F2"/>
    <w:rsid w:val="00B01F7A"/>
    <w:rsid w:val="00B02770"/>
    <w:rsid w:val="00B17021"/>
    <w:rsid w:val="00B17A20"/>
    <w:rsid w:val="00B20293"/>
    <w:rsid w:val="00B22906"/>
    <w:rsid w:val="00B2505E"/>
    <w:rsid w:val="00B277A1"/>
    <w:rsid w:val="00B30E7A"/>
    <w:rsid w:val="00B403F2"/>
    <w:rsid w:val="00B410D6"/>
    <w:rsid w:val="00B456DB"/>
    <w:rsid w:val="00B47969"/>
    <w:rsid w:val="00B530DD"/>
    <w:rsid w:val="00B61511"/>
    <w:rsid w:val="00B66B77"/>
    <w:rsid w:val="00B75C4F"/>
    <w:rsid w:val="00B7765A"/>
    <w:rsid w:val="00B82E82"/>
    <w:rsid w:val="00B870A4"/>
    <w:rsid w:val="00B9191E"/>
    <w:rsid w:val="00B91984"/>
    <w:rsid w:val="00BA2361"/>
    <w:rsid w:val="00BA6DFF"/>
    <w:rsid w:val="00BA7A97"/>
    <w:rsid w:val="00BB07F9"/>
    <w:rsid w:val="00BB27C2"/>
    <w:rsid w:val="00BB3688"/>
    <w:rsid w:val="00BB5D17"/>
    <w:rsid w:val="00BB747B"/>
    <w:rsid w:val="00BB78EE"/>
    <w:rsid w:val="00BC2097"/>
    <w:rsid w:val="00BC324C"/>
    <w:rsid w:val="00BC4537"/>
    <w:rsid w:val="00BD25C6"/>
    <w:rsid w:val="00BD4797"/>
    <w:rsid w:val="00BE2944"/>
    <w:rsid w:val="00BF5718"/>
    <w:rsid w:val="00C02BF9"/>
    <w:rsid w:val="00C034AD"/>
    <w:rsid w:val="00C04CD5"/>
    <w:rsid w:val="00C134F4"/>
    <w:rsid w:val="00C5136D"/>
    <w:rsid w:val="00C52142"/>
    <w:rsid w:val="00C526EF"/>
    <w:rsid w:val="00C573DB"/>
    <w:rsid w:val="00C64E41"/>
    <w:rsid w:val="00C7186B"/>
    <w:rsid w:val="00C8199A"/>
    <w:rsid w:val="00C903D4"/>
    <w:rsid w:val="00CA5D7E"/>
    <w:rsid w:val="00CA7B2A"/>
    <w:rsid w:val="00CB3F41"/>
    <w:rsid w:val="00CC0191"/>
    <w:rsid w:val="00CC489E"/>
    <w:rsid w:val="00CC76A2"/>
    <w:rsid w:val="00CD7015"/>
    <w:rsid w:val="00CE30EF"/>
    <w:rsid w:val="00CE319D"/>
    <w:rsid w:val="00CE5E44"/>
    <w:rsid w:val="00CF0FAB"/>
    <w:rsid w:val="00D00FE0"/>
    <w:rsid w:val="00D02FB7"/>
    <w:rsid w:val="00D050C3"/>
    <w:rsid w:val="00D10CD0"/>
    <w:rsid w:val="00D13880"/>
    <w:rsid w:val="00D33779"/>
    <w:rsid w:val="00D4607C"/>
    <w:rsid w:val="00D50540"/>
    <w:rsid w:val="00D52806"/>
    <w:rsid w:val="00D53536"/>
    <w:rsid w:val="00D623E9"/>
    <w:rsid w:val="00D651EB"/>
    <w:rsid w:val="00D77421"/>
    <w:rsid w:val="00D800D2"/>
    <w:rsid w:val="00D80BAC"/>
    <w:rsid w:val="00D8198B"/>
    <w:rsid w:val="00D825A0"/>
    <w:rsid w:val="00D913C1"/>
    <w:rsid w:val="00D95A19"/>
    <w:rsid w:val="00D97069"/>
    <w:rsid w:val="00D97AD2"/>
    <w:rsid w:val="00DA108A"/>
    <w:rsid w:val="00DA246D"/>
    <w:rsid w:val="00DA36D6"/>
    <w:rsid w:val="00DA724A"/>
    <w:rsid w:val="00DB34FD"/>
    <w:rsid w:val="00DB3E50"/>
    <w:rsid w:val="00DC05C8"/>
    <w:rsid w:val="00DC5E3F"/>
    <w:rsid w:val="00DC6C60"/>
    <w:rsid w:val="00DD08BD"/>
    <w:rsid w:val="00DE354A"/>
    <w:rsid w:val="00DF2C46"/>
    <w:rsid w:val="00E00FDB"/>
    <w:rsid w:val="00E11A4D"/>
    <w:rsid w:val="00E248D0"/>
    <w:rsid w:val="00E26EFB"/>
    <w:rsid w:val="00E324F7"/>
    <w:rsid w:val="00E36B0E"/>
    <w:rsid w:val="00E436FD"/>
    <w:rsid w:val="00E45785"/>
    <w:rsid w:val="00E476CC"/>
    <w:rsid w:val="00E5248E"/>
    <w:rsid w:val="00E60F2F"/>
    <w:rsid w:val="00E67898"/>
    <w:rsid w:val="00E71C00"/>
    <w:rsid w:val="00E8514B"/>
    <w:rsid w:val="00E859AE"/>
    <w:rsid w:val="00E862EA"/>
    <w:rsid w:val="00E911D7"/>
    <w:rsid w:val="00EA7305"/>
    <w:rsid w:val="00EB00F3"/>
    <w:rsid w:val="00EC53CF"/>
    <w:rsid w:val="00EC74C3"/>
    <w:rsid w:val="00EE341E"/>
    <w:rsid w:val="00EE45D5"/>
    <w:rsid w:val="00F00EA5"/>
    <w:rsid w:val="00F306A2"/>
    <w:rsid w:val="00F36DC1"/>
    <w:rsid w:val="00F408BC"/>
    <w:rsid w:val="00F45852"/>
    <w:rsid w:val="00F46B70"/>
    <w:rsid w:val="00F52BDB"/>
    <w:rsid w:val="00F571F5"/>
    <w:rsid w:val="00F61E27"/>
    <w:rsid w:val="00F6264D"/>
    <w:rsid w:val="00F628B9"/>
    <w:rsid w:val="00F67A25"/>
    <w:rsid w:val="00F77D70"/>
    <w:rsid w:val="00F829F6"/>
    <w:rsid w:val="00F928E8"/>
    <w:rsid w:val="00F939EF"/>
    <w:rsid w:val="00F961A0"/>
    <w:rsid w:val="00FA13EF"/>
    <w:rsid w:val="00FA6C4E"/>
    <w:rsid w:val="00FB1C6B"/>
    <w:rsid w:val="00FC0364"/>
    <w:rsid w:val="00FC5D6B"/>
    <w:rsid w:val="00FD1D3B"/>
    <w:rsid w:val="00FD2292"/>
    <w:rsid w:val="00FD246F"/>
    <w:rsid w:val="00FD37D5"/>
    <w:rsid w:val="00FD3E33"/>
    <w:rsid w:val="00FD61C9"/>
    <w:rsid w:val="00FE596A"/>
    <w:rsid w:val="00FF52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6EB6"/>
  <w15:docId w15:val="{6BE05D68-98B7-45A7-A161-0909D389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E43"/>
  </w:style>
  <w:style w:type="paragraph" w:styleId="Heading1">
    <w:name w:val="heading 1"/>
    <w:basedOn w:val="Normal"/>
    <w:link w:val="Heading1Char"/>
    <w:uiPriority w:val="9"/>
    <w:qFormat/>
    <w:rsid w:val="00737CE5"/>
    <w:pPr>
      <w:widowControl w:val="0"/>
      <w:autoSpaceDE w:val="0"/>
      <w:autoSpaceDN w:val="0"/>
      <w:spacing w:after="0" w:line="240" w:lineRule="auto"/>
      <w:ind w:left="416" w:hanging="429"/>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A14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E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143CA"/>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6143CA"/>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6143CA"/>
    <w:pPr>
      <w:widowControl w:val="0"/>
      <w:autoSpaceDE w:val="0"/>
      <w:autoSpaceDN w:val="0"/>
      <w:spacing w:after="0" w:line="240" w:lineRule="auto"/>
      <w:ind w:left="842" w:hanging="284"/>
    </w:pPr>
    <w:rPr>
      <w:rFonts w:ascii="Times New Roman" w:eastAsia="Times New Roman" w:hAnsi="Times New Roman" w:cs="Times New Roman"/>
      <w:lang w:val="en-US"/>
    </w:rPr>
  </w:style>
  <w:style w:type="paragraph" w:customStyle="1" w:styleId="TableParagraph">
    <w:name w:val="Table Paragraph"/>
    <w:basedOn w:val="Normal"/>
    <w:uiPriority w:val="1"/>
    <w:qFormat/>
    <w:rsid w:val="00E862EA"/>
    <w:pPr>
      <w:widowControl w:val="0"/>
      <w:autoSpaceDE w:val="0"/>
      <w:autoSpaceDN w:val="0"/>
      <w:spacing w:after="0" w:line="240" w:lineRule="auto"/>
      <w:ind w:left="105"/>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90311B"/>
    <w:rPr>
      <w:color w:val="808080"/>
    </w:rPr>
  </w:style>
  <w:style w:type="table" w:styleId="TableGrid">
    <w:name w:val="Table Grid"/>
    <w:basedOn w:val="TableNormal"/>
    <w:uiPriority w:val="39"/>
    <w:rsid w:val="001E4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14E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5661"/>
    <w:rPr>
      <w:color w:val="0563C1" w:themeColor="hyperlink"/>
      <w:u w:val="single"/>
    </w:rPr>
  </w:style>
  <w:style w:type="character" w:customStyle="1" w:styleId="UnresolvedMention">
    <w:name w:val="Unresolved Mention"/>
    <w:basedOn w:val="DefaultParagraphFont"/>
    <w:uiPriority w:val="99"/>
    <w:semiHidden/>
    <w:unhideWhenUsed/>
    <w:rsid w:val="00A42A96"/>
    <w:rPr>
      <w:color w:val="605E5C"/>
      <w:shd w:val="clear" w:color="auto" w:fill="E1DFDD"/>
    </w:rPr>
  </w:style>
  <w:style w:type="paragraph" w:styleId="BalloonText">
    <w:name w:val="Balloon Text"/>
    <w:basedOn w:val="Normal"/>
    <w:link w:val="BalloonTextChar"/>
    <w:uiPriority w:val="99"/>
    <w:semiHidden/>
    <w:unhideWhenUsed/>
    <w:rsid w:val="00A67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9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743">
      <w:bodyDiv w:val="1"/>
      <w:marLeft w:val="0"/>
      <w:marRight w:val="0"/>
      <w:marTop w:val="0"/>
      <w:marBottom w:val="0"/>
      <w:divBdr>
        <w:top w:val="none" w:sz="0" w:space="0" w:color="auto"/>
        <w:left w:val="none" w:sz="0" w:space="0" w:color="auto"/>
        <w:bottom w:val="none" w:sz="0" w:space="0" w:color="auto"/>
        <w:right w:val="none" w:sz="0" w:space="0" w:color="auto"/>
      </w:divBdr>
      <w:divsChild>
        <w:div w:id="53242950">
          <w:marLeft w:val="0"/>
          <w:marRight w:val="0"/>
          <w:marTop w:val="0"/>
          <w:marBottom w:val="0"/>
          <w:divBdr>
            <w:top w:val="single" w:sz="2" w:space="0" w:color="D9D9E3"/>
            <w:left w:val="single" w:sz="2" w:space="0" w:color="D9D9E3"/>
            <w:bottom w:val="single" w:sz="2" w:space="0" w:color="D9D9E3"/>
            <w:right w:val="single" w:sz="2" w:space="0" w:color="D9D9E3"/>
          </w:divBdr>
          <w:divsChild>
            <w:div w:id="1390835840">
              <w:marLeft w:val="0"/>
              <w:marRight w:val="0"/>
              <w:marTop w:val="0"/>
              <w:marBottom w:val="0"/>
              <w:divBdr>
                <w:top w:val="single" w:sz="2" w:space="0" w:color="D9D9E3"/>
                <w:left w:val="single" w:sz="2" w:space="0" w:color="D9D9E3"/>
                <w:bottom w:val="single" w:sz="2" w:space="0" w:color="D9D9E3"/>
                <w:right w:val="single" w:sz="2" w:space="0" w:color="D9D9E3"/>
              </w:divBdr>
              <w:divsChild>
                <w:div w:id="1097286719">
                  <w:marLeft w:val="0"/>
                  <w:marRight w:val="0"/>
                  <w:marTop w:val="0"/>
                  <w:marBottom w:val="0"/>
                  <w:divBdr>
                    <w:top w:val="single" w:sz="2" w:space="0" w:color="D9D9E3"/>
                    <w:left w:val="single" w:sz="2" w:space="0" w:color="D9D9E3"/>
                    <w:bottom w:val="single" w:sz="2" w:space="0" w:color="D9D9E3"/>
                    <w:right w:val="single" w:sz="2" w:space="0" w:color="D9D9E3"/>
                  </w:divBdr>
                  <w:divsChild>
                    <w:div w:id="752897641">
                      <w:marLeft w:val="0"/>
                      <w:marRight w:val="0"/>
                      <w:marTop w:val="0"/>
                      <w:marBottom w:val="0"/>
                      <w:divBdr>
                        <w:top w:val="single" w:sz="2" w:space="0" w:color="D9D9E3"/>
                        <w:left w:val="single" w:sz="2" w:space="0" w:color="D9D9E3"/>
                        <w:bottom w:val="single" w:sz="2" w:space="0" w:color="D9D9E3"/>
                        <w:right w:val="single" w:sz="2" w:space="0" w:color="D9D9E3"/>
                      </w:divBdr>
                      <w:divsChild>
                        <w:div w:id="1352801894">
                          <w:marLeft w:val="0"/>
                          <w:marRight w:val="0"/>
                          <w:marTop w:val="0"/>
                          <w:marBottom w:val="0"/>
                          <w:divBdr>
                            <w:top w:val="single" w:sz="2" w:space="0" w:color="auto"/>
                            <w:left w:val="single" w:sz="2" w:space="0" w:color="auto"/>
                            <w:bottom w:val="single" w:sz="6" w:space="0" w:color="auto"/>
                            <w:right w:val="single" w:sz="2" w:space="0" w:color="auto"/>
                          </w:divBdr>
                          <w:divsChild>
                            <w:div w:id="173122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599336578">
                                  <w:marLeft w:val="0"/>
                                  <w:marRight w:val="0"/>
                                  <w:marTop w:val="0"/>
                                  <w:marBottom w:val="0"/>
                                  <w:divBdr>
                                    <w:top w:val="single" w:sz="2" w:space="0" w:color="D9D9E3"/>
                                    <w:left w:val="single" w:sz="2" w:space="0" w:color="D9D9E3"/>
                                    <w:bottom w:val="single" w:sz="2" w:space="0" w:color="D9D9E3"/>
                                    <w:right w:val="single" w:sz="2" w:space="0" w:color="D9D9E3"/>
                                  </w:divBdr>
                                  <w:divsChild>
                                    <w:div w:id="138616902">
                                      <w:marLeft w:val="0"/>
                                      <w:marRight w:val="0"/>
                                      <w:marTop w:val="0"/>
                                      <w:marBottom w:val="0"/>
                                      <w:divBdr>
                                        <w:top w:val="single" w:sz="2" w:space="0" w:color="D9D9E3"/>
                                        <w:left w:val="single" w:sz="2" w:space="0" w:color="D9D9E3"/>
                                        <w:bottom w:val="single" w:sz="2" w:space="0" w:color="D9D9E3"/>
                                        <w:right w:val="single" w:sz="2" w:space="0" w:color="D9D9E3"/>
                                      </w:divBdr>
                                      <w:divsChild>
                                        <w:div w:id="1787306327">
                                          <w:marLeft w:val="0"/>
                                          <w:marRight w:val="0"/>
                                          <w:marTop w:val="0"/>
                                          <w:marBottom w:val="0"/>
                                          <w:divBdr>
                                            <w:top w:val="single" w:sz="2" w:space="0" w:color="D9D9E3"/>
                                            <w:left w:val="single" w:sz="2" w:space="0" w:color="D9D9E3"/>
                                            <w:bottom w:val="single" w:sz="2" w:space="0" w:color="D9D9E3"/>
                                            <w:right w:val="single" w:sz="2" w:space="0" w:color="D9D9E3"/>
                                          </w:divBdr>
                                          <w:divsChild>
                                            <w:div w:id="159208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3825362">
          <w:marLeft w:val="0"/>
          <w:marRight w:val="0"/>
          <w:marTop w:val="0"/>
          <w:marBottom w:val="0"/>
          <w:divBdr>
            <w:top w:val="none" w:sz="0" w:space="0" w:color="auto"/>
            <w:left w:val="none" w:sz="0" w:space="0" w:color="auto"/>
            <w:bottom w:val="none" w:sz="0" w:space="0" w:color="auto"/>
            <w:right w:val="none" w:sz="0" w:space="0" w:color="auto"/>
          </w:divBdr>
        </w:div>
      </w:divsChild>
    </w:div>
    <w:div w:id="371079209">
      <w:bodyDiv w:val="1"/>
      <w:marLeft w:val="0"/>
      <w:marRight w:val="0"/>
      <w:marTop w:val="0"/>
      <w:marBottom w:val="0"/>
      <w:divBdr>
        <w:top w:val="none" w:sz="0" w:space="0" w:color="auto"/>
        <w:left w:val="none" w:sz="0" w:space="0" w:color="auto"/>
        <w:bottom w:val="none" w:sz="0" w:space="0" w:color="auto"/>
        <w:right w:val="none" w:sz="0" w:space="0" w:color="auto"/>
      </w:divBdr>
    </w:div>
    <w:div w:id="1913201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datasets/saisirishan/indian-vehicle-datas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4166</TotalTime>
  <Pages>5</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PANDIT</dc:creator>
  <cp:keywords/>
  <dc:description/>
  <cp:lastModifiedBy>Lenovo</cp:lastModifiedBy>
  <cp:revision>143</cp:revision>
  <cp:lastPrinted>2023-12-05T10:36:00Z</cp:lastPrinted>
  <dcterms:created xsi:type="dcterms:W3CDTF">2023-05-26T04:47:00Z</dcterms:created>
  <dcterms:modified xsi:type="dcterms:W3CDTF">2023-12-05T11:45:00Z</dcterms:modified>
</cp:coreProperties>
</file>