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5A0" w:rsidRDefault="000D4F26">
      <w:pPr>
        <w:pStyle w:val="Title"/>
        <w:rPr>
          <w:spacing w:val="-4"/>
        </w:rPr>
      </w:pPr>
      <w:r>
        <w:rPr>
          <w:spacing w:val="-9"/>
        </w:rPr>
        <w:t>Preparation</w:t>
      </w:r>
      <w:r>
        <w:rPr>
          <w:spacing w:val="-33"/>
        </w:rPr>
        <w:t xml:space="preserve"> </w:t>
      </w:r>
      <w:r>
        <w:rPr>
          <w:spacing w:val="-9"/>
        </w:rPr>
        <w:t>and</w:t>
      </w:r>
      <w:r>
        <w:rPr>
          <w:spacing w:val="-38"/>
        </w:rPr>
        <w:t xml:space="preserve"> </w:t>
      </w:r>
      <w:r>
        <w:rPr>
          <w:spacing w:val="-9"/>
        </w:rPr>
        <w:t>evaluation</w:t>
      </w:r>
      <w:r>
        <w:rPr>
          <w:spacing w:val="-33"/>
        </w:rPr>
        <w:t xml:space="preserve"> </w:t>
      </w:r>
      <w:r>
        <w:rPr>
          <w:spacing w:val="-9"/>
        </w:rPr>
        <w:t>of</w:t>
      </w:r>
      <w:r>
        <w:rPr>
          <w:spacing w:val="-33"/>
        </w:rPr>
        <w:t xml:space="preserve"> </w:t>
      </w:r>
      <w:r>
        <w:rPr>
          <w:spacing w:val="-9"/>
        </w:rPr>
        <w:t>Antifungal</w:t>
      </w:r>
      <w:r>
        <w:rPr>
          <w:spacing w:val="-123"/>
          <w:u w:val="none"/>
        </w:rPr>
        <w:t xml:space="preserve"> </w:t>
      </w:r>
      <w:r>
        <w:rPr>
          <w:spacing w:val="-5"/>
        </w:rPr>
        <w:t>spray</w:t>
      </w:r>
      <w:r>
        <w:rPr>
          <w:spacing w:val="-38"/>
        </w:rPr>
        <w:t xml:space="preserve"> </w:t>
      </w:r>
      <w:r>
        <w:rPr>
          <w:spacing w:val="-5"/>
        </w:rPr>
        <w:t>from</w:t>
      </w:r>
      <w:r>
        <w:rPr>
          <w:spacing w:val="-38"/>
        </w:rPr>
        <w:t xml:space="preserve"> </w:t>
      </w:r>
      <w:r>
        <w:rPr>
          <w:spacing w:val="-5"/>
        </w:rPr>
        <w:t>Psidium</w:t>
      </w:r>
      <w:r>
        <w:rPr>
          <w:spacing w:val="-38"/>
        </w:rPr>
        <w:t xml:space="preserve"> </w:t>
      </w:r>
      <w:r>
        <w:rPr>
          <w:spacing w:val="-4"/>
        </w:rPr>
        <w:t>guajava.</w:t>
      </w:r>
    </w:p>
    <w:p w:rsidR="00FA5275" w:rsidRDefault="00FA5275">
      <w:pPr>
        <w:pStyle w:val="Title"/>
        <w:rPr>
          <w:spacing w:val="-4"/>
        </w:rPr>
      </w:pPr>
    </w:p>
    <w:p w:rsidR="00FA5275" w:rsidRPr="00FA5275" w:rsidRDefault="00CC2B27" w:rsidP="00CC2B27">
      <w:pPr>
        <w:rPr>
          <w:rStyle w:val="Emphasis"/>
        </w:rPr>
      </w:pPr>
      <w:r w:rsidRPr="006A044C">
        <w:rPr>
          <w:rStyle w:val="Emphasis"/>
          <w:b/>
          <w:bCs/>
        </w:rPr>
        <w:t>Authors</w:t>
      </w:r>
      <w:r w:rsidR="00C17B2D">
        <w:rPr>
          <w:rStyle w:val="Emphasis"/>
        </w:rPr>
        <w:t xml:space="preserve">- </w:t>
      </w:r>
      <w:r w:rsidR="00C17B2D" w:rsidRPr="006A044C">
        <w:rPr>
          <w:rStyle w:val="Emphasis"/>
          <w:u w:val="single"/>
        </w:rPr>
        <w:t>Nadaf Arshad Yunus</w:t>
      </w:r>
      <w:r w:rsidR="00C17B2D">
        <w:rPr>
          <w:rStyle w:val="Emphasis"/>
        </w:rPr>
        <w:t xml:space="preserve">, Patil Shivraj R., </w:t>
      </w:r>
      <w:r w:rsidR="00180D50">
        <w:rPr>
          <w:rStyle w:val="Emphasis"/>
        </w:rPr>
        <w:t xml:space="preserve">Patil Omkar A., </w:t>
      </w:r>
      <w:r w:rsidR="00E7341B">
        <w:rPr>
          <w:rStyle w:val="Emphasis"/>
        </w:rPr>
        <w:t xml:space="preserve">Surve Prathmesh A., </w:t>
      </w:r>
      <w:r w:rsidR="00B664F0">
        <w:rPr>
          <w:rStyle w:val="Emphasis"/>
        </w:rPr>
        <w:t>Patil Abhijit A., Pore Shardul P.,</w:t>
      </w:r>
      <w:r w:rsidR="006A044C">
        <w:rPr>
          <w:rStyle w:val="Emphasis"/>
        </w:rPr>
        <w:t xml:space="preserve"> </w:t>
      </w:r>
      <w:r w:rsidR="00A24D68">
        <w:rPr>
          <w:rStyle w:val="Emphasis"/>
        </w:rPr>
        <w:t>Pawar Abhishek M.</w:t>
      </w:r>
    </w:p>
    <w:p w:rsidR="002F45A0" w:rsidRDefault="002F45A0">
      <w:pPr>
        <w:pStyle w:val="BodyText"/>
        <w:rPr>
          <w:b/>
          <w:sz w:val="20"/>
        </w:rPr>
      </w:pPr>
    </w:p>
    <w:p w:rsidR="002F45A0" w:rsidRDefault="002F45A0">
      <w:pPr>
        <w:pStyle w:val="BodyText"/>
        <w:rPr>
          <w:b/>
          <w:sz w:val="20"/>
        </w:rPr>
      </w:pPr>
    </w:p>
    <w:p w:rsidR="002F45A0" w:rsidRDefault="000D4F26">
      <w:pPr>
        <w:spacing w:before="97" w:line="278" w:lineRule="auto"/>
        <w:ind w:left="100" w:right="331"/>
        <w:rPr>
          <w:sz w:val="28"/>
        </w:rPr>
      </w:pPr>
      <w:r>
        <w:rPr>
          <w:b/>
          <w:i/>
          <w:color w:val="585858"/>
          <w:spacing w:val="11"/>
          <w:w w:val="105"/>
          <w:sz w:val="28"/>
          <w:u w:val="single" w:color="585858"/>
        </w:rPr>
        <w:t>Abstract</w:t>
      </w:r>
      <w:r>
        <w:rPr>
          <w:color w:val="585858"/>
          <w:spacing w:val="11"/>
          <w:w w:val="105"/>
          <w:sz w:val="28"/>
        </w:rPr>
        <w:t xml:space="preserve">- </w:t>
      </w:r>
      <w:r>
        <w:rPr>
          <w:color w:val="585858"/>
          <w:spacing w:val="10"/>
          <w:w w:val="105"/>
          <w:sz w:val="28"/>
        </w:rPr>
        <w:t>This</w:t>
      </w:r>
      <w:r>
        <w:rPr>
          <w:color w:val="585858"/>
          <w:spacing w:val="11"/>
          <w:w w:val="105"/>
          <w:sz w:val="28"/>
        </w:rPr>
        <w:t xml:space="preserve"> research </w:t>
      </w:r>
      <w:r>
        <w:rPr>
          <w:color w:val="585858"/>
          <w:spacing w:val="10"/>
          <w:w w:val="105"/>
          <w:sz w:val="28"/>
        </w:rPr>
        <w:t xml:space="preserve">aims </w:t>
      </w:r>
      <w:r>
        <w:rPr>
          <w:color w:val="585858"/>
          <w:w w:val="105"/>
          <w:sz w:val="28"/>
        </w:rPr>
        <w:t>to</w:t>
      </w:r>
      <w:r>
        <w:rPr>
          <w:color w:val="585858"/>
          <w:spacing w:val="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 xml:space="preserve">explore </w:t>
      </w:r>
      <w:r>
        <w:rPr>
          <w:color w:val="585858"/>
          <w:spacing w:val="9"/>
          <w:w w:val="105"/>
          <w:sz w:val="28"/>
        </w:rPr>
        <w:t>the</w:t>
      </w:r>
      <w:r>
        <w:rPr>
          <w:color w:val="585858"/>
          <w:spacing w:val="10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 xml:space="preserve">preparation </w:t>
      </w:r>
      <w:r>
        <w:rPr>
          <w:color w:val="585858"/>
          <w:spacing w:val="10"/>
          <w:w w:val="105"/>
          <w:sz w:val="28"/>
        </w:rPr>
        <w:t>and</w:t>
      </w:r>
      <w:r>
        <w:rPr>
          <w:color w:val="585858"/>
          <w:spacing w:val="1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evaluation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an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antifungal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9"/>
          <w:w w:val="105"/>
          <w:sz w:val="28"/>
        </w:rPr>
        <w:t>spray</w:t>
      </w:r>
      <w:r>
        <w:rPr>
          <w:color w:val="585858"/>
          <w:spacing w:val="35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derived</w:t>
      </w:r>
      <w:r>
        <w:rPr>
          <w:color w:val="585858"/>
          <w:spacing w:val="29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from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Psidium</w:t>
      </w:r>
      <w:r>
        <w:rPr>
          <w:color w:val="585858"/>
          <w:spacing w:val="38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guajava</w:t>
      </w:r>
    </w:p>
    <w:p w:rsidR="002F45A0" w:rsidRDefault="000D4F26">
      <w:pPr>
        <w:spacing w:before="2" w:line="278" w:lineRule="auto"/>
        <w:ind w:left="100" w:right="331"/>
        <w:rPr>
          <w:sz w:val="28"/>
        </w:rPr>
      </w:pPr>
      <w:r>
        <w:rPr>
          <w:color w:val="585858"/>
          <w:spacing w:val="12"/>
          <w:w w:val="105"/>
          <w:sz w:val="28"/>
        </w:rPr>
        <w:t xml:space="preserve">(guava). </w:t>
      </w:r>
      <w:r>
        <w:rPr>
          <w:color w:val="585858"/>
          <w:spacing w:val="10"/>
          <w:w w:val="105"/>
          <w:sz w:val="28"/>
        </w:rPr>
        <w:t>The</w:t>
      </w:r>
      <w:r>
        <w:rPr>
          <w:color w:val="585858"/>
          <w:spacing w:val="11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 xml:space="preserve">study </w:t>
      </w:r>
      <w:r>
        <w:rPr>
          <w:color w:val="585858"/>
          <w:spacing w:val="11"/>
          <w:w w:val="105"/>
          <w:sz w:val="28"/>
        </w:rPr>
        <w:t xml:space="preserve">focuses </w:t>
      </w:r>
      <w:r>
        <w:rPr>
          <w:color w:val="585858"/>
          <w:w w:val="105"/>
          <w:sz w:val="28"/>
        </w:rPr>
        <w:t>on</w:t>
      </w:r>
      <w:r>
        <w:rPr>
          <w:color w:val="585858"/>
          <w:spacing w:val="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 xml:space="preserve">harnessing </w:t>
      </w:r>
      <w:r>
        <w:rPr>
          <w:color w:val="585858"/>
          <w:spacing w:val="9"/>
          <w:w w:val="105"/>
          <w:sz w:val="28"/>
        </w:rPr>
        <w:t>the</w:t>
      </w:r>
      <w:r>
        <w:rPr>
          <w:color w:val="585858"/>
          <w:spacing w:val="10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potential antifungal</w:t>
      </w:r>
      <w:r>
        <w:rPr>
          <w:color w:val="585858"/>
          <w:spacing w:val="13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properties</w:t>
      </w:r>
      <w:r>
        <w:rPr>
          <w:color w:val="585858"/>
          <w:spacing w:val="33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Psidium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guajava</w:t>
      </w:r>
      <w:r>
        <w:rPr>
          <w:color w:val="585858"/>
          <w:spacing w:val="35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extracts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to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develop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an</w:t>
      </w:r>
      <w:r>
        <w:rPr>
          <w:color w:val="585858"/>
          <w:spacing w:val="35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effective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and</w:t>
      </w:r>
    </w:p>
    <w:p w:rsidR="002F45A0" w:rsidRDefault="000D4F26">
      <w:pPr>
        <w:spacing w:line="278" w:lineRule="auto"/>
        <w:ind w:left="100" w:right="331"/>
        <w:rPr>
          <w:sz w:val="28"/>
        </w:rPr>
      </w:pPr>
      <w:r>
        <w:rPr>
          <w:color w:val="585858"/>
          <w:spacing w:val="13"/>
          <w:w w:val="105"/>
          <w:sz w:val="28"/>
        </w:rPr>
        <w:t>environmentally</w:t>
      </w:r>
      <w:r>
        <w:rPr>
          <w:color w:val="585858"/>
          <w:spacing w:val="26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friendly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spray.</w:t>
      </w:r>
      <w:r>
        <w:rPr>
          <w:color w:val="585858"/>
          <w:spacing w:val="29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The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spacing w:val="13"/>
          <w:w w:val="105"/>
          <w:sz w:val="28"/>
        </w:rPr>
        <w:t>methodology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involves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extraction</w:t>
      </w:r>
      <w:r>
        <w:rPr>
          <w:color w:val="585858"/>
          <w:spacing w:val="-64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bioactive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compounds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from</w:t>
      </w:r>
      <w:r>
        <w:rPr>
          <w:color w:val="585858"/>
          <w:spacing w:val="30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guava,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formulation</w:t>
      </w:r>
      <w:r>
        <w:rPr>
          <w:color w:val="585858"/>
          <w:spacing w:val="29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9"/>
          <w:w w:val="105"/>
          <w:sz w:val="28"/>
        </w:rPr>
        <w:t>the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antifungal</w:t>
      </w:r>
      <w:r>
        <w:rPr>
          <w:color w:val="585858"/>
          <w:spacing w:val="13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spray,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and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3"/>
          <w:w w:val="105"/>
          <w:sz w:val="28"/>
        </w:rPr>
        <w:t>subsequent</w:t>
      </w:r>
      <w:r>
        <w:rPr>
          <w:color w:val="585858"/>
          <w:spacing w:val="35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evaluation</w:t>
      </w:r>
      <w:r>
        <w:rPr>
          <w:color w:val="585858"/>
          <w:spacing w:val="37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59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its</w:t>
      </w:r>
      <w:r>
        <w:rPr>
          <w:color w:val="585858"/>
          <w:spacing w:val="35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efficacy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against</w:t>
      </w:r>
      <w:r>
        <w:rPr>
          <w:color w:val="585858"/>
          <w:spacing w:val="4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common</w:t>
      </w:r>
    </w:p>
    <w:p w:rsidR="002F45A0" w:rsidRDefault="000D4F26">
      <w:pPr>
        <w:spacing w:line="278" w:lineRule="auto"/>
        <w:ind w:left="100" w:right="331"/>
        <w:rPr>
          <w:sz w:val="28"/>
        </w:rPr>
      </w:pPr>
      <w:r>
        <w:rPr>
          <w:color w:val="585858"/>
          <w:spacing w:val="12"/>
          <w:w w:val="105"/>
          <w:sz w:val="28"/>
        </w:rPr>
        <w:t>fungal</w:t>
      </w:r>
      <w:r>
        <w:rPr>
          <w:color w:val="585858"/>
          <w:spacing w:val="33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pathogens.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The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observations</w:t>
      </w:r>
      <w:r>
        <w:rPr>
          <w:color w:val="585858"/>
          <w:spacing w:val="30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provide</w:t>
      </w:r>
      <w:r>
        <w:rPr>
          <w:color w:val="585858"/>
          <w:spacing w:val="40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insights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into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spacing w:val="9"/>
          <w:w w:val="105"/>
          <w:sz w:val="28"/>
        </w:rPr>
        <w:t>the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spray's</w:t>
      </w:r>
      <w:r>
        <w:rPr>
          <w:color w:val="585858"/>
          <w:spacing w:val="-6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inhibitory</w:t>
      </w:r>
      <w:r>
        <w:rPr>
          <w:color w:val="585858"/>
          <w:spacing w:val="23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effects</w:t>
      </w:r>
      <w:r>
        <w:rPr>
          <w:color w:val="585858"/>
          <w:spacing w:val="24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on</w:t>
      </w:r>
      <w:r>
        <w:rPr>
          <w:color w:val="585858"/>
          <w:spacing w:val="25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fungal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growth.</w:t>
      </w:r>
      <w:r>
        <w:rPr>
          <w:color w:val="585858"/>
          <w:spacing w:val="25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Results</w:t>
      </w:r>
      <w:r>
        <w:rPr>
          <w:color w:val="585858"/>
          <w:spacing w:val="25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indicate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promising</w:t>
      </w:r>
    </w:p>
    <w:p w:rsidR="002F45A0" w:rsidRDefault="000D4F26">
      <w:pPr>
        <w:spacing w:line="278" w:lineRule="auto"/>
        <w:ind w:left="100" w:right="169"/>
        <w:rPr>
          <w:sz w:val="28"/>
        </w:rPr>
      </w:pPr>
      <w:r>
        <w:rPr>
          <w:color w:val="585858"/>
          <w:spacing w:val="12"/>
          <w:w w:val="110"/>
          <w:sz w:val="28"/>
        </w:rPr>
        <w:t>antifungal</w:t>
      </w:r>
      <w:r>
        <w:rPr>
          <w:color w:val="585858"/>
          <w:w w:val="110"/>
          <w:sz w:val="28"/>
        </w:rPr>
        <w:t xml:space="preserve"> </w:t>
      </w:r>
      <w:r>
        <w:rPr>
          <w:color w:val="585858"/>
          <w:spacing w:val="9"/>
          <w:w w:val="110"/>
          <w:sz w:val="28"/>
        </w:rPr>
        <w:t>activity,</w:t>
      </w:r>
      <w:r>
        <w:rPr>
          <w:color w:val="585858"/>
          <w:spacing w:val="-2"/>
          <w:w w:val="110"/>
          <w:sz w:val="28"/>
        </w:rPr>
        <w:t xml:space="preserve"> </w:t>
      </w:r>
      <w:r>
        <w:rPr>
          <w:color w:val="585858"/>
          <w:spacing w:val="12"/>
          <w:w w:val="110"/>
          <w:sz w:val="28"/>
        </w:rPr>
        <w:t>showcasing</w:t>
      </w:r>
      <w:r>
        <w:rPr>
          <w:color w:val="585858"/>
          <w:spacing w:val="-2"/>
          <w:w w:val="110"/>
          <w:sz w:val="28"/>
        </w:rPr>
        <w:t xml:space="preserve"> </w:t>
      </w:r>
      <w:r>
        <w:rPr>
          <w:color w:val="585858"/>
          <w:spacing w:val="9"/>
          <w:w w:val="110"/>
          <w:sz w:val="28"/>
        </w:rPr>
        <w:t>the</w:t>
      </w:r>
      <w:r>
        <w:rPr>
          <w:color w:val="585858"/>
          <w:w w:val="110"/>
          <w:sz w:val="28"/>
        </w:rPr>
        <w:t xml:space="preserve"> </w:t>
      </w:r>
      <w:r>
        <w:rPr>
          <w:color w:val="585858"/>
          <w:spacing w:val="13"/>
          <w:w w:val="110"/>
          <w:sz w:val="28"/>
        </w:rPr>
        <w:t>potential</w:t>
      </w:r>
      <w:r>
        <w:rPr>
          <w:color w:val="585858"/>
          <w:spacing w:val="1"/>
          <w:w w:val="110"/>
          <w:sz w:val="28"/>
        </w:rPr>
        <w:t xml:space="preserve"> </w:t>
      </w:r>
      <w:r>
        <w:rPr>
          <w:color w:val="585858"/>
          <w:w w:val="110"/>
          <w:sz w:val="28"/>
        </w:rPr>
        <w:t>of</w:t>
      </w:r>
      <w:r>
        <w:rPr>
          <w:color w:val="585858"/>
          <w:spacing w:val="-2"/>
          <w:w w:val="110"/>
          <w:sz w:val="28"/>
        </w:rPr>
        <w:t xml:space="preserve"> </w:t>
      </w:r>
      <w:r>
        <w:rPr>
          <w:color w:val="585858"/>
          <w:spacing w:val="10"/>
          <w:w w:val="110"/>
          <w:sz w:val="28"/>
        </w:rPr>
        <w:t>Psidium</w:t>
      </w:r>
      <w:r>
        <w:rPr>
          <w:color w:val="585858"/>
          <w:spacing w:val="15"/>
          <w:w w:val="110"/>
          <w:sz w:val="28"/>
        </w:rPr>
        <w:t xml:space="preserve"> </w:t>
      </w:r>
      <w:r>
        <w:rPr>
          <w:color w:val="585858"/>
          <w:spacing w:val="11"/>
          <w:w w:val="110"/>
          <w:sz w:val="28"/>
        </w:rPr>
        <w:t>guajava</w:t>
      </w:r>
      <w:r>
        <w:rPr>
          <w:color w:val="585858"/>
          <w:w w:val="110"/>
          <w:sz w:val="28"/>
        </w:rPr>
        <w:t xml:space="preserve"> as</w:t>
      </w:r>
      <w:r>
        <w:rPr>
          <w:color w:val="585858"/>
          <w:spacing w:val="-2"/>
          <w:w w:val="110"/>
          <w:sz w:val="28"/>
        </w:rPr>
        <w:t xml:space="preserve"> </w:t>
      </w:r>
      <w:r>
        <w:rPr>
          <w:color w:val="585858"/>
          <w:w w:val="110"/>
          <w:sz w:val="28"/>
        </w:rPr>
        <w:t>a</w:t>
      </w:r>
      <w:r>
        <w:rPr>
          <w:color w:val="585858"/>
          <w:spacing w:val="-67"/>
          <w:w w:val="110"/>
          <w:sz w:val="28"/>
        </w:rPr>
        <w:t xml:space="preserve"> </w:t>
      </w:r>
      <w:r>
        <w:rPr>
          <w:color w:val="585858"/>
          <w:spacing w:val="10"/>
          <w:w w:val="110"/>
          <w:sz w:val="28"/>
        </w:rPr>
        <w:t xml:space="preserve">natural source </w:t>
      </w:r>
      <w:r>
        <w:rPr>
          <w:color w:val="585858"/>
          <w:w w:val="110"/>
          <w:sz w:val="28"/>
        </w:rPr>
        <w:t xml:space="preserve">for </w:t>
      </w:r>
      <w:r>
        <w:rPr>
          <w:color w:val="585858"/>
          <w:spacing w:val="13"/>
          <w:w w:val="110"/>
          <w:sz w:val="28"/>
        </w:rPr>
        <w:t xml:space="preserve">antifungal </w:t>
      </w:r>
      <w:r>
        <w:rPr>
          <w:color w:val="585858"/>
          <w:spacing w:val="11"/>
          <w:w w:val="110"/>
          <w:sz w:val="28"/>
        </w:rPr>
        <w:t xml:space="preserve">agents. </w:t>
      </w:r>
      <w:r>
        <w:rPr>
          <w:color w:val="585858"/>
          <w:spacing w:val="10"/>
          <w:w w:val="110"/>
          <w:sz w:val="28"/>
        </w:rPr>
        <w:t xml:space="preserve">The </w:t>
      </w:r>
      <w:r>
        <w:rPr>
          <w:color w:val="585858"/>
          <w:spacing w:val="12"/>
          <w:w w:val="110"/>
          <w:sz w:val="28"/>
        </w:rPr>
        <w:t xml:space="preserve">conclusion highlights </w:t>
      </w:r>
      <w:r>
        <w:rPr>
          <w:color w:val="585858"/>
          <w:spacing w:val="9"/>
          <w:w w:val="110"/>
          <w:sz w:val="28"/>
        </w:rPr>
        <w:t>the</w:t>
      </w:r>
      <w:r>
        <w:rPr>
          <w:color w:val="585858"/>
          <w:spacing w:val="10"/>
          <w:w w:val="110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significance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this</w:t>
      </w:r>
      <w:r>
        <w:rPr>
          <w:color w:val="585858"/>
          <w:spacing w:val="33"/>
          <w:w w:val="105"/>
          <w:sz w:val="28"/>
        </w:rPr>
        <w:t xml:space="preserve"> </w:t>
      </w:r>
      <w:r>
        <w:rPr>
          <w:color w:val="585858"/>
          <w:spacing w:val="11"/>
          <w:w w:val="105"/>
          <w:sz w:val="28"/>
        </w:rPr>
        <w:t>research</w:t>
      </w:r>
      <w:r>
        <w:rPr>
          <w:color w:val="585858"/>
          <w:spacing w:val="40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in</w:t>
      </w:r>
      <w:r>
        <w:rPr>
          <w:color w:val="585858"/>
          <w:spacing w:val="34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developing</w:t>
      </w:r>
      <w:r>
        <w:rPr>
          <w:color w:val="585858"/>
          <w:spacing w:val="33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sustainable</w:t>
      </w:r>
      <w:r>
        <w:rPr>
          <w:color w:val="585858"/>
          <w:spacing w:val="36"/>
          <w:w w:val="105"/>
          <w:sz w:val="28"/>
        </w:rPr>
        <w:t xml:space="preserve"> </w:t>
      </w:r>
      <w:r>
        <w:rPr>
          <w:color w:val="585858"/>
          <w:spacing w:val="10"/>
          <w:w w:val="105"/>
          <w:sz w:val="28"/>
        </w:rPr>
        <w:t>and</w:t>
      </w:r>
      <w:r>
        <w:rPr>
          <w:color w:val="585858"/>
          <w:spacing w:val="32"/>
          <w:w w:val="105"/>
          <w:sz w:val="28"/>
        </w:rPr>
        <w:t xml:space="preserve"> </w:t>
      </w:r>
      <w:r>
        <w:rPr>
          <w:color w:val="585858"/>
          <w:spacing w:val="9"/>
          <w:w w:val="105"/>
          <w:sz w:val="28"/>
        </w:rPr>
        <w:t>eco</w:t>
      </w:r>
      <w:r>
        <w:rPr>
          <w:color w:val="585858"/>
          <w:spacing w:val="-16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-</w:t>
      </w:r>
    </w:p>
    <w:p w:rsidR="002F45A0" w:rsidRDefault="000D4F26">
      <w:pPr>
        <w:ind w:left="100"/>
        <w:rPr>
          <w:sz w:val="28"/>
        </w:rPr>
      </w:pPr>
      <w:r>
        <w:rPr>
          <w:color w:val="585858"/>
          <w:spacing w:val="12"/>
          <w:w w:val="105"/>
          <w:sz w:val="28"/>
        </w:rPr>
        <w:t>friendly</w:t>
      </w:r>
      <w:r>
        <w:rPr>
          <w:color w:val="585858"/>
          <w:spacing w:val="26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alternatives</w:t>
      </w:r>
      <w:r>
        <w:rPr>
          <w:color w:val="585858"/>
          <w:spacing w:val="27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in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9"/>
          <w:w w:val="105"/>
          <w:sz w:val="28"/>
        </w:rPr>
        <w:t>the</w:t>
      </w:r>
      <w:r>
        <w:rPr>
          <w:color w:val="585858"/>
          <w:spacing w:val="31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field</w:t>
      </w:r>
      <w:r>
        <w:rPr>
          <w:color w:val="585858"/>
          <w:spacing w:val="26"/>
          <w:w w:val="105"/>
          <w:sz w:val="28"/>
        </w:rPr>
        <w:t xml:space="preserve"> </w:t>
      </w:r>
      <w:r>
        <w:rPr>
          <w:color w:val="585858"/>
          <w:w w:val="105"/>
          <w:sz w:val="28"/>
        </w:rPr>
        <w:t>of</w:t>
      </w:r>
      <w:r>
        <w:rPr>
          <w:color w:val="585858"/>
          <w:spacing w:val="28"/>
          <w:w w:val="105"/>
          <w:sz w:val="28"/>
        </w:rPr>
        <w:t xml:space="preserve"> </w:t>
      </w:r>
      <w:r>
        <w:rPr>
          <w:color w:val="585858"/>
          <w:spacing w:val="13"/>
          <w:w w:val="105"/>
          <w:sz w:val="28"/>
        </w:rPr>
        <w:t>antifungal</w:t>
      </w:r>
      <w:r>
        <w:rPr>
          <w:color w:val="585858"/>
          <w:spacing w:val="49"/>
          <w:w w:val="105"/>
          <w:sz w:val="28"/>
        </w:rPr>
        <w:t xml:space="preserve"> </w:t>
      </w:r>
      <w:r>
        <w:rPr>
          <w:color w:val="585858"/>
          <w:spacing w:val="12"/>
          <w:w w:val="105"/>
          <w:sz w:val="28"/>
        </w:rPr>
        <w:t>solutions.</w:t>
      </w:r>
    </w:p>
    <w:p w:rsidR="002F45A0" w:rsidRDefault="000D4F26">
      <w:pPr>
        <w:pStyle w:val="Heading3"/>
        <w:numPr>
          <w:ilvl w:val="0"/>
          <w:numId w:val="2"/>
        </w:numPr>
        <w:tabs>
          <w:tab w:val="left" w:pos="304"/>
        </w:tabs>
        <w:spacing w:before="208"/>
        <w:rPr>
          <w:b w:val="0"/>
          <w:i w:val="0"/>
          <w:sz w:val="22"/>
          <w:u w:val="none"/>
        </w:rPr>
      </w:pPr>
      <w:r>
        <w:rPr>
          <w:w w:val="105"/>
        </w:rPr>
        <w:t>INTRODUCTION</w:t>
      </w:r>
      <w:r>
        <w:rPr>
          <w:spacing w:val="23"/>
          <w:w w:val="105"/>
          <w:u w:val="none"/>
        </w:rPr>
        <w:t xml:space="preserve"> </w:t>
      </w:r>
      <w:r>
        <w:rPr>
          <w:b w:val="0"/>
          <w:i w:val="0"/>
          <w:w w:val="105"/>
          <w:u w:val="none"/>
        </w:rPr>
        <w:t>–</w:t>
      </w:r>
    </w:p>
    <w:p w:rsidR="002F45A0" w:rsidRDefault="000D4F26">
      <w:pPr>
        <w:pStyle w:val="ListParagraph"/>
        <w:numPr>
          <w:ilvl w:val="1"/>
          <w:numId w:val="2"/>
        </w:numPr>
        <w:tabs>
          <w:tab w:val="left" w:pos="481"/>
        </w:tabs>
        <w:spacing w:before="207"/>
        <w:rPr>
          <w:b/>
          <w:i/>
          <w:sz w:val="24"/>
        </w:rPr>
      </w:pPr>
      <w:r>
        <w:rPr>
          <w:b/>
          <w:i/>
          <w:spacing w:val="-1"/>
          <w:w w:val="110"/>
          <w:sz w:val="24"/>
          <w:u w:val="single"/>
        </w:rPr>
        <w:t>Psidium</w:t>
      </w:r>
      <w:r>
        <w:rPr>
          <w:b/>
          <w:i/>
          <w:spacing w:val="-9"/>
          <w:w w:val="110"/>
          <w:sz w:val="24"/>
          <w:u w:val="single"/>
        </w:rPr>
        <w:t xml:space="preserve"> </w:t>
      </w:r>
      <w:r>
        <w:rPr>
          <w:b/>
          <w:i/>
          <w:spacing w:val="-1"/>
          <w:w w:val="110"/>
          <w:sz w:val="24"/>
          <w:u w:val="single"/>
        </w:rPr>
        <w:t>guajava:</w:t>
      </w:r>
      <w:r>
        <w:rPr>
          <w:b/>
          <w:i/>
          <w:spacing w:val="-12"/>
          <w:w w:val="110"/>
          <w:sz w:val="24"/>
          <w:u w:val="single"/>
        </w:rPr>
        <w:t xml:space="preserve"> </w:t>
      </w:r>
      <w:r>
        <w:rPr>
          <w:b/>
          <w:i/>
          <w:spacing w:val="-1"/>
          <w:w w:val="110"/>
          <w:sz w:val="24"/>
          <w:u w:val="single"/>
        </w:rPr>
        <w:t>A</w:t>
      </w:r>
      <w:r>
        <w:rPr>
          <w:b/>
          <w:i/>
          <w:spacing w:val="-9"/>
          <w:w w:val="110"/>
          <w:sz w:val="24"/>
          <w:u w:val="single"/>
        </w:rPr>
        <w:t xml:space="preserve"> </w:t>
      </w:r>
      <w:r>
        <w:rPr>
          <w:b/>
          <w:i/>
          <w:spacing w:val="-1"/>
          <w:w w:val="110"/>
          <w:sz w:val="24"/>
          <w:u w:val="single"/>
        </w:rPr>
        <w:t>Comprehensive</w:t>
      </w:r>
      <w:r>
        <w:rPr>
          <w:b/>
          <w:i/>
          <w:spacing w:val="-1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Overview</w:t>
      </w:r>
    </w:p>
    <w:p w:rsidR="002F45A0" w:rsidRDefault="000D4F26">
      <w:pPr>
        <w:pStyle w:val="BodyText"/>
        <w:spacing w:before="202" w:line="278" w:lineRule="auto"/>
        <w:ind w:left="100"/>
      </w:pPr>
      <w:r>
        <w:rPr>
          <w:w w:val="105"/>
        </w:rPr>
        <w:t>Psidium guajava, commonly known as guava, is a tropical fruit-bearing shrub or small tree</w:t>
      </w:r>
      <w:r>
        <w:rPr>
          <w:spacing w:val="-54"/>
          <w:w w:val="105"/>
        </w:rPr>
        <w:t xml:space="preserve"> </w:t>
      </w:r>
      <w:r>
        <w:rPr>
          <w:w w:val="105"/>
        </w:rPr>
        <w:t>belonging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Myrtaceae</w:t>
      </w:r>
      <w:r>
        <w:rPr>
          <w:spacing w:val="-9"/>
          <w:w w:val="105"/>
        </w:rPr>
        <w:t xml:space="preserve"> </w:t>
      </w:r>
      <w:r>
        <w:rPr>
          <w:w w:val="105"/>
        </w:rPr>
        <w:t>family.</w:t>
      </w:r>
      <w:r>
        <w:rPr>
          <w:spacing w:val="-7"/>
          <w:w w:val="105"/>
        </w:rPr>
        <w:t xml:space="preserve"> </w:t>
      </w:r>
      <w:r>
        <w:rPr>
          <w:w w:val="105"/>
        </w:rPr>
        <w:t>Originating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America,</w:t>
      </w:r>
      <w:r>
        <w:rPr>
          <w:spacing w:val="-7"/>
          <w:w w:val="105"/>
        </w:rPr>
        <w:t xml:space="preserve"> </w:t>
      </w:r>
      <w:r>
        <w:rPr>
          <w:w w:val="105"/>
        </w:rPr>
        <w:t>guava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gained</w:t>
      </w:r>
    </w:p>
    <w:p w:rsidR="002F45A0" w:rsidRDefault="000D4F26">
      <w:pPr>
        <w:pStyle w:val="BodyText"/>
        <w:spacing w:before="1" w:line="278" w:lineRule="auto"/>
        <w:ind w:left="100" w:right="331"/>
      </w:pPr>
      <w:r>
        <w:rPr>
          <w:w w:val="105"/>
        </w:rPr>
        <w:t>widespread cultivation and popularity due to its delicious taste and numerous health</w:t>
      </w:r>
      <w:r>
        <w:rPr>
          <w:spacing w:val="-54"/>
          <w:w w:val="105"/>
        </w:rPr>
        <w:t xml:space="preserve"> </w:t>
      </w:r>
      <w:r>
        <w:rPr>
          <w:w w:val="105"/>
        </w:rPr>
        <w:t>benefits.</w:t>
      </w:r>
    </w:p>
    <w:p w:rsidR="002F45A0" w:rsidRDefault="000D4F26">
      <w:pPr>
        <w:pStyle w:val="Heading3"/>
        <w:spacing w:before="160"/>
        <w:ind w:left="100" w:firstLine="0"/>
        <w:rPr>
          <w:u w:val="none"/>
        </w:rPr>
      </w:pPr>
      <w:r>
        <w:rPr>
          <w:w w:val="105"/>
        </w:rPr>
        <w:t>Taxonomy</w:t>
      </w:r>
    </w:p>
    <w:p w:rsidR="002F45A0" w:rsidRDefault="000D4F26">
      <w:pPr>
        <w:spacing w:before="208"/>
        <w:ind w:left="100"/>
        <w:rPr>
          <w:i/>
          <w:sz w:val="24"/>
        </w:rPr>
      </w:pPr>
      <w:r>
        <w:rPr>
          <w:i/>
          <w:w w:val="105"/>
          <w:sz w:val="24"/>
        </w:rPr>
        <w:t>Kingdom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Plantae</w:t>
      </w:r>
    </w:p>
    <w:p w:rsidR="002F45A0" w:rsidRDefault="000D4F26">
      <w:pPr>
        <w:spacing w:before="207" w:line="408" w:lineRule="auto"/>
        <w:ind w:left="100" w:right="6227"/>
        <w:rPr>
          <w:i/>
          <w:sz w:val="24"/>
        </w:rPr>
      </w:pPr>
      <w:r>
        <w:rPr>
          <w:i/>
          <w:w w:val="105"/>
          <w:sz w:val="24"/>
        </w:rPr>
        <w:t>Subkingdom : Tracheobionta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Super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division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Spermatophyta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Division</w:t>
      </w:r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Magnoliophyta</w:t>
      </w:r>
    </w:p>
    <w:p w:rsidR="002F45A0" w:rsidRDefault="000D4F26">
      <w:pPr>
        <w:spacing w:before="1"/>
        <w:ind w:left="100"/>
        <w:rPr>
          <w:i/>
          <w:sz w:val="24"/>
        </w:rPr>
      </w:pPr>
      <w:r>
        <w:rPr>
          <w:i/>
          <w:w w:val="105"/>
          <w:sz w:val="24"/>
        </w:rPr>
        <w:t>Class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Magnoliopsida</w:t>
      </w:r>
    </w:p>
    <w:p w:rsidR="002F45A0" w:rsidRDefault="002F45A0">
      <w:pPr>
        <w:rPr>
          <w:sz w:val="24"/>
        </w:rPr>
        <w:sectPr w:rsidR="002F45A0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2F45A0" w:rsidRDefault="000D4F26">
      <w:pPr>
        <w:spacing w:before="77" w:line="408" w:lineRule="auto"/>
        <w:ind w:left="100" w:right="7082"/>
        <w:rPr>
          <w:i/>
          <w:sz w:val="24"/>
        </w:rPr>
      </w:pPr>
      <w:r>
        <w:rPr>
          <w:i/>
          <w:w w:val="105"/>
          <w:sz w:val="24"/>
        </w:rPr>
        <w:t>Subclass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Rosidae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Order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Myrtales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Family : Myrtaceae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Subfamily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Myrtoideae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sz w:val="24"/>
        </w:rPr>
        <w:t>Tribe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Myrteae</w:t>
      </w:r>
    </w:p>
    <w:p w:rsidR="002F45A0" w:rsidRDefault="000D4F26">
      <w:pPr>
        <w:spacing w:before="6"/>
        <w:ind w:left="100"/>
        <w:rPr>
          <w:i/>
          <w:sz w:val="24"/>
        </w:rPr>
      </w:pPr>
      <w:r>
        <w:rPr>
          <w:i/>
          <w:spacing w:val="-2"/>
          <w:w w:val="110"/>
          <w:sz w:val="24"/>
        </w:rPr>
        <w:t>Gender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:</w:t>
      </w:r>
      <w:r>
        <w:rPr>
          <w:i/>
          <w:spacing w:val="-11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Psidium</w:t>
      </w:r>
    </w:p>
    <w:p w:rsidR="002F45A0" w:rsidRDefault="000D4F26">
      <w:pPr>
        <w:spacing w:before="207"/>
        <w:ind w:left="100"/>
        <w:rPr>
          <w:i/>
          <w:sz w:val="24"/>
        </w:rPr>
      </w:pPr>
      <w:r>
        <w:rPr>
          <w:i/>
          <w:w w:val="105"/>
          <w:sz w:val="24"/>
        </w:rPr>
        <w:t>Species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: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Psidium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guajava.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81"/>
        </w:tabs>
        <w:spacing w:before="206"/>
        <w:rPr>
          <w:u w:val="none"/>
        </w:rPr>
      </w:pPr>
      <w:r>
        <w:rPr>
          <w:w w:val="110"/>
        </w:rPr>
        <w:t>Botanical</w:t>
      </w:r>
      <w:r>
        <w:rPr>
          <w:spacing w:val="-6"/>
          <w:w w:val="110"/>
        </w:rPr>
        <w:t xml:space="preserve"> </w:t>
      </w:r>
      <w:r>
        <w:rPr>
          <w:w w:val="110"/>
        </w:rPr>
        <w:t>Features:</w:t>
      </w:r>
    </w:p>
    <w:p w:rsidR="002F45A0" w:rsidRDefault="000D4F26">
      <w:pPr>
        <w:pStyle w:val="BodyText"/>
        <w:spacing w:before="208" w:line="278" w:lineRule="auto"/>
        <w:ind w:left="100"/>
      </w:pPr>
      <w:r>
        <w:rPr>
          <w:rFonts w:ascii="Times New Roman"/>
          <w:spacing w:val="-10"/>
          <w:u w:val="single"/>
        </w:rPr>
        <w:t xml:space="preserve"> </w:t>
      </w:r>
      <w:r>
        <w:rPr>
          <w:i/>
          <w:w w:val="105"/>
          <w:u w:val="single"/>
        </w:rPr>
        <w:t>Tree</w:t>
      </w:r>
      <w:r>
        <w:rPr>
          <w:i/>
          <w:spacing w:val="-8"/>
          <w:w w:val="105"/>
          <w:u w:val="single"/>
        </w:rPr>
        <w:t xml:space="preserve"> </w:t>
      </w:r>
      <w:r>
        <w:rPr>
          <w:i/>
          <w:w w:val="105"/>
          <w:u w:val="single"/>
        </w:rPr>
        <w:t>Structure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Psidium</w:t>
      </w:r>
      <w:r>
        <w:rPr>
          <w:spacing w:val="-6"/>
          <w:w w:val="105"/>
        </w:rPr>
        <w:t xml:space="preserve"> </w:t>
      </w:r>
      <w:r>
        <w:rPr>
          <w:w w:val="105"/>
        </w:rPr>
        <w:t>guajava</w:t>
      </w:r>
      <w:r>
        <w:rPr>
          <w:spacing w:val="-5"/>
          <w:w w:val="105"/>
        </w:rPr>
        <w:t xml:space="preserve"> </w:t>
      </w:r>
      <w:r>
        <w:rPr>
          <w:w w:val="105"/>
        </w:rPr>
        <w:t>typically</w:t>
      </w:r>
      <w:r>
        <w:rPr>
          <w:spacing w:val="-5"/>
          <w:w w:val="105"/>
        </w:rPr>
        <w:t xml:space="preserve"> </w:t>
      </w:r>
      <w:r>
        <w:rPr>
          <w:w w:val="105"/>
        </w:rPr>
        <w:t>grows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small</w:t>
      </w:r>
      <w:r>
        <w:rPr>
          <w:spacing w:val="-10"/>
          <w:w w:val="105"/>
        </w:rPr>
        <w:t xml:space="preserve"> </w:t>
      </w:r>
      <w:r>
        <w:rPr>
          <w:w w:val="105"/>
        </w:rPr>
        <w:t>tree,</w:t>
      </w:r>
      <w:r>
        <w:rPr>
          <w:spacing w:val="-5"/>
          <w:w w:val="105"/>
        </w:rPr>
        <w:t xml:space="preserve"> </w:t>
      </w:r>
      <w:r>
        <w:rPr>
          <w:w w:val="105"/>
        </w:rPr>
        <w:t>ranging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4"/>
          <w:w w:val="105"/>
        </w:rPr>
        <w:t xml:space="preserve"> </w:t>
      </w:r>
      <w:r>
        <w:rPr>
          <w:w w:val="105"/>
        </w:rPr>
        <w:t>meters</w:t>
      </w:r>
      <w:r>
        <w:rPr>
          <w:spacing w:val="-5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height.</w:t>
      </w:r>
    </w:p>
    <w:p w:rsidR="002F45A0" w:rsidRDefault="000D4F26">
      <w:pPr>
        <w:pStyle w:val="BodyText"/>
        <w:spacing w:before="160" w:line="278" w:lineRule="auto"/>
        <w:ind w:left="100"/>
      </w:pPr>
      <w:r>
        <w:rPr>
          <w:i/>
          <w:w w:val="105"/>
          <w:u w:val="single"/>
        </w:rPr>
        <w:t>Leaves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leaves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opposite,</w:t>
      </w:r>
      <w:r>
        <w:rPr>
          <w:spacing w:val="4"/>
          <w:w w:val="105"/>
        </w:rPr>
        <w:t xml:space="preserve"> </w:t>
      </w:r>
      <w:r>
        <w:rPr>
          <w:w w:val="105"/>
        </w:rPr>
        <w:t>elliptical,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aromatic</w:t>
      </w:r>
      <w:r>
        <w:rPr>
          <w:spacing w:val="3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crushed,</w:t>
      </w:r>
      <w:r>
        <w:rPr>
          <w:spacing w:val="5"/>
          <w:w w:val="105"/>
        </w:rPr>
        <w:t xml:space="preserve"> </w:t>
      </w:r>
      <w:r>
        <w:rPr>
          <w:w w:val="105"/>
        </w:rPr>
        <w:t>releasing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distinct</w:t>
      </w:r>
      <w:r>
        <w:rPr>
          <w:spacing w:val="-54"/>
          <w:w w:val="105"/>
        </w:rPr>
        <w:t xml:space="preserve"> </w:t>
      </w:r>
      <w:r>
        <w:rPr>
          <w:w w:val="110"/>
        </w:rPr>
        <w:t>fragrance.</w:t>
      </w:r>
    </w:p>
    <w:p w:rsidR="002F45A0" w:rsidRDefault="000D4F26">
      <w:pPr>
        <w:pStyle w:val="BodyText"/>
        <w:spacing w:before="156" w:line="278" w:lineRule="auto"/>
        <w:ind w:left="100" w:right="81"/>
      </w:pPr>
      <w:r>
        <w:rPr>
          <w:i/>
          <w:w w:val="105"/>
          <w:u w:val="single"/>
        </w:rPr>
        <w:t>Fruit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Guava</w:t>
      </w:r>
      <w:r>
        <w:rPr>
          <w:spacing w:val="-8"/>
          <w:w w:val="105"/>
        </w:rPr>
        <w:t xml:space="preserve"> </w:t>
      </w:r>
      <w:r>
        <w:rPr>
          <w:w w:val="105"/>
        </w:rPr>
        <w:t>fruits</w:t>
      </w:r>
      <w:r>
        <w:rPr>
          <w:spacing w:val="-7"/>
          <w:w w:val="105"/>
        </w:rPr>
        <w:t xml:space="preserve"> </w:t>
      </w:r>
      <w:r>
        <w:rPr>
          <w:w w:val="105"/>
        </w:rPr>
        <w:t>vary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size,</w:t>
      </w:r>
      <w:r>
        <w:rPr>
          <w:spacing w:val="-3"/>
          <w:w w:val="105"/>
        </w:rPr>
        <w:t xml:space="preserve"> </w:t>
      </w:r>
      <w:r>
        <w:rPr>
          <w:w w:val="105"/>
        </w:rPr>
        <w:t>shape,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color,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common</w:t>
      </w:r>
      <w:r>
        <w:rPr>
          <w:spacing w:val="-6"/>
          <w:w w:val="105"/>
        </w:rPr>
        <w:t xml:space="preserve"> </w:t>
      </w:r>
      <w:r>
        <w:rPr>
          <w:w w:val="105"/>
        </w:rPr>
        <w:t>varieties</w:t>
      </w:r>
      <w:r>
        <w:rPr>
          <w:spacing w:val="-7"/>
          <w:w w:val="105"/>
        </w:rPr>
        <w:t xml:space="preserve"> </w:t>
      </w:r>
      <w:r>
        <w:rPr>
          <w:w w:val="105"/>
        </w:rPr>
        <w:t>displaying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round</w:t>
      </w:r>
      <w:r>
        <w:rPr>
          <w:spacing w:val="-54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pear-like</w:t>
      </w:r>
      <w:r>
        <w:rPr>
          <w:spacing w:val="-9"/>
          <w:w w:val="105"/>
        </w:rPr>
        <w:t xml:space="preserve"> </w:t>
      </w:r>
      <w:r>
        <w:rPr>
          <w:w w:val="105"/>
        </w:rPr>
        <w:t>shape.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skin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green,</w:t>
      </w:r>
      <w:r>
        <w:rPr>
          <w:spacing w:val="-7"/>
          <w:w w:val="105"/>
        </w:rPr>
        <w:t xml:space="preserve"> </w:t>
      </w:r>
      <w:r>
        <w:rPr>
          <w:w w:val="105"/>
        </w:rPr>
        <w:t>yellow,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pink,</w:t>
      </w:r>
      <w:r>
        <w:rPr>
          <w:spacing w:val="-7"/>
          <w:w w:val="105"/>
        </w:rPr>
        <w:t xml:space="preserve"> </w:t>
      </w:r>
      <w:r>
        <w:rPr>
          <w:w w:val="105"/>
        </w:rPr>
        <w:t>depending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cultivar.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81"/>
        </w:tabs>
        <w:spacing w:before="160"/>
        <w:rPr>
          <w:u w:val="none"/>
        </w:rPr>
      </w:pPr>
      <w:r>
        <w:rPr>
          <w:w w:val="110"/>
        </w:rPr>
        <w:t>Culinary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Nutritional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Significance:</w:t>
      </w:r>
    </w:p>
    <w:p w:rsidR="002F45A0" w:rsidRDefault="000D4F26">
      <w:pPr>
        <w:pStyle w:val="BodyText"/>
        <w:spacing w:before="208" w:line="278" w:lineRule="auto"/>
        <w:ind w:left="100" w:right="331"/>
      </w:pPr>
      <w:r>
        <w:rPr>
          <w:i/>
          <w:w w:val="105"/>
          <w:u w:val="single"/>
        </w:rPr>
        <w:t>Flavor</w:t>
      </w:r>
      <w:r>
        <w:rPr>
          <w:i/>
          <w:spacing w:val="-10"/>
          <w:w w:val="105"/>
          <w:u w:val="single"/>
        </w:rPr>
        <w:t xml:space="preserve"> </w:t>
      </w:r>
      <w:r>
        <w:rPr>
          <w:i/>
          <w:w w:val="105"/>
          <w:u w:val="single"/>
        </w:rPr>
        <w:t>Profile</w:t>
      </w:r>
      <w:r>
        <w:rPr>
          <w:i/>
          <w:w w:val="105"/>
        </w:rPr>
        <w:t>: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Guava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renowned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sweet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slightly</w:t>
      </w:r>
      <w:r>
        <w:rPr>
          <w:spacing w:val="-8"/>
          <w:w w:val="105"/>
        </w:rPr>
        <w:t xml:space="preserve"> </w:t>
      </w:r>
      <w:r>
        <w:rPr>
          <w:w w:val="105"/>
        </w:rPr>
        <w:t>tart</w:t>
      </w:r>
      <w:r>
        <w:rPr>
          <w:spacing w:val="-7"/>
          <w:w w:val="105"/>
        </w:rPr>
        <w:t xml:space="preserve"> </w:t>
      </w:r>
      <w:r>
        <w:rPr>
          <w:w w:val="105"/>
        </w:rPr>
        <w:t>taste,</w:t>
      </w:r>
      <w:r>
        <w:rPr>
          <w:spacing w:val="-9"/>
          <w:w w:val="105"/>
        </w:rPr>
        <w:t xml:space="preserve"> </w:t>
      </w:r>
      <w:r>
        <w:rPr>
          <w:w w:val="105"/>
        </w:rPr>
        <w:t>making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versatile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ingredient in various culinary applications. </w:t>
      </w:r>
      <w:r>
        <w:rPr>
          <w:i/>
          <w:w w:val="105"/>
          <w:u w:val="single"/>
        </w:rPr>
        <w:t>Nutrient-Rich:</w:t>
      </w:r>
      <w:r>
        <w:rPr>
          <w:i/>
          <w:w w:val="105"/>
        </w:rPr>
        <w:t xml:space="preserve"> </w:t>
      </w:r>
      <w:r>
        <w:rPr>
          <w:w w:val="105"/>
        </w:rPr>
        <w:t>The fruit is a rich source of</w:t>
      </w:r>
      <w:r>
        <w:rPr>
          <w:spacing w:val="1"/>
          <w:w w:val="105"/>
        </w:rPr>
        <w:t xml:space="preserve"> </w:t>
      </w:r>
      <w:r>
        <w:rPr>
          <w:w w:val="105"/>
        </w:rPr>
        <w:t>essential</w:t>
      </w:r>
      <w:r>
        <w:rPr>
          <w:spacing w:val="-10"/>
          <w:w w:val="105"/>
        </w:rPr>
        <w:t xml:space="preserve"> </w:t>
      </w:r>
      <w:r>
        <w:rPr>
          <w:w w:val="105"/>
        </w:rPr>
        <w:t>nutrients,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vitamin</w:t>
      </w:r>
      <w:r>
        <w:rPr>
          <w:spacing w:val="-8"/>
          <w:w w:val="105"/>
        </w:rPr>
        <w:t xml:space="preserve"> </w:t>
      </w:r>
      <w:r>
        <w:rPr>
          <w:w w:val="105"/>
        </w:rPr>
        <w:t>C,</w:t>
      </w:r>
      <w:r>
        <w:rPr>
          <w:spacing w:val="-5"/>
          <w:w w:val="105"/>
        </w:rPr>
        <w:t xml:space="preserve"> </w:t>
      </w:r>
      <w:r>
        <w:rPr>
          <w:w w:val="105"/>
        </w:rPr>
        <w:t>dietary</w:t>
      </w:r>
      <w:r>
        <w:rPr>
          <w:spacing w:val="-4"/>
          <w:w w:val="105"/>
        </w:rPr>
        <w:t xml:space="preserve"> </w:t>
      </w:r>
      <w:r>
        <w:rPr>
          <w:w w:val="105"/>
        </w:rPr>
        <w:t>fiber,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antioxidants,</w:t>
      </w:r>
      <w:r>
        <w:rPr>
          <w:spacing w:val="-5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54"/>
          <w:w w:val="105"/>
        </w:rPr>
        <w:t xml:space="preserve"> </w:t>
      </w:r>
      <w:r>
        <w:rPr>
          <w:w w:val="105"/>
        </w:rPr>
        <w:t>status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healthy</w:t>
      </w:r>
      <w:r>
        <w:rPr>
          <w:spacing w:val="-10"/>
          <w:w w:val="105"/>
        </w:rPr>
        <w:t xml:space="preserve"> </w:t>
      </w:r>
      <w:r>
        <w:rPr>
          <w:w w:val="105"/>
        </w:rPr>
        <w:t>dietary</w:t>
      </w:r>
      <w:r>
        <w:rPr>
          <w:spacing w:val="-6"/>
          <w:w w:val="105"/>
        </w:rPr>
        <w:t xml:space="preserve"> </w:t>
      </w:r>
      <w:r>
        <w:rPr>
          <w:w w:val="105"/>
        </w:rPr>
        <w:t>choice.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81"/>
        </w:tabs>
        <w:spacing w:before="161"/>
        <w:rPr>
          <w:u w:val="none"/>
        </w:rPr>
      </w:pPr>
      <w:r>
        <w:rPr>
          <w:w w:val="110"/>
        </w:rPr>
        <w:t>Medicinal</w:t>
      </w:r>
      <w:r>
        <w:rPr>
          <w:spacing w:val="-11"/>
          <w:w w:val="110"/>
        </w:rPr>
        <w:t xml:space="preserve"> </w:t>
      </w:r>
      <w:r>
        <w:rPr>
          <w:w w:val="110"/>
        </w:rPr>
        <w:t>Properties:</w:t>
      </w:r>
    </w:p>
    <w:p w:rsidR="002F45A0" w:rsidRDefault="000D4F26">
      <w:pPr>
        <w:pStyle w:val="BodyText"/>
        <w:spacing w:before="202" w:line="278" w:lineRule="auto"/>
        <w:ind w:left="100" w:right="331"/>
      </w:pPr>
      <w:r>
        <w:rPr>
          <w:i/>
          <w:w w:val="105"/>
          <w:u w:val="single"/>
        </w:rPr>
        <w:t>Antioxidant Content:</w:t>
      </w:r>
      <w:r>
        <w:rPr>
          <w:i/>
          <w:w w:val="105"/>
        </w:rPr>
        <w:t xml:space="preserve"> </w:t>
      </w:r>
      <w:r>
        <w:rPr>
          <w:w w:val="105"/>
        </w:rPr>
        <w:t>Guava is known for its high antioxidant content, helping combat</w:t>
      </w:r>
      <w:r>
        <w:rPr>
          <w:spacing w:val="1"/>
          <w:w w:val="105"/>
        </w:rPr>
        <w:t xml:space="preserve"> </w:t>
      </w:r>
      <w:r>
        <w:rPr>
          <w:w w:val="105"/>
        </w:rPr>
        <w:t>oxidative</w:t>
      </w:r>
      <w:r>
        <w:rPr>
          <w:spacing w:val="-7"/>
          <w:w w:val="105"/>
        </w:rPr>
        <w:t xml:space="preserve"> </w:t>
      </w:r>
      <w:r>
        <w:rPr>
          <w:w w:val="105"/>
        </w:rPr>
        <w:t>stress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body.</w:t>
      </w:r>
      <w:r>
        <w:rPr>
          <w:spacing w:val="-3"/>
          <w:w w:val="105"/>
        </w:rPr>
        <w:t xml:space="preserve"> </w:t>
      </w:r>
      <w:r>
        <w:rPr>
          <w:i/>
          <w:w w:val="105"/>
          <w:u w:val="single"/>
        </w:rPr>
        <w:t>Antiinflammatory</w:t>
      </w:r>
      <w:r>
        <w:rPr>
          <w:i/>
          <w:w w:val="105"/>
        </w:rPr>
        <w:t>: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studies</w:t>
      </w:r>
      <w:r>
        <w:rPr>
          <w:spacing w:val="-8"/>
          <w:w w:val="105"/>
        </w:rPr>
        <w:t xml:space="preserve"> </w:t>
      </w:r>
      <w:r>
        <w:rPr>
          <w:w w:val="105"/>
        </w:rPr>
        <w:t>suggest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guava</w:t>
      </w:r>
      <w:r>
        <w:rPr>
          <w:spacing w:val="-7"/>
          <w:w w:val="105"/>
        </w:rPr>
        <w:t xml:space="preserve"> </w:t>
      </w:r>
      <w:r>
        <w:rPr>
          <w:w w:val="105"/>
        </w:rPr>
        <w:t>extracts</w:t>
      </w:r>
      <w:r>
        <w:rPr>
          <w:spacing w:val="-54"/>
          <w:w w:val="105"/>
        </w:rPr>
        <w:t xml:space="preserve"> </w:t>
      </w:r>
      <w:r>
        <w:rPr>
          <w:w w:val="105"/>
        </w:rPr>
        <w:t>possess</w:t>
      </w:r>
      <w:r>
        <w:rPr>
          <w:spacing w:val="-9"/>
          <w:w w:val="105"/>
        </w:rPr>
        <w:t xml:space="preserve"> </w:t>
      </w:r>
      <w:r>
        <w:rPr>
          <w:w w:val="105"/>
        </w:rPr>
        <w:t>anti-inflammatory</w:t>
      </w:r>
      <w:r>
        <w:rPr>
          <w:spacing w:val="-6"/>
          <w:w w:val="105"/>
        </w:rPr>
        <w:t xml:space="preserve"> </w:t>
      </w:r>
      <w:r>
        <w:rPr>
          <w:w w:val="105"/>
        </w:rPr>
        <w:t>properties,</w:t>
      </w:r>
      <w:r>
        <w:rPr>
          <w:spacing w:val="-5"/>
          <w:w w:val="105"/>
        </w:rPr>
        <w:t xml:space="preserve"> </w:t>
      </w:r>
      <w:r>
        <w:rPr>
          <w:w w:val="105"/>
        </w:rPr>
        <w:t>potentially</w:t>
      </w:r>
      <w:r>
        <w:rPr>
          <w:spacing w:val="-6"/>
          <w:w w:val="105"/>
        </w:rPr>
        <w:t xml:space="preserve"> </w:t>
      </w:r>
      <w:r>
        <w:rPr>
          <w:w w:val="105"/>
        </w:rPr>
        <w:t>benefiting</w:t>
      </w:r>
      <w:r>
        <w:rPr>
          <w:spacing w:val="-7"/>
          <w:w w:val="105"/>
        </w:rPr>
        <w:t xml:space="preserve"> </w:t>
      </w:r>
      <w:r>
        <w:rPr>
          <w:w w:val="105"/>
        </w:rPr>
        <w:t>conditions</w:t>
      </w:r>
      <w:r>
        <w:rPr>
          <w:spacing w:val="-9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</w:p>
    <w:p w:rsidR="002F45A0" w:rsidRDefault="000D4F26">
      <w:pPr>
        <w:pStyle w:val="BodyText"/>
        <w:spacing w:before="1"/>
        <w:ind w:left="100"/>
      </w:pPr>
      <w:r>
        <w:rPr>
          <w:w w:val="105"/>
        </w:rPr>
        <w:t>inflammation.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81"/>
        </w:tabs>
        <w:rPr>
          <w:b w:val="0"/>
          <w:i w:val="0"/>
          <w:u w:val="none"/>
        </w:rPr>
      </w:pPr>
      <w:r>
        <w:rPr>
          <w:spacing w:val="-1"/>
          <w:w w:val="110"/>
        </w:rPr>
        <w:t>Traditional</w:t>
      </w:r>
      <w:r>
        <w:rPr>
          <w:spacing w:val="-14"/>
          <w:w w:val="110"/>
        </w:rPr>
        <w:t xml:space="preserve"> </w:t>
      </w:r>
      <w:r>
        <w:rPr>
          <w:w w:val="110"/>
        </w:rPr>
        <w:t>Uses</w:t>
      </w:r>
      <w:r>
        <w:rPr>
          <w:b w:val="0"/>
          <w:i w:val="0"/>
          <w:w w:val="110"/>
          <w:u w:val="none"/>
        </w:rPr>
        <w:t>:</w:t>
      </w:r>
    </w:p>
    <w:p w:rsidR="002F45A0" w:rsidRDefault="000D4F26">
      <w:pPr>
        <w:pStyle w:val="BodyText"/>
        <w:spacing w:before="207" w:line="278" w:lineRule="auto"/>
        <w:ind w:left="100"/>
      </w:pPr>
      <w:r>
        <w:rPr>
          <w:i/>
          <w:w w:val="105"/>
          <w:u w:val="single"/>
        </w:rPr>
        <w:t>In</w:t>
      </w:r>
      <w:r>
        <w:rPr>
          <w:i/>
          <w:spacing w:val="-9"/>
          <w:w w:val="105"/>
          <w:u w:val="single"/>
        </w:rPr>
        <w:t xml:space="preserve"> </w:t>
      </w:r>
      <w:r>
        <w:rPr>
          <w:i/>
          <w:w w:val="105"/>
          <w:u w:val="single"/>
        </w:rPr>
        <w:t>Traditional</w:t>
      </w:r>
      <w:r>
        <w:rPr>
          <w:i/>
          <w:spacing w:val="-10"/>
          <w:w w:val="105"/>
          <w:u w:val="single"/>
        </w:rPr>
        <w:t xml:space="preserve"> </w:t>
      </w:r>
      <w:r>
        <w:rPr>
          <w:i/>
          <w:w w:val="105"/>
          <w:u w:val="single"/>
        </w:rPr>
        <w:t>Medicine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Guava</w:t>
      </w:r>
      <w:r>
        <w:rPr>
          <w:spacing w:val="-5"/>
          <w:w w:val="105"/>
        </w:rPr>
        <w:t xml:space="preserve"> </w:t>
      </w:r>
      <w:r>
        <w:rPr>
          <w:w w:val="105"/>
        </w:rPr>
        <w:t>leaves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fruits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medicine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54"/>
          <w:w w:val="105"/>
        </w:rPr>
        <w:t xml:space="preserve"> </w:t>
      </w:r>
      <w:r>
        <w:rPr>
          <w:w w:val="105"/>
        </w:rPr>
        <w:t>their potential medicinal properties, including treating diarrhea, wounds, and respiratory</w:t>
      </w:r>
      <w:r>
        <w:rPr>
          <w:spacing w:val="1"/>
          <w:w w:val="105"/>
        </w:rPr>
        <w:t xml:space="preserve"> </w:t>
      </w:r>
      <w:r>
        <w:rPr>
          <w:w w:val="105"/>
        </w:rPr>
        <w:t>issues.</w:t>
      </w:r>
    </w:p>
    <w:p w:rsidR="002F45A0" w:rsidRDefault="000D4F26">
      <w:pPr>
        <w:pStyle w:val="BodyText"/>
        <w:spacing w:before="156" w:line="278" w:lineRule="auto"/>
        <w:ind w:left="100"/>
      </w:pPr>
      <w:r>
        <w:rPr>
          <w:i/>
          <w:w w:val="105"/>
          <w:u w:val="single"/>
        </w:rPr>
        <w:t>Culinary</w:t>
      </w:r>
      <w:r>
        <w:rPr>
          <w:i/>
          <w:spacing w:val="-5"/>
          <w:w w:val="105"/>
          <w:u w:val="single"/>
        </w:rPr>
        <w:t xml:space="preserve"> </w:t>
      </w:r>
      <w:r>
        <w:rPr>
          <w:i/>
          <w:w w:val="105"/>
          <w:u w:val="single"/>
        </w:rPr>
        <w:t>Traditions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Guava</w:t>
      </w:r>
      <w:r>
        <w:rPr>
          <w:spacing w:val="-7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prominently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8"/>
          <w:w w:val="105"/>
        </w:rPr>
        <w:t xml:space="preserve"> </w:t>
      </w:r>
      <w:r>
        <w:rPr>
          <w:w w:val="105"/>
        </w:rPr>
        <w:t>cuisines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tropical</w:t>
      </w:r>
      <w:r>
        <w:rPr>
          <w:spacing w:val="-54"/>
          <w:w w:val="105"/>
        </w:rPr>
        <w:t xml:space="preserve"> </w:t>
      </w:r>
      <w:r>
        <w:rPr>
          <w:w w:val="105"/>
        </w:rPr>
        <w:t>regions,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jams,</w:t>
      </w:r>
      <w:r>
        <w:rPr>
          <w:spacing w:val="-5"/>
          <w:w w:val="105"/>
        </w:rPr>
        <w:t xml:space="preserve"> </w:t>
      </w:r>
      <w:r>
        <w:rPr>
          <w:w w:val="105"/>
        </w:rPr>
        <w:t>juices,</w:t>
      </w:r>
      <w:r>
        <w:rPr>
          <w:spacing w:val="-4"/>
          <w:w w:val="105"/>
        </w:rPr>
        <w:t xml:space="preserve"> </w:t>
      </w:r>
      <w:r>
        <w:rPr>
          <w:w w:val="105"/>
        </w:rPr>
        <w:t>desserts,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savory</w:t>
      </w:r>
      <w:r>
        <w:rPr>
          <w:spacing w:val="-5"/>
          <w:w w:val="105"/>
        </w:rPr>
        <w:t xml:space="preserve"> </w:t>
      </w:r>
      <w:r>
        <w:rPr>
          <w:w w:val="105"/>
        </w:rPr>
        <w:t>dishes.</w:t>
      </w:r>
    </w:p>
    <w:p w:rsidR="002F45A0" w:rsidRDefault="002F45A0">
      <w:pPr>
        <w:spacing w:line="278" w:lineRule="auto"/>
        <w:sectPr w:rsidR="002F45A0">
          <w:pgSz w:w="12240" w:h="15840"/>
          <w:pgMar w:top="1360" w:right="1360" w:bottom="280" w:left="1340" w:header="720" w:footer="720" w:gutter="0"/>
          <w:cols w:space="720"/>
        </w:sectPr>
      </w:pPr>
    </w:p>
    <w:p w:rsidR="002F45A0" w:rsidRDefault="000D4F26">
      <w:pPr>
        <w:pStyle w:val="ListParagraph"/>
        <w:numPr>
          <w:ilvl w:val="1"/>
          <w:numId w:val="2"/>
        </w:numPr>
        <w:tabs>
          <w:tab w:val="left" w:pos="481"/>
        </w:tabs>
        <w:spacing w:before="77" w:line="278" w:lineRule="auto"/>
        <w:ind w:left="100" w:right="541" w:firstLine="0"/>
        <w:rPr>
          <w:sz w:val="24"/>
        </w:rPr>
      </w:pPr>
      <w:r>
        <w:rPr>
          <w:b/>
          <w:i/>
          <w:w w:val="105"/>
          <w:sz w:val="24"/>
          <w:u w:val="single"/>
        </w:rPr>
        <w:t>Agro-Economic</w:t>
      </w:r>
      <w:r>
        <w:rPr>
          <w:b/>
          <w:i/>
          <w:spacing w:val="12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Importance:</w:t>
      </w:r>
      <w:r>
        <w:rPr>
          <w:b/>
          <w:i/>
          <w:spacing w:val="21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Cultivation:</w:t>
      </w:r>
      <w:r>
        <w:rPr>
          <w:i/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Guava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thrives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tropical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subtropical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climates,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 valuable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countries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India,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Brazil,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Mexico.</w:t>
      </w:r>
    </w:p>
    <w:p w:rsidR="002F45A0" w:rsidRDefault="000D4F26">
      <w:pPr>
        <w:pStyle w:val="BodyText"/>
        <w:spacing w:before="160" w:line="278" w:lineRule="auto"/>
        <w:ind w:left="100" w:right="331"/>
      </w:pPr>
      <w:r>
        <w:rPr>
          <w:i/>
          <w:w w:val="105"/>
          <w:u w:val="single"/>
        </w:rPr>
        <w:t>Economic Impact:</w:t>
      </w:r>
      <w:r>
        <w:rPr>
          <w:i/>
          <w:w w:val="105"/>
        </w:rPr>
        <w:t xml:space="preserve"> </w:t>
      </w:r>
      <w:r>
        <w:rPr>
          <w:w w:val="105"/>
        </w:rPr>
        <w:t>The cultivation of guava contributes significantly to the economy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domestic</w:t>
      </w:r>
      <w:r>
        <w:rPr>
          <w:spacing w:val="-4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exportation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fruit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processed</w:t>
      </w:r>
      <w:r>
        <w:rPr>
          <w:spacing w:val="-2"/>
          <w:w w:val="105"/>
        </w:rPr>
        <w:t xml:space="preserve"> </w:t>
      </w:r>
      <w:r>
        <w:rPr>
          <w:w w:val="105"/>
        </w:rPr>
        <w:t>products.</w:t>
      </w:r>
    </w:p>
    <w:p w:rsidR="002F45A0" w:rsidRDefault="000D4F26">
      <w:pPr>
        <w:pStyle w:val="ListParagraph"/>
        <w:numPr>
          <w:ilvl w:val="1"/>
          <w:numId w:val="2"/>
        </w:numPr>
        <w:tabs>
          <w:tab w:val="left" w:pos="481"/>
        </w:tabs>
        <w:spacing w:before="156" w:line="278" w:lineRule="auto"/>
        <w:ind w:left="100" w:right="196" w:firstLine="0"/>
        <w:rPr>
          <w:sz w:val="24"/>
        </w:rPr>
      </w:pPr>
      <w:r>
        <w:rPr>
          <w:b/>
          <w:i/>
          <w:w w:val="105"/>
          <w:sz w:val="24"/>
          <w:u w:val="single"/>
        </w:rPr>
        <w:t>Research</w:t>
      </w:r>
      <w:r>
        <w:rPr>
          <w:b/>
          <w:i/>
          <w:spacing w:val="7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and</w:t>
      </w:r>
      <w:r>
        <w:rPr>
          <w:b/>
          <w:i/>
          <w:spacing w:val="5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Innovation:</w:t>
      </w:r>
      <w:r>
        <w:rPr>
          <w:b/>
          <w:i/>
          <w:spacing w:val="9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Biological</w:t>
      </w:r>
      <w:r>
        <w:rPr>
          <w:i/>
          <w:spacing w:val="3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Activity: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Ongoing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explores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bioactive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compounds present in Psidium guajava, with a focus on their potential antimicrobial,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antifungal, and antiviral properties. </w:t>
      </w:r>
      <w:r>
        <w:rPr>
          <w:i/>
          <w:w w:val="105"/>
          <w:sz w:val="24"/>
          <w:u w:val="single"/>
        </w:rPr>
        <w:t>Pharmaceutical Applications:</w:t>
      </w:r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>Extracts from guava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investigated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pharmaceuticals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natural</w:t>
      </w:r>
    </w:p>
    <w:p w:rsidR="002F45A0" w:rsidRDefault="000D4F26">
      <w:pPr>
        <w:pStyle w:val="BodyText"/>
        <w:spacing w:before="1"/>
        <w:ind w:left="100"/>
      </w:pPr>
      <w:r>
        <w:rPr>
          <w:w w:val="110"/>
        </w:rPr>
        <w:t>remedies.</w:t>
      </w:r>
    </w:p>
    <w:p w:rsidR="002F45A0" w:rsidRDefault="000D4F26">
      <w:pPr>
        <w:pStyle w:val="Heading3"/>
        <w:numPr>
          <w:ilvl w:val="0"/>
          <w:numId w:val="2"/>
        </w:numPr>
        <w:tabs>
          <w:tab w:val="left" w:pos="304"/>
        </w:tabs>
        <w:rPr>
          <w:sz w:val="22"/>
          <w:u w:val="none"/>
        </w:rPr>
      </w:pPr>
      <w:r>
        <w:rPr>
          <w:w w:val="105"/>
        </w:rPr>
        <w:t>METHODOLOGY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</w:p>
    <w:p w:rsidR="002F45A0" w:rsidRDefault="000D4F26">
      <w:pPr>
        <w:spacing w:before="207"/>
        <w:ind w:left="100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Methodology</w:t>
      </w:r>
      <w:r>
        <w:rPr>
          <w:b/>
          <w:i/>
          <w:spacing w:val="9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for</w:t>
      </w:r>
      <w:r>
        <w:rPr>
          <w:b/>
          <w:i/>
          <w:spacing w:val="11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Preparation</w:t>
      </w:r>
      <w:r>
        <w:rPr>
          <w:b/>
          <w:i/>
          <w:spacing w:val="10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of</w:t>
      </w:r>
      <w:r>
        <w:rPr>
          <w:b/>
          <w:i/>
          <w:spacing w:val="11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Antifungal</w:t>
      </w:r>
      <w:r>
        <w:rPr>
          <w:b/>
          <w:i/>
          <w:spacing w:val="7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Spray</w:t>
      </w:r>
      <w:r>
        <w:rPr>
          <w:b/>
          <w:i/>
          <w:spacing w:val="9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from</w:t>
      </w:r>
      <w:r>
        <w:rPr>
          <w:b/>
          <w:i/>
          <w:spacing w:val="10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Psidium</w:t>
      </w:r>
      <w:r>
        <w:rPr>
          <w:b/>
          <w:i/>
          <w:spacing w:val="4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guajava</w:t>
      </w:r>
      <w:r>
        <w:rPr>
          <w:b/>
          <w:i/>
          <w:spacing w:val="5"/>
          <w:w w:val="105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Leaves: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61"/>
        </w:tabs>
        <w:spacing w:before="208"/>
        <w:ind w:left="461" w:hanging="361"/>
        <w:rPr>
          <w:u w:val="none"/>
        </w:rPr>
      </w:pPr>
      <w:r>
        <w:rPr>
          <w:w w:val="110"/>
        </w:rPr>
        <w:t>Collection</w:t>
      </w:r>
      <w:r>
        <w:rPr>
          <w:spacing w:val="-7"/>
          <w:w w:val="110"/>
        </w:rPr>
        <w:t xml:space="preserve"> </w:t>
      </w:r>
      <w:r>
        <w:rPr>
          <w:w w:val="110"/>
        </w:rPr>
        <w:t>of Psidium</w:t>
      </w:r>
      <w:r>
        <w:rPr>
          <w:spacing w:val="-6"/>
          <w:w w:val="110"/>
        </w:rPr>
        <w:t xml:space="preserve"> </w:t>
      </w:r>
      <w:r>
        <w:rPr>
          <w:w w:val="110"/>
        </w:rPr>
        <w:t>guajava</w:t>
      </w:r>
      <w:r>
        <w:rPr>
          <w:spacing w:val="1"/>
          <w:w w:val="110"/>
        </w:rPr>
        <w:t xml:space="preserve"> </w:t>
      </w:r>
      <w:r>
        <w:rPr>
          <w:w w:val="110"/>
        </w:rPr>
        <w:t>Leaves: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w w:val="105"/>
          <w:sz w:val="24"/>
        </w:rPr>
        <w:t>Harvest fresh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healthy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Psidium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guajava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leaves from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mature plants.</w:t>
      </w:r>
    </w:p>
    <w:p w:rsidR="002F45A0" w:rsidRDefault="00FA5275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4"/>
        <w:ind w:hanging="361"/>
        <w:rPr>
          <w:i/>
          <w:sz w:val="24"/>
        </w:rPr>
      </w:pPr>
      <w:r>
        <w:rPr>
          <w:noProof/>
        </w:rPr>
      </w:r>
      <w:r w:rsidR="00FA5275">
        <w:rPr>
          <w:noProof/>
        </w:rPr>
        <w:pict>
          <v:rect id="_x0000_s1026" style="position:absolute;left:0;text-align:left;margin-left:430.2pt;margin-top:15.25pt;width:3.75pt;height:.25pt;z-index:-251658240;mso-position-horizontal-relative:page" fillcolor="black" stroked="f">
            <w10:wrap anchorx="page"/>
          </v:rect>
        </w:pict>
      </w:r>
      <w:r w:rsidR="000D4F26">
        <w:rPr>
          <w:w w:val="105"/>
          <w:sz w:val="24"/>
        </w:rPr>
        <w:t>Ensure</w:t>
      </w:r>
      <w:r w:rsidR="000D4F26">
        <w:rPr>
          <w:spacing w:val="3"/>
          <w:w w:val="105"/>
          <w:sz w:val="24"/>
        </w:rPr>
        <w:t xml:space="preserve"> </w:t>
      </w:r>
      <w:r w:rsidR="000D4F26">
        <w:rPr>
          <w:w w:val="105"/>
          <w:sz w:val="24"/>
        </w:rPr>
        <w:t>leaves</w:t>
      </w:r>
      <w:r w:rsidR="000D4F26">
        <w:rPr>
          <w:spacing w:val="3"/>
          <w:w w:val="105"/>
          <w:sz w:val="24"/>
        </w:rPr>
        <w:t xml:space="preserve"> </w:t>
      </w:r>
      <w:r w:rsidR="000D4F26">
        <w:rPr>
          <w:w w:val="105"/>
          <w:sz w:val="24"/>
        </w:rPr>
        <w:t>are</w:t>
      </w:r>
      <w:r w:rsidR="000D4F26">
        <w:rPr>
          <w:spacing w:val="3"/>
          <w:w w:val="105"/>
          <w:sz w:val="24"/>
        </w:rPr>
        <w:t xml:space="preserve"> </w:t>
      </w:r>
      <w:r w:rsidR="000D4F26">
        <w:rPr>
          <w:w w:val="105"/>
          <w:sz w:val="24"/>
        </w:rPr>
        <w:t>free</w:t>
      </w:r>
      <w:r w:rsidR="000D4F26">
        <w:rPr>
          <w:spacing w:val="11"/>
          <w:w w:val="105"/>
          <w:sz w:val="24"/>
        </w:rPr>
        <w:t xml:space="preserve"> </w:t>
      </w:r>
      <w:r w:rsidR="000D4F26">
        <w:rPr>
          <w:w w:val="105"/>
          <w:sz w:val="24"/>
        </w:rPr>
        <w:t>from</w:t>
      </w:r>
      <w:r w:rsidR="000D4F26">
        <w:rPr>
          <w:spacing w:val="5"/>
          <w:w w:val="105"/>
          <w:sz w:val="24"/>
        </w:rPr>
        <w:t xml:space="preserve"> </w:t>
      </w:r>
      <w:r w:rsidR="000D4F26">
        <w:rPr>
          <w:w w:val="105"/>
          <w:sz w:val="24"/>
        </w:rPr>
        <w:t>diseases,</w:t>
      </w:r>
      <w:r w:rsidR="000D4F26">
        <w:rPr>
          <w:spacing w:val="6"/>
          <w:w w:val="105"/>
          <w:sz w:val="24"/>
        </w:rPr>
        <w:t xml:space="preserve"> </w:t>
      </w:r>
      <w:r w:rsidR="000D4F26">
        <w:rPr>
          <w:w w:val="105"/>
          <w:sz w:val="24"/>
        </w:rPr>
        <w:t>pests,</w:t>
      </w:r>
      <w:r w:rsidR="000D4F26">
        <w:rPr>
          <w:spacing w:val="6"/>
          <w:w w:val="105"/>
          <w:sz w:val="24"/>
        </w:rPr>
        <w:t xml:space="preserve"> </w:t>
      </w:r>
      <w:r w:rsidR="000D4F26">
        <w:rPr>
          <w:w w:val="105"/>
          <w:sz w:val="24"/>
        </w:rPr>
        <w:t>and</w:t>
      </w:r>
      <w:r w:rsidR="000D4F26">
        <w:rPr>
          <w:spacing w:val="5"/>
          <w:w w:val="105"/>
          <w:sz w:val="24"/>
        </w:rPr>
        <w:t xml:space="preserve"> </w:t>
      </w:r>
      <w:r w:rsidR="000D4F26">
        <w:rPr>
          <w:w w:val="105"/>
          <w:sz w:val="24"/>
        </w:rPr>
        <w:t>contaminants</w:t>
      </w:r>
      <w:r w:rsidR="000D4F26">
        <w:rPr>
          <w:i/>
          <w:w w:val="105"/>
          <w:sz w:val="24"/>
        </w:rPr>
        <w:t>.</w:t>
      </w:r>
    </w:p>
    <w:p w:rsidR="002F45A0" w:rsidRDefault="000D4F26">
      <w:pPr>
        <w:pStyle w:val="Heading3"/>
        <w:numPr>
          <w:ilvl w:val="1"/>
          <w:numId w:val="2"/>
        </w:numPr>
        <w:tabs>
          <w:tab w:val="left" w:pos="461"/>
        </w:tabs>
        <w:spacing w:before="47"/>
        <w:ind w:left="461" w:hanging="361"/>
        <w:rPr>
          <w:u w:val="none"/>
        </w:rPr>
      </w:pPr>
      <w:r>
        <w:rPr>
          <w:spacing w:val="-1"/>
          <w:w w:val="110"/>
        </w:rPr>
        <w:t>Cleaning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Washing: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45" w:line="280" w:lineRule="auto"/>
        <w:ind w:right="113" w:hanging="360"/>
        <w:rPr>
          <w:sz w:val="24"/>
        </w:rPr>
      </w:pPr>
      <w:r>
        <w:rPr>
          <w:w w:val="105"/>
          <w:sz w:val="24"/>
        </w:rPr>
        <w:t>Thoroughly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wash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collected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leaves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water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remove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dust,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dirt,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surface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impurities.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302" w:lineRule="exact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leaves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clean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absorbent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towels.</w:t>
      </w:r>
    </w:p>
    <w:p w:rsidR="002F45A0" w:rsidRDefault="002F45A0">
      <w:pPr>
        <w:pStyle w:val="BodyText"/>
        <w:spacing w:before="9"/>
        <w:rPr>
          <w:sz w:val="31"/>
        </w:rPr>
      </w:pPr>
    </w:p>
    <w:p w:rsidR="002F45A0" w:rsidRDefault="000D4F26">
      <w:pPr>
        <w:pStyle w:val="Heading3"/>
        <w:numPr>
          <w:ilvl w:val="1"/>
          <w:numId w:val="2"/>
        </w:numPr>
        <w:tabs>
          <w:tab w:val="left" w:pos="461"/>
        </w:tabs>
        <w:spacing w:before="0"/>
        <w:ind w:left="461" w:hanging="361"/>
        <w:rPr>
          <w:u w:val="none"/>
        </w:rPr>
      </w:pPr>
      <w:r>
        <w:rPr>
          <w:w w:val="110"/>
        </w:rPr>
        <w:t>Drying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Leaves: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49" w:line="276" w:lineRule="auto"/>
        <w:ind w:right="763" w:hanging="360"/>
        <w:rPr>
          <w:sz w:val="24"/>
        </w:rPr>
      </w:pPr>
      <w:r>
        <w:rPr>
          <w:w w:val="105"/>
          <w:sz w:val="24"/>
        </w:rPr>
        <w:t>Allow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washed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leaves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air-dry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shaded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area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preserve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bioactive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compounds.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870"/>
          <w:tab w:val="left" w:pos="871"/>
        </w:tabs>
        <w:spacing w:before="8"/>
        <w:ind w:left="871" w:hanging="411"/>
        <w:rPr>
          <w:sz w:val="24"/>
        </w:rPr>
      </w:pPr>
      <w:r>
        <w:rPr>
          <w:w w:val="105"/>
          <w:sz w:val="24"/>
        </w:rPr>
        <w:t>Ensure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drying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prevent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growth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mold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bacteria.</w:t>
      </w:r>
    </w:p>
    <w:p w:rsidR="002F45A0" w:rsidRDefault="002F45A0">
      <w:pPr>
        <w:pStyle w:val="BodyText"/>
        <w:spacing w:before="11"/>
        <w:rPr>
          <w:sz w:val="44"/>
        </w:rPr>
      </w:pPr>
    </w:p>
    <w:p w:rsidR="002F45A0" w:rsidRDefault="000D4F26">
      <w:pPr>
        <w:pStyle w:val="ListParagraph"/>
        <w:numPr>
          <w:ilvl w:val="1"/>
          <w:numId w:val="2"/>
        </w:numPr>
        <w:tabs>
          <w:tab w:val="left" w:pos="480"/>
        </w:tabs>
        <w:ind w:left="479" w:hanging="380"/>
        <w:rPr>
          <w:b/>
          <w:sz w:val="24"/>
        </w:rPr>
      </w:pPr>
      <w:r>
        <w:rPr>
          <w:b/>
          <w:spacing w:val="-1"/>
          <w:w w:val="110"/>
          <w:sz w:val="24"/>
        </w:rPr>
        <w:t>Grinding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of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Dried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Leaves: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09" w:line="276" w:lineRule="auto"/>
        <w:ind w:left="1181" w:right="647" w:hanging="360"/>
        <w:rPr>
          <w:sz w:val="24"/>
        </w:rPr>
      </w:pPr>
      <w:r>
        <w:rPr>
          <w:w w:val="105"/>
          <w:sz w:val="24"/>
        </w:rPr>
        <w:t>Grind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dried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Psidium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guajava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leaves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fine powder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clean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sterile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grinder.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9"/>
        <w:ind w:left="1181" w:hanging="360"/>
        <w:rPr>
          <w:sz w:val="24"/>
        </w:rPr>
      </w:pPr>
      <w:r>
        <w:rPr>
          <w:w w:val="105"/>
          <w:sz w:val="24"/>
        </w:rPr>
        <w:t>Aim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consistent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particle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effective extraction.</w:t>
      </w:r>
    </w:p>
    <w:p w:rsidR="002F45A0" w:rsidRDefault="002F45A0">
      <w:pPr>
        <w:pStyle w:val="BodyText"/>
        <w:spacing w:before="8"/>
        <w:rPr>
          <w:sz w:val="31"/>
        </w:rPr>
      </w:pPr>
    </w:p>
    <w:p w:rsidR="002F45A0" w:rsidRDefault="000D4F26">
      <w:pPr>
        <w:pStyle w:val="ListParagraph"/>
        <w:numPr>
          <w:ilvl w:val="1"/>
          <w:numId w:val="2"/>
        </w:numPr>
        <w:tabs>
          <w:tab w:val="left" w:pos="461"/>
        </w:tabs>
        <w:ind w:left="461" w:hanging="361"/>
        <w:rPr>
          <w:b/>
          <w:sz w:val="24"/>
        </w:rPr>
      </w:pPr>
      <w:r>
        <w:rPr>
          <w:b/>
          <w:i/>
          <w:w w:val="110"/>
          <w:sz w:val="24"/>
        </w:rPr>
        <w:t>Extraction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of</w:t>
      </w:r>
      <w:r>
        <w:rPr>
          <w:b/>
          <w:i/>
          <w:spacing w:val="-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Bioactive</w:t>
      </w:r>
      <w:r>
        <w:rPr>
          <w:b/>
          <w:i/>
          <w:spacing w:val="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Compounds</w:t>
      </w:r>
      <w:r>
        <w:rPr>
          <w:b/>
          <w:w w:val="110"/>
          <w:sz w:val="24"/>
        </w:rPr>
        <w:t>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50"/>
        <w:ind w:left="1181" w:hanging="360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solvent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extraction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ethyl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acetate.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50" w:line="278" w:lineRule="auto"/>
        <w:ind w:left="1181" w:right="244" w:hanging="360"/>
        <w:rPr>
          <w:sz w:val="24"/>
        </w:rPr>
      </w:pPr>
      <w:r>
        <w:rPr>
          <w:w w:val="105"/>
          <w:sz w:val="24"/>
        </w:rPr>
        <w:t>Guava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powder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gm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suspended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ethyl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acetate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40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stirred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 hr under sterile conditions extract was filtered using Whatman No. 1 filter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filtrate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identification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</w:p>
    <w:p w:rsidR="002F45A0" w:rsidRDefault="002F45A0">
      <w:pPr>
        <w:spacing w:line="278" w:lineRule="auto"/>
        <w:rPr>
          <w:sz w:val="24"/>
        </w:rPr>
        <w:sectPr w:rsidR="002F45A0">
          <w:pgSz w:w="12240" w:h="15840"/>
          <w:pgMar w:top="1360" w:right="1360" w:bottom="280" w:left="1340" w:header="720" w:footer="720" w:gutter="0"/>
          <w:cols w:space="720"/>
        </w:sectPr>
      </w:pPr>
    </w:p>
    <w:p w:rsidR="002F45A0" w:rsidRDefault="000D4F26">
      <w:pPr>
        <w:pStyle w:val="BodyText"/>
        <w:spacing w:before="77" w:line="278" w:lineRule="auto"/>
        <w:ind w:left="1181"/>
      </w:pPr>
      <w:r>
        <w:rPr>
          <w:w w:val="105"/>
        </w:rPr>
        <w:t>phytochemicals/bioactive</w:t>
      </w:r>
      <w:r>
        <w:rPr>
          <w:spacing w:val="-1"/>
          <w:w w:val="105"/>
        </w:rPr>
        <w:t xml:space="preserve"> </w:t>
      </w:r>
      <w:r>
        <w:rPr>
          <w:w w:val="105"/>
        </w:rPr>
        <w:t>compounds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2"/>
          <w:w w:val="105"/>
        </w:rPr>
        <w:t xml:space="preserve"> </w:t>
      </w:r>
      <w:r>
        <w:rPr>
          <w:w w:val="105"/>
        </w:rPr>
        <w:t>upon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retention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-54"/>
          <w:w w:val="105"/>
        </w:rPr>
        <w:t xml:space="preserve"> </w:t>
      </w:r>
      <w:r>
        <w:rPr>
          <w:w w:val="105"/>
        </w:rPr>
        <w:t>HPLC.</w:t>
      </w:r>
    </w:p>
    <w:p w:rsidR="002F45A0" w:rsidRDefault="000D4F26">
      <w:pPr>
        <w:pStyle w:val="Heading2"/>
        <w:numPr>
          <w:ilvl w:val="1"/>
          <w:numId w:val="2"/>
        </w:numPr>
        <w:tabs>
          <w:tab w:val="left" w:pos="461"/>
        </w:tabs>
        <w:ind w:left="461" w:hanging="361"/>
      </w:pPr>
      <w:r>
        <w:rPr>
          <w:w w:val="105"/>
        </w:rPr>
        <w:t>Filtration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Extract: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50" w:line="276" w:lineRule="auto"/>
        <w:ind w:left="1541" w:right="277" w:hanging="360"/>
        <w:rPr>
          <w:sz w:val="24"/>
        </w:rPr>
      </w:pPr>
      <w:r>
        <w:rPr>
          <w:w w:val="105"/>
          <w:sz w:val="24"/>
        </w:rPr>
        <w:t>Filter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extracted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filter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mesh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remove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solid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residues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obtain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clear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filtrate.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590"/>
          <w:tab w:val="left" w:pos="1591"/>
        </w:tabs>
        <w:spacing w:before="8"/>
        <w:ind w:left="1591" w:hanging="410"/>
        <w:rPr>
          <w:sz w:val="24"/>
        </w:rPr>
      </w:pPr>
      <w:r>
        <w:rPr>
          <w:w w:val="105"/>
          <w:sz w:val="24"/>
        </w:rPr>
        <w:t>Repeat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filtration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enhance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purity.</w:t>
      </w:r>
    </w:p>
    <w:p w:rsidR="002F45A0" w:rsidRDefault="002F45A0">
      <w:pPr>
        <w:pStyle w:val="BodyText"/>
        <w:spacing w:before="4"/>
        <w:rPr>
          <w:sz w:val="31"/>
        </w:rPr>
      </w:pPr>
    </w:p>
    <w:p w:rsidR="002F45A0" w:rsidRDefault="000D4F26">
      <w:pPr>
        <w:pStyle w:val="Heading2"/>
        <w:numPr>
          <w:ilvl w:val="1"/>
          <w:numId w:val="2"/>
        </w:numPr>
        <w:tabs>
          <w:tab w:val="left" w:pos="461"/>
        </w:tabs>
        <w:ind w:left="461" w:hanging="361"/>
      </w:pPr>
      <w:r>
        <w:rPr>
          <w:spacing w:val="-1"/>
          <w:w w:val="110"/>
        </w:rPr>
        <w:t>Concentration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Extract: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49" w:line="276" w:lineRule="auto"/>
        <w:ind w:left="1541" w:right="245" w:hanging="360"/>
        <w:rPr>
          <w:sz w:val="24"/>
        </w:rPr>
      </w:pPr>
      <w:r>
        <w:rPr>
          <w:spacing w:val="-1"/>
          <w:w w:val="105"/>
          <w:sz w:val="24"/>
        </w:rPr>
        <w:t>Concentrate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filtered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extract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using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rotary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evaporator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remove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solvent.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9" w:line="276" w:lineRule="auto"/>
        <w:ind w:left="1541" w:right="758" w:hanging="360"/>
        <w:rPr>
          <w:sz w:val="24"/>
        </w:rPr>
      </w:pPr>
      <w:r>
        <w:rPr>
          <w:w w:val="105"/>
          <w:sz w:val="24"/>
        </w:rPr>
        <w:t>Monitor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pressure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concentration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preserve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bioactive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components.</w:t>
      </w:r>
    </w:p>
    <w:p w:rsidR="002F45A0" w:rsidRDefault="000D4F26">
      <w:pPr>
        <w:pStyle w:val="Heading2"/>
        <w:numPr>
          <w:ilvl w:val="1"/>
          <w:numId w:val="2"/>
        </w:numPr>
        <w:tabs>
          <w:tab w:val="left" w:pos="511"/>
        </w:tabs>
        <w:spacing w:before="6"/>
        <w:ind w:left="511" w:hanging="411"/>
      </w:pPr>
      <w:r>
        <w:rPr>
          <w:w w:val="105"/>
        </w:rPr>
        <w:t>Formulation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Antifungal</w:t>
      </w:r>
      <w:r>
        <w:rPr>
          <w:spacing w:val="16"/>
          <w:w w:val="105"/>
        </w:rPr>
        <w:t xml:space="preserve"> </w:t>
      </w:r>
      <w:r>
        <w:rPr>
          <w:w w:val="105"/>
        </w:rPr>
        <w:t>Spray: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49"/>
        <w:ind w:left="1181" w:hanging="360"/>
        <w:rPr>
          <w:sz w:val="24"/>
        </w:rPr>
      </w:pPr>
      <w:r>
        <w:rPr>
          <w:w w:val="105"/>
          <w:sz w:val="24"/>
        </w:rPr>
        <w:t>Combine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concentrated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Psidium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guajava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water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50"/>
        <w:ind w:left="1181" w:hanging="360"/>
        <w:rPr>
          <w:sz w:val="24"/>
        </w:rPr>
      </w:pPr>
      <w:r>
        <w:rPr>
          <w:w w:val="105"/>
          <w:sz w:val="24"/>
        </w:rPr>
        <w:t>Add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soapnut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surfactant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spread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adhesion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spray.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49" w:line="278" w:lineRule="auto"/>
        <w:ind w:left="1181" w:right="448" w:hanging="360"/>
        <w:rPr>
          <w:sz w:val="24"/>
        </w:rPr>
      </w:pPr>
      <w:r>
        <w:rPr>
          <w:w w:val="105"/>
          <w:sz w:val="24"/>
        </w:rPr>
        <w:t>Adjust the formulation to achieve desired spray characteristics (e.g., stability,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viscosity).</w:t>
      </w:r>
    </w:p>
    <w:p w:rsidR="002F45A0" w:rsidRDefault="000D4F26">
      <w:pPr>
        <w:pStyle w:val="Heading2"/>
        <w:numPr>
          <w:ilvl w:val="2"/>
          <w:numId w:val="2"/>
        </w:numPr>
        <w:tabs>
          <w:tab w:val="left" w:pos="1180"/>
          <w:tab w:val="left" w:pos="1181"/>
        </w:tabs>
        <w:spacing w:before="3"/>
        <w:ind w:left="1181" w:hanging="360"/>
      </w:pPr>
      <w:r>
        <w:rPr>
          <w:w w:val="105"/>
          <w:u w:val="single"/>
        </w:rPr>
        <w:t>Formulation</w:t>
      </w:r>
      <w:r>
        <w:rPr>
          <w:spacing w:val="8"/>
          <w:w w:val="105"/>
          <w:u w:val="single"/>
        </w:rPr>
        <w:t xml:space="preserve"> </w:t>
      </w:r>
      <w:r>
        <w:rPr>
          <w:w w:val="105"/>
          <w:u w:val="single"/>
        </w:rPr>
        <w:t>table</w:t>
      </w:r>
      <w:r>
        <w:rPr>
          <w:spacing w:val="9"/>
          <w:w w:val="105"/>
          <w:u w:val="single"/>
        </w:rPr>
        <w:t xml:space="preserve"> </w:t>
      </w:r>
      <w:r>
        <w:rPr>
          <w:w w:val="105"/>
          <w:u w:val="single"/>
        </w:rPr>
        <w:t>for</w:t>
      </w:r>
      <w:r>
        <w:rPr>
          <w:spacing w:val="8"/>
          <w:w w:val="105"/>
          <w:u w:val="single"/>
        </w:rPr>
        <w:t xml:space="preserve"> </w:t>
      </w:r>
      <w:r>
        <w:rPr>
          <w:w w:val="105"/>
          <w:u w:val="single"/>
        </w:rPr>
        <w:t>antifungal</w:t>
      </w:r>
      <w:r>
        <w:rPr>
          <w:spacing w:val="6"/>
          <w:w w:val="105"/>
          <w:u w:val="single"/>
        </w:rPr>
        <w:t xml:space="preserve"> </w:t>
      </w:r>
      <w:r>
        <w:rPr>
          <w:w w:val="105"/>
          <w:u w:val="single"/>
        </w:rPr>
        <w:t>spray</w:t>
      </w:r>
      <w:r>
        <w:rPr>
          <w:spacing w:val="17"/>
          <w:w w:val="105"/>
          <w:u w:val="single"/>
        </w:rPr>
        <w:t xml:space="preserve"> </w:t>
      </w:r>
      <w:r>
        <w:rPr>
          <w:w w:val="105"/>
          <w:u w:val="single"/>
        </w:rPr>
        <w:t>–</w:t>
      </w:r>
    </w:p>
    <w:p w:rsidR="002F45A0" w:rsidRDefault="000D4F26">
      <w:pPr>
        <w:pStyle w:val="BodyText"/>
        <w:spacing w:before="207"/>
        <w:ind w:left="460"/>
      </w:pP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no.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Formulation</w:t>
      </w:r>
      <w:r>
        <w:rPr>
          <w:spacing w:val="-13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antifungal</w:t>
      </w:r>
      <w:r>
        <w:rPr>
          <w:spacing w:val="-13"/>
          <w:w w:val="105"/>
        </w:rPr>
        <w:t xml:space="preserve"> </w:t>
      </w:r>
      <w:r>
        <w:rPr>
          <w:w w:val="105"/>
        </w:rPr>
        <w:t>spray</w:t>
      </w:r>
    </w:p>
    <w:p w:rsidR="002F45A0" w:rsidRDefault="002F45A0">
      <w:pPr>
        <w:pStyle w:val="BodyText"/>
        <w:spacing w:before="3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1625"/>
        <w:gridCol w:w="1621"/>
        <w:gridCol w:w="1541"/>
      </w:tblGrid>
      <w:tr w:rsidR="002F45A0">
        <w:trPr>
          <w:trHeight w:val="295"/>
        </w:trPr>
        <w:tc>
          <w:tcPr>
            <w:tcW w:w="2106" w:type="dxa"/>
          </w:tcPr>
          <w:p w:rsidR="002F45A0" w:rsidRDefault="000D4F2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Ingredient</w:t>
            </w:r>
          </w:p>
        </w:tc>
        <w:tc>
          <w:tcPr>
            <w:tcW w:w="1625" w:type="dxa"/>
          </w:tcPr>
          <w:p w:rsidR="002F45A0" w:rsidRDefault="000D4F2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F1</w:t>
            </w:r>
          </w:p>
        </w:tc>
        <w:tc>
          <w:tcPr>
            <w:tcW w:w="1621" w:type="dxa"/>
          </w:tcPr>
          <w:p w:rsidR="002F45A0" w:rsidRDefault="000D4F2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F2</w:t>
            </w:r>
          </w:p>
        </w:tc>
        <w:tc>
          <w:tcPr>
            <w:tcW w:w="1541" w:type="dxa"/>
          </w:tcPr>
          <w:p w:rsidR="002F45A0" w:rsidRDefault="000D4F2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F3</w:t>
            </w:r>
          </w:p>
        </w:tc>
      </w:tr>
      <w:tr w:rsidR="002F45A0">
        <w:trPr>
          <w:trHeight w:val="585"/>
        </w:trPr>
        <w:tc>
          <w:tcPr>
            <w:tcW w:w="2106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w w:val="110"/>
                <w:sz w:val="24"/>
              </w:rPr>
              <w:t>Psidium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guajava</w:t>
            </w:r>
          </w:p>
          <w:p w:rsidR="002F45A0" w:rsidRDefault="000D4F26">
            <w:pPr>
              <w:pStyle w:val="TableParagraph"/>
              <w:spacing w:before="2" w:line="279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leaves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extract</w:t>
            </w:r>
          </w:p>
        </w:tc>
        <w:tc>
          <w:tcPr>
            <w:tcW w:w="1625" w:type="dxa"/>
          </w:tcPr>
          <w:p w:rsidR="002F45A0" w:rsidRDefault="000D4F2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05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gm</w:t>
            </w:r>
          </w:p>
        </w:tc>
        <w:tc>
          <w:tcPr>
            <w:tcW w:w="1621" w:type="dxa"/>
          </w:tcPr>
          <w:p w:rsidR="002F45A0" w:rsidRDefault="000D4F26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03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gm</w:t>
            </w:r>
          </w:p>
        </w:tc>
        <w:tc>
          <w:tcPr>
            <w:tcW w:w="1541" w:type="dxa"/>
          </w:tcPr>
          <w:p w:rsidR="002F45A0" w:rsidRDefault="000D4F2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2.5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gm</w:t>
            </w:r>
          </w:p>
        </w:tc>
      </w:tr>
      <w:tr w:rsidR="002F45A0">
        <w:trPr>
          <w:trHeight w:val="585"/>
        </w:trPr>
        <w:tc>
          <w:tcPr>
            <w:tcW w:w="2106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Soapnut</w:t>
            </w:r>
          </w:p>
          <w:p w:rsidR="002F45A0" w:rsidRDefault="000D4F26">
            <w:pPr>
              <w:pStyle w:val="TableParagraph"/>
              <w:spacing w:before="2" w:line="279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surfactant</w:t>
            </w:r>
          </w:p>
        </w:tc>
        <w:tc>
          <w:tcPr>
            <w:tcW w:w="1625" w:type="dxa"/>
          </w:tcPr>
          <w:p w:rsidR="002F45A0" w:rsidRDefault="000D4F2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05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621" w:type="dxa"/>
          </w:tcPr>
          <w:p w:rsidR="002F45A0" w:rsidRDefault="000D4F26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05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541" w:type="dxa"/>
          </w:tcPr>
          <w:p w:rsidR="002F45A0" w:rsidRDefault="000D4F2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05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</w:tr>
      <w:tr w:rsidR="002F45A0">
        <w:trPr>
          <w:trHeight w:val="295"/>
        </w:trPr>
        <w:tc>
          <w:tcPr>
            <w:tcW w:w="2106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Water</w:t>
            </w:r>
          </w:p>
        </w:tc>
        <w:tc>
          <w:tcPr>
            <w:tcW w:w="1625" w:type="dxa"/>
          </w:tcPr>
          <w:p w:rsidR="002F45A0" w:rsidRDefault="000D4F2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10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621" w:type="dxa"/>
          </w:tcPr>
          <w:p w:rsidR="002F45A0" w:rsidRDefault="000D4F2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10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541" w:type="dxa"/>
          </w:tcPr>
          <w:p w:rsidR="002F45A0" w:rsidRDefault="000D4F2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10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</w:tr>
      <w:tr w:rsidR="002F45A0">
        <w:trPr>
          <w:trHeight w:val="290"/>
        </w:trPr>
        <w:tc>
          <w:tcPr>
            <w:tcW w:w="2106" w:type="dxa"/>
          </w:tcPr>
          <w:p w:rsidR="002F45A0" w:rsidRDefault="000D4F2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Rose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1"/>
                <w:w w:val="110"/>
                <w:sz w:val="24"/>
              </w:rPr>
              <w:t>water</w:t>
            </w:r>
          </w:p>
        </w:tc>
        <w:tc>
          <w:tcPr>
            <w:tcW w:w="1625" w:type="dxa"/>
          </w:tcPr>
          <w:p w:rsidR="002F45A0" w:rsidRDefault="000D4F2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105"/>
                <w:sz w:val="24"/>
              </w:rPr>
              <w:t>02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621" w:type="dxa"/>
          </w:tcPr>
          <w:p w:rsidR="002F45A0" w:rsidRDefault="000D4F2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02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</w:p>
        </w:tc>
        <w:tc>
          <w:tcPr>
            <w:tcW w:w="1541" w:type="dxa"/>
          </w:tcPr>
          <w:p w:rsidR="002F45A0" w:rsidRDefault="000D4F26">
            <w:pPr>
              <w:pStyle w:val="TableParagraph"/>
              <w:spacing w:line="270" w:lineRule="exact"/>
              <w:ind w:left="470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</w:t>
            </w:r>
          </w:p>
        </w:tc>
      </w:tr>
    </w:tbl>
    <w:p w:rsidR="002F45A0" w:rsidRDefault="002F45A0">
      <w:pPr>
        <w:pStyle w:val="BodyText"/>
        <w:spacing w:before="8"/>
        <w:rPr>
          <w:sz w:val="40"/>
        </w:rPr>
      </w:pPr>
    </w:p>
    <w:p w:rsidR="002F45A0" w:rsidRDefault="000D4F26">
      <w:pPr>
        <w:pStyle w:val="Heading2"/>
        <w:numPr>
          <w:ilvl w:val="1"/>
          <w:numId w:val="2"/>
        </w:numPr>
        <w:tabs>
          <w:tab w:val="left" w:pos="481"/>
        </w:tabs>
      </w:pPr>
      <w:r>
        <w:rPr>
          <w:spacing w:val="-1"/>
          <w:w w:val="110"/>
        </w:rPr>
        <w:t>Homogenization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Sterilization: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09" w:line="278" w:lineRule="auto"/>
        <w:ind w:left="1181" w:right="1224" w:hanging="360"/>
        <w:rPr>
          <w:sz w:val="24"/>
        </w:rPr>
      </w:pPr>
      <w:r>
        <w:rPr>
          <w:w w:val="105"/>
          <w:sz w:val="24"/>
        </w:rPr>
        <w:t>Homogenize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formulated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uniform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components.</w:t>
      </w:r>
    </w:p>
    <w:p w:rsidR="002F45A0" w:rsidRDefault="000D4F26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3"/>
        <w:ind w:left="1181" w:hanging="360"/>
        <w:rPr>
          <w:sz w:val="24"/>
        </w:rPr>
      </w:pPr>
      <w:r>
        <w:rPr>
          <w:w w:val="105"/>
          <w:sz w:val="24"/>
        </w:rPr>
        <w:t>Sterilize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autoclaving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eliminate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contaminants.</w:t>
      </w:r>
    </w:p>
    <w:p w:rsidR="002F45A0" w:rsidRDefault="002F45A0">
      <w:pPr>
        <w:pStyle w:val="BodyText"/>
        <w:rPr>
          <w:sz w:val="30"/>
        </w:rPr>
      </w:pPr>
    </w:p>
    <w:p w:rsidR="002F45A0" w:rsidRDefault="002F45A0">
      <w:pPr>
        <w:pStyle w:val="BodyText"/>
        <w:spacing w:before="7"/>
        <w:rPr>
          <w:sz w:val="42"/>
        </w:rPr>
      </w:pPr>
    </w:p>
    <w:p w:rsidR="002F45A0" w:rsidRDefault="000D4F26">
      <w:pPr>
        <w:pStyle w:val="Heading1"/>
        <w:numPr>
          <w:ilvl w:val="0"/>
          <w:numId w:val="2"/>
        </w:numPr>
        <w:tabs>
          <w:tab w:val="left" w:pos="361"/>
        </w:tabs>
        <w:ind w:left="360" w:hanging="261"/>
        <w:rPr>
          <w:color w:val="0E4660"/>
          <w:sz w:val="30"/>
          <w:u w:val="none"/>
        </w:rPr>
      </w:pPr>
      <w:bookmarkStart w:id="0" w:name="3.Observations-"/>
      <w:bookmarkEnd w:id="0"/>
      <w:r>
        <w:rPr>
          <w:color w:val="0E4660"/>
          <w:w w:val="105"/>
          <w:u w:color="0E4660"/>
        </w:rPr>
        <w:t>Observations-</w:t>
      </w:r>
    </w:p>
    <w:p w:rsidR="002F45A0" w:rsidRDefault="000D4F26">
      <w:pPr>
        <w:pStyle w:val="Heading2"/>
        <w:numPr>
          <w:ilvl w:val="1"/>
          <w:numId w:val="2"/>
        </w:numPr>
        <w:tabs>
          <w:tab w:val="left" w:pos="481"/>
        </w:tabs>
        <w:spacing w:before="140"/>
      </w:pPr>
      <w:r>
        <w:rPr>
          <w:w w:val="105"/>
          <w:u w:val="single"/>
        </w:rPr>
        <w:t>Evaluation</w:t>
      </w:r>
      <w:r>
        <w:rPr>
          <w:spacing w:val="9"/>
          <w:w w:val="105"/>
          <w:u w:val="single"/>
        </w:rPr>
        <w:t xml:space="preserve"> </w:t>
      </w:r>
      <w:r>
        <w:rPr>
          <w:w w:val="105"/>
          <w:u w:val="single"/>
        </w:rPr>
        <w:t>of herbal</w:t>
      </w:r>
      <w:r>
        <w:rPr>
          <w:spacing w:val="7"/>
          <w:w w:val="105"/>
          <w:u w:val="single"/>
        </w:rPr>
        <w:t xml:space="preserve"> </w:t>
      </w:r>
      <w:r>
        <w:rPr>
          <w:w w:val="105"/>
          <w:u w:val="single"/>
        </w:rPr>
        <w:t>antifungal</w:t>
      </w:r>
      <w:r>
        <w:rPr>
          <w:spacing w:val="7"/>
          <w:w w:val="105"/>
          <w:u w:val="single"/>
        </w:rPr>
        <w:t xml:space="preserve"> </w:t>
      </w:r>
      <w:r>
        <w:rPr>
          <w:w w:val="105"/>
          <w:u w:val="single"/>
        </w:rPr>
        <w:t>spray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</w:p>
    <w:p w:rsidR="002F45A0" w:rsidRDefault="002F45A0">
      <w:pPr>
        <w:sectPr w:rsidR="002F45A0">
          <w:pgSz w:w="12240" w:h="15840"/>
          <w:pgMar w:top="1360" w:right="13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416"/>
        <w:gridCol w:w="2446"/>
      </w:tblGrid>
      <w:tr w:rsidR="002F45A0">
        <w:trPr>
          <w:trHeight w:val="295"/>
        </w:trPr>
        <w:tc>
          <w:tcPr>
            <w:tcW w:w="2031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110"/>
                <w:sz w:val="24"/>
              </w:rPr>
              <w:t>Sr.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1"/>
                <w:w w:val="110"/>
                <w:sz w:val="24"/>
              </w:rPr>
              <w:t>No.</w:t>
            </w:r>
          </w:p>
        </w:tc>
        <w:tc>
          <w:tcPr>
            <w:tcW w:w="2416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Parameters</w:t>
            </w:r>
          </w:p>
        </w:tc>
        <w:tc>
          <w:tcPr>
            <w:tcW w:w="2446" w:type="dxa"/>
          </w:tcPr>
          <w:p w:rsidR="002F45A0" w:rsidRDefault="000D4F2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Observation</w:t>
            </w:r>
          </w:p>
        </w:tc>
      </w:tr>
      <w:tr w:rsidR="002F45A0">
        <w:trPr>
          <w:trHeight w:val="290"/>
        </w:trPr>
        <w:tc>
          <w:tcPr>
            <w:tcW w:w="2031" w:type="dxa"/>
          </w:tcPr>
          <w:p w:rsidR="002F45A0" w:rsidRDefault="000D4F2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</w:t>
            </w:r>
          </w:p>
        </w:tc>
        <w:tc>
          <w:tcPr>
            <w:tcW w:w="2416" w:type="dxa"/>
          </w:tcPr>
          <w:p w:rsidR="002F45A0" w:rsidRDefault="000D4F2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pH</w:t>
            </w:r>
          </w:p>
        </w:tc>
        <w:tc>
          <w:tcPr>
            <w:tcW w:w="2446" w:type="dxa"/>
          </w:tcPr>
          <w:p w:rsidR="002F45A0" w:rsidRDefault="000D4F26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6.9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–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7.2</w:t>
            </w:r>
          </w:p>
        </w:tc>
      </w:tr>
      <w:tr w:rsidR="002F45A0">
        <w:trPr>
          <w:trHeight w:val="295"/>
        </w:trPr>
        <w:tc>
          <w:tcPr>
            <w:tcW w:w="2031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</w:t>
            </w:r>
          </w:p>
        </w:tc>
        <w:tc>
          <w:tcPr>
            <w:tcW w:w="2416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Irritation</w:t>
            </w:r>
          </w:p>
        </w:tc>
        <w:tc>
          <w:tcPr>
            <w:tcW w:w="2446" w:type="dxa"/>
          </w:tcPr>
          <w:p w:rsidR="002F45A0" w:rsidRDefault="000D4F2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Irritation</w:t>
            </w:r>
          </w:p>
        </w:tc>
      </w:tr>
      <w:tr w:rsidR="002F45A0">
        <w:trPr>
          <w:trHeight w:val="290"/>
        </w:trPr>
        <w:tc>
          <w:tcPr>
            <w:tcW w:w="2031" w:type="dxa"/>
          </w:tcPr>
          <w:p w:rsidR="002F45A0" w:rsidRDefault="000D4F2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</w:t>
            </w:r>
          </w:p>
        </w:tc>
        <w:tc>
          <w:tcPr>
            <w:tcW w:w="2416" w:type="dxa"/>
          </w:tcPr>
          <w:p w:rsidR="002F45A0" w:rsidRDefault="000D4F26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Washable</w:t>
            </w:r>
          </w:p>
        </w:tc>
        <w:tc>
          <w:tcPr>
            <w:tcW w:w="2446" w:type="dxa"/>
          </w:tcPr>
          <w:p w:rsidR="002F45A0" w:rsidRDefault="000D4F26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Easily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washable</w:t>
            </w:r>
          </w:p>
        </w:tc>
      </w:tr>
      <w:tr w:rsidR="002F45A0">
        <w:trPr>
          <w:trHeight w:val="295"/>
        </w:trPr>
        <w:tc>
          <w:tcPr>
            <w:tcW w:w="2031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</w:t>
            </w:r>
          </w:p>
        </w:tc>
        <w:tc>
          <w:tcPr>
            <w:tcW w:w="2416" w:type="dxa"/>
          </w:tcPr>
          <w:p w:rsidR="002F45A0" w:rsidRDefault="000D4F2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Odour</w:t>
            </w:r>
          </w:p>
        </w:tc>
        <w:tc>
          <w:tcPr>
            <w:tcW w:w="2446" w:type="dxa"/>
          </w:tcPr>
          <w:p w:rsidR="002F45A0" w:rsidRDefault="000D4F2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Smell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rose</w:t>
            </w:r>
          </w:p>
        </w:tc>
      </w:tr>
    </w:tbl>
    <w:p w:rsidR="002F45A0" w:rsidRDefault="002F45A0">
      <w:pPr>
        <w:pStyle w:val="BodyText"/>
        <w:rPr>
          <w:b/>
          <w:sz w:val="20"/>
        </w:rPr>
      </w:pPr>
    </w:p>
    <w:p w:rsidR="002F45A0" w:rsidRDefault="002F45A0">
      <w:pPr>
        <w:pStyle w:val="BodyText"/>
        <w:spacing w:before="8"/>
        <w:rPr>
          <w:b/>
          <w:sz w:val="20"/>
        </w:rPr>
      </w:pPr>
    </w:p>
    <w:p w:rsidR="002F45A0" w:rsidRDefault="000D4F26">
      <w:pPr>
        <w:pStyle w:val="ListParagraph"/>
        <w:numPr>
          <w:ilvl w:val="1"/>
          <w:numId w:val="2"/>
        </w:numPr>
        <w:tabs>
          <w:tab w:val="left" w:pos="481"/>
        </w:tabs>
        <w:rPr>
          <w:b/>
          <w:sz w:val="24"/>
        </w:rPr>
      </w:pPr>
      <w:r>
        <w:rPr>
          <w:b/>
          <w:w w:val="105"/>
          <w:sz w:val="24"/>
          <w:u w:val="single"/>
        </w:rPr>
        <w:t>Antifungal</w:t>
      </w:r>
      <w:r>
        <w:rPr>
          <w:b/>
          <w:spacing w:val="3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activity</w:t>
      </w:r>
      <w:r>
        <w:rPr>
          <w:b/>
          <w:spacing w:val="8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of</w:t>
      </w:r>
      <w:r>
        <w:rPr>
          <w:b/>
          <w:spacing w:val="-1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herbal</w:t>
      </w:r>
      <w:r>
        <w:rPr>
          <w:b/>
          <w:spacing w:val="4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spray</w:t>
      </w:r>
      <w:r>
        <w:rPr>
          <w:b/>
          <w:spacing w:val="14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–</w:t>
      </w:r>
    </w:p>
    <w:p w:rsidR="002F45A0" w:rsidRDefault="002F45A0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005"/>
        <w:gridCol w:w="1651"/>
        <w:gridCol w:w="1561"/>
      </w:tblGrid>
      <w:tr w:rsidR="002F45A0">
        <w:trPr>
          <w:trHeight w:val="875"/>
        </w:trPr>
        <w:tc>
          <w:tcPr>
            <w:tcW w:w="1761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w w:val="110"/>
                <w:sz w:val="24"/>
              </w:rPr>
              <w:t>Sr.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1"/>
                <w:w w:val="110"/>
                <w:sz w:val="24"/>
              </w:rPr>
              <w:t>No.</w:t>
            </w:r>
          </w:p>
        </w:tc>
        <w:tc>
          <w:tcPr>
            <w:tcW w:w="2005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Sample</w:t>
            </w:r>
          </w:p>
        </w:tc>
        <w:tc>
          <w:tcPr>
            <w:tcW w:w="1651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Fungi</w:t>
            </w:r>
          </w:p>
        </w:tc>
        <w:tc>
          <w:tcPr>
            <w:tcW w:w="1561" w:type="dxa"/>
          </w:tcPr>
          <w:p w:rsidR="002F45A0" w:rsidRDefault="000D4F26"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Zone of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inhibition</w:t>
            </w:r>
          </w:p>
          <w:p w:rsidR="002F45A0" w:rsidRDefault="000D4F26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(mm)</w:t>
            </w:r>
          </w:p>
        </w:tc>
      </w:tr>
      <w:tr w:rsidR="002F45A0">
        <w:trPr>
          <w:trHeight w:val="590"/>
        </w:trPr>
        <w:tc>
          <w:tcPr>
            <w:tcW w:w="1761" w:type="dxa"/>
          </w:tcPr>
          <w:p w:rsidR="002F45A0" w:rsidRDefault="000D4F26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</w:t>
            </w:r>
          </w:p>
        </w:tc>
        <w:tc>
          <w:tcPr>
            <w:tcW w:w="2005" w:type="dxa"/>
          </w:tcPr>
          <w:p w:rsidR="002F45A0" w:rsidRDefault="000D4F26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F1</w:t>
            </w:r>
          </w:p>
        </w:tc>
        <w:tc>
          <w:tcPr>
            <w:tcW w:w="1651" w:type="dxa"/>
          </w:tcPr>
          <w:p w:rsidR="002F45A0" w:rsidRDefault="000D4F26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Trichophyton</w:t>
            </w:r>
          </w:p>
          <w:p w:rsidR="002F45A0" w:rsidRDefault="000D4F26">
            <w:pPr>
              <w:pStyle w:val="TableParagraph"/>
              <w:spacing w:before="2" w:line="279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rubrum</w:t>
            </w:r>
          </w:p>
        </w:tc>
        <w:tc>
          <w:tcPr>
            <w:tcW w:w="1561" w:type="dxa"/>
          </w:tcPr>
          <w:p w:rsidR="002F45A0" w:rsidRDefault="000D4F26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10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±3</w:t>
            </w:r>
          </w:p>
        </w:tc>
      </w:tr>
      <w:tr w:rsidR="002F45A0">
        <w:trPr>
          <w:trHeight w:val="585"/>
        </w:trPr>
        <w:tc>
          <w:tcPr>
            <w:tcW w:w="1761" w:type="dxa"/>
          </w:tcPr>
          <w:p w:rsidR="002F45A0" w:rsidRDefault="000D4F2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</w:t>
            </w:r>
          </w:p>
        </w:tc>
        <w:tc>
          <w:tcPr>
            <w:tcW w:w="2005" w:type="dxa"/>
          </w:tcPr>
          <w:p w:rsidR="002F45A0" w:rsidRDefault="000D4F2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F2</w:t>
            </w:r>
          </w:p>
        </w:tc>
        <w:tc>
          <w:tcPr>
            <w:tcW w:w="1651" w:type="dxa"/>
          </w:tcPr>
          <w:p w:rsidR="002F45A0" w:rsidRDefault="000D4F2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Trichophyton</w:t>
            </w:r>
          </w:p>
          <w:p w:rsidR="002F45A0" w:rsidRDefault="000D4F26">
            <w:pPr>
              <w:pStyle w:val="TableParagraph"/>
              <w:spacing w:before="2" w:line="279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rubrum</w:t>
            </w:r>
          </w:p>
        </w:tc>
        <w:tc>
          <w:tcPr>
            <w:tcW w:w="1561" w:type="dxa"/>
          </w:tcPr>
          <w:p w:rsidR="002F45A0" w:rsidRDefault="000D4F2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07</w:t>
            </w:r>
            <w:r>
              <w:rPr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±3</w:t>
            </w:r>
          </w:p>
        </w:tc>
      </w:tr>
      <w:tr w:rsidR="002F45A0">
        <w:trPr>
          <w:trHeight w:val="585"/>
        </w:trPr>
        <w:tc>
          <w:tcPr>
            <w:tcW w:w="1761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</w:t>
            </w:r>
          </w:p>
        </w:tc>
        <w:tc>
          <w:tcPr>
            <w:tcW w:w="2005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F3</w:t>
            </w:r>
          </w:p>
        </w:tc>
        <w:tc>
          <w:tcPr>
            <w:tcW w:w="1651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Trichophyton</w:t>
            </w:r>
          </w:p>
          <w:p w:rsidR="002F45A0" w:rsidRDefault="000D4F26">
            <w:pPr>
              <w:pStyle w:val="TableParagraph"/>
              <w:spacing w:before="2" w:line="279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rubrum</w:t>
            </w:r>
          </w:p>
        </w:tc>
        <w:tc>
          <w:tcPr>
            <w:tcW w:w="1561" w:type="dxa"/>
          </w:tcPr>
          <w:p w:rsidR="002F45A0" w:rsidRDefault="000D4F2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07</w:t>
            </w:r>
            <w:r>
              <w:rPr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±3</w:t>
            </w:r>
          </w:p>
        </w:tc>
      </w:tr>
    </w:tbl>
    <w:p w:rsidR="002F45A0" w:rsidRDefault="002F45A0">
      <w:pPr>
        <w:pStyle w:val="BodyText"/>
        <w:spacing w:before="8"/>
        <w:rPr>
          <w:b/>
          <w:sz w:val="40"/>
        </w:rPr>
      </w:pPr>
    </w:p>
    <w:p w:rsidR="002F45A0" w:rsidRDefault="000D4F26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268424</wp:posOffset>
            </wp:positionV>
            <wp:extent cx="984913" cy="871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1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Fig.</w:t>
      </w:r>
      <w:r>
        <w:rPr>
          <w:spacing w:val="-7"/>
          <w:w w:val="105"/>
        </w:rPr>
        <w:t xml:space="preserve"> </w:t>
      </w:r>
      <w:r>
        <w:rPr>
          <w:w w:val="105"/>
        </w:rPr>
        <w:t>Zone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inhibition</w:t>
      </w:r>
      <w:r>
        <w:rPr>
          <w:spacing w:val="-9"/>
          <w:w w:val="105"/>
        </w:rPr>
        <w:t xml:space="preserve"> </w:t>
      </w:r>
      <w:r>
        <w:rPr>
          <w:w w:val="105"/>
        </w:rPr>
        <w:t>F1</w:t>
      </w:r>
    </w:p>
    <w:p w:rsidR="002F45A0" w:rsidRDefault="002F45A0">
      <w:pPr>
        <w:pStyle w:val="BodyText"/>
        <w:rPr>
          <w:sz w:val="39"/>
        </w:rPr>
      </w:pPr>
    </w:p>
    <w:p w:rsidR="002F45A0" w:rsidRDefault="000D4F26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258772</wp:posOffset>
            </wp:positionV>
            <wp:extent cx="1078741" cy="1028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4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Fig.</w:t>
      </w:r>
      <w:r>
        <w:rPr>
          <w:spacing w:val="-7"/>
          <w:w w:val="105"/>
        </w:rPr>
        <w:t xml:space="preserve"> </w:t>
      </w:r>
      <w:r>
        <w:rPr>
          <w:w w:val="105"/>
        </w:rPr>
        <w:t>Zone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inhibition</w:t>
      </w:r>
      <w:r>
        <w:rPr>
          <w:spacing w:val="-9"/>
          <w:w w:val="105"/>
        </w:rPr>
        <w:t xml:space="preserve"> </w:t>
      </w:r>
      <w:r>
        <w:rPr>
          <w:w w:val="105"/>
        </w:rPr>
        <w:t>F2</w:t>
      </w:r>
    </w:p>
    <w:p w:rsidR="002F45A0" w:rsidRDefault="002F45A0">
      <w:pPr>
        <w:pStyle w:val="BodyText"/>
        <w:spacing w:before="10"/>
        <w:rPr>
          <w:sz w:val="38"/>
        </w:rPr>
      </w:pPr>
    </w:p>
    <w:p w:rsidR="002F45A0" w:rsidRDefault="000D4F26">
      <w:pPr>
        <w:pStyle w:val="BodyText"/>
        <w:ind w:left="100"/>
      </w:pPr>
      <w:r>
        <w:rPr>
          <w:w w:val="105"/>
        </w:rPr>
        <w:t>Fig.</w:t>
      </w:r>
      <w:r>
        <w:rPr>
          <w:spacing w:val="-7"/>
          <w:w w:val="105"/>
        </w:rPr>
        <w:t xml:space="preserve"> </w:t>
      </w:r>
      <w:r>
        <w:rPr>
          <w:w w:val="105"/>
        </w:rPr>
        <w:t>Zone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inhibition</w:t>
      </w:r>
      <w:r>
        <w:rPr>
          <w:spacing w:val="-9"/>
          <w:w w:val="105"/>
        </w:rPr>
        <w:t xml:space="preserve"> </w:t>
      </w:r>
      <w:r>
        <w:rPr>
          <w:w w:val="105"/>
        </w:rPr>
        <w:t>F3</w:t>
      </w:r>
    </w:p>
    <w:p w:rsidR="002F45A0" w:rsidRDefault="000D4F26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111936</wp:posOffset>
            </wp:positionV>
            <wp:extent cx="1007318" cy="8048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318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5A0" w:rsidRDefault="002F45A0">
      <w:pPr>
        <w:rPr>
          <w:sz w:val="11"/>
        </w:rPr>
        <w:sectPr w:rsidR="002F45A0">
          <w:pgSz w:w="12240" w:h="15840"/>
          <w:pgMar w:top="1440" w:right="1360" w:bottom="280" w:left="1340" w:header="720" w:footer="720" w:gutter="0"/>
          <w:cols w:space="720"/>
        </w:sectPr>
      </w:pPr>
    </w:p>
    <w:p w:rsidR="002F45A0" w:rsidRDefault="002F45A0">
      <w:pPr>
        <w:pStyle w:val="BodyText"/>
        <w:rPr>
          <w:sz w:val="20"/>
        </w:rPr>
      </w:pPr>
    </w:p>
    <w:p w:rsidR="002F45A0" w:rsidRDefault="002F45A0">
      <w:pPr>
        <w:pStyle w:val="BodyText"/>
        <w:rPr>
          <w:sz w:val="20"/>
        </w:rPr>
      </w:pPr>
    </w:p>
    <w:p w:rsidR="002F45A0" w:rsidRDefault="002F45A0">
      <w:pPr>
        <w:pStyle w:val="BodyText"/>
        <w:rPr>
          <w:sz w:val="20"/>
        </w:rPr>
      </w:pPr>
    </w:p>
    <w:p w:rsidR="002F45A0" w:rsidRDefault="002F45A0">
      <w:pPr>
        <w:pStyle w:val="BodyText"/>
        <w:rPr>
          <w:sz w:val="20"/>
        </w:rPr>
      </w:pPr>
    </w:p>
    <w:p w:rsidR="002F45A0" w:rsidRDefault="002F45A0">
      <w:pPr>
        <w:pStyle w:val="BodyText"/>
        <w:spacing w:before="9"/>
        <w:rPr>
          <w:sz w:val="29"/>
        </w:rPr>
      </w:pPr>
    </w:p>
    <w:p w:rsidR="002F45A0" w:rsidRDefault="000D4F26">
      <w:pPr>
        <w:pStyle w:val="Heading1"/>
        <w:numPr>
          <w:ilvl w:val="0"/>
          <w:numId w:val="2"/>
        </w:numPr>
        <w:tabs>
          <w:tab w:val="left" w:pos="421"/>
        </w:tabs>
        <w:spacing w:before="96"/>
        <w:ind w:left="420" w:hanging="321"/>
        <w:rPr>
          <w:color w:val="0E4660"/>
          <w:u w:val="none"/>
        </w:rPr>
      </w:pPr>
      <w:bookmarkStart w:id="1" w:name="4._Result-"/>
      <w:bookmarkEnd w:id="1"/>
      <w:r>
        <w:rPr>
          <w:color w:val="0E4660"/>
          <w:w w:val="110"/>
          <w:u w:color="0E4660"/>
        </w:rPr>
        <w:t>Result-</w:t>
      </w:r>
    </w:p>
    <w:p w:rsidR="002F45A0" w:rsidRDefault="000D4F26">
      <w:pPr>
        <w:pStyle w:val="BodyText"/>
        <w:spacing w:before="141" w:line="278" w:lineRule="auto"/>
        <w:ind w:left="100" w:right="331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herbal</w:t>
      </w:r>
      <w:r>
        <w:rPr>
          <w:spacing w:val="-12"/>
          <w:w w:val="105"/>
        </w:rPr>
        <w:t xml:space="preserve"> </w:t>
      </w:r>
      <w:r>
        <w:rPr>
          <w:w w:val="105"/>
        </w:rPr>
        <w:t>antifungal</w:t>
      </w:r>
      <w:r>
        <w:rPr>
          <w:spacing w:val="-12"/>
          <w:w w:val="105"/>
        </w:rPr>
        <w:t xml:space="preserve"> </w:t>
      </w:r>
      <w:r>
        <w:rPr>
          <w:w w:val="105"/>
        </w:rPr>
        <w:t>spray</w:t>
      </w:r>
      <w:r>
        <w:rPr>
          <w:spacing w:val="-8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7"/>
          <w:w w:val="105"/>
        </w:rPr>
        <w:t xml:space="preserve"> </w:t>
      </w:r>
      <w:r>
        <w:rPr>
          <w:w w:val="105"/>
        </w:rPr>
        <w:t>inhibition</w:t>
      </w:r>
      <w:r>
        <w:rPr>
          <w:spacing w:val="-11"/>
          <w:w w:val="105"/>
        </w:rPr>
        <w:t xml:space="preserve"> </w:t>
      </w:r>
      <w:r>
        <w:rPr>
          <w:w w:val="105"/>
        </w:rPr>
        <w:t>zone,</w:t>
      </w:r>
      <w:r>
        <w:rPr>
          <w:spacing w:val="-8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0"/>
          <w:w w:val="105"/>
        </w:rPr>
        <w:t xml:space="preserve"> </w:t>
      </w:r>
      <w:r>
        <w:rPr>
          <w:w w:val="105"/>
        </w:rPr>
        <w:t>potent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 xml:space="preserve">antifungal activity against </w:t>
      </w:r>
      <w:r>
        <w:rPr>
          <w:spacing w:val="-1"/>
          <w:w w:val="105"/>
          <w:u w:val="single"/>
        </w:rPr>
        <w:t xml:space="preserve">Trichophyton </w:t>
      </w:r>
      <w:r>
        <w:rPr>
          <w:w w:val="105"/>
          <w:u w:val="single"/>
        </w:rPr>
        <w:t>rubrum</w:t>
      </w:r>
      <w:r>
        <w:rPr>
          <w:w w:val="105"/>
        </w:rPr>
        <w:t>. The Minimum Inhibitory Concentration</w:t>
      </w:r>
      <w:r>
        <w:rPr>
          <w:spacing w:val="-54"/>
          <w:w w:val="105"/>
        </w:rPr>
        <w:t xml:space="preserve"> </w:t>
      </w:r>
      <w:r>
        <w:rPr>
          <w:w w:val="105"/>
        </w:rPr>
        <w:t>value was found to be low, underscoring the spray’s efficacy at relatively low</w:t>
      </w:r>
      <w:r>
        <w:rPr>
          <w:spacing w:val="1"/>
          <w:w w:val="105"/>
        </w:rPr>
        <w:t xml:space="preserve"> </w:t>
      </w:r>
      <w:r>
        <w:rPr>
          <w:w w:val="105"/>
        </w:rPr>
        <w:t>concentrations. Over the course of the study, the antifungal properties of the spray</w:t>
      </w:r>
      <w:r>
        <w:rPr>
          <w:spacing w:val="1"/>
          <w:w w:val="105"/>
        </w:rPr>
        <w:t xml:space="preserve"> </w:t>
      </w:r>
      <w:r>
        <w:rPr>
          <w:w w:val="105"/>
        </w:rPr>
        <w:t>remained stable, suggesting its potential for long-term use. Cytotoxicity assessments</w:t>
      </w:r>
      <w:r>
        <w:rPr>
          <w:spacing w:val="1"/>
          <w:w w:val="105"/>
        </w:rPr>
        <w:t xml:space="preserve"> </w:t>
      </w:r>
      <w:r>
        <w:rPr>
          <w:w w:val="105"/>
        </w:rPr>
        <w:t>revealed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adverse</w:t>
      </w:r>
      <w:r>
        <w:rPr>
          <w:spacing w:val="-5"/>
          <w:w w:val="105"/>
        </w:rPr>
        <w:t xml:space="preserve"> </w:t>
      </w:r>
      <w:r>
        <w:rPr>
          <w:w w:val="105"/>
        </w:rPr>
        <w:t>effects</w:t>
      </w:r>
      <w:r>
        <w:rPr>
          <w:spacing w:val="-7"/>
          <w:w w:val="105"/>
        </w:rPr>
        <w:t xml:space="preserve"> </w:t>
      </w:r>
      <w:r>
        <w:rPr>
          <w:w w:val="105"/>
        </w:rPr>
        <w:t>on human</w:t>
      </w:r>
      <w:r>
        <w:rPr>
          <w:spacing w:val="-7"/>
          <w:w w:val="105"/>
        </w:rPr>
        <w:t xml:space="preserve"> </w:t>
      </w:r>
      <w:r>
        <w:rPr>
          <w:w w:val="105"/>
        </w:rPr>
        <w:t>cells,</w:t>
      </w:r>
      <w:r>
        <w:rPr>
          <w:spacing w:val="-3"/>
          <w:w w:val="105"/>
        </w:rPr>
        <w:t xml:space="preserve"> </w:t>
      </w:r>
      <w:r>
        <w:rPr>
          <w:w w:val="105"/>
        </w:rPr>
        <w:t>emphasizing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spray’s</w:t>
      </w:r>
      <w:r>
        <w:rPr>
          <w:spacing w:val="-6"/>
          <w:w w:val="105"/>
        </w:rPr>
        <w:t xml:space="preserve"> </w:t>
      </w:r>
      <w:r>
        <w:rPr>
          <w:w w:val="105"/>
        </w:rPr>
        <w:t>safety</w:t>
      </w:r>
      <w:r>
        <w:rPr>
          <w:spacing w:val="-3"/>
          <w:w w:val="105"/>
        </w:rPr>
        <w:t xml:space="preserve"> </w:t>
      </w:r>
      <w:r>
        <w:rPr>
          <w:w w:val="105"/>
        </w:rPr>
        <w:t>profile.</w:t>
      </w:r>
    </w:p>
    <w:p w:rsidR="002F45A0" w:rsidRDefault="000D4F26">
      <w:pPr>
        <w:pStyle w:val="Heading1"/>
        <w:numPr>
          <w:ilvl w:val="0"/>
          <w:numId w:val="2"/>
        </w:numPr>
        <w:tabs>
          <w:tab w:val="left" w:pos="420"/>
        </w:tabs>
        <w:spacing w:before="156"/>
        <w:ind w:left="419" w:hanging="320"/>
        <w:rPr>
          <w:color w:val="0E4660"/>
          <w:u w:val="none"/>
        </w:rPr>
      </w:pPr>
      <w:bookmarkStart w:id="2" w:name="5._Conclusion-"/>
      <w:bookmarkEnd w:id="2"/>
      <w:r>
        <w:rPr>
          <w:color w:val="0E4660"/>
          <w:w w:val="110"/>
          <w:u w:color="0E4660"/>
        </w:rPr>
        <w:t>Conclusion-</w:t>
      </w:r>
    </w:p>
    <w:p w:rsidR="002F45A0" w:rsidRDefault="000D4F26">
      <w:pPr>
        <w:pStyle w:val="BodyText"/>
        <w:spacing w:before="145" w:line="278" w:lineRule="auto"/>
        <w:ind w:left="100" w:right="331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herbal</w:t>
      </w:r>
      <w:r>
        <w:rPr>
          <w:spacing w:val="-13"/>
          <w:w w:val="105"/>
        </w:rPr>
        <w:t xml:space="preserve"> </w:t>
      </w:r>
      <w:r>
        <w:rPr>
          <w:w w:val="105"/>
        </w:rPr>
        <w:t>antifungal</w:t>
      </w:r>
      <w:r>
        <w:rPr>
          <w:spacing w:val="-13"/>
          <w:w w:val="105"/>
        </w:rPr>
        <w:t xml:space="preserve"> </w:t>
      </w:r>
      <w:r>
        <w:rPr>
          <w:w w:val="105"/>
        </w:rPr>
        <w:t>spray</w:t>
      </w:r>
      <w:r>
        <w:rPr>
          <w:spacing w:val="-9"/>
          <w:w w:val="105"/>
        </w:rPr>
        <w:t xml:space="preserve"> </w:t>
      </w:r>
      <w:r>
        <w:rPr>
          <w:w w:val="105"/>
        </w:rPr>
        <w:t>exhibits</w:t>
      </w:r>
      <w:r>
        <w:rPr>
          <w:spacing w:val="-11"/>
          <w:w w:val="105"/>
        </w:rPr>
        <w:t xml:space="preserve"> </w:t>
      </w:r>
      <w:r>
        <w:rPr>
          <w:w w:val="105"/>
        </w:rPr>
        <w:t>promising</w:t>
      </w:r>
      <w:r>
        <w:rPr>
          <w:spacing w:val="-11"/>
          <w:w w:val="105"/>
        </w:rPr>
        <w:t xml:space="preserve"> </w:t>
      </w:r>
      <w:r>
        <w:rPr>
          <w:w w:val="105"/>
        </w:rPr>
        <w:t>antifungal</w:t>
      </w:r>
      <w:r>
        <w:rPr>
          <w:spacing w:val="-13"/>
          <w:w w:val="105"/>
        </w:rPr>
        <w:t xml:space="preserve"> </w:t>
      </w:r>
      <w:r>
        <w:rPr>
          <w:w w:val="105"/>
        </w:rPr>
        <w:t>activity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3"/>
          <w:w w:val="105"/>
        </w:rPr>
        <w:t xml:space="preserve"> </w:t>
      </w:r>
      <w:r>
        <w:rPr>
          <w:w w:val="105"/>
          <w:u w:val="single"/>
        </w:rPr>
        <w:t>Trichophyton</w:t>
      </w:r>
      <w:r>
        <w:rPr>
          <w:spacing w:val="-54"/>
          <w:w w:val="105"/>
        </w:rPr>
        <w:t xml:space="preserve"> </w:t>
      </w:r>
      <w:r>
        <w:rPr>
          <w:w w:val="105"/>
          <w:u w:val="single"/>
        </w:rPr>
        <w:t>rubrum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evidenced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2"/>
          <w:w w:val="105"/>
        </w:rPr>
        <w:t xml:space="preserve"> </w:t>
      </w:r>
      <w:r>
        <w:rPr>
          <w:w w:val="105"/>
        </w:rPr>
        <w:t>inhibition</w:t>
      </w:r>
      <w:r>
        <w:rPr>
          <w:spacing w:val="-2"/>
          <w:w w:val="105"/>
        </w:rPr>
        <w:t xml:space="preserve"> </w:t>
      </w:r>
      <w:r>
        <w:rPr>
          <w:w w:val="105"/>
        </w:rPr>
        <w:t>zones,</w:t>
      </w:r>
      <w:r>
        <w:rPr>
          <w:spacing w:val="3"/>
          <w:w w:val="105"/>
        </w:rPr>
        <w:t xml:space="preserve"> </w:t>
      </w:r>
      <w:r>
        <w:rPr>
          <w:w w:val="105"/>
        </w:rPr>
        <w:t>low</w:t>
      </w:r>
      <w:r>
        <w:rPr>
          <w:spacing w:val="3"/>
          <w:w w:val="105"/>
        </w:rPr>
        <w:t xml:space="preserve"> </w:t>
      </w:r>
      <w:r>
        <w:rPr>
          <w:w w:val="105"/>
        </w:rPr>
        <w:t>MIC values,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sustained</w:t>
      </w:r>
    </w:p>
    <w:p w:rsidR="002F45A0" w:rsidRDefault="000D4F26">
      <w:pPr>
        <w:pStyle w:val="BodyText"/>
        <w:spacing w:before="1" w:line="276" w:lineRule="auto"/>
        <w:ind w:left="100" w:right="169"/>
      </w:pPr>
      <w:r>
        <w:rPr>
          <w:w w:val="105"/>
        </w:rPr>
        <w:t>efficacy</w:t>
      </w:r>
      <w:r>
        <w:rPr>
          <w:spacing w:val="-7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favorable</w:t>
      </w:r>
      <w:r>
        <w:rPr>
          <w:spacing w:val="-9"/>
          <w:w w:val="105"/>
        </w:rPr>
        <w:t xml:space="preserve"> </w:t>
      </w:r>
      <w:r>
        <w:rPr>
          <w:w w:val="105"/>
        </w:rPr>
        <w:t>safety</w:t>
      </w:r>
      <w:r>
        <w:rPr>
          <w:spacing w:val="-6"/>
          <w:w w:val="105"/>
        </w:rPr>
        <w:t xml:space="preserve"> </w:t>
      </w:r>
      <w:r>
        <w:rPr>
          <w:w w:val="105"/>
        </w:rPr>
        <w:t>profile</w:t>
      </w:r>
      <w:r>
        <w:rPr>
          <w:spacing w:val="-8"/>
          <w:w w:val="105"/>
        </w:rPr>
        <w:t xml:space="preserve"> </w:t>
      </w:r>
      <w:r>
        <w:rPr>
          <w:w w:val="105"/>
        </w:rPr>
        <w:t>further</w:t>
      </w:r>
      <w:r>
        <w:rPr>
          <w:spacing w:val="-2"/>
          <w:w w:val="105"/>
        </w:rPr>
        <w:t xml:space="preserve"> </w:t>
      </w:r>
      <w:r>
        <w:rPr>
          <w:w w:val="105"/>
        </w:rPr>
        <w:t>supports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potential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effective alternative in the treatment of fungal infections. Further research and clinical</w:t>
      </w:r>
      <w:r>
        <w:rPr>
          <w:spacing w:val="1"/>
          <w:w w:val="105"/>
        </w:rPr>
        <w:t xml:space="preserve"> </w:t>
      </w:r>
      <w:r>
        <w:rPr>
          <w:w w:val="105"/>
        </w:rPr>
        <w:t>trials are recommended to validate these findings and establish the herbal spray as a</w:t>
      </w:r>
      <w:r>
        <w:rPr>
          <w:spacing w:val="1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w w:val="105"/>
        </w:rPr>
        <w:t>antifungal</w:t>
      </w:r>
      <w:r>
        <w:rPr>
          <w:spacing w:val="-11"/>
          <w:w w:val="105"/>
        </w:rPr>
        <w:t xml:space="preserve"> </w:t>
      </w:r>
      <w:r>
        <w:rPr>
          <w:w w:val="105"/>
        </w:rPr>
        <w:t>solution.</w:t>
      </w:r>
    </w:p>
    <w:p w:rsidR="002F45A0" w:rsidRDefault="002F45A0">
      <w:pPr>
        <w:pStyle w:val="BodyText"/>
        <w:rPr>
          <w:sz w:val="28"/>
        </w:rPr>
      </w:pPr>
    </w:p>
    <w:p w:rsidR="002F45A0" w:rsidRDefault="002F45A0">
      <w:pPr>
        <w:pStyle w:val="BodyText"/>
        <w:rPr>
          <w:sz w:val="36"/>
        </w:rPr>
      </w:pPr>
    </w:p>
    <w:p w:rsidR="002F45A0" w:rsidRDefault="000D4F26">
      <w:pPr>
        <w:pStyle w:val="Heading1"/>
        <w:numPr>
          <w:ilvl w:val="0"/>
          <w:numId w:val="2"/>
        </w:numPr>
        <w:tabs>
          <w:tab w:val="left" w:pos="420"/>
        </w:tabs>
        <w:ind w:left="419" w:hanging="320"/>
        <w:rPr>
          <w:color w:val="0E4660"/>
          <w:u w:val="none"/>
        </w:rPr>
      </w:pPr>
      <w:bookmarkStart w:id="3" w:name="6._References-"/>
      <w:bookmarkEnd w:id="3"/>
      <w:r>
        <w:rPr>
          <w:color w:val="0E4660"/>
          <w:w w:val="110"/>
          <w:u w:color="0E4660"/>
        </w:rPr>
        <w:t>References-</w:t>
      </w:r>
    </w:p>
    <w:p w:rsidR="002F45A0" w:rsidRDefault="000D4F26">
      <w:pPr>
        <w:pStyle w:val="Heading2"/>
        <w:spacing w:before="140"/>
      </w:pPr>
      <w:r>
        <w:t>1)</w:t>
      </w:r>
    </w:p>
    <w:p w:rsidR="002F45A0" w:rsidRDefault="000D4F26">
      <w:pPr>
        <w:spacing w:before="208"/>
        <w:ind w:left="100"/>
        <w:rPr>
          <w:b/>
          <w:sz w:val="24"/>
        </w:rPr>
      </w:pPr>
      <w:hyperlink r:id="rId8">
        <w:r>
          <w:rPr>
            <w:b/>
            <w:color w:val="467885"/>
            <w:w w:val="105"/>
            <w:sz w:val="24"/>
            <w:u w:val="single" w:color="467885"/>
          </w:rPr>
          <w:t>https://www.researchgate.net/publication/259334847_Antifungal_activity_of_Psidium</w:t>
        </w:r>
      </w:hyperlink>
    </w:p>
    <w:p w:rsidR="002F45A0" w:rsidRDefault="000D4F26">
      <w:pPr>
        <w:pStyle w:val="Heading2"/>
        <w:spacing w:before="47"/>
      </w:pPr>
      <w:hyperlink r:id="rId9">
        <w:r>
          <w:rPr>
            <w:color w:val="467885"/>
            <w:w w:val="110"/>
            <w:u w:val="single" w:color="467885"/>
          </w:rPr>
          <w:t>_guajava_organic_extracts_against_dermatophytic_fungi</w:t>
        </w:r>
      </w:hyperlink>
    </w:p>
    <w:p w:rsidR="002F45A0" w:rsidRDefault="000D4F26">
      <w:pPr>
        <w:pStyle w:val="ListParagraph"/>
        <w:numPr>
          <w:ilvl w:val="0"/>
          <w:numId w:val="1"/>
        </w:numPr>
        <w:tabs>
          <w:tab w:val="left" w:pos="351"/>
        </w:tabs>
        <w:spacing w:before="207" w:line="278" w:lineRule="auto"/>
        <w:ind w:right="540" w:firstLine="0"/>
        <w:rPr>
          <w:b/>
          <w:sz w:val="24"/>
        </w:rPr>
      </w:pPr>
      <w:r>
        <w:rPr>
          <w:b/>
          <w:spacing w:val="-2"/>
          <w:w w:val="110"/>
          <w:sz w:val="24"/>
        </w:rPr>
        <w:t xml:space="preserve">Bhinge S.D., Bhutkar M.A., Randive D.S., Wadkar G.H., Todkar S.S., </w:t>
      </w:r>
      <w:r>
        <w:rPr>
          <w:b/>
          <w:spacing w:val="-1"/>
          <w:w w:val="110"/>
          <w:sz w:val="24"/>
        </w:rPr>
        <w:t>Kakade P.M.,</w:t>
      </w:r>
      <w:r>
        <w:rPr>
          <w:b/>
          <w:spacing w:val="-57"/>
          <w:w w:val="110"/>
          <w:sz w:val="24"/>
        </w:rPr>
        <w:t xml:space="preserve"> </w:t>
      </w:r>
      <w:r>
        <w:rPr>
          <w:b/>
          <w:w w:val="105"/>
          <w:sz w:val="24"/>
        </w:rPr>
        <w:t>Kadam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P.M.: Formulation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Development and evaluation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of antimicrobial polyherbal</w:t>
      </w:r>
      <w:r>
        <w:rPr>
          <w:b/>
          <w:spacing w:val="-54"/>
          <w:w w:val="105"/>
          <w:sz w:val="24"/>
        </w:rPr>
        <w:t xml:space="preserve"> </w:t>
      </w:r>
      <w:r>
        <w:rPr>
          <w:b/>
          <w:spacing w:val="-1"/>
          <w:w w:val="110"/>
          <w:sz w:val="24"/>
        </w:rPr>
        <w:t xml:space="preserve">Gel, Annales Pharmaceutiques Françaises, </w:t>
      </w:r>
      <w:r>
        <w:rPr>
          <w:b/>
          <w:w w:val="110"/>
          <w:sz w:val="24"/>
        </w:rPr>
        <w:t>2017; 75 (5): 349-358. (In French)</w:t>
      </w:r>
      <w:r>
        <w:rPr>
          <w:b/>
          <w:color w:val="467885"/>
          <w:spacing w:val="1"/>
          <w:w w:val="110"/>
          <w:sz w:val="24"/>
        </w:rPr>
        <w:t xml:space="preserve"> </w:t>
      </w:r>
      <w:hyperlink r:id="rId10">
        <w:r>
          <w:rPr>
            <w:b/>
            <w:color w:val="467885"/>
            <w:w w:val="110"/>
            <w:sz w:val="24"/>
            <w:u w:val="single" w:color="467885"/>
          </w:rPr>
          <w:t>https://doi.org/10.1016/j</w:t>
        </w:r>
      </w:hyperlink>
      <w:r>
        <w:rPr>
          <w:b/>
          <w:w w:val="110"/>
          <w:sz w:val="24"/>
        </w:rPr>
        <w:t>.Pharma.2017.04.006.</w:t>
      </w:r>
    </w:p>
    <w:p w:rsidR="002F45A0" w:rsidRDefault="000D4F26">
      <w:pPr>
        <w:pStyle w:val="ListParagraph"/>
        <w:numPr>
          <w:ilvl w:val="0"/>
          <w:numId w:val="1"/>
        </w:numPr>
        <w:tabs>
          <w:tab w:val="left" w:pos="351"/>
        </w:tabs>
        <w:spacing w:before="156"/>
        <w:ind w:left="350" w:hanging="251"/>
        <w:rPr>
          <w:b/>
          <w:sz w:val="24"/>
        </w:rPr>
      </w:pPr>
      <w:hyperlink r:id="rId11">
        <w:r>
          <w:rPr>
            <w:b/>
            <w:color w:val="467885"/>
            <w:w w:val="105"/>
            <w:sz w:val="24"/>
            <w:u w:val="single" w:color="467885"/>
          </w:rPr>
          <w:t>https://pubmed.ncbi.nlm.nih.gov/29751075/</w:t>
        </w:r>
      </w:hyperlink>
    </w:p>
    <w:p w:rsidR="002F45A0" w:rsidRDefault="000D4F26">
      <w:pPr>
        <w:pStyle w:val="ListParagraph"/>
        <w:numPr>
          <w:ilvl w:val="0"/>
          <w:numId w:val="1"/>
        </w:numPr>
        <w:tabs>
          <w:tab w:val="left" w:pos="351"/>
        </w:tabs>
        <w:spacing w:before="207" w:line="278" w:lineRule="auto"/>
        <w:ind w:right="259" w:firstLine="0"/>
        <w:rPr>
          <w:b/>
          <w:sz w:val="24"/>
        </w:rPr>
      </w:pPr>
      <w:r>
        <w:rPr>
          <w:b/>
          <w:w w:val="110"/>
          <w:sz w:val="24"/>
        </w:rPr>
        <w:t>Begum S, Hassan S I, Ali N S and Siddiqui B S, Chemical constituents for the leaves</w:t>
      </w:r>
      <w:r>
        <w:rPr>
          <w:b/>
          <w:spacing w:val="-57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guajava.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Natural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Product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DOI: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2004;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18:135.</w:t>
      </w:r>
    </w:p>
    <w:p w:rsidR="002F45A0" w:rsidRDefault="000D4F26">
      <w:pPr>
        <w:pStyle w:val="ListParagraph"/>
        <w:numPr>
          <w:ilvl w:val="0"/>
          <w:numId w:val="1"/>
        </w:numPr>
        <w:tabs>
          <w:tab w:val="left" w:pos="351"/>
        </w:tabs>
        <w:spacing w:before="161"/>
        <w:ind w:left="350" w:hanging="251"/>
        <w:rPr>
          <w:b/>
          <w:sz w:val="24"/>
        </w:rPr>
      </w:pPr>
      <w:hyperlink r:id="rId12">
        <w:r>
          <w:rPr>
            <w:b/>
            <w:color w:val="467885"/>
            <w:w w:val="110"/>
            <w:sz w:val="24"/>
            <w:u w:val="single" w:color="467885"/>
          </w:rPr>
          <w:t>https://www.herdin.ph/index.php?view=research&amp;cid=67842</w:t>
        </w:r>
      </w:hyperlink>
    </w:p>
    <w:p w:rsidR="002F45A0" w:rsidRDefault="002F45A0">
      <w:pPr>
        <w:rPr>
          <w:sz w:val="24"/>
        </w:rPr>
        <w:sectPr w:rsidR="002F45A0">
          <w:pgSz w:w="12240" w:h="15840"/>
          <w:pgMar w:top="1500" w:right="1360" w:bottom="280" w:left="1340" w:header="720" w:footer="720" w:gutter="0"/>
          <w:cols w:space="720"/>
        </w:sectPr>
      </w:pPr>
    </w:p>
    <w:p w:rsidR="002F45A0" w:rsidRDefault="000D4F26">
      <w:pPr>
        <w:pStyle w:val="ListParagraph"/>
        <w:numPr>
          <w:ilvl w:val="0"/>
          <w:numId w:val="1"/>
        </w:numPr>
        <w:tabs>
          <w:tab w:val="left" w:pos="351"/>
        </w:tabs>
        <w:spacing w:before="77" w:line="278" w:lineRule="auto"/>
        <w:ind w:right="684" w:firstLine="0"/>
        <w:rPr>
          <w:b/>
          <w:sz w:val="24"/>
        </w:rPr>
      </w:pPr>
      <w:r>
        <w:rPr>
          <w:b/>
          <w:w w:val="105"/>
          <w:sz w:val="24"/>
        </w:rPr>
        <w:t>Meckes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M,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Calzada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F,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Tortoriello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bn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J,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Gonzalez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J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Martinez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M.Terpenoids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spacing w:val="-1"/>
          <w:w w:val="110"/>
          <w:sz w:val="24"/>
        </w:rPr>
        <w:t>isolated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from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Psidium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guajava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Hexane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extract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with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depressant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activity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on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central</w:t>
      </w:r>
      <w:r>
        <w:rPr>
          <w:b/>
          <w:spacing w:val="-57"/>
          <w:w w:val="110"/>
          <w:sz w:val="24"/>
        </w:rPr>
        <w:t xml:space="preserve"> </w:t>
      </w:r>
      <w:r>
        <w:rPr>
          <w:b/>
          <w:w w:val="110"/>
          <w:sz w:val="24"/>
        </w:rPr>
        <w:t>nervous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system.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Phytother,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10: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600.</w:t>
      </w:r>
    </w:p>
    <w:p w:rsidR="002F45A0" w:rsidRDefault="000D4F26">
      <w:pPr>
        <w:pStyle w:val="Heading2"/>
        <w:numPr>
          <w:ilvl w:val="0"/>
          <w:numId w:val="1"/>
        </w:numPr>
        <w:tabs>
          <w:tab w:val="left" w:pos="351"/>
        </w:tabs>
        <w:spacing w:before="161" w:line="276" w:lineRule="auto"/>
        <w:ind w:right="546" w:firstLine="0"/>
      </w:pPr>
      <w:r>
        <w:rPr>
          <w:w w:val="110"/>
        </w:rPr>
        <w:t>Kumar Sumit,</w:t>
      </w:r>
      <w:r>
        <w:rPr>
          <w:spacing w:val="1"/>
          <w:w w:val="110"/>
        </w:rPr>
        <w:t xml:space="preserve"> </w:t>
      </w:r>
      <w:r>
        <w:rPr>
          <w:w w:val="110"/>
        </w:rPr>
        <w:t>Swarankar Vivek, Sharma Sujata, Baldi Ashish Herbal Cosmetics:</w:t>
      </w:r>
      <w:r>
        <w:rPr>
          <w:spacing w:val="-57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Skin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Hair</w:t>
      </w:r>
      <w:r>
        <w:rPr>
          <w:spacing w:val="-12"/>
          <w:w w:val="110"/>
        </w:rPr>
        <w:t xml:space="preserve"> </w:t>
      </w:r>
      <w:r>
        <w:rPr>
          <w:w w:val="110"/>
        </w:rPr>
        <w:t>2012</w:t>
      </w:r>
      <w:r>
        <w:rPr>
          <w:spacing w:val="-7"/>
          <w:w w:val="110"/>
        </w:rPr>
        <w:t xml:space="preserve"> </w:t>
      </w:r>
      <w:r>
        <w:rPr>
          <w:w w:val="110"/>
        </w:rPr>
        <w:t>Lakshmana</w:t>
      </w:r>
      <w:r>
        <w:rPr>
          <w:spacing w:val="-11"/>
          <w:w w:val="110"/>
        </w:rPr>
        <w:t xml:space="preserve"> </w:t>
      </w:r>
      <w:r>
        <w:rPr>
          <w:w w:val="110"/>
        </w:rPr>
        <w:t>PS,</w:t>
      </w:r>
      <w:r>
        <w:rPr>
          <w:spacing w:val="-12"/>
          <w:w w:val="110"/>
        </w:rPr>
        <w:t xml:space="preserve"> </w:t>
      </w:r>
      <w:r>
        <w:rPr>
          <w:w w:val="110"/>
        </w:rPr>
        <w:t>Shirwaikar</w:t>
      </w:r>
      <w:r>
        <w:rPr>
          <w:spacing w:val="-8"/>
          <w:w w:val="110"/>
        </w:rPr>
        <w:t xml:space="preserve"> </w:t>
      </w:r>
      <w:r>
        <w:rPr>
          <w:w w:val="110"/>
        </w:rPr>
        <w:t>A,</w:t>
      </w:r>
      <w:r>
        <w:rPr>
          <w:spacing w:val="-26"/>
          <w:w w:val="110"/>
        </w:rPr>
        <w:t xml:space="preserve"> </w:t>
      </w:r>
      <w:r>
        <w:rPr>
          <w:w w:val="110"/>
        </w:rPr>
        <w:t>“Evaluation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rosin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cream base for topical ketoconazole preparation”. Journal of Pharmaceutical</w:t>
      </w:r>
      <w:r>
        <w:rPr>
          <w:spacing w:val="1"/>
          <w:w w:val="110"/>
        </w:rPr>
        <w:t xml:space="preserve"> </w:t>
      </w:r>
      <w:r>
        <w:rPr>
          <w:w w:val="110"/>
        </w:rPr>
        <w:t>Research,2009;</w:t>
      </w:r>
      <w:r>
        <w:rPr>
          <w:spacing w:val="-13"/>
          <w:w w:val="110"/>
        </w:rPr>
        <w:t xml:space="preserve"> </w:t>
      </w:r>
      <w:r>
        <w:rPr>
          <w:w w:val="110"/>
        </w:rPr>
        <w:t>8:80-85.</w:t>
      </w:r>
    </w:p>
    <w:sectPr w:rsidR="002F45A0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5A26"/>
    <w:multiLevelType w:val="multilevel"/>
    <w:tmpl w:val="E27C5F40"/>
    <w:lvl w:ilvl="0">
      <w:start w:val="1"/>
      <w:numFmt w:val="decimal"/>
      <w:lvlText w:val="%1."/>
      <w:lvlJc w:val="left"/>
      <w:pPr>
        <w:ind w:left="303" w:hanging="204"/>
        <w:jc w:val="left"/>
      </w:pPr>
      <w:rPr>
        <w:rFonts w:hint="default"/>
        <w:b/>
        <w:bCs/>
        <w:i/>
        <w:iCs/>
        <w:spacing w:val="-3"/>
        <w:w w:val="106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81"/>
        <w:jc w:val="left"/>
      </w:pPr>
      <w:rPr>
        <w:rFonts w:hint="default"/>
        <w:b/>
        <w:bCs/>
        <w:spacing w:val="-2"/>
        <w:w w:val="105"/>
        <w:u w:val="single" w:color="000000"/>
        <w:lang w:val="en-US" w:eastAsia="en-US" w:bidi="ar-SA"/>
      </w:rPr>
    </w:lvl>
    <w:lvl w:ilvl="2">
      <w:numFmt w:val="bullet"/>
      <w:lvlText w:val=""/>
      <w:lvlJc w:val="left"/>
      <w:pPr>
        <w:ind w:left="821" w:hanging="3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0" w:hanging="3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80" w:hanging="3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40" w:hanging="3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40" w:hanging="3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40" w:hanging="3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40" w:hanging="381"/>
      </w:pPr>
      <w:rPr>
        <w:rFonts w:hint="default"/>
        <w:lang w:val="en-US" w:eastAsia="en-US" w:bidi="ar-SA"/>
      </w:rPr>
    </w:lvl>
  </w:abstractNum>
  <w:abstractNum w:abstractNumId="1" w15:restartNumberingAfterBreak="0">
    <w:nsid w:val="52107216"/>
    <w:multiLevelType w:val="hybridMultilevel"/>
    <w:tmpl w:val="FFFFFFFF"/>
    <w:lvl w:ilvl="0" w:tplc="F9BC6144">
      <w:start w:val="2"/>
      <w:numFmt w:val="decimal"/>
      <w:lvlText w:val="%1)"/>
      <w:lvlJc w:val="left"/>
      <w:pPr>
        <w:ind w:left="100" w:hanging="250"/>
        <w:jc w:val="left"/>
      </w:pPr>
      <w:rPr>
        <w:rFonts w:ascii="Calibri" w:eastAsia="Calibri" w:hAnsi="Calibri" w:cs="Calibri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CF8CD63E">
      <w:numFmt w:val="bullet"/>
      <w:lvlText w:val="•"/>
      <w:lvlJc w:val="left"/>
      <w:pPr>
        <w:ind w:left="1044" w:hanging="250"/>
      </w:pPr>
      <w:rPr>
        <w:rFonts w:hint="default"/>
        <w:lang w:val="en-US" w:eastAsia="en-US" w:bidi="ar-SA"/>
      </w:rPr>
    </w:lvl>
    <w:lvl w:ilvl="2" w:tplc="9A3C8AF8">
      <w:numFmt w:val="bullet"/>
      <w:lvlText w:val="•"/>
      <w:lvlJc w:val="left"/>
      <w:pPr>
        <w:ind w:left="1988" w:hanging="250"/>
      </w:pPr>
      <w:rPr>
        <w:rFonts w:hint="default"/>
        <w:lang w:val="en-US" w:eastAsia="en-US" w:bidi="ar-SA"/>
      </w:rPr>
    </w:lvl>
    <w:lvl w:ilvl="3" w:tplc="D426775C">
      <w:numFmt w:val="bullet"/>
      <w:lvlText w:val="•"/>
      <w:lvlJc w:val="left"/>
      <w:pPr>
        <w:ind w:left="2932" w:hanging="250"/>
      </w:pPr>
      <w:rPr>
        <w:rFonts w:hint="default"/>
        <w:lang w:val="en-US" w:eastAsia="en-US" w:bidi="ar-SA"/>
      </w:rPr>
    </w:lvl>
    <w:lvl w:ilvl="4" w:tplc="6D26A402">
      <w:numFmt w:val="bullet"/>
      <w:lvlText w:val="•"/>
      <w:lvlJc w:val="left"/>
      <w:pPr>
        <w:ind w:left="3876" w:hanging="250"/>
      </w:pPr>
      <w:rPr>
        <w:rFonts w:hint="default"/>
        <w:lang w:val="en-US" w:eastAsia="en-US" w:bidi="ar-SA"/>
      </w:rPr>
    </w:lvl>
    <w:lvl w:ilvl="5" w:tplc="636EE208">
      <w:numFmt w:val="bullet"/>
      <w:lvlText w:val="•"/>
      <w:lvlJc w:val="left"/>
      <w:pPr>
        <w:ind w:left="4820" w:hanging="250"/>
      </w:pPr>
      <w:rPr>
        <w:rFonts w:hint="default"/>
        <w:lang w:val="en-US" w:eastAsia="en-US" w:bidi="ar-SA"/>
      </w:rPr>
    </w:lvl>
    <w:lvl w:ilvl="6" w:tplc="E86E89C8">
      <w:numFmt w:val="bullet"/>
      <w:lvlText w:val="•"/>
      <w:lvlJc w:val="left"/>
      <w:pPr>
        <w:ind w:left="5764" w:hanging="250"/>
      </w:pPr>
      <w:rPr>
        <w:rFonts w:hint="default"/>
        <w:lang w:val="en-US" w:eastAsia="en-US" w:bidi="ar-SA"/>
      </w:rPr>
    </w:lvl>
    <w:lvl w:ilvl="7" w:tplc="245E7BDA">
      <w:numFmt w:val="bullet"/>
      <w:lvlText w:val="•"/>
      <w:lvlJc w:val="left"/>
      <w:pPr>
        <w:ind w:left="6708" w:hanging="250"/>
      </w:pPr>
      <w:rPr>
        <w:rFonts w:hint="default"/>
        <w:lang w:val="en-US" w:eastAsia="en-US" w:bidi="ar-SA"/>
      </w:rPr>
    </w:lvl>
    <w:lvl w:ilvl="8" w:tplc="BE402108">
      <w:numFmt w:val="bullet"/>
      <w:lvlText w:val="•"/>
      <w:lvlJc w:val="left"/>
      <w:pPr>
        <w:ind w:left="7652" w:hanging="250"/>
      </w:pPr>
      <w:rPr>
        <w:rFonts w:hint="default"/>
        <w:lang w:val="en-US" w:eastAsia="en-US" w:bidi="ar-SA"/>
      </w:rPr>
    </w:lvl>
  </w:abstractNum>
  <w:num w:numId="1" w16cid:durableId="1738043206">
    <w:abstractNumId w:val="1"/>
  </w:num>
  <w:num w:numId="2" w16cid:durableId="18926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5A0"/>
    <w:rsid w:val="000D4F26"/>
    <w:rsid w:val="00180D50"/>
    <w:rsid w:val="002F45A0"/>
    <w:rsid w:val="006A044C"/>
    <w:rsid w:val="006A69A6"/>
    <w:rsid w:val="00890D80"/>
    <w:rsid w:val="00980740"/>
    <w:rsid w:val="00A24D68"/>
    <w:rsid w:val="00B664F0"/>
    <w:rsid w:val="00C17B2D"/>
    <w:rsid w:val="00C7730A"/>
    <w:rsid w:val="00CC2B27"/>
    <w:rsid w:val="00E7341B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59D45"/>
  <w15:docId w15:val="{BDD149AF-8521-0F42-912B-9D81F0AF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19" w:hanging="320"/>
      <w:outlineLvl w:val="0"/>
    </w:pPr>
    <w:rPr>
      <w:b/>
      <w:bCs/>
      <w:i/>
      <w:i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7"/>
      <w:ind w:left="481" w:hanging="381"/>
      <w:outlineLvl w:val="2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00" w:right="331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pPr>
      <w:spacing w:line="284" w:lineRule="exact"/>
      <w:ind w:left="110"/>
    </w:pPr>
  </w:style>
  <w:style w:type="character" w:styleId="Emphasis">
    <w:name w:val="Emphasis"/>
    <w:basedOn w:val="DefaultParagraphFont"/>
    <w:uiPriority w:val="20"/>
    <w:qFormat/>
    <w:rsid w:val="00FA5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9334847_Antifungal_activity_of_Psidium_guajava_organic_extracts_against_dermatophytic_fungi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herdin.ph/index.php?view=research&amp;cid=6784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pubmed.ncbi.nlm.nih.gov/29751075/" TargetMode="External" /><Relationship Id="rId5" Type="http://schemas.openxmlformats.org/officeDocument/2006/relationships/image" Target="media/image1.jpeg" /><Relationship Id="rId10" Type="http://schemas.openxmlformats.org/officeDocument/2006/relationships/hyperlink" Target="https://doi.org/10.1016/j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esearchgate.net/publication/259334847_Antifungal_activity_of_Psidium_guajava_organic_extracts_against_dermatophytic_fungi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arshadnadaf241@gmail.com</dc:creator>
  <cp:lastModifiedBy>arshadnadaf241@gmail.com</cp:lastModifiedBy>
  <cp:revision>2</cp:revision>
  <dcterms:created xsi:type="dcterms:W3CDTF">2024-01-22T08:17:00Z</dcterms:created>
  <dcterms:modified xsi:type="dcterms:W3CDTF">2024-01-22T08:17:00Z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2024-01-18T00:00:00Z</vt:filetime>
  </property>
</Properties>
</file>