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AF426" w14:textId="78CA8ECC" w:rsidR="008D5C42" w:rsidRDefault="008D5C42" w:rsidP="008D5C42">
      <w:pPr>
        <w:spacing w:after="0" w:line="240" w:lineRule="auto"/>
        <w:ind w:hanging="284"/>
        <w:rPr>
          <w:rFonts w:ascii="Times New Roman"/>
          <w:b/>
          <w:sz w:val="40"/>
          <w:szCs w:val="40"/>
        </w:rPr>
      </w:pPr>
      <w:r>
        <w:rPr>
          <w:rFonts w:ascii="Times New Roman"/>
          <w:b/>
          <w:sz w:val="40"/>
          <w:szCs w:val="40"/>
        </w:rPr>
        <w:t>Stock Price Prediction Using LSTM</w:t>
      </w:r>
    </w:p>
    <w:p w14:paraId="377F2823" w14:textId="77777777" w:rsidR="008D5C42" w:rsidRDefault="008D5C42" w:rsidP="008D5C42">
      <w:pPr>
        <w:spacing w:after="0" w:line="240" w:lineRule="auto"/>
        <w:ind w:hanging="284"/>
        <w:rPr>
          <w:rFonts w:ascii="Times New Roman"/>
          <w:sz w:val="24"/>
          <w:szCs w:val="24"/>
        </w:rPr>
      </w:pPr>
    </w:p>
    <w:p w14:paraId="0059D7FE" w14:textId="7F71A9A1" w:rsidR="008D5C42" w:rsidRPr="008D5C42" w:rsidRDefault="008D5C42" w:rsidP="008D5C42">
      <w:pPr>
        <w:spacing w:after="0" w:line="240" w:lineRule="auto"/>
        <w:ind w:hanging="284"/>
        <w:jc w:val="both"/>
        <w:rPr>
          <w:rFonts w:ascii="Times New Roman"/>
          <w:sz w:val="18"/>
          <w:szCs w:val="18"/>
        </w:rPr>
      </w:pPr>
      <w:r w:rsidRPr="008D5C42">
        <w:rPr>
          <w:rFonts w:ascii="Times New Roman"/>
          <w:sz w:val="24"/>
          <w:szCs w:val="24"/>
        </w:rPr>
        <w:t>Pr</w:t>
      </w:r>
      <w:r w:rsidR="00652B01">
        <w:rPr>
          <w:rFonts w:ascii="Times New Roman"/>
          <w:sz w:val="24"/>
          <w:szCs w:val="24"/>
        </w:rPr>
        <w:t>of</w:t>
      </w:r>
      <w:r w:rsidRPr="008D5C42">
        <w:rPr>
          <w:rFonts w:ascii="Times New Roman"/>
          <w:sz w:val="24"/>
          <w:szCs w:val="24"/>
        </w:rPr>
        <w:t>. M</w:t>
      </w:r>
      <w:r w:rsidR="00652B01">
        <w:rPr>
          <w:rFonts w:ascii="Times New Roman"/>
          <w:sz w:val="24"/>
          <w:szCs w:val="24"/>
        </w:rPr>
        <w:t>r</w:t>
      </w:r>
      <w:r w:rsidRPr="008D5C42">
        <w:rPr>
          <w:rFonts w:ascii="Times New Roman"/>
          <w:sz w:val="24"/>
          <w:szCs w:val="24"/>
        </w:rPr>
        <w:t xml:space="preserve">s. Sampada </w:t>
      </w:r>
      <w:r w:rsidR="00652B01">
        <w:rPr>
          <w:rFonts w:ascii="Times New Roman"/>
          <w:sz w:val="24"/>
          <w:szCs w:val="24"/>
        </w:rPr>
        <w:t xml:space="preserve">A. </w:t>
      </w:r>
      <w:r w:rsidRPr="008D5C42">
        <w:rPr>
          <w:rFonts w:ascii="Times New Roman"/>
          <w:sz w:val="24"/>
          <w:szCs w:val="24"/>
        </w:rPr>
        <w:t>Kulkarni</w:t>
      </w:r>
      <w:r w:rsidR="00652B01">
        <w:rPr>
          <w:rFonts w:ascii="Times New Roman"/>
          <w:sz w:val="24"/>
          <w:szCs w:val="24"/>
        </w:rPr>
        <w:t>, Asst. Prof., Modern College of Engineering</w:t>
      </w:r>
    </w:p>
    <w:p w14:paraId="0BA3F321" w14:textId="6417CCC4" w:rsidR="00E826DC" w:rsidRDefault="00E826DC" w:rsidP="00652B01">
      <w:pPr>
        <w:spacing w:after="0" w:line="240" w:lineRule="auto"/>
        <w:ind w:hanging="284"/>
        <w:rPr>
          <w:rFonts w:ascii="Times New Roman"/>
          <w:sz w:val="24"/>
          <w:szCs w:val="24"/>
        </w:rPr>
      </w:pPr>
      <w:r>
        <w:rPr>
          <w:rFonts w:ascii="Times New Roman"/>
          <w:sz w:val="24"/>
          <w:szCs w:val="24"/>
        </w:rPr>
        <w:t xml:space="preserve">Shubham Gurav, Aditya Lahade, Deepak </w:t>
      </w:r>
      <w:proofErr w:type="spellStart"/>
      <w:r>
        <w:rPr>
          <w:rFonts w:ascii="Times New Roman"/>
          <w:sz w:val="24"/>
          <w:szCs w:val="24"/>
        </w:rPr>
        <w:t>Gudavalekar</w:t>
      </w:r>
      <w:proofErr w:type="spellEnd"/>
      <w:r>
        <w:rPr>
          <w:rFonts w:ascii="Times New Roman"/>
          <w:sz w:val="24"/>
          <w:szCs w:val="24"/>
        </w:rPr>
        <w:t xml:space="preserve">, </w:t>
      </w:r>
      <w:r w:rsidR="00376EF1">
        <w:rPr>
          <w:rFonts w:ascii="Times New Roman"/>
          <w:sz w:val="24"/>
          <w:szCs w:val="24"/>
        </w:rPr>
        <w:t>Nagnath Sangale</w:t>
      </w:r>
    </w:p>
    <w:p w14:paraId="0EA0ED02" w14:textId="116FDDFD" w:rsidR="00E826DC" w:rsidRDefault="00432BC1" w:rsidP="00E826DC">
      <w:pPr>
        <w:spacing w:after="0" w:line="240" w:lineRule="auto"/>
        <w:ind w:hanging="284"/>
        <w:rPr>
          <w:rFonts w:ascii="Times New Roman"/>
          <w:color w:val="FF0000"/>
          <w:sz w:val="24"/>
          <w:szCs w:val="24"/>
        </w:rPr>
      </w:pPr>
      <w:r w:rsidRPr="00746CE4">
        <w:rPr>
          <w:rFonts w:ascii="Times New Roman"/>
          <w:color w:val="FF0000"/>
          <w:sz w:val="24"/>
          <w:szCs w:val="24"/>
        </w:rPr>
        <w:tab/>
      </w:r>
    </w:p>
    <w:p w14:paraId="3D917CDC" w14:textId="2BB2DFA7" w:rsidR="00E826DC" w:rsidRDefault="006262C7" w:rsidP="00E826DC">
      <w:pPr>
        <w:spacing w:after="0" w:line="240" w:lineRule="auto"/>
        <w:ind w:hanging="284"/>
        <w:rPr>
          <w:rFonts w:ascii="Times New Roman"/>
          <w:color w:val="FF0000"/>
          <w:sz w:val="24"/>
          <w:szCs w:val="24"/>
        </w:rPr>
      </w:pPr>
      <w:r w:rsidRPr="006262C7">
        <w:rPr>
          <w:rFonts w:ascii="Times New Roman"/>
          <w:i/>
          <w:iCs/>
          <w:sz w:val="20"/>
          <w:szCs w:val="20"/>
        </w:rPr>
        <w:t xml:space="preserve">Dept. of I.T., P.E.S Modern College </w:t>
      </w:r>
      <w:r w:rsidR="00E826DC">
        <w:rPr>
          <w:rFonts w:ascii="Times New Roman"/>
          <w:i/>
          <w:iCs/>
          <w:sz w:val="20"/>
          <w:szCs w:val="20"/>
        </w:rPr>
        <w:t>o</w:t>
      </w:r>
      <w:r w:rsidRPr="006262C7">
        <w:rPr>
          <w:rFonts w:ascii="Times New Roman"/>
          <w:i/>
          <w:iCs/>
          <w:sz w:val="20"/>
          <w:szCs w:val="20"/>
        </w:rPr>
        <w:t>f Engineering, Savitribai Phule Pune University, Maharashtra, India</w:t>
      </w:r>
    </w:p>
    <w:p w14:paraId="54A45601" w14:textId="77777777" w:rsidR="00E826DC" w:rsidRPr="00E826DC" w:rsidRDefault="00E826DC" w:rsidP="00E826DC">
      <w:pPr>
        <w:spacing w:after="0" w:line="240" w:lineRule="auto"/>
        <w:ind w:hanging="284"/>
        <w:rPr>
          <w:rFonts w:ascii="Times New Roman"/>
          <w:color w:val="FF0000"/>
          <w:sz w:val="24"/>
          <w:szCs w:val="24"/>
        </w:rPr>
      </w:pPr>
    </w:p>
    <w:tbl>
      <w:tblPr>
        <w:tblStyle w:val="TableGrid"/>
        <w:tblW w:w="9957"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57"/>
      </w:tblGrid>
      <w:tr w:rsidR="00B3695B" w14:paraId="22721E87" w14:textId="77777777" w:rsidTr="003C4D91">
        <w:trPr>
          <w:trHeight w:val="5582"/>
        </w:trPr>
        <w:tc>
          <w:tcPr>
            <w:tcW w:w="9957" w:type="dxa"/>
          </w:tcPr>
          <w:p w14:paraId="28CC39E8" w14:textId="77777777" w:rsidR="00B3695B" w:rsidRDefault="00B3695B" w:rsidP="0046625C">
            <w:pPr>
              <w:pBdr>
                <w:top w:val="single" w:sz="4" w:space="1" w:color="auto"/>
              </w:pBdr>
              <w:spacing w:line="0" w:lineRule="atLeast"/>
              <w:jc w:val="both"/>
              <w:rPr>
                <w:rFonts w:ascii="Times New Roman"/>
                <w:b/>
                <w:i/>
              </w:rPr>
            </w:pPr>
          </w:p>
          <w:p w14:paraId="6419C129" w14:textId="3DA70748" w:rsidR="006553C8" w:rsidRPr="00AD4D86" w:rsidRDefault="00B3695B" w:rsidP="00992220">
            <w:pPr>
              <w:pStyle w:val="selectable-text"/>
              <w:jc w:val="both"/>
            </w:pPr>
            <w:r w:rsidRPr="00A516D0">
              <w:rPr>
                <w:b/>
                <w:i/>
              </w:rPr>
              <w:t>Abstract</w:t>
            </w:r>
            <w:r w:rsidR="00992220">
              <w:rPr>
                <w:b/>
                <w:i/>
              </w:rPr>
              <w:t>:</w:t>
            </w:r>
            <w:r w:rsidR="006553C8" w:rsidRPr="00AD4D86">
              <w:t xml:space="preserve"> </w:t>
            </w:r>
            <w:r w:rsidR="006553C8" w:rsidRPr="00992220">
              <w:rPr>
                <w:sz w:val="20"/>
                <w:szCs w:val="20"/>
              </w:rPr>
              <w:t xml:space="preserve">Wealth management tools manage and assign families, individuals, enterprises, and institutions to achieve the purpose of increasing and maintaining value to accelerate asset growth. Among them, in investment and financial management, favourite product of people for investment  often stocks, because the stock market has great advantages and charm, especially compared with other investment methods. Designing robust and accurate predictive models for stock price prediction has been an active area of research over a long time. Developing an accurate stock prediction method can help investors in making profitable decisions by reducing the investment risks. Our proposition includes </w:t>
            </w:r>
            <w:r w:rsidR="009B262A">
              <w:rPr>
                <w:sz w:val="20"/>
                <w:szCs w:val="20"/>
              </w:rPr>
              <w:t>a</w:t>
            </w:r>
            <w:r w:rsidR="006553C8" w:rsidRPr="00992220">
              <w:rPr>
                <w:sz w:val="20"/>
                <w:szCs w:val="20"/>
              </w:rPr>
              <w:t xml:space="preserve"> regression model built on long-and-short-term memory (LSTM) network-based predictive models. </w:t>
            </w:r>
            <w:r w:rsidR="006553C8" w:rsidRPr="00992220">
              <w:rPr>
                <w:rStyle w:val="selectable-text1"/>
                <w:sz w:val="20"/>
                <w:szCs w:val="20"/>
              </w:rPr>
              <w:t xml:space="preserve">These spatial features are then fed into LSTM layers, which capture temporal dependencies and long-range correlations in the time series data. The combination of these two architectures enhances the model's ability to capture both short-term fluctuations and long-term trends in stock prices. </w:t>
            </w:r>
            <w:r w:rsidR="006553C8" w:rsidRPr="00992220">
              <w:rPr>
                <w:sz w:val="20"/>
                <w:szCs w:val="20"/>
              </w:rPr>
              <w:t>This system will provide accurate outcomes in comparison to currently available stock price predictor algorithms. The network is trained and evaluated with various sizes of input data to urge the graphical outcomes. This system will provide accurate outcomes in comparison to currently available stock price predictor algorithms</w:t>
            </w:r>
            <w:r w:rsidR="006553C8" w:rsidRPr="00AD4D86">
              <w:t>.</w:t>
            </w:r>
          </w:p>
          <w:p w14:paraId="78CFADF1" w14:textId="1417C1FE" w:rsidR="006262C7" w:rsidRPr="006262C7" w:rsidRDefault="00636C3C" w:rsidP="006262C7">
            <w:pPr>
              <w:ind w:left="106" w:right="14"/>
              <w:rPr>
                <w:rFonts w:ascii="Times New Roman"/>
                <w:sz w:val="20"/>
                <w:szCs w:val="18"/>
              </w:rPr>
            </w:pPr>
            <w:r>
              <w:rPr>
                <w:rFonts w:ascii="Times New Roman"/>
                <w:noProof/>
                <w:sz w:val="20"/>
                <w:szCs w:val="18"/>
              </w:rPr>
              <mc:AlternateContent>
                <mc:Choice Requires="wps">
                  <w:drawing>
                    <wp:anchor distT="0" distB="0" distL="114300" distR="114300" simplePos="0" relativeHeight="251658240" behindDoc="0" locked="0" layoutInCell="1" allowOverlap="1" wp14:anchorId="7FC7D38D" wp14:editId="7CB3AD99">
                      <wp:simplePos x="0" y="0"/>
                      <wp:positionH relativeFrom="column">
                        <wp:posOffset>-17780</wp:posOffset>
                      </wp:positionH>
                      <wp:positionV relativeFrom="paragraph">
                        <wp:posOffset>162560</wp:posOffset>
                      </wp:positionV>
                      <wp:extent cx="6610350" cy="9525"/>
                      <wp:effectExtent l="9525" t="8255" r="9525" b="10795"/>
                      <wp:wrapNone/>
                      <wp:docPr id="99171661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03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948BA7" id="_x0000_t32" coordsize="21600,21600" o:spt="32" o:oned="t" path="m,l21600,21600e" filled="f">
                      <v:path arrowok="t" fillok="f" o:connecttype="none"/>
                      <o:lock v:ext="edit" shapetype="t"/>
                    </v:shapetype>
                    <v:shape id="AutoShape 2" o:spid="_x0000_s1026" type="#_x0000_t32" style="position:absolute;margin-left:-1.4pt;margin-top:12.8pt;width:520.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"/>
                  </w:pict>
                </mc:Fallback>
              </mc:AlternateContent>
            </w:r>
          </w:p>
          <w:p w14:paraId="76D5059A" w14:textId="47B72AA0" w:rsidR="006553C8" w:rsidRPr="007C48BB" w:rsidRDefault="00B3695B" w:rsidP="006553C8">
            <w:pPr>
              <w:spacing w:line="360" w:lineRule="auto"/>
              <w:jc w:val="both"/>
              <w:rPr>
                <w:rFonts w:cstheme="minorHAnsi"/>
                <w:i/>
                <w:iCs/>
              </w:rPr>
            </w:pPr>
            <w:r w:rsidRPr="008A6481">
              <w:rPr>
                <w:rFonts w:ascii="Times New Roman"/>
                <w:b/>
                <w:bCs/>
                <w:i/>
                <w:iCs/>
                <w:szCs w:val="22"/>
              </w:rPr>
              <w:t>Key Word</w:t>
            </w:r>
            <w:r w:rsidR="006262C7">
              <w:rPr>
                <w:rFonts w:ascii="Times New Roman"/>
                <w:i/>
                <w:iCs/>
              </w:rPr>
              <w:t xml:space="preserve">: </w:t>
            </w:r>
            <w:r w:rsidR="006553C8" w:rsidRPr="008A6481">
              <w:rPr>
                <w:rFonts w:ascii="Times New Roman"/>
                <w:i/>
                <w:iCs/>
                <w:sz w:val="20"/>
              </w:rPr>
              <w:t xml:space="preserve">Long and </w:t>
            </w:r>
            <w:r w:rsidR="00E826DC" w:rsidRPr="008A6481">
              <w:rPr>
                <w:rFonts w:ascii="Times New Roman"/>
                <w:i/>
                <w:iCs/>
                <w:sz w:val="20"/>
              </w:rPr>
              <w:t>Short-Term</w:t>
            </w:r>
            <w:r w:rsidR="006553C8" w:rsidRPr="008A6481">
              <w:rPr>
                <w:rFonts w:ascii="Times New Roman"/>
                <w:i/>
                <w:iCs/>
                <w:sz w:val="20"/>
              </w:rPr>
              <w:t xml:space="preserve"> Memory, Time-Series Data</w:t>
            </w:r>
            <w:r w:rsidR="009B262A">
              <w:rPr>
                <w:rFonts w:ascii="Times New Roman"/>
                <w:i/>
                <w:iCs/>
                <w:sz w:val="20"/>
              </w:rPr>
              <w:t>, Recurrent Neural Network.</w:t>
            </w:r>
          </w:p>
          <w:p w14:paraId="4D8C825E" w14:textId="6544EAEA" w:rsidR="00B3695B" w:rsidRDefault="00B3695B" w:rsidP="006262C7">
            <w:pPr>
              <w:pBdr>
                <w:top w:val="single" w:sz="4" w:space="1" w:color="auto"/>
              </w:pBdr>
              <w:jc w:val="both"/>
              <w:rPr>
                <w:rFonts w:ascii="Times New Roman"/>
                <w:i/>
                <w:sz w:val="20"/>
              </w:rPr>
            </w:pPr>
          </w:p>
        </w:tc>
      </w:tr>
    </w:tbl>
    <w:p w14:paraId="0F09D45F" w14:textId="77777777" w:rsidR="0046625C" w:rsidRDefault="0046625C" w:rsidP="0046625C">
      <w:pPr>
        <w:spacing w:after="0" w:line="240" w:lineRule="auto"/>
        <w:rPr>
          <w:rFonts w:ascii="Times New Roman"/>
          <w:i/>
          <w:sz w:val="20"/>
          <w:szCs w:val="20"/>
        </w:rPr>
      </w:pPr>
    </w:p>
    <w:p w14:paraId="07250440" w14:textId="77777777" w:rsidR="007075A9" w:rsidRPr="007075A9" w:rsidRDefault="007075A9" w:rsidP="007075A9">
      <w:pPr>
        <w:spacing w:after="0" w:line="240" w:lineRule="auto"/>
        <w:jc w:val="center"/>
        <w:rPr>
          <w:rFonts w:ascii="Times New Roman"/>
          <w:b/>
          <w:szCs w:val="20"/>
        </w:rPr>
        <w:sectPr w:rsidR="007075A9" w:rsidRPr="007075A9" w:rsidSect="00082B46">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14:paraId="3220C685" w14:textId="1207FC52" w:rsidR="00D17811" w:rsidRPr="00E826DC" w:rsidRDefault="006262C7" w:rsidP="00992220">
      <w:pPr>
        <w:pStyle w:val="ListParagraph"/>
        <w:numPr>
          <w:ilvl w:val="0"/>
          <w:numId w:val="5"/>
        </w:numPr>
        <w:spacing w:after="0" w:line="240" w:lineRule="auto"/>
        <w:ind w:left="360" w:hanging="360"/>
        <w:jc w:val="center"/>
        <w:rPr>
          <w:rFonts w:ascii="Times New Roman"/>
          <w:b/>
          <w:bCs/>
        </w:rPr>
      </w:pPr>
      <w:r w:rsidRPr="00E826DC">
        <w:rPr>
          <w:rFonts w:ascii="Times New Roman"/>
          <w:b/>
        </w:rPr>
        <w:t>I</w:t>
      </w:r>
      <w:r w:rsidR="00636C3C" w:rsidRPr="00E826DC">
        <w:rPr>
          <w:rFonts w:ascii="Times New Roman"/>
          <w:b/>
        </w:rPr>
        <w:t>ntroduction</w:t>
      </w:r>
    </w:p>
    <w:p w14:paraId="12C7C9D9" w14:textId="77777777" w:rsidR="00057212" w:rsidRPr="00992220" w:rsidRDefault="00057212" w:rsidP="00992220">
      <w:pPr>
        <w:pStyle w:val="ListParagraph"/>
        <w:spacing w:after="0" w:line="240" w:lineRule="auto"/>
        <w:ind w:left="360"/>
        <w:rPr>
          <w:rFonts w:ascii="Times New Roman"/>
          <w:b/>
          <w:bCs/>
          <w:sz w:val="20"/>
          <w:szCs w:val="20"/>
        </w:rPr>
      </w:pPr>
    </w:p>
    <w:p w14:paraId="7CFCAC6C" w14:textId="701643BA" w:rsidR="006553C8" w:rsidRPr="00992220" w:rsidRDefault="000A746D" w:rsidP="00B23026">
      <w:pPr>
        <w:pStyle w:val="BodyText"/>
        <w:spacing w:line="240" w:lineRule="auto"/>
        <w:rPr>
          <w:sz w:val="20"/>
          <w:szCs w:val="20"/>
        </w:rPr>
      </w:pPr>
      <w:r>
        <w:rPr>
          <w:spacing w:val="-7"/>
          <w:sz w:val="20"/>
          <w:szCs w:val="20"/>
        </w:rPr>
        <w:t xml:space="preserve">            </w:t>
      </w:r>
      <w:r w:rsidR="006553C8" w:rsidRPr="00992220">
        <w:rPr>
          <w:spacing w:val="-7"/>
          <w:sz w:val="20"/>
          <w:szCs w:val="20"/>
        </w:rPr>
        <w:t xml:space="preserve">Analysis of financial time series and prediction of future stock prices and future stock price movement patterns have been an active area of research over a considerable period of time. </w:t>
      </w:r>
      <w:r w:rsidR="006553C8" w:rsidRPr="00992220">
        <w:rPr>
          <w:sz w:val="20"/>
          <w:szCs w:val="20"/>
        </w:rPr>
        <w:t>While there are researchers who believe in the well-known efficient market hypothesis, and claim that it is impossible to forecast stock prices accurately, propositions exist in the literature that demonstrate that it is possible to predict the values of stock prices with a very high level of accuracy using carefully designed predictive models. It has also been found that the accuracy of a predictive model depends on the set of variables used in building the model, the algorithms deployed, and how the model has been optimized. There are propositions in the literature that focus on the decomposition of time series for stock price prediction [</w:t>
      </w:r>
      <w:r w:rsidR="007B1801">
        <w:rPr>
          <w:sz w:val="20"/>
          <w:szCs w:val="20"/>
        </w:rPr>
        <w:t xml:space="preserve"> </w:t>
      </w:r>
      <w:r w:rsidR="006553C8" w:rsidRPr="00992220">
        <w:rPr>
          <w:sz w:val="20"/>
          <w:szCs w:val="20"/>
        </w:rPr>
        <w:t xml:space="preserve">1-2]. Applications of machine learning and deep-learning approaches have also been quite popular in stock price movement analysis and forecasting. Several propositions exist in the literature on technical analysis of stock price movement patterns. Among the various indicators of price movements, moving average divergence (MACD), momentum stochastics, meta sine wave, etc. are quite well known. These indicators provide the investors with a rich set of visualization platforms and useful metric that help investors in making effective decisions on investment in the stock market. </w:t>
      </w:r>
      <w:r w:rsidR="006553C8" w:rsidRPr="00992220">
        <w:rPr>
          <w:spacing w:val="-7"/>
          <w:sz w:val="20"/>
          <w:szCs w:val="20"/>
        </w:rPr>
        <w:t>In this work, we present a suite of regression models for forecasting of future stock prices of a well-known company listed in the National Stock Exchange (NSE) of India.</w:t>
      </w:r>
      <w:r w:rsidR="006553C8" w:rsidRPr="00992220">
        <w:rPr>
          <w:spacing w:val="-7"/>
          <w:sz w:val="20"/>
          <w:szCs w:val="20"/>
          <w:lang w:val="en-IN"/>
        </w:rPr>
        <w:t xml:space="preserve"> </w:t>
      </w:r>
      <w:r w:rsidR="006553C8" w:rsidRPr="00992220">
        <w:rPr>
          <w:spacing w:val="-7"/>
          <w:sz w:val="20"/>
          <w:szCs w:val="20"/>
        </w:rPr>
        <w:t>The proposition includes two regression models that are built on predictive model based on long-and-short-term memory (LSTM) networks.</w:t>
      </w:r>
      <w:r w:rsidR="006553C8" w:rsidRPr="00992220">
        <w:rPr>
          <w:spacing w:val="-7"/>
          <w:sz w:val="20"/>
          <w:szCs w:val="20"/>
          <w:lang w:val="en-IN"/>
        </w:rPr>
        <w:t xml:space="preserve"> </w:t>
      </w:r>
      <w:r w:rsidR="006553C8" w:rsidRPr="00992220">
        <w:rPr>
          <w:spacing w:val="-7"/>
          <w:sz w:val="20"/>
          <w:szCs w:val="20"/>
        </w:rPr>
        <w:t>Models presented here are designed to handle extremely granular stock price data collected at short interval of time</w:t>
      </w:r>
      <w:r w:rsidR="007B1801">
        <w:rPr>
          <w:spacing w:val="-7"/>
          <w:sz w:val="20"/>
          <w:szCs w:val="20"/>
        </w:rPr>
        <w:t xml:space="preserve"> [ 5]</w:t>
      </w:r>
      <w:r w:rsidR="006553C8" w:rsidRPr="00992220">
        <w:rPr>
          <w:spacing w:val="-7"/>
          <w:sz w:val="20"/>
          <w:szCs w:val="20"/>
        </w:rPr>
        <w:t>.</w:t>
      </w:r>
    </w:p>
    <w:p w14:paraId="36143C61" w14:textId="046FA8E5" w:rsidR="006262C7" w:rsidRPr="00992220" w:rsidRDefault="006262C7" w:rsidP="00992220">
      <w:pPr>
        <w:spacing w:line="240" w:lineRule="auto"/>
        <w:ind w:left="106" w:right="14"/>
        <w:rPr>
          <w:rFonts w:ascii="Times New Roman"/>
          <w:sz w:val="20"/>
          <w:szCs w:val="20"/>
        </w:rPr>
      </w:pPr>
    </w:p>
    <w:p w14:paraId="32110A82" w14:textId="77777777" w:rsidR="006553C8" w:rsidRDefault="006553C8" w:rsidP="00992220">
      <w:pPr>
        <w:tabs>
          <w:tab w:val="left" w:pos="741"/>
        </w:tabs>
        <w:spacing w:before="230" w:line="240" w:lineRule="auto"/>
        <w:jc w:val="both"/>
        <w:rPr>
          <w:rFonts w:ascii="Times New Roman"/>
          <w:b/>
          <w:bCs/>
          <w:color w:val="000009"/>
          <w:sz w:val="20"/>
          <w:szCs w:val="20"/>
        </w:rPr>
      </w:pPr>
    </w:p>
    <w:p w14:paraId="750FDD32" w14:textId="77777777" w:rsidR="00E826DC" w:rsidRDefault="00E826DC" w:rsidP="00992220">
      <w:pPr>
        <w:tabs>
          <w:tab w:val="left" w:pos="741"/>
        </w:tabs>
        <w:spacing w:before="230" w:line="240" w:lineRule="auto"/>
        <w:jc w:val="both"/>
        <w:rPr>
          <w:rFonts w:ascii="Times New Roman"/>
          <w:b/>
          <w:bCs/>
          <w:color w:val="000009"/>
          <w:sz w:val="20"/>
          <w:szCs w:val="20"/>
        </w:rPr>
      </w:pPr>
    </w:p>
    <w:p w14:paraId="7E9E4C57" w14:textId="19E3B399" w:rsidR="00E318A2" w:rsidRPr="00E318A2" w:rsidRDefault="00E318A2" w:rsidP="00E318A2">
      <w:pPr>
        <w:pStyle w:val="ListParagraph"/>
        <w:numPr>
          <w:ilvl w:val="0"/>
          <w:numId w:val="5"/>
        </w:numPr>
        <w:spacing w:line="240" w:lineRule="auto"/>
        <w:rPr>
          <w:rFonts w:ascii="Times New Roman"/>
          <w:b/>
          <w:bCs/>
        </w:rPr>
      </w:pPr>
      <w:r w:rsidRPr="00E318A2">
        <w:rPr>
          <w:rFonts w:ascii="Times New Roman"/>
          <w:b/>
          <w:bCs/>
        </w:rPr>
        <w:lastRenderedPageBreak/>
        <w:t>Analysis of Model</w:t>
      </w:r>
    </w:p>
    <w:p w14:paraId="33572D64" w14:textId="271A5AC2" w:rsidR="008F3D4A" w:rsidRDefault="008F3D4A" w:rsidP="008F3D4A">
      <w:pPr>
        <w:spacing w:line="240" w:lineRule="auto"/>
        <w:jc w:val="center"/>
        <w:rPr>
          <w:rFonts w:ascii="Times New Roman"/>
          <w:b/>
          <w:bCs/>
        </w:rPr>
      </w:pPr>
      <w:r>
        <w:rPr>
          <w:rFonts w:ascii="Times New Roman"/>
          <w:b/>
          <w:bCs/>
          <w:noProof/>
          <w:sz w:val="20"/>
          <w:szCs w:val="20"/>
        </w:rPr>
        <w:drawing>
          <wp:inline distT="0" distB="0" distL="0" distR="0" wp14:anchorId="39187CF9" wp14:editId="7B7F34A5">
            <wp:extent cx="5362575" cy="4594225"/>
            <wp:effectExtent l="0" t="0" r="9525" b="0"/>
            <wp:docPr id="10789110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86031" name="Picture 2004086031"/>
                    <pic:cNvPicPr/>
                  </pic:nvPicPr>
                  <pic:blipFill>
                    <a:blip r:embed="rId12">
                      <a:extLst>
                        <a:ext uri="{28A0092B-C50C-407E-A947-70E740481C1C}">
                          <a14:useLocalDpi xmlns:a14="http://schemas.microsoft.com/office/drawing/2010/main" val="0"/>
                        </a:ext>
                      </a:extLst>
                    </a:blip>
                    <a:stretch>
                      <a:fillRect/>
                    </a:stretch>
                  </pic:blipFill>
                  <pic:spPr>
                    <a:xfrm>
                      <a:off x="0" y="0"/>
                      <a:ext cx="5381791" cy="4610688"/>
                    </a:xfrm>
                    <a:prstGeom prst="rect">
                      <a:avLst/>
                    </a:prstGeom>
                  </pic:spPr>
                </pic:pic>
              </a:graphicData>
            </a:graphic>
          </wp:inline>
        </w:drawing>
      </w:r>
    </w:p>
    <w:p w14:paraId="44BD6F3D" w14:textId="77777777" w:rsidR="008F3D4A" w:rsidRPr="008F3D4A" w:rsidRDefault="008F3D4A" w:rsidP="009B262A">
      <w:pPr>
        <w:shd w:val="clear" w:color="auto" w:fill="FFFFFF"/>
        <w:spacing w:after="0" w:line="240" w:lineRule="auto"/>
        <w:jc w:val="both"/>
        <w:rPr>
          <w:rFonts w:ascii="Times New Roman"/>
          <w:color w:val="1F1F1F"/>
          <w:sz w:val="20"/>
          <w:szCs w:val="20"/>
          <w:lang w:val="en-IN" w:eastAsia="en-IN" w:bidi="mr-IN"/>
        </w:rPr>
      </w:pPr>
      <w:r w:rsidRPr="008F3D4A">
        <w:rPr>
          <w:rFonts w:ascii="Times New Roman"/>
          <w:b/>
          <w:bCs/>
          <w:color w:val="1F1F1F"/>
          <w:sz w:val="20"/>
          <w:szCs w:val="20"/>
          <w:lang w:val="en-IN" w:eastAsia="en-IN" w:bidi="mr-IN"/>
        </w:rPr>
        <w:t>1. Input:</w:t>
      </w:r>
    </w:p>
    <w:p w14:paraId="326155B9" w14:textId="77777777" w:rsidR="008F3D4A" w:rsidRPr="008F3D4A" w:rsidRDefault="008F3D4A" w:rsidP="009B262A">
      <w:pPr>
        <w:numPr>
          <w:ilvl w:val="0"/>
          <w:numId w:val="16"/>
        </w:numPr>
        <w:shd w:val="clear" w:color="auto" w:fill="FFFFFF"/>
        <w:spacing w:after="0" w:line="240" w:lineRule="auto"/>
        <w:jc w:val="both"/>
        <w:rPr>
          <w:rFonts w:ascii="Times New Roman"/>
          <w:color w:val="1F1F1F"/>
          <w:sz w:val="20"/>
          <w:szCs w:val="20"/>
          <w:lang w:val="en-IN" w:eastAsia="en-IN" w:bidi="mr-IN"/>
        </w:rPr>
      </w:pPr>
      <w:r w:rsidRPr="008F3D4A">
        <w:rPr>
          <w:rFonts w:ascii="Times New Roman"/>
          <w:b/>
          <w:bCs/>
          <w:color w:val="1F1F1F"/>
          <w:sz w:val="20"/>
          <w:szCs w:val="20"/>
          <w:lang w:val="en-IN" w:eastAsia="en-IN" w:bidi="mr-IN"/>
        </w:rPr>
        <w:t>Stock label name:</w:t>
      </w:r>
      <w:r w:rsidRPr="008F3D4A">
        <w:rPr>
          <w:rFonts w:ascii="Times New Roman"/>
          <w:color w:val="1F1F1F"/>
          <w:sz w:val="20"/>
          <w:szCs w:val="20"/>
          <w:lang w:val="en-IN" w:eastAsia="en-IN" w:bidi="mr-IN"/>
        </w:rPr>
        <w:t> This is the identifier for the stock you want to predict the price of. For example, you might input "AAPL" for Apple or "GOOG" for Google.</w:t>
      </w:r>
    </w:p>
    <w:p w14:paraId="5B225686" w14:textId="77777777" w:rsidR="008F3D4A" w:rsidRPr="008F3D4A" w:rsidRDefault="008F3D4A" w:rsidP="009B262A">
      <w:pPr>
        <w:numPr>
          <w:ilvl w:val="0"/>
          <w:numId w:val="16"/>
        </w:numPr>
        <w:shd w:val="clear" w:color="auto" w:fill="FFFFFF"/>
        <w:spacing w:after="0" w:line="240" w:lineRule="auto"/>
        <w:jc w:val="both"/>
        <w:rPr>
          <w:rFonts w:ascii="Times New Roman"/>
          <w:color w:val="1F1F1F"/>
          <w:sz w:val="20"/>
          <w:szCs w:val="20"/>
          <w:lang w:val="en-IN" w:eastAsia="en-IN" w:bidi="mr-IN"/>
        </w:rPr>
      </w:pPr>
      <w:r w:rsidRPr="008F3D4A">
        <w:rPr>
          <w:rFonts w:ascii="Times New Roman"/>
          <w:b/>
          <w:bCs/>
          <w:color w:val="1F1F1F"/>
          <w:sz w:val="20"/>
          <w:szCs w:val="20"/>
          <w:lang w:val="en-IN" w:eastAsia="en-IN" w:bidi="mr-IN"/>
        </w:rPr>
        <w:t>Number of days:</w:t>
      </w:r>
      <w:r w:rsidRPr="008F3D4A">
        <w:rPr>
          <w:rFonts w:ascii="Times New Roman"/>
          <w:color w:val="1F1F1F"/>
          <w:sz w:val="20"/>
          <w:szCs w:val="20"/>
          <w:lang w:val="en-IN" w:eastAsia="en-IN" w:bidi="mr-IN"/>
        </w:rPr>
        <w:t> This specifies the number of days into the future you want to predict the stock price for. For example, you might input "5" to predict the price for five days from now.</w:t>
      </w:r>
    </w:p>
    <w:p w14:paraId="4F5E34FC" w14:textId="77777777" w:rsidR="008F3D4A" w:rsidRPr="008F3D4A" w:rsidRDefault="008F3D4A" w:rsidP="009B262A">
      <w:pPr>
        <w:shd w:val="clear" w:color="auto" w:fill="FFFFFF"/>
        <w:spacing w:after="0" w:line="240" w:lineRule="auto"/>
        <w:jc w:val="both"/>
        <w:rPr>
          <w:rFonts w:ascii="Times New Roman"/>
          <w:color w:val="1F1F1F"/>
          <w:sz w:val="20"/>
          <w:szCs w:val="20"/>
          <w:lang w:val="en-IN" w:eastAsia="en-IN" w:bidi="mr-IN"/>
        </w:rPr>
      </w:pPr>
      <w:r w:rsidRPr="008F3D4A">
        <w:rPr>
          <w:rFonts w:ascii="Times New Roman"/>
          <w:b/>
          <w:bCs/>
          <w:color w:val="1F1F1F"/>
          <w:sz w:val="20"/>
          <w:szCs w:val="20"/>
          <w:lang w:val="en-IN" w:eastAsia="en-IN" w:bidi="mr-IN"/>
        </w:rPr>
        <w:t>2. Dataset:</w:t>
      </w:r>
    </w:p>
    <w:p w14:paraId="6C238D5F" w14:textId="7E1D279E" w:rsidR="008F3D4A" w:rsidRPr="008F3D4A" w:rsidRDefault="008F3D4A" w:rsidP="00B656C3">
      <w:pPr>
        <w:shd w:val="clear" w:color="auto" w:fill="FFFFFF"/>
        <w:spacing w:after="0" w:line="240" w:lineRule="auto"/>
        <w:ind w:left="720"/>
        <w:jc w:val="both"/>
        <w:rPr>
          <w:rFonts w:ascii="Times New Roman"/>
          <w:color w:val="1F1F1F"/>
          <w:sz w:val="20"/>
          <w:szCs w:val="20"/>
          <w:lang w:val="en-IN" w:eastAsia="en-IN" w:bidi="mr-IN"/>
        </w:rPr>
      </w:pPr>
      <w:r w:rsidRPr="00B656C3">
        <w:rPr>
          <w:rFonts w:ascii="Times New Roman"/>
          <w:color w:val="1F1F1F"/>
          <w:sz w:val="20"/>
          <w:szCs w:val="20"/>
          <w:lang w:val="en-IN" w:eastAsia="en-IN" w:bidi="mr-IN"/>
        </w:rPr>
        <w:t>Yahoo Finance</w:t>
      </w:r>
      <w:r w:rsidRPr="008F3D4A">
        <w:rPr>
          <w:rFonts w:ascii="Times New Roman"/>
          <w:color w:val="1F1F1F"/>
          <w:sz w:val="20"/>
          <w:szCs w:val="20"/>
          <w:lang w:val="en-IN" w:eastAsia="en-IN" w:bidi="mr-IN"/>
        </w:rPr>
        <w:t xml:space="preserve"> is the source of the historical stock price data that will be used to train the LSTM algorithm.</w:t>
      </w:r>
    </w:p>
    <w:p w14:paraId="2AF36FF2" w14:textId="77777777" w:rsidR="008F3D4A" w:rsidRPr="008F3D4A" w:rsidRDefault="008F3D4A" w:rsidP="009B262A">
      <w:pPr>
        <w:shd w:val="clear" w:color="auto" w:fill="FFFFFF"/>
        <w:spacing w:after="0" w:line="240" w:lineRule="auto"/>
        <w:jc w:val="both"/>
        <w:rPr>
          <w:rFonts w:ascii="Times New Roman"/>
          <w:color w:val="1F1F1F"/>
          <w:sz w:val="20"/>
          <w:szCs w:val="20"/>
          <w:lang w:val="en-IN" w:eastAsia="en-IN" w:bidi="mr-IN"/>
        </w:rPr>
      </w:pPr>
      <w:r w:rsidRPr="008F3D4A">
        <w:rPr>
          <w:rFonts w:ascii="Times New Roman"/>
          <w:b/>
          <w:bCs/>
          <w:color w:val="1F1F1F"/>
          <w:sz w:val="20"/>
          <w:szCs w:val="20"/>
          <w:lang w:val="en-IN" w:eastAsia="en-IN" w:bidi="mr-IN"/>
        </w:rPr>
        <w:t>3. Data Model:</w:t>
      </w:r>
    </w:p>
    <w:p w14:paraId="581A6942" w14:textId="77777777" w:rsidR="008F3D4A" w:rsidRPr="008F3D4A" w:rsidRDefault="008F3D4A" w:rsidP="00B656C3">
      <w:pPr>
        <w:shd w:val="clear" w:color="auto" w:fill="FFFFFF"/>
        <w:spacing w:after="0" w:line="240" w:lineRule="auto"/>
        <w:ind w:left="720"/>
        <w:jc w:val="both"/>
        <w:rPr>
          <w:rFonts w:ascii="Times New Roman"/>
          <w:color w:val="1F1F1F"/>
          <w:sz w:val="20"/>
          <w:szCs w:val="20"/>
          <w:lang w:val="en-IN" w:eastAsia="en-IN" w:bidi="mr-IN"/>
        </w:rPr>
      </w:pPr>
      <w:r w:rsidRPr="008F3D4A">
        <w:rPr>
          <w:rFonts w:ascii="Times New Roman"/>
          <w:color w:val="1F1F1F"/>
          <w:sz w:val="20"/>
          <w:szCs w:val="20"/>
          <w:lang w:val="en-IN" w:eastAsia="en-IN" w:bidi="mr-IN"/>
        </w:rPr>
        <w:t>This step involves creating a mathematical representation of the stock price data. This typically involves converting the data into a series of numerical features that can be fed into the LSTM algorithm.</w:t>
      </w:r>
    </w:p>
    <w:p w14:paraId="0844FAB9" w14:textId="77777777" w:rsidR="008F3D4A" w:rsidRPr="008F3D4A" w:rsidRDefault="008F3D4A" w:rsidP="009B262A">
      <w:pPr>
        <w:shd w:val="clear" w:color="auto" w:fill="FFFFFF"/>
        <w:spacing w:after="0" w:line="240" w:lineRule="auto"/>
        <w:jc w:val="both"/>
        <w:rPr>
          <w:rFonts w:ascii="Times New Roman"/>
          <w:color w:val="1F1F1F"/>
          <w:sz w:val="20"/>
          <w:szCs w:val="20"/>
          <w:lang w:val="en-IN" w:eastAsia="en-IN" w:bidi="mr-IN"/>
        </w:rPr>
      </w:pPr>
      <w:r w:rsidRPr="008F3D4A">
        <w:rPr>
          <w:rFonts w:ascii="Times New Roman"/>
          <w:b/>
          <w:bCs/>
          <w:color w:val="1F1F1F"/>
          <w:sz w:val="20"/>
          <w:szCs w:val="20"/>
          <w:lang w:val="en-IN" w:eastAsia="en-IN" w:bidi="mr-IN"/>
        </w:rPr>
        <w:t>4. Preprocessing of the Data:</w:t>
      </w:r>
    </w:p>
    <w:p w14:paraId="59533457" w14:textId="77777777" w:rsidR="008F3D4A" w:rsidRPr="008F3D4A" w:rsidRDefault="008F3D4A" w:rsidP="00B656C3">
      <w:pPr>
        <w:shd w:val="clear" w:color="auto" w:fill="FFFFFF"/>
        <w:spacing w:after="0" w:line="240" w:lineRule="auto"/>
        <w:ind w:left="720"/>
        <w:jc w:val="both"/>
        <w:rPr>
          <w:rFonts w:ascii="Times New Roman"/>
          <w:color w:val="1F1F1F"/>
          <w:sz w:val="20"/>
          <w:szCs w:val="20"/>
          <w:lang w:val="en-IN" w:eastAsia="en-IN" w:bidi="mr-IN"/>
        </w:rPr>
      </w:pPr>
      <w:r w:rsidRPr="008F3D4A">
        <w:rPr>
          <w:rFonts w:ascii="Times New Roman"/>
          <w:color w:val="1F1F1F"/>
          <w:sz w:val="20"/>
          <w:szCs w:val="20"/>
          <w:lang w:val="en-IN" w:eastAsia="en-IN" w:bidi="mr-IN"/>
        </w:rPr>
        <w:t>This step involves cleaning and preparing the data for use with the LSTM algorithm. This may include scaling the data, handling missing values, and converting categorical variables into numerical representations.</w:t>
      </w:r>
    </w:p>
    <w:p w14:paraId="680BE317" w14:textId="60C4D2D6" w:rsidR="008F3D4A" w:rsidRPr="008F3D4A" w:rsidRDefault="008F3D4A" w:rsidP="009B262A">
      <w:pPr>
        <w:shd w:val="clear" w:color="auto" w:fill="FFFFFF"/>
        <w:spacing w:after="0" w:line="240" w:lineRule="auto"/>
        <w:jc w:val="both"/>
        <w:rPr>
          <w:rFonts w:ascii="Times New Roman"/>
          <w:color w:val="1F1F1F"/>
          <w:sz w:val="20"/>
          <w:szCs w:val="20"/>
          <w:lang w:val="en-IN" w:eastAsia="en-IN" w:bidi="mr-IN"/>
        </w:rPr>
      </w:pPr>
      <w:r w:rsidRPr="008F3D4A">
        <w:rPr>
          <w:rFonts w:ascii="Times New Roman"/>
          <w:b/>
          <w:bCs/>
          <w:color w:val="1F1F1F"/>
          <w:sz w:val="20"/>
          <w:szCs w:val="20"/>
          <w:lang w:val="en-IN" w:eastAsia="en-IN" w:bidi="mr-IN"/>
        </w:rPr>
        <w:t xml:space="preserve">5. LSTM </w:t>
      </w:r>
      <w:r w:rsidR="00A17815">
        <w:rPr>
          <w:rFonts w:ascii="Times New Roman"/>
          <w:b/>
          <w:bCs/>
          <w:color w:val="1F1F1F"/>
          <w:sz w:val="20"/>
          <w:szCs w:val="20"/>
          <w:lang w:val="en-IN" w:eastAsia="en-IN" w:bidi="mr-IN"/>
        </w:rPr>
        <w:t>Model/</w:t>
      </w:r>
      <w:r w:rsidRPr="008F3D4A">
        <w:rPr>
          <w:rFonts w:ascii="Times New Roman"/>
          <w:b/>
          <w:bCs/>
          <w:color w:val="1F1F1F"/>
          <w:sz w:val="20"/>
          <w:szCs w:val="20"/>
          <w:lang w:val="en-IN" w:eastAsia="en-IN" w:bidi="mr-IN"/>
        </w:rPr>
        <w:t>Algorithm:</w:t>
      </w:r>
    </w:p>
    <w:p w14:paraId="6ACF68D2" w14:textId="7C91F094" w:rsidR="00E443D9" w:rsidRDefault="008F3D4A" w:rsidP="00B656C3">
      <w:pPr>
        <w:shd w:val="clear" w:color="auto" w:fill="FFFFFF"/>
        <w:spacing w:after="0" w:line="240" w:lineRule="auto"/>
        <w:ind w:left="720"/>
        <w:jc w:val="both"/>
        <w:rPr>
          <w:rFonts w:ascii="Times New Roman"/>
          <w:color w:val="1F1F1F"/>
          <w:sz w:val="20"/>
          <w:szCs w:val="20"/>
          <w:lang w:val="en-IN" w:eastAsia="en-IN" w:bidi="mr-IN"/>
        </w:rPr>
      </w:pPr>
      <w:r w:rsidRPr="008F3D4A">
        <w:rPr>
          <w:rFonts w:ascii="Times New Roman"/>
          <w:color w:val="1F1F1F"/>
          <w:sz w:val="20"/>
          <w:szCs w:val="20"/>
          <w:lang w:val="en-IN" w:eastAsia="en-IN" w:bidi="mr-IN"/>
        </w:rPr>
        <w:t>This is the core of the system, and it is responsible for predicting the stock price. LSTM stands for Long Short-Term Memory, which is a type of recurrent neural network (RNN) that is well-suited for time series prediction tasks. The LSTM algorithm is trained on the historical stock price data, and it learns to identify patterns that can be used to predict future prices.</w:t>
      </w:r>
    </w:p>
    <w:p w14:paraId="17A58757" w14:textId="77777777" w:rsidR="00B656C3" w:rsidRDefault="00B656C3" w:rsidP="00B656C3">
      <w:pPr>
        <w:shd w:val="clear" w:color="auto" w:fill="FFFFFF"/>
        <w:spacing w:after="0" w:line="240" w:lineRule="auto"/>
        <w:ind w:left="720"/>
        <w:jc w:val="both"/>
        <w:rPr>
          <w:rFonts w:ascii="Times New Roman"/>
          <w:color w:val="1F1F1F"/>
          <w:sz w:val="20"/>
          <w:szCs w:val="20"/>
          <w:lang w:val="en-IN" w:eastAsia="en-IN" w:bidi="mr-IN"/>
        </w:rPr>
      </w:pPr>
    </w:p>
    <w:p w14:paraId="4D38DBBC" w14:textId="77777777" w:rsidR="00A17815" w:rsidRDefault="00A17815" w:rsidP="00A17815">
      <w:pPr>
        <w:shd w:val="clear" w:color="auto" w:fill="FFFFFF"/>
        <w:spacing w:after="0" w:line="240" w:lineRule="auto"/>
        <w:jc w:val="both"/>
        <w:rPr>
          <w:rFonts w:ascii="Times New Roman"/>
          <w:color w:val="1F1F1F"/>
          <w:sz w:val="20"/>
          <w:szCs w:val="20"/>
          <w:lang w:val="en-IN" w:eastAsia="en-IN" w:bidi="mr-IN"/>
        </w:rPr>
      </w:pPr>
    </w:p>
    <w:p w14:paraId="0E9AE3A0" w14:textId="77777777" w:rsidR="00A17815" w:rsidRPr="00A17815" w:rsidRDefault="00A17815" w:rsidP="00A17815">
      <w:pPr>
        <w:shd w:val="clear" w:color="auto" w:fill="FFFFFF"/>
        <w:spacing w:after="0" w:line="240" w:lineRule="auto"/>
        <w:jc w:val="both"/>
        <w:rPr>
          <w:rFonts w:ascii="Times New Roman"/>
          <w:color w:val="1F1F1F"/>
          <w:sz w:val="20"/>
          <w:szCs w:val="20"/>
          <w:lang w:val="en-IN" w:eastAsia="en-IN" w:bidi="mr-IN"/>
        </w:rPr>
      </w:pPr>
    </w:p>
    <w:p w14:paraId="34DFF10A" w14:textId="77777777" w:rsidR="008F3D4A" w:rsidRPr="008F3D4A" w:rsidRDefault="008F3D4A" w:rsidP="009B262A">
      <w:pPr>
        <w:shd w:val="clear" w:color="auto" w:fill="FFFFFF"/>
        <w:spacing w:after="0" w:line="240" w:lineRule="auto"/>
        <w:jc w:val="both"/>
        <w:rPr>
          <w:rFonts w:ascii="Times New Roman"/>
          <w:color w:val="1F1F1F"/>
          <w:sz w:val="20"/>
          <w:szCs w:val="20"/>
          <w:lang w:val="en-IN" w:eastAsia="en-IN" w:bidi="mr-IN"/>
        </w:rPr>
      </w:pPr>
      <w:r w:rsidRPr="008F3D4A">
        <w:rPr>
          <w:rFonts w:ascii="Times New Roman"/>
          <w:b/>
          <w:bCs/>
          <w:color w:val="1F1F1F"/>
          <w:sz w:val="20"/>
          <w:szCs w:val="20"/>
          <w:lang w:val="en-IN" w:eastAsia="en-IN" w:bidi="mr-IN"/>
        </w:rPr>
        <w:lastRenderedPageBreak/>
        <w:t>6. Prediction of Stock Price:</w:t>
      </w:r>
    </w:p>
    <w:p w14:paraId="0E2ECBA7" w14:textId="2622D144" w:rsidR="008F3D4A" w:rsidRPr="008F3D4A" w:rsidRDefault="008F3D4A" w:rsidP="00B656C3">
      <w:pPr>
        <w:shd w:val="clear" w:color="auto" w:fill="FFFFFF"/>
        <w:spacing w:after="0" w:line="240" w:lineRule="auto"/>
        <w:ind w:left="720"/>
        <w:jc w:val="both"/>
        <w:rPr>
          <w:rFonts w:ascii="Times New Roman"/>
          <w:color w:val="1F1F1F"/>
          <w:sz w:val="20"/>
          <w:szCs w:val="20"/>
          <w:lang w:val="en-IN" w:eastAsia="en-IN" w:bidi="mr-IN"/>
        </w:rPr>
      </w:pPr>
      <w:r w:rsidRPr="008F3D4A">
        <w:rPr>
          <w:rFonts w:ascii="Times New Roman"/>
          <w:color w:val="1F1F1F"/>
          <w:sz w:val="20"/>
          <w:szCs w:val="20"/>
          <w:lang w:val="en-IN" w:eastAsia="en-IN" w:bidi="mr-IN"/>
        </w:rPr>
        <w:t xml:space="preserve">Once the LSTM algorithm is trained, it can be used to predict the stock price for a given number of days in the future. </w:t>
      </w:r>
    </w:p>
    <w:p w14:paraId="34476FEE" w14:textId="77777777" w:rsidR="008F3D4A" w:rsidRPr="008F3D4A" w:rsidRDefault="008F3D4A" w:rsidP="009B262A">
      <w:pPr>
        <w:shd w:val="clear" w:color="auto" w:fill="FFFFFF"/>
        <w:spacing w:after="0" w:line="240" w:lineRule="auto"/>
        <w:jc w:val="both"/>
        <w:rPr>
          <w:rFonts w:ascii="Times New Roman"/>
          <w:color w:val="1F1F1F"/>
          <w:sz w:val="20"/>
          <w:szCs w:val="20"/>
          <w:lang w:val="en-IN" w:eastAsia="en-IN" w:bidi="mr-IN"/>
        </w:rPr>
      </w:pPr>
      <w:r w:rsidRPr="008F3D4A">
        <w:rPr>
          <w:rFonts w:ascii="Times New Roman"/>
          <w:b/>
          <w:bCs/>
          <w:color w:val="1F1F1F"/>
          <w:sz w:val="20"/>
          <w:szCs w:val="20"/>
          <w:lang w:val="en-IN" w:eastAsia="en-IN" w:bidi="mr-IN"/>
        </w:rPr>
        <w:t>7. Result (Graphical Representation):</w:t>
      </w:r>
    </w:p>
    <w:p w14:paraId="339DC205" w14:textId="77777777" w:rsidR="008F3D4A" w:rsidRPr="008F3D4A" w:rsidRDefault="008F3D4A" w:rsidP="00B656C3">
      <w:pPr>
        <w:shd w:val="clear" w:color="auto" w:fill="FFFFFF"/>
        <w:spacing w:after="0" w:line="240" w:lineRule="auto"/>
        <w:ind w:left="720"/>
        <w:jc w:val="both"/>
        <w:rPr>
          <w:rFonts w:ascii="Times New Roman"/>
          <w:color w:val="1F1F1F"/>
          <w:sz w:val="20"/>
          <w:szCs w:val="20"/>
          <w:lang w:val="en-IN" w:eastAsia="en-IN" w:bidi="mr-IN"/>
        </w:rPr>
      </w:pPr>
      <w:r w:rsidRPr="008F3D4A">
        <w:rPr>
          <w:rFonts w:ascii="Times New Roman"/>
          <w:color w:val="1F1F1F"/>
          <w:sz w:val="20"/>
          <w:szCs w:val="20"/>
          <w:lang w:val="en-IN" w:eastAsia="en-IN" w:bidi="mr-IN"/>
        </w:rPr>
        <w:t>The predicted stock price is typically visualized as a graph, which shows how the price is expected to change over time. This can help investors to make informed decisions about buying or selling the stock.</w:t>
      </w:r>
    </w:p>
    <w:p w14:paraId="4DEF40C2" w14:textId="77777777" w:rsidR="008F3D4A" w:rsidRPr="008F3D4A" w:rsidRDefault="008F3D4A" w:rsidP="008F3D4A">
      <w:pPr>
        <w:spacing w:line="240" w:lineRule="auto"/>
        <w:rPr>
          <w:rFonts w:ascii="Times New Roman"/>
          <w:b/>
          <w:bCs/>
        </w:rPr>
      </w:pPr>
    </w:p>
    <w:p w14:paraId="79C4D82E" w14:textId="3C8A5932" w:rsidR="00F9293F" w:rsidRDefault="008F3D4A" w:rsidP="008F3D4A">
      <w:pPr>
        <w:pStyle w:val="ListParagraph"/>
        <w:numPr>
          <w:ilvl w:val="0"/>
          <w:numId w:val="5"/>
        </w:numPr>
        <w:spacing w:after="0" w:line="240" w:lineRule="auto"/>
        <w:rPr>
          <w:rFonts w:ascii="Times New Roman"/>
          <w:b/>
          <w:bCs/>
        </w:rPr>
      </w:pPr>
      <w:r>
        <w:rPr>
          <w:rFonts w:ascii="Times New Roman"/>
          <w:b/>
          <w:bCs/>
        </w:rPr>
        <w:t>LSTM</w:t>
      </w:r>
      <w:r w:rsidR="00A17815">
        <w:rPr>
          <w:rFonts w:ascii="Times New Roman"/>
          <w:b/>
          <w:bCs/>
        </w:rPr>
        <w:t xml:space="preserve"> Model/</w:t>
      </w:r>
      <w:r>
        <w:rPr>
          <w:rFonts w:ascii="Times New Roman"/>
          <w:b/>
          <w:bCs/>
        </w:rPr>
        <w:t>Algorithm</w:t>
      </w:r>
    </w:p>
    <w:p w14:paraId="34743B5D" w14:textId="77777777" w:rsidR="008F3D4A" w:rsidRPr="008F3D4A" w:rsidRDefault="008F3D4A" w:rsidP="008F3D4A">
      <w:pPr>
        <w:pStyle w:val="ListParagraph"/>
        <w:spacing w:after="0" w:line="240" w:lineRule="auto"/>
        <w:ind w:left="4264"/>
        <w:rPr>
          <w:rFonts w:ascii="Times New Roman"/>
          <w:b/>
          <w:bCs/>
        </w:rPr>
      </w:pPr>
    </w:p>
    <w:p w14:paraId="546BC394" w14:textId="71E0AC22" w:rsidR="006553C8" w:rsidRPr="009B262A" w:rsidRDefault="006553C8" w:rsidP="009B262A">
      <w:pPr>
        <w:tabs>
          <w:tab w:val="left" w:pos="1461"/>
        </w:tabs>
        <w:spacing w:after="160" w:line="240" w:lineRule="auto"/>
        <w:rPr>
          <w:rFonts w:ascii="Times New Roman"/>
          <w:b/>
          <w:bCs/>
          <w:sz w:val="20"/>
          <w:szCs w:val="20"/>
        </w:rPr>
      </w:pPr>
      <w:r w:rsidRPr="009B262A">
        <w:rPr>
          <w:rFonts w:ascii="Times New Roman"/>
          <w:b/>
          <w:bCs/>
          <w:color w:val="000009"/>
          <w:sz w:val="20"/>
          <w:szCs w:val="20"/>
        </w:rPr>
        <w:t>Long-Short</w:t>
      </w:r>
      <w:r w:rsidRPr="009B262A">
        <w:rPr>
          <w:rFonts w:ascii="Times New Roman"/>
          <w:b/>
          <w:bCs/>
          <w:color w:val="000009"/>
          <w:spacing w:val="-3"/>
          <w:sz w:val="20"/>
          <w:szCs w:val="20"/>
        </w:rPr>
        <w:t xml:space="preserve"> </w:t>
      </w:r>
      <w:r w:rsidRPr="009B262A">
        <w:rPr>
          <w:rFonts w:ascii="Times New Roman"/>
          <w:b/>
          <w:bCs/>
          <w:color w:val="000009"/>
          <w:sz w:val="20"/>
          <w:szCs w:val="20"/>
        </w:rPr>
        <w:t>Term</w:t>
      </w:r>
      <w:r w:rsidRPr="009B262A">
        <w:rPr>
          <w:rFonts w:ascii="Times New Roman"/>
          <w:b/>
          <w:bCs/>
          <w:color w:val="000009"/>
          <w:spacing w:val="-3"/>
          <w:sz w:val="20"/>
          <w:szCs w:val="20"/>
        </w:rPr>
        <w:t xml:space="preserve"> </w:t>
      </w:r>
      <w:r w:rsidR="00F9293F" w:rsidRPr="009B262A">
        <w:rPr>
          <w:rFonts w:ascii="Times New Roman"/>
          <w:b/>
          <w:bCs/>
          <w:color w:val="000009"/>
          <w:sz w:val="20"/>
          <w:szCs w:val="20"/>
        </w:rPr>
        <w:t>Memory (LSTM</w:t>
      </w:r>
      <w:r w:rsidRPr="009B262A">
        <w:rPr>
          <w:rFonts w:ascii="Times New Roman"/>
          <w:b/>
          <w:bCs/>
          <w:color w:val="000009"/>
          <w:sz w:val="20"/>
          <w:szCs w:val="20"/>
        </w:rPr>
        <w:t>)</w:t>
      </w:r>
    </w:p>
    <w:p w14:paraId="20989197" w14:textId="5CC1123D" w:rsidR="007B1801" w:rsidRDefault="007B1801" w:rsidP="00992220">
      <w:pPr>
        <w:pStyle w:val="BodyText"/>
        <w:spacing w:line="240" w:lineRule="auto"/>
        <w:ind w:right="118"/>
        <w:rPr>
          <w:color w:val="000009"/>
          <w:sz w:val="20"/>
          <w:szCs w:val="20"/>
        </w:rPr>
      </w:pPr>
      <w:r>
        <w:rPr>
          <w:color w:val="000009"/>
          <w:sz w:val="20"/>
          <w:szCs w:val="20"/>
        </w:rPr>
        <w:t xml:space="preserve">           </w:t>
      </w:r>
      <w:r w:rsidR="006553C8" w:rsidRPr="00992220">
        <w:rPr>
          <w:color w:val="000009"/>
          <w:sz w:val="20"/>
          <w:szCs w:val="20"/>
        </w:rPr>
        <w:t>LSTM</w:t>
      </w:r>
      <w:r w:rsidR="006553C8" w:rsidRPr="00992220">
        <w:rPr>
          <w:color w:val="000009"/>
          <w:spacing w:val="-7"/>
          <w:sz w:val="20"/>
          <w:szCs w:val="20"/>
        </w:rPr>
        <w:t xml:space="preserve"> </w:t>
      </w:r>
      <w:r w:rsidR="006553C8" w:rsidRPr="00992220">
        <w:rPr>
          <w:color w:val="000009"/>
          <w:sz w:val="20"/>
          <w:szCs w:val="20"/>
        </w:rPr>
        <w:t>is</w:t>
      </w:r>
      <w:r w:rsidR="006553C8" w:rsidRPr="00992220">
        <w:rPr>
          <w:color w:val="000009"/>
          <w:spacing w:val="-6"/>
          <w:sz w:val="20"/>
          <w:szCs w:val="20"/>
        </w:rPr>
        <w:t xml:space="preserve"> </w:t>
      </w:r>
      <w:r w:rsidR="006553C8" w:rsidRPr="00992220">
        <w:rPr>
          <w:color w:val="000009"/>
          <w:sz w:val="20"/>
          <w:szCs w:val="20"/>
        </w:rPr>
        <w:t>a</w:t>
      </w:r>
      <w:r w:rsidR="006553C8" w:rsidRPr="00992220">
        <w:rPr>
          <w:color w:val="000009"/>
          <w:spacing w:val="-9"/>
          <w:sz w:val="20"/>
          <w:szCs w:val="20"/>
        </w:rPr>
        <w:t xml:space="preserve"> </w:t>
      </w:r>
      <w:r w:rsidR="006553C8" w:rsidRPr="00992220">
        <w:rPr>
          <w:color w:val="000009"/>
          <w:sz w:val="20"/>
          <w:szCs w:val="20"/>
        </w:rPr>
        <w:t>variant</w:t>
      </w:r>
      <w:r w:rsidR="006553C8" w:rsidRPr="00992220">
        <w:rPr>
          <w:color w:val="000009"/>
          <w:spacing w:val="-9"/>
          <w:sz w:val="20"/>
          <w:szCs w:val="20"/>
        </w:rPr>
        <w:t xml:space="preserve"> </w:t>
      </w:r>
      <w:r w:rsidR="006553C8" w:rsidRPr="00992220">
        <w:rPr>
          <w:color w:val="000009"/>
          <w:sz w:val="20"/>
          <w:szCs w:val="20"/>
        </w:rPr>
        <w:t>of</w:t>
      </w:r>
      <w:r w:rsidR="006553C8" w:rsidRPr="00992220">
        <w:rPr>
          <w:color w:val="000009"/>
          <w:spacing w:val="-7"/>
          <w:sz w:val="20"/>
          <w:szCs w:val="20"/>
        </w:rPr>
        <w:t xml:space="preserve"> </w:t>
      </w:r>
      <w:r w:rsidR="006553C8" w:rsidRPr="00992220">
        <w:rPr>
          <w:color w:val="000009"/>
          <w:sz w:val="20"/>
          <w:szCs w:val="20"/>
        </w:rPr>
        <w:t>deep</w:t>
      </w:r>
      <w:r w:rsidR="006553C8" w:rsidRPr="00992220">
        <w:rPr>
          <w:color w:val="000009"/>
          <w:spacing w:val="-8"/>
          <w:sz w:val="20"/>
          <w:szCs w:val="20"/>
        </w:rPr>
        <w:t xml:space="preserve"> </w:t>
      </w:r>
      <w:r w:rsidR="006553C8" w:rsidRPr="00992220">
        <w:rPr>
          <w:color w:val="000009"/>
          <w:sz w:val="20"/>
          <w:szCs w:val="20"/>
        </w:rPr>
        <w:t>neural</w:t>
      </w:r>
      <w:r w:rsidR="006553C8" w:rsidRPr="00992220">
        <w:rPr>
          <w:color w:val="000009"/>
          <w:spacing w:val="-9"/>
          <w:sz w:val="20"/>
          <w:szCs w:val="20"/>
        </w:rPr>
        <w:t xml:space="preserve"> </w:t>
      </w:r>
      <w:r w:rsidR="006553C8" w:rsidRPr="00992220">
        <w:rPr>
          <w:color w:val="000009"/>
          <w:sz w:val="20"/>
          <w:szCs w:val="20"/>
        </w:rPr>
        <w:t>network</w:t>
      </w:r>
      <w:r w:rsidR="006553C8" w:rsidRPr="00992220">
        <w:rPr>
          <w:color w:val="000009"/>
          <w:spacing w:val="-8"/>
          <w:sz w:val="20"/>
          <w:szCs w:val="20"/>
        </w:rPr>
        <w:t xml:space="preserve"> </w:t>
      </w:r>
      <w:r w:rsidR="006553C8" w:rsidRPr="00992220">
        <w:rPr>
          <w:color w:val="000009"/>
          <w:sz w:val="20"/>
          <w:szCs w:val="20"/>
        </w:rPr>
        <w:t>that</w:t>
      </w:r>
      <w:r w:rsidR="006553C8" w:rsidRPr="00992220">
        <w:rPr>
          <w:color w:val="000009"/>
          <w:spacing w:val="-9"/>
          <w:sz w:val="20"/>
          <w:szCs w:val="20"/>
        </w:rPr>
        <w:t xml:space="preserve"> </w:t>
      </w:r>
      <w:r w:rsidR="006553C8" w:rsidRPr="00992220">
        <w:rPr>
          <w:color w:val="000009"/>
          <w:sz w:val="20"/>
          <w:szCs w:val="20"/>
        </w:rPr>
        <w:t>has</w:t>
      </w:r>
      <w:r w:rsidR="006553C8" w:rsidRPr="00992220">
        <w:rPr>
          <w:color w:val="000009"/>
          <w:spacing w:val="-6"/>
          <w:sz w:val="20"/>
          <w:szCs w:val="20"/>
        </w:rPr>
        <w:t xml:space="preserve"> </w:t>
      </w:r>
      <w:r w:rsidR="006553C8" w:rsidRPr="00992220">
        <w:rPr>
          <w:color w:val="000009"/>
          <w:sz w:val="20"/>
          <w:szCs w:val="20"/>
        </w:rPr>
        <w:t>the</w:t>
      </w:r>
      <w:r w:rsidR="006553C8" w:rsidRPr="00992220">
        <w:rPr>
          <w:color w:val="000009"/>
          <w:spacing w:val="-9"/>
          <w:sz w:val="20"/>
          <w:szCs w:val="20"/>
        </w:rPr>
        <w:t xml:space="preserve"> </w:t>
      </w:r>
      <w:r w:rsidR="006553C8" w:rsidRPr="00992220">
        <w:rPr>
          <w:color w:val="000009"/>
          <w:sz w:val="20"/>
          <w:szCs w:val="20"/>
        </w:rPr>
        <w:t>capability</w:t>
      </w:r>
      <w:r w:rsidR="006553C8" w:rsidRPr="00992220">
        <w:rPr>
          <w:color w:val="000009"/>
          <w:spacing w:val="-8"/>
          <w:sz w:val="20"/>
          <w:szCs w:val="20"/>
        </w:rPr>
        <w:t xml:space="preserve"> </w:t>
      </w:r>
      <w:r w:rsidR="006553C8" w:rsidRPr="00992220">
        <w:rPr>
          <w:color w:val="000009"/>
          <w:sz w:val="20"/>
          <w:szCs w:val="20"/>
        </w:rPr>
        <w:t>to</w:t>
      </w:r>
      <w:r w:rsidR="006553C8" w:rsidRPr="00992220">
        <w:rPr>
          <w:color w:val="000009"/>
          <w:spacing w:val="-8"/>
          <w:sz w:val="20"/>
          <w:szCs w:val="20"/>
        </w:rPr>
        <w:t xml:space="preserve"> </w:t>
      </w:r>
      <w:r w:rsidR="006553C8" w:rsidRPr="00992220">
        <w:rPr>
          <w:color w:val="000009"/>
          <w:sz w:val="20"/>
          <w:szCs w:val="20"/>
        </w:rPr>
        <w:t>read</w:t>
      </w:r>
      <w:r w:rsidR="006553C8" w:rsidRPr="00992220">
        <w:rPr>
          <w:color w:val="000009"/>
          <w:spacing w:val="-8"/>
          <w:sz w:val="20"/>
          <w:szCs w:val="20"/>
        </w:rPr>
        <w:t xml:space="preserve"> </w:t>
      </w:r>
      <w:r w:rsidR="006553C8" w:rsidRPr="00992220">
        <w:rPr>
          <w:color w:val="000009"/>
          <w:sz w:val="20"/>
          <w:szCs w:val="20"/>
        </w:rPr>
        <w:t>and</w:t>
      </w:r>
      <w:r w:rsidR="006553C8" w:rsidRPr="00992220">
        <w:rPr>
          <w:color w:val="000009"/>
          <w:spacing w:val="-8"/>
          <w:sz w:val="20"/>
          <w:szCs w:val="20"/>
        </w:rPr>
        <w:t xml:space="preserve"> </w:t>
      </w:r>
      <w:r w:rsidR="006553C8" w:rsidRPr="00992220">
        <w:rPr>
          <w:color w:val="000009"/>
          <w:sz w:val="20"/>
          <w:szCs w:val="20"/>
        </w:rPr>
        <w:t>interpret</w:t>
      </w:r>
      <w:r w:rsidR="006553C8" w:rsidRPr="00992220">
        <w:rPr>
          <w:color w:val="000009"/>
          <w:spacing w:val="-58"/>
          <w:sz w:val="20"/>
          <w:szCs w:val="20"/>
        </w:rPr>
        <w:t xml:space="preserve"> </w:t>
      </w:r>
      <w:r w:rsidR="006553C8" w:rsidRPr="00992220">
        <w:rPr>
          <w:color w:val="000009"/>
          <w:sz w:val="20"/>
          <w:szCs w:val="20"/>
        </w:rPr>
        <w:t>sequential data like text or time series. LSTM networks have the ability to maintain their</w:t>
      </w:r>
      <w:r w:rsidR="006553C8" w:rsidRPr="00992220">
        <w:rPr>
          <w:color w:val="000009"/>
          <w:spacing w:val="1"/>
          <w:sz w:val="20"/>
          <w:szCs w:val="20"/>
        </w:rPr>
        <w:t xml:space="preserve"> </w:t>
      </w:r>
      <w:r w:rsidR="006553C8" w:rsidRPr="00992220">
        <w:rPr>
          <w:color w:val="000009"/>
          <w:sz w:val="20"/>
          <w:szCs w:val="20"/>
        </w:rPr>
        <w:t>state information using memory cells and gates. The gates enable these networks to reject</w:t>
      </w:r>
      <w:r w:rsidR="006553C8" w:rsidRPr="00992220">
        <w:rPr>
          <w:color w:val="000009"/>
          <w:spacing w:val="1"/>
          <w:sz w:val="20"/>
          <w:szCs w:val="20"/>
        </w:rPr>
        <w:t xml:space="preserve"> </w:t>
      </w:r>
      <w:r w:rsidR="006553C8" w:rsidRPr="00992220">
        <w:rPr>
          <w:color w:val="000009"/>
          <w:sz w:val="20"/>
          <w:szCs w:val="20"/>
        </w:rPr>
        <w:t>irrelevant information of the past, remember important information in the current state, and</w:t>
      </w:r>
      <w:r w:rsidR="006553C8" w:rsidRPr="00992220">
        <w:rPr>
          <w:color w:val="000009"/>
          <w:spacing w:val="1"/>
          <w:sz w:val="20"/>
          <w:szCs w:val="20"/>
        </w:rPr>
        <w:t xml:space="preserve"> </w:t>
      </w:r>
      <w:r w:rsidR="006553C8" w:rsidRPr="00992220">
        <w:rPr>
          <w:color w:val="000009"/>
          <w:sz w:val="20"/>
          <w:szCs w:val="20"/>
        </w:rPr>
        <w:t>capture the input to the system at the current instant of time, in order to produce the output</w:t>
      </w:r>
      <w:r w:rsidR="006553C8" w:rsidRPr="00992220">
        <w:rPr>
          <w:color w:val="000009"/>
          <w:spacing w:val="1"/>
          <w:sz w:val="20"/>
          <w:szCs w:val="20"/>
        </w:rPr>
        <w:t xml:space="preserve"> </w:t>
      </w:r>
      <w:r w:rsidR="006553C8" w:rsidRPr="00992220">
        <w:rPr>
          <w:color w:val="000009"/>
          <w:sz w:val="20"/>
          <w:szCs w:val="20"/>
        </w:rPr>
        <w:t>as the forecast for the next time instant</w:t>
      </w:r>
    </w:p>
    <w:p w14:paraId="453AD829" w14:textId="38EE1496" w:rsidR="006553C8" w:rsidRDefault="007B1801" w:rsidP="00992220">
      <w:pPr>
        <w:pStyle w:val="BodyText"/>
        <w:spacing w:line="240" w:lineRule="auto"/>
        <w:ind w:right="118"/>
        <w:rPr>
          <w:color w:val="000009"/>
          <w:sz w:val="20"/>
          <w:szCs w:val="20"/>
        </w:rPr>
      </w:pPr>
      <w:r>
        <w:rPr>
          <w:color w:val="000009"/>
          <w:sz w:val="20"/>
          <w:szCs w:val="20"/>
        </w:rPr>
        <w:t xml:space="preserve">[ </w:t>
      </w:r>
      <w:r w:rsidR="003C536C">
        <w:rPr>
          <w:color w:val="000009"/>
          <w:sz w:val="20"/>
          <w:szCs w:val="20"/>
        </w:rPr>
        <w:t>3]</w:t>
      </w:r>
      <w:r w:rsidR="006553C8" w:rsidRPr="00992220">
        <w:rPr>
          <w:color w:val="000009"/>
          <w:sz w:val="20"/>
          <w:szCs w:val="20"/>
        </w:rPr>
        <w:t>. The state vector in the LSTM memory cell carries</w:t>
      </w:r>
      <w:r w:rsidR="006553C8" w:rsidRPr="00992220">
        <w:rPr>
          <w:color w:val="000009"/>
          <w:spacing w:val="1"/>
          <w:sz w:val="20"/>
          <w:szCs w:val="20"/>
        </w:rPr>
        <w:t xml:space="preserve"> </w:t>
      </w:r>
      <w:r w:rsidR="006553C8" w:rsidRPr="00992220">
        <w:rPr>
          <w:color w:val="000009"/>
          <w:sz w:val="20"/>
          <w:szCs w:val="20"/>
        </w:rPr>
        <w:t>out aggregation of the old information received from the forget gates, and the most recent</w:t>
      </w:r>
      <w:r w:rsidR="006553C8" w:rsidRPr="00992220">
        <w:rPr>
          <w:color w:val="000009"/>
          <w:spacing w:val="1"/>
          <w:sz w:val="20"/>
          <w:szCs w:val="20"/>
        </w:rPr>
        <w:t xml:space="preserve"> </w:t>
      </w:r>
      <w:r w:rsidR="006553C8" w:rsidRPr="00992220">
        <w:rPr>
          <w:color w:val="000009"/>
          <w:sz w:val="20"/>
          <w:szCs w:val="20"/>
        </w:rPr>
        <w:t>information received from the input gates. Finally, the output gates produce the output from</w:t>
      </w:r>
      <w:r w:rsidR="006553C8" w:rsidRPr="00992220">
        <w:rPr>
          <w:color w:val="000009"/>
          <w:spacing w:val="-57"/>
          <w:sz w:val="20"/>
          <w:szCs w:val="20"/>
        </w:rPr>
        <w:t xml:space="preserve"> </w:t>
      </w:r>
      <w:r w:rsidR="006553C8" w:rsidRPr="00992220">
        <w:rPr>
          <w:color w:val="000009"/>
          <w:sz w:val="20"/>
          <w:szCs w:val="20"/>
        </w:rPr>
        <w:t>the network at the current slot. This output can be considered as the forecasted value</w:t>
      </w:r>
      <w:r w:rsidR="006553C8" w:rsidRPr="00992220">
        <w:rPr>
          <w:color w:val="000009"/>
          <w:spacing w:val="1"/>
          <w:sz w:val="20"/>
          <w:szCs w:val="20"/>
        </w:rPr>
        <w:t xml:space="preserve"> </w:t>
      </w:r>
      <w:r w:rsidR="006553C8" w:rsidRPr="00992220">
        <w:rPr>
          <w:color w:val="000009"/>
          <w:sz w:val="20"/>
          <w:szCs w:val="20"/>
        </w:rPr>
        <w:t>computed</w:t>
      </w:r>
      <w:r w:rsidR="006553C8" w:rsidRPr="00992220">
        <w:rPr>
          <w:color w:val="000009"/>
          <w:spacing w:val="-1"/>
          <w:sz w:val="20"/>
          <w:szCs w:val="20"/>
        </w:rPr>
        <w:t xml:space="preserve"> </w:t>
      </w:r>
      <w:r w:rsidR="006553C8" w:rsidRPr="00992220">
        <w:rPr>
          <w:color w:val="000009"/>
          <w:sz w:val="20"/>
          <w:szCs w:val="20"/>
        </w:rPr>
        <w:t>by</w:t>
      </w:r>
      <w:r w:rsidR="006553C8" w:rsidRPr="00992220">
        <w:rPr>
          <w:color w:val="000009"/>
          <w:spacing w:val="4"/>
          <w:sz w:val="20"/>
          <w:szCs w:val="20"/>
        </w:rPr>
        <w:t xml:space="preserve"> </w:t>
      </w:r>
      <w:r w:rsidR="006553C8" w:rsidRPr="00992220">
        <w:rPr>
          <w:color w:val="000009"/>
          <w:sz w:val="20"/>
          <w:szCs w:val="20"/>
        </w:rPr>
        <w:t>the</w:t>
      </w:r>
      <w:r w:rsidR="006553C8" w:rsidRPr="00992220">
        <w:rPr>
          <w:color w:val="000009"/>
          <w:spacing w:val="-2"/>
          <w:sz w:val="20"/>
          <w:szCs w:val="20"/>
        </w:rPr>
        <w:t xml:space="preserve"> </w:t>
      </w:r>
      <w:r w:rsidR="006553C8" w:rsidRPr="00992220">
        <w:rPr>
          <w:color w:val="000009"/>
          <w:sz w:val="20"/>
          <w:szCs w:val="20"/>
        </w:rPr>
        <w:t>model</w:t>
      </w:r>
      <w:r w:rsidR="006553C8" w:rsidRPr="00992220">
        <w:rPr>
          <w:color w:val="000009"/>
          <w:spacing w:val="-2"/>
          <w:sz w:val="20"/>
          <w:szCs w:val="20"/>
        </w:rPr>
        <w:t xml:space="preserve"> </w:t>
      </w:r>
      <w:r w:rsidR="006553C8" w:rsidRPr="00992220">
        <w:rPr>
          <w:color w:val="000009"/>
          <w:sz w:val="20"/>
          <w:szCs w:val="20"/>
        </w:rPr>
        <w:t>for the</w:t>
      </w:r>
      <w:r w:rsidR="006553C8" w:rsidRPr="00992220">
        <w:rPr>
          <w:color w:val="000009"/>
          <w:spacing w:val="-2"/>
          <w:sz w:val="20"/>
          <w:szCs w:val="20"/>
        </w:rPr>
        <w:t xml:space="preserve"> </w:t>
      </w:r>
      <w:r w:rsidR="006553C8" w:rsidRPr="00992220">
        <w:rPr>
          <w:color w:val="000009"/>
          <w:sz w:val="20"/>
          <w:szCs w:val="20"/>
        </w:rPr>
        <w:t>next</w:t>
      </w:r>
      <w:r w:rsidR="006553C8" w:rsidRPr="00992220">
        <w:rPr>
          <w:color w:val="000009"/>
          <w:spacing w:val="-3"/>
          <w:sz w:val="20"/>
          <w:szCs w:val="20"/>
        </w:rPr>
        <w:t xml:space="preserve"> </w:t>
      </w:r>
      <w:r w:rsidR="006553C8" w:rsidRPr="00992220">
        <w:rPr>
          <w:color w:val="000009"/>
          <w:sz w:val="20"/>
          <w:szCs w:val="20"/>
        </w:rPr>
        <w:t>time.</w:t>
      </w:r>
    </w:p>
    <w:p w14:paraId="237FCF15" w14:textId="6A163E04" w:rsidR="00F9293F" w:rsidRPr="008F3D4A" w:rsidRDefault="00F9293F" w:rsidP="008F3D4A">
      <w:pPr>
        <w:spacing w:line="240" w:lineRule="auto"/>
        <w:rPr>
          <w:rFonts w:ascii="Times New Roman"/>
          <w:b/>
          <w:bCs/>
          <w:sz w:val="20"/>
          <w:szCs w:val="20"/>
        </w:rPr>
      </w:pPr>
    </w:p>
    <w:p w14:paraId="0EA2B885" w14:textId="138D7141" w:rsidR="00C25480" w:rsidRDefault="00C25480" w:rsidP="00C25480">
      <w:pPr>
        <w:pStyle w:val="ListParagraph"/>
        <w:spacing w:line="240" w:lineRule="auto"/>
        <w:jc w:val="center"/>
        <w:rPr>
          <w:rFonts w:ascii="Times New Roman"/>
          <w:b/>
          <w:bCs/>
          <w:sz w:val="20"/>
          <w:szCs w:val="20"/>
        </w:rPr>
      </w:pPr>
      <w:r>
        <w:rPr>
          <w:noProof/>
          <w:color w:val="000009"/>
          <w:sz w:val="20"/>
          <w:szCs w:val="20"/>
        </w:rPr>
        <w:drawing>
          <wp:inline distT="0" distB="0" distL="0" distR="0" wp14:anchorId="343E812A" wp14:editId="22A0F8CE">
            <wp:extent cx="4787950" cy="4183380"/>
            <wp:effectExtent l="0" t="0" r="0" b="7620"/>
            <wp:docPr id="15290328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32891" name="Picture 1529032891"/>
                    <pic:cNvPicPr/>
                  </pic:nvPicPr>
                  <pic:blipFill>
                    <a:blip r:embed="rId13">
                      <a:extLst>
                        <a:ext uri="{28A0092B-C50C-407E-A947-70E740481C1C}">
                          <a14:useLocalDpi xmlns:a14="http://schemas.microsoft.com/office/drawing/2010/main" val="0"/>
                        </a:ext>
                      </a:extLst>
                    </a:blip>
                    <a:stretch>
                      <a:fillRect/>
                    </a:stretch>
                  </pic:blipFill>
                  <pic:spPr>
                    <a:xfrm>
                      <a:off x="0" y="0"/>
                      <a:ext cx="4800055" cy="4193957"/>
                    </a:xfrm>
                    <a:prstGeom prst="rect">
                      <a:avLst/>
                    </a:prstGeom>
                  </pic:spPr>
                </pic:pic>
              </a:graphicData>
            </a:graphic>
          </wp:inline>
        </w:drawing>
      </w:r>
    </w:p>
    <w:p w14:paraId="74C1AC2A" w14:textId="77777777" w:rsidR="00E443D9" w:rsidRPr="009B262A" w:rsidRDefault="00E443D9" w:rsidP="00A17815">
      <w:pPr>
        <w:pStyle w:val="ListParagraph"/>
        <w:numPr>
          <w:ilvl w:val="0"/>
          <w:numId w:val="23"/>
        </w:numPr>
        <w:spacing w:after="0" w:line="240" w:lineRule="auto"/>
        <w:ind w:left="360"/>
        <w:jc w:val="both"/>
        <w:rPr>
          <w:rFonts w:ascii="Times New Roman"/>
          <w:sz w:val="20"/>
          <w:szCs w:val="20"/>
        </w:rPr>
      </w:pPr>
      <w:r w:rsidRPr="009B262A">
        <w:rPr>
          <w:rFonts w:ascii="Times New Roman"/>
          <w:b/>
          <w:bCs/>
          <w:sz w:val="20"/>
          <w:szCs w:val="20"/>
        </w:rPr>
        <w:t>Input Sequence:</w:t>
      </w:r>
      <w:r w:rsidRPr="009B262A">
        <w:rPr>
          <w:rFonts w:ascii="Times New Roman"/>
          <w:sz w:val="20"/>
          <w:szCs w:val="20"/>
        </w:rPr>
        <w:t xml:space="preserve"> The sequential input data, such as historical stock prices, is fed into the model.</w:t>
      </w:r>
    </w:p>
    <w:p w14:paraId="44F6CDD4" w14:textId="77777777" w:rsidR="00E443D9" w:rsidRPr="00E443D9" w:rsidRDefault="00E443D9" w:rsidP="00A17815">
      <w:pPr>
        <w:pStyle w:val="ListParagraph"/>
        <w:spacing w:after="0" w:line="240" w:lineRule="auto"/>
        <w:ind w:left="360"/>
        <w:jc w:val="both"/>
        <w:rPr>
          <w:rFonts w:ascii="Times New Roman"/>
          <w:sz w:val="20"/>
          <w:szCs w:val="20"/>
        </w:rPr>
      </w:pPr>
    </w:p>
    <w:p w14:paraId="4B43208C" w14:textId="77777777" w:rsidR="00E443D9" w:rsidRPr="009B262A" w:rsidRDefault="00E443D9" w:rsidP="00A17815">
      <w:pPr>
        <w:pStyle w:val="ListParagraph"/>
        <w:numPr>
          <w:ilvl w:val="0"/>
          <w:numId w:val="23"/>
        </w:numPr>
        <w:spacing w:after="0" w:line="240" w:lineRule="auto"/>
        <w:ind w:left="360"/>
        <w:jc w:val="both"/>
        <w:rPr>
          <w:rFonts w:ascii="Times New Roman"/>
          <w:sz w:val="20"/>
          <w:szCs w:val="20"/>
        </w:rPr>
      </w:pPr>
      <w:r w:rsidRPr="009B262A">
        <w:rPr>
          <w:rFonts w:ascii="Times New Roman"/>
          <w:b/>
          <w:bCs/>
          <w:sz w:val="20"/>
          <w:szCs w:val="20"/>
        </w:rPr>
        <w:t>Input Layer:</w:t>
      </w:r>
      <w:r w:rsidRPr="009B262A">
        <w:rPr>
          <w:rFonts w:ascii="Times New Roman"/>
          <w:sz w:val="20"/>
          <w:szCs w:val="20"/>
        </w:rPr>
        <w:t xml:space="preserve"> The input layer preprocesses the input sequence and passes it to the first LSTM layer.</w:t>
      </w:r>
    </w:p>
    <w:p w14:paraId="69446F3A" w14:textId="77777777" w:rsidR="00E443D9" w:rsidRPr="00E443D9" w:rsidRDefault="00E443D9" w:rsidP="00A17815">
      <w:pPr>
        <w:pStyle w:val="ListParagraph"/>
        <w:spacing w:after="0" w:line="240" w:lineRule="auto"/>
        <w:ind w:left="360"/>
        <w:jc w:val="both"/>
        <w:rPr>
          <w:rFonts w:ascii="Times New Roman"/>
          <w:sz w:val="20"/>
          <w:szCs w:val="20"/>
        </w:rPr>
      </w:pPr>
    </w:p>
    <w:p w14:paraId="016BF225" w14:textId="6E14A004" w:rsidR="00E443D9" w:rsidRPr="009B262A" w:rsidRDefault="00E443D9" w:rsidP="00A17815">
      <w:pPr>
        <w:pStyle w:val="ListParagraph"/>
        <w:numPr>
          <w:ilvl w:val="0"/>
          <w:numId w:val="23"/>
        </w:numPr>
        <w:spacing w:after="0" w:line="240" w:lineRule="auto"/>
        <w:ind w:left="360"/>
        <w:jc w:val="both"/>
        <w:rPr>
          <w:rFonts w:ascii="Times New Roman"/>
          <w:sz w:val="20"/>
          <w:szCs w:val="20"/>
        </w:rPr>
      </w:pPr>
      <w:r w:rsidRPr="009B262A">
        <w:rPr>
          <w:rFonts w:ascii="Times New Roman"/>
          <w:b/>
          <w:bCs/>
          <w:sz w:val="20"/>
          <w:szCs w:val="20"/>
        </w:rPr>
        <w:t>LSTM Layers:</w:t>
      </w:r>
      <w:r w:rsidRPr="009B262A">
        <w:rPr>
          <w:rFonts w:ascii="Times New Roman"/>
          <w:sz w:val="20"/>
          <w:szCs w:val="20"/>
        </w:rPr>
        <w:t xml:space="preserve"> The LSTM layers process the sequential input data, capturing long-term dependencies and extracting relevant features.</w:t>
      </w:r>
    </w:p>
    <w:p w14:paraId="25352266" w14:textId="77777777" w:rsidR="00E443D9" w:rsidRPr="00E443D9" w:rsidRDefault="00E443D9" w:rsidP="00A17815">
      <w:pPr>
        <w:pStyle w:val="ListParagraph"/>
        <w:spacing w:after="0" w:line="240" w:lineRule="auto"/>
        <w:ind w:left="360"/>
        <w:jc w:val="both"/>
        <w:rPr>
          <w:rFonts w:ascii="Times New Roman"/>
          <w:sz w:val="20"/>
          <w:szCs w:val="20"/>
        </w:rPr>
      </w:pPr>
    </w:p>
    <w:p w14:paraId="02757C4D" w14:textId="77777777" w:rsidR="00E443D9" w:rsidRPr="009B262A" w:rsidRDefault="00E443D9" w:rsidP="00A17815">
      <w:pPr>
        <w:pStyle w:val="ListParagraph"/>
        <w:numPr>
          <w:ilvl w:val="0"/>
          <w:numId w:val="23"/>
        </w:numPr>
        <w:spacing w:after="0" w:line="240" w:lineRule="auto"/>
        <w:ind w:left="360"/>
        <w:jc w:val="both"/>
        <w:rPr>
          <w:rFonts w:ascii="Times New Roman"/>
          <w:sz w:val="20"/>
          <w:szCs w:val="20"/>
        </w:rPr>
      </w:pPr>
      <w:r w:rsidRPr="009B262A">
        <w:rPr>
          <w:rFonts w:ascii="Times New Roman"/>
          <w:b/>
          <w:bCs/>
          <w:sz w:val="20"/>
          <w:szCs w:val="20"/>
        </w:rPr>
        <w:t>Output Layer:</w:t>
      </w:r>
      <w:r w:rsidRPr="009B262A">
        <w:rPr>
          <w:rFonts w:ascii="Times New Roman"/>
          <w:sz w:val="20"/>
          <w:szCs w:val="20"/>
        </w:rPr>
        <w:t xml:space="preserve"> The output layer produces the output sequence based on the processed input data.</w:t>
      </w:r>
    </w:p>
    <w:p w14:paraId="702E3B66" w14:textId="77777777" w:rsidR="00E443D9" w:rsidRPr="00E443D9" w:rsidRDefault="00E443D9" w:rsidP="00A17815">
      <w:pPr>
        <w:pStyle w:val="ListParagraph"/>
        <w:spacing w:after="0" w:line="240" w:lineRule="auto"/>
        <w:ind w:left="360"/>
        <w:jc w:val="both"/>
        <w:rPr>
          <w:rFonts w:ascii="Times New Roman"/>
          <w:sz w:val="20"/>
          <w:szCs w:val="20"/>
        </w:rPr>
      </w:pPr>
    </w:p>
    <w:p w14:paraId="0471E9F1" w14:textId="741B0AE3" w:rsidR="00E443D9" w:rsidRPr="009B262A" w:rsidRDefault="00E443D9" w:rsidP="00A17815">
      <w:pPr>
        <w:pStyle w:val="ListParagraph"/>
        <w:numPr>
          <w:ilvl w:val="0"/>
          <w:numId w:val="23"/>
        </w:numPr>
        <w:spacing w:after="0" w:line="240" w:lineRule="auto"/>
        <w:ind w:left="360"/>
        <w:jc w:val="both"/>
        <w:rPr>
          <w:rFonts w:ascii="Times New Roman"/>
          <w:sz w:val="20"/>
          <w:szCs w:val="20"/>
        </w:rPr>
      </w:pPr>
      <w:r w:rsidRPr="009B262A">
        <w:rPr>
          <w:rFonts w:ascii="Times New Roman"/>
          <w:b/>
          <w:bCs/>
          <w:sz w:val="20"/>
          <w:szCs w:val="20"/>
        </w:rPr>
        <w:t>Output Sequence:</w:t>
      </w:r>
      <w:r w:rsidR="0027684C">
        <w:rPr>
          <w:rFonts w:ascii="Times New Roman"/>
          <w:sz w:val="20"/>
          <w:szCs w:val="20"/>
        </w:rPr>
        <w:t xml:space="preserve"> </w:t>
      </w:r>
      <w:r w:rsidRPr="009B262A">
        <w:rPr>
          <w:rFonts w:ascii="Times New Roman"/>
          <w:sz w:val="20"/>
          <w:szCs w:val="20"/>
        </w:rPr>
        <w:t>The output sequence represents the model's predictions or classifications based on the input sequence.</w:t>
      </w:r>
    </w:p>
    <w:p w14:paraId="4FC3E4F4" w14:textId="1CBFA6E0" w:rsidR="006553C8" w:rsidRDefault="00932620" w:rsidP="0027684C">
      <w:pPr>
        <w:pStyle w:val="Title"/>
        <w:jc w:val="center"/>
        <w:rPr>
          <w:rFonts w:ascii="Times New Roman" w:hAnsi="Times New Roman" w:cs="Times New Roman"/>
          <w:b/>
          <w:bCs/>
          <w:sz w:val="22"/>
          <w:szCs w:val="22"/>
        </w:rPr>
      </w:pPr>
      <w:r>
        <w:rPr>
          <w:rFonts w:ascii="Times New Roman" w:hAnsi="Times New Roman" w:cs="Times New Roman"/>
          <w:b/>
          <w:bCs/>
          <w:sz w:val="22"/>
          <w:szCs w:val="22"/>
        </w:rPr>
        <w:t xml:space="preserve">IV.       </w:t>
      </w:r>
      <w:r w:rsidR="006553C8" w:rsidRPr="00F9293F">
        <w:rPr>
          <w:rFonts w:ascii="Times New Roman" w:hAnsi="Times New Roman" w:cs="Times New Roman"/>
          <w:b/>
          <w:bCs/>
          <w:sz w:val="22"/>
          <w:szCs w:val="22"/>
        </w:rPr>
        <w:t>Benefits and Limitations</w:t>
      </w:r>
    </w:p>
    <w:p w14:paraId="0F3D53A4" w14:textId="77777777" w:rsidR="008A6481" w:rsidRPr="008A6481" w:rsidRDefault="008A6481" w:rsidP="00A17815">
      <w:pPr>
        <w:pStyle w:val="ListParagraph"/>
        <w:ind w:left="3904"/>
        <w:rPr>
          <w:lang w:val="en-IN"/>
        </w:rPr>
      </w:pPr>
    </w:p>
    <w:p w14:paraId="293334BE" w14:textId="77777777" w:rsidR="006553C8" w:rsidRPr="00A17815" w:rsidRDefault="006553C8" w:rsidP="00A17815">
      <w:pPr>
        <w:pStyle w:val="ListParagraph"/>
        <w:numPr>
          <w:ilvl w:val="0"/>
          <w:numId w:val="25"/>
        </w:numPr>
        <w:spacing w:line="240" w:lineRule="auto"/>
        <w:ind w:left="360"/>
        <w:rPr>
          <w:rFonts w:ascii="Times New Roman"/>
          <w:b/>
          <w:bCs/>
          <w:sz w:val="20"/>
          <w:szCs w:val="20"/>
          <w:u w:val="single"/>
        </w:rPr>
      </w:pPr>
      <w:r w:rsidRPr="00A17815">
        <w:rPr>
          <w:rFonts w:ascii="Times New Roman"/>
          <w:b/>
          <w:bCs/>
          <w:sz w:val="20"/>
          <w:szCs w:val="20"/>
          <w:u w:val="single"/>
        </w:rPr>
        <w:t>Benefits:</w:t>
      </w:r>
    </w:p>
    <w:p w14:paraId="2C7B172B" w14:textId="0EF732E6" w:rsidR="006553C8" w:rsidRPr="00A17815" w:rsidRDefault="006553C8" w:rsidP="00A17815">
      <w:pPr>
        <w:pStyle w:val="ListParagraph"/>
        <w:numPr>
          <w:ilvl w:val="0"/>
          <w:numId w:val="26"/>
        </w:numPr>
        <w:spacing w:line="240" w:lineRule="auto"/>
        <w:ind w:left="720"/>
        <w:jc w:val="both"/>
        <w:rPr>
          <w:rFonts w:ascii="Times New Roman"/>
          <w:sz w:val="20"/>
          <w:szCs w:val="20"/>
        </w:rPr>
      </w:pPr>
      <w:r w:rsidRPr="00A17815">
        <w:rPr>
          <w:rFonts w:ascii="Times New Roman"/>
          <w:b/>
          <w:bCs/>
          <w:sz w:val="20"/>
          <w:szCs w:val="20"/>
        </w:rPr>
        <w:t>Improved Accuracy and Efficiency:</w:t>
      </w:r>
      <w:r w:rsidRPr="00A17815">
        <w:rPr>
          <w:rFonts w:ascii="Times New Roman"/>
          <w:sz w:val="20"/>
          <w:szCs w:val="20"/>
        </w:rPr>
        <w:t xml:space="preserve">  Machine learning models can </w:t>
      </w:r>
      <w:r w:rsidR="008A6481" w:rsidRPr="00A17815">
        <w:rPr>
          <w:rFonts w:ascii="Times New Roman"/>
          <w:sz w:val="20"/>
          <w:szCs w:val="20"/>
        </w:rPr>
        <w:t>analyze</w:t>
      </w:r>
      <w:r w:rsidRPr="00A17815">
        <w:rPr>
          <w:rFonts w:ascii="Times New Roman"/>
          <w:sz w:val="20"/>
          <w:szCs w:val="20"/>
        </w:rPr>
        <w:t xml:space="preserve"> large datasets quickly and efficiently, leading to potentially more accurate predictions compared to traditional methods.</w:t>
      </w:r>
    </w:p>
    <w:p w14:paraId="0934A4AA" w14:textId="77777777" w:rsidR="006553C8" w:rsidRPr="00A17815" w:rsidRDefault="006553C8" w:rsidP="00A17815">
      <w:pPr>
        <w:pStyle w:val="ListParagraph"/>
        <w:numPr>
          <w:ilvl w:val="0"/>
          <w:numId w:val="26"/>
        </w:numPr>
        <w:spacing w:line="240" w:lineRule="auto"/>
        <w:ind w:left="720"/>
        <w:jc w:val="both"/>
        <w:rPr>
          <w:rFonts w:ascii="Times New Roman"/>
          <w:b/>
          <w:bCs/>
          <w:sz w:val="20"/>
          <w:szCs w:val="20"/>
        </w:rPr>
      </w:pPr>
      <w:r w:rsidRPr="00A17815">
        <w:rPr>
          <w:rFonts w:ascii="Times New Roman"/>
          <w:b/>
          <w:bCs/>
          <w:sz w:val="20"/>
          <w:szCs w:val="20"/>
        </w:rPr>
        <w:t xml:space="preserve">Pattern Recognition: </w:t>
      </w:r>
      <w:r w:rsidRPr="00A17815">
        <w:rPr>
          <w:rFonts w:ascii="Times New Roman"/>
          <w:sz w:val="20"/>
          <w:szCs w:val="20"/>
        </w:rPr>
        <w:t>ML models excel at identifying complex patterns and relationships within financial data, which may be challenging for humans to discern.</w:t>
      </w:r>
    </w:p>
    <w:p w14:paraId="439DD1A5" w14:textId="77777777" w:rsidR="006553C8" w:rsidRPr="00A17815" w:rsidRDefault="006553C8" w:rsidP="00A17815">
      <w:pPr>
        <w:pStyle w:val="ListParagraph"/>
        <w:numPr>
          <w:ilvl w:val="0"/>
          <w:numId w:val="26"/>
        </w:numPr>
        <w:spacing w:line="240" w:lineRule="auto"/>
        <w:ind w:left="720"/>
        <w:jc w:val="both"/>
        <w:rPr>
          <w:rFonts w:ascii="Times New Roman"/>
          <w:sz w:val="20"/>
          <w:szCs w:val="20"/>
        </w:rPr>
      </w:pPr>
      <w:r w:rsidRPr="00A17815">
        <w:rPr>
          <w:rFonts w:ascii="Times New Roman"/>
          <w:b/>
          <w:bCs/>
          <w:sz w:val="20"/>
          <w:szCs w:val="20"/>
        </w:rPr>
        <w:t>Hybrid Modelling:</w:t>
      </w:r>
      <w:r w:rsidRPr="00A17815">
        <w:rPr>
          <w:rFonts w:ascii="Times New Roman"/>
          <w:sz w:val="20"/>
          <w:szCs w:val="20"/>
        </w:rPr>
        <w:t xml:space="preserve"> Combining deep learning and traditional time series analysis methods like ARIMA can leverage the strengths of both approaches. Deep learning models are capable of capturing complex patterns, while ARIMA can handle the temporal aspects and short-term trends.</w:t>
      </w:r>
    </w:p>
    <w:p w14:paraId="18807026" w14:textId="74107BAC" w:rsidR="006553C8" w:rsidRPr="00A17815" w:rsidRDefault="006553C8" w:rsidP="00A17815">
      <w:pPr>
        <w:pStyle w:val="ListParagraph"/>
        <w:numPr>
          <w:ilvl w:val="0"/>
          <w:numId w:val="26"/>
        </w:numPr>
        <w:spacing w:line="240" w:lineRule="auto"/>
        <w:ind w:left="720"/>
        <w:jc w:val="both"/>
        <w:rPr>
          <w:rFonts w:ascii="Times New Roman"/>
          <w:sz w:val="20"/>
          <w:szCs w:val="20"/>
        </w:rPr>
      </w:pPr>
      <w:r w:rsidRPr="00A17815">
        <w:rPr>
          <w:rFonts w:ascii="Times New Roman"/>
          <w:b/>
          <w:bCs/>
          <w:sz w:val="20"/>
          <w:szCs w:val="20"/>
        </w:rPr>
        <w:t>Non-linearity Handling:</w:t>
      </w:r>
      <w:r w:rsidRPr="00A17815">
        <w:rPr>
          <w:rFonts w:ascii="Times New Roman"/>
          <w:sz w:val="20"/>
          <w:szCs w:val="20"/>
        </w:rPr>
        <w:t xml:space="preserve"> Deep learning model</w:t>
      </w:r>
      <w:r w:rsidR="00FD0A03" w:rsidRPr="00A17815">
        <w:rPr>
          <w:rFonts w:ascii="Times New Roman"/>
          <w:sz w:val="20"/>
          <w:szCs w:val="20"/>
        </w:rPr>
        <w:t xml:space="preserve"> like </w:t>
      </w:r>
      <w:r w:rsidRPr="00A17815">
        <w:rPr>
          <w:rFonts w:ascii="Times New Roman"/>
          <w:sz w:val="20"/>
          <w:szCs w:val="20"/>
        </w:rPr>
        <w:t>LSTM, can handle non-linear relationships in data, which is crucial in financial time-series analysis where patterns can be complex</w:t>
      </w:r>
    </w:p>
    <w:p w14:paraId="00157A51" w14:textId="77777777" w:rsidR="00932620" w:rsidRPr="00992220" w:rsidRDefault="00932620" w:rsidP="00A17815">
      <w:pPr>
        <w:spacing w:line="240" w:lineRule="auto"/>
        <w:jc w:val="both"/>
        <w:rPr>
          <w:rFonts w:ascii="Times New Roman"/>
          <w:sz w:val="20"/>
          <w:szCs w:val="20"/>
        </w:rPr>
      </w:pPr>
    </w:p>
    <w:p w14:paraId="4DF57E2D" w14:textId="5D400267" w:rsidR="006553C8" w:rsidRPr="00A17815" w:rsidRDefault="006553C8" w:rsidP="00A17815">
      <w:pPr>
        <w:pStyle w:val="ListParagraph"/>
        <w:numPr>
          <w:ilvl w:val="0"/>
          <w:numId w:val="27"/>
        </w:numPr>
        <w:spacing w:line="240" w:lineRule="auto"/>
        <w:ind w:left="360"/>
        <w:jc w:val="both"/>
        <w:rPr>
          <w:sz w:val="20"/>
          <w:szCs w:val="20"/>
        </w:rPr>
      </w:pPr>
      <w:r w:rsidRPr="00A17815">
        <w:rPr>
          <w:rFonts w:ascii="Times New Roman"/>
          <w:b/>
          <w:bCs/>
          <w:sz w:val="20"/>
          <w:szCs w:val="20"/>
          <w:u w:val="single"/>
        </w:rPr>
        <w:t>Limitations:</w:t>
      </w:r>
    </w:p>
    <w:p w14:paraId="5DF6727E" w14:textId="77777777" w:rsidR="006553C8" w:rsidRPr="00A17815" w:rsidRDefault="006553C8" w:rsidP="00A17815">
      <w:pPr>
        <w:pStyle w:val="ListParagraph"/>
        <w:numPr>
          <w:ilvl w:val="0"/>
          <w:numId w:val="28"/>
        </w:numPr>
        <w:spacing w:line="240" w:lineRule="auto"/>
        <w:ind w:left="720"/>
        <w:jc w:val="both"/>
        <w:rPr>
          <w:rFonts w:ascii="Times New Roman"/>
          <w:sz w:val="20"/>
          <w:szCs w:val="20"/>
        </w:rPr>
      </w:pPr>
      <w:r w:rsidRPr="00A17815">
        <w:rPr>
          <w:rFonts w:ascii="Times New Roman"/>
          <w:b/>
          <w:bCs/>
          <w:sz w:val="20"/>
          <w:szCs w:val="20"/>
        </w:rPr>
        <w:t>Market Volatility:</w:t>
      </w:r>
      <w:r w:rsidRPr="00A17815">
        <w:rPr>
          <w:rFonts w:ascii="Times New Roman"/>
          <w:sz w:val="20"/>
          <w:szCs w:val="20"/>
        </w:rPr>
        <w:t xml:space="preserve"> Financial markets are inherently volatile, and sudden changes may occur due to various external factors (e.g., economic events, geopolitical events), making it challenging for models to adapt quickly.</w:t>
      </w:r>
    </w:p>
    <w:p w14:paraId="52932610" w14:textId="77777777" w:rsidR="006553C8" w:rsidRPr="00A17815" w:rsidRDefault="006553C8" w:rsidP="00A17815">
      <w:pPr>
        <w:pStyle w:val="ListParagraph"/>
        <w:numPr>
          <w:ilvl w:val="0"/>
          <w:numId w:val="28"/>
        </w:numPr>
        <w:spacing w:line="240" w:lineRule="auto"/>
        <w:ind w:left="720"/>
        <w:jc w:val="both"/>
        <w:rPr>
          <w:rFonts w:ascii="Times New Roman"/>
          <w:sz w:val="20"/>
          <w:szCs w:val="20"/>
        </w:rPr>
      </w:pPr>
      <w:r w:rsidRPr="00A17815">
        <w:rPr>
          <w:rFonts w:ascii="Times New Roman"/>
          <w:b/>
          <w:bCs/>
          <w:sz w:val="20"/>
          <w:szCs w:val="20"/>
        </w:rPr>
        <w:t>Risk of Overfitting:</w:t>
      </w:r>
      <w:r w:rsidRPr="00A17815">
        <w:rPr>
          <w:rFonts w:ascii="Times New Roman"/>
          <w:sz w:val="20"/>
          <w:szCs w:val="20"/>
        </w:rPr>
        <w:t xml:space="preserve"> Deep learning models, if not properly regularized, are susceptible to overfitting, especially when dealing with noisy financial data. This can result in poor generalization to new, unseen data.</w:t>
      </w:r>
    </w:p>
    <w:p w14:paraId="4C710E19" w14:textId="660316E5" w:rsidR="00057212" w:rsidRPr="00A17815" w:rsidRDefault="006553C8" w:rsidP="00932620">
      <w:pPr>
        <w:pStyle w:val="ListParagraph"/>
        <w:numPr>
          <w:ilvl w:val="0"/>
          <w:numId w:val="28"/>
        </w:numPr>
        <w:spacing w:line="240" w:lineRule="auto"/>
        <w:ind w:left="720"/>
        <w:jc w:val="both"/>
        <w:rPr>
          <w:rFonts w:ascii="Times New Roman"/>
          <w:sz w:val="24"/>
          <w:szCs w:val="24"/>
        </w:rPr>
      </w:pPr>
      <w:r w:rsidRPr="00A17815">
        <w:rPr>
          <w:rFonts w:ascii="Times New Roman"/>
          <w:b/>
          <w:bCs/>
          <w:sz w:val="20"/>
          <w:szCs w:val="20"/>
        </w:rPr>
        <w:t xml:space="preserve">Computational Complexity: </w:t>
      </w:r>
      <w:r w:rsidRPr="00A17815">
        <w:rPr>
          <w:rFonts w:ascii="Times New Roman"/>
          <w:sz w:val="20"/>
          <w:szCs w:val="20"/>
        </w:rPr>
        <w:t>Training deep learning models, particularly those with multiple layers like LSTM, can be computationally expensive and time-consuming</w:t>
      </w:r>
      <w:r w:rsidRPr="00A17815">
        <w:rPr>
          <w:rFonts w:ascii="Times New Roman"/>
          <w:sz w:val="24"/>
          <w:szCs w:val="24"/>
        </w:rPr>
        <w:t>.</w:t>
      </w:r>
    </w:p>
    <w:p w14:paraId="0A9DE125" w14:textId="5879A5FF" w:rsidR="00057212" w:rsidRPr="008A6481" w:rsidRDefault="008A6481" w:rsidP="0027684C">
      <w:pPr>
        <w:spacing w:after="0" w:line="240" w:lineRule="auto"/>
        <w:jc w:val="center"/>
        <w:rPr>
          <w:rFonts w:ascii="Times New Roman"/>
          <w:b/>
          <w:sz w:val="20"/>
          <w:szCs w:val="20"/>
        </w:rPr>
      </w:pPr>
      <w:r w:rsidRPr="008A6481">
        <w:rPr>
          <w:rFonts w:ascii="Times New Roman"/>
          <w:b/>
          <w:sz w:val="20"/>
          <w:szCs w:val="20"/>
        </w:rPr>
        <w:t xml:space="preserve">V.    </w:t>
      </w:r>
      <w:r w:rsidR="00057212" w:rsidRPr="008A6481">
        <w:rPr>
          <w:rFonts w:ascii="Times New Roman"/>
          <w:b/>
          <w:sz w:val="20"/>
          <w:szCs w:val="20"/>
        </w:rPr>
        <w:t xml:space="preserve"> C</w:t>
      </w:r>
      <w:r w:rsidR="00636C3C" w:rsidRPr="008A6481">
        <w:rPr>
          <w:rFonts w:ascii="Times New Roman"/>
          <w:b/>
          <w:sz w:val="20"/>
          <w:szCs w:val="20"/>
        </w:rPr>
        <w:t>onclusion</w:t>
      </w:r>
    </w:p>
    <w:p w14:paraId="3113EC3E" w14:textId="77777777" w:rsidR="00057212" w:rsidRPr="00D703E9" w:rsidRDefault="00057212" w:rsidP="00D703E9">
      <w:pPr>
        <w:pStyle w:val="ListParagraph"/>
        <w:spacing w:after="0" w:line="240" w:lineRule="auto"/>
        <w:ind w:left="360"/>
        <w:rPr>
          <w:rFonts w:ascii="Times New Roman"/>
          <w:b/>
          <w:sz w:val="20"/>
          <w:szCs w:val="20"/>
        </w:rPr>
      </w:pPr>
    </w:p>
    <w:p w14:paraId="446B8721" w14:textId="65CC2E1A" w:rsidR="00932620" w:rsidRDefault="00636C3C" w:rsidP="00D703E9">
      <w:pPr>
        <w:spacing w:line="240" w:lineRule="auto"/>
        <w:jc w:val="both"/>
        <w:rPr>
          <w:rFonts w:ascii="Times New Roman"/>
          <w:sz w:val="20"/>
          <w:szCs w:val="20"/>
        </w:rPr>
      </w:pPr>
      <w:r>
        <w:rPr>
          <w:rFonts w:ascii="Times New Roman"/>
          <w:sz w:val="20"/>
          <w:szCs w:val="20"/>
        </w:rPr>
        <w:t xml:space="preserve">         </w:t>
      </w:r>
      <w:r w:rsidR="00D45575">
        <w:rPr>
          <w:rFonts w:ascii="Times New Roman"/>
          <w:sz w:val="20"/>
          <w:szCs w:val="20"/>
        </w:rPr>
        <w:t xml:space="preserve"> </w:t>
      </w:r>
      <w:r>
        <w:rPr>
          <w:rFonts w:ascii="Times New Roman"/>
          <w:sz w:val="20"/>
          <w:szCs w:val="20"/>
        </w:rPr>
        <w:t xml:space="preserve"> </w:t>
      </w:r>
      <w:r w:rsidR="006553C8" w:rsidRPr="00D703E9">
        <w:rPr>
          <w:rFonts w:ascii="Times New Roman"/>
          <w:sz w:val="20"/>
          <w:szCs w:val="20"/>
        </w:rPr>
        <w:t>This paper presents a comprehensive approach for stock price prediction using a LSTM architecture.</w:t>
      </w:r>
      <w:r w:rsidR="006F507B" w:rsidRPr="006F507B">
        <w:t xml:space="preserve"> </w:t>
      </w:r>
      <w:r w:rsidR="006F507B">
        <w:rPr>
          <w:rFonts w:ascii="Times New Roman"/>
          <w:sz w:val="20"/>
          <w:szCs w:val="20"/>
        </w:rPr>
        <w:t>T</w:t>
      </w:r>
      <w:r w:rsidR="006F507B" w:rsidRPr="006F507B">
        <w:rPr>
          <w:rFonts w:ascii="Times New Roman"/>
          <w:sz w:val="20"/>
          <w:szCs w:val="20"/>
        </w:rPr>
        <w:t>his method uses opening price, highest price, lowest price, closing price</w:t>
      </w:r>
      <w:r w:rsidR="00B656C3">
        <w:rPr>
          <w:rFonts w:ascii="Times New Roman"/>
          <w:sz w:val="20"/>
          <w:szCs w:val="20"/>
        </w:rPr>
        <w:t>, adjacent close.</w:t>
      </w:r>
      <w:r w:rsidR="009B262A">
        <w:rPr>
          <w:rFonts w:ascii="Times New Roman"/>
          <w:sz w:val="20"/>
          <w:szCs w:val="20"/>
        </w:rPr>
        <w:t xml:space="preserve"> </w:t>
      </w:r>
      <w:r w:rsidR="006F507B" w:rsidRPr="006F507B">
        <w:rPr>
          <w:rFonts w:ascii="Times New Roman"/>
          <w:sz w:val="20"/>
          <w:szCs w:val="20"/>
        </w:rPr>
        <w:t>LSTM is used to learn the extracted feature data and predict the closing price of the stock the next day.</w:t>
      </w:r>
      <w:r w:rsidR="006F507B">
        <w:t xml:space="preserve"> </w:t>
      </w:r>
      <w:r w:rsidR="006553C8" w:rsidRPr="00D703E9">
        <w:rPr>
          <w:rFonts w:ascii="Times New Roman"/>
          <w:sz w:val="20"/>
          <w:szCs w:val="20"/>
        </w:rPr>
        <w:t>We demonstrated the effectiveness of this approach through a case study, providing insights into the advantages of this deep learning technique for stock price prediction. The paper contributes to the existing literature by offering a comprehensive review and case study of this deep learning approach.</w:t>
      </w:r>
    </w:p>
    <w:p w14:paraId="1F0A9FF0" w14:textId="6F97543D" w:rsidR="008A6481" w:rsidRDefault="008A6481" w:rsidP="008A6481">
      <w:pPr>
        <w:spacing w:after="0" w:line="240" w:lineRule="auto"/>
        <w:rPr>
          <w:rFonts w:ascii="Times New Roman"/>
          <w:b/>
          <w:sz w:val="20"/>
          <w:szCs w:val="20"/>
        </w:rPr>
      </w:pPr>
      <w:r>
        <w:rPr>
          <w:rFonts w:ascii="Times New Roman"/>
          <w:b/>
          <w:sz w:val="20"/>
          <w:szCs w:val="20"/>
        </w:rPr>
        <w:t xml:space="preserve">                                                                         </w:t>
      </w:r>
    </w:p>
    <w:p w14:paraId="21893A8E" w14:textId="75679412" w:rsidR="00CF47C4" w:rsidRPr="008A6481" w:rsidRDefault="008A6481" w:rsidP="0027684C">
      <w:pPr>
        <w:spacing w:after="0" w:line="240" w:lineRule="auto"/>
        <w:jc w:val="center"/>
        <w:rPr>
          <w:rFonts w:ascii="Times New Roman"/>
          <w:b/>
          <w:sz w:val="20"/>
          <w:szCs w:val="20"/>
        </w:rPr>
      </w:pPr>
      <w:r w:rsidRPr="008A6481">
        <w:rPr>
          <w:rFonts w:ascii="Times New Roman"/>
          <w:b/>
          <w:sz w:val="20"/>
          <w:szCs w:val="20"/>
        </w:rPr>
        <w:t xml:space="preserve">VI.     </w:t>
      </w:r>
      <w:r w:rsidR="008A7684" w:rsidRPr="008A6481">
        <w:rPr>
          <w:rFonts w:ascii="Times New Roman"/>
          <w:b/>
          <w:sz w:val="20"/>
          <w:szCs w:val="20"/>
        </w:rPr>
        <w:t>References</w:t>
      </w:r>
    </w:p>
    <w:p w14:paraId="59F2E2F3" w14:textId="77777777" w:rsidR="00057212" w:rsidRPr="00D703E9" w:rsidRDefault="00057212" w:rsidP="00D703E9">
      <w:pPr>
        <w:spacing w:after="0" w:line="240" w:lineRule="auto"/>
        <w:ind w:left="360" w:hanging="360"/>
        <w:jc w:val="center"/>
        <w:rPr>
          <w:rFonts w:ascii="Times New Roman"/>
          <w:b/>
          <w:sz w:val="20"/>
          <w:szCs w:val="20"/>
        </w:rPr>
      </w:pPr>
    </w:p>
    <w:p w14:paraId="1CE27122" w14:textId="77777777" w:rsidR="00D703E9" w:rsidRPr="00DA2F4A" w:rsidRDefault="00D703E9" w:rsidP="00D703E9">
      <w:pPr>
        <w:pStyle w:val="BodyText"/>
        <w:widowControl w:val="0"/>
        <w:numPr>
          <w:ilvl w:val="0"/>
          <w:numId w:val="14"/>
        </w:numPr>
        <w:autoSpaceDE w:val="0"/>
        <w:autoSpaceDN w:val="0"/>
        <w:spacing w:before="9" w:line="240" w:lineRule="auto"/>
        <w:ind w:left="360"/>
        <w:rPr>
          <w:sz w:val="20"/>
          <w:szCs w:val="20"/>
        </w:rPr>
      </w:pPr>
      <w:r w:rsidRPr="00DA2F4A">
        <w:rPr>
          <w:sz w:val="20"/>
          <w:szCs w:val="20"/>
        </w:rPr>
        <w:t xml:space="preserve">J. Sen and T. Datta Chaudhuri, "An alternative framework for time series decomposition and forecasting and its relevance for portfolio choice - a comparative study of the Indian consumer durable and small-cap sector," Journal of Economics Library, vol. 3, no. 2, pp. 303 - 326, 2016. </w:t>
      </w:r>
    </w:p>
    <w:p w14:paraId="361AE8A3" w14:textId="77777777" w:rsidR="00D703E9" w:rsidRPr="00DA2F4A" w:rsidRDefault="00D703E9" w:rsidP="00D703E9">
      <w:pPr>
        <w:pStyle w:val="BodyText"/>
        <w:spacing w:before="9" w:line="240" w:lineRule="auto"/>
        <w:rPr>
          <w:sz w:val="20"/>
          <w:szCs w:val="20"/>
        </w:rPr>
      </w:pPr>
    </w:p>
    <w:p w14:paraId="207CB91A" w14:textId="0E26CF1D" w:rsidR="003C536C" w:rsidRDefault="00D703E9" w:rsidP="003C536C">
      <w:pPr>
        <w:pStyle w:val="BodyText"/>
        <w:widowControl w:val="0"/>
        <w:numPr>
          <w:ilvl w:val="0"/>
          <w:numId w:val="14"/>
        </w:numPr>
        <w:autoSpaceDE w:val="0"/>
        <w:autoSpaceDN w:val="0"/>
        <w:spacing w:before="9" w:line="240" w:lineRule="auto"/>
        <w:ind w:left="360"/>
        <w:rPr>
          <w:sz w:val="20"/>
          <w:szCs w:val="20"/>
        </w:rPr>
      </w:pPr>
      <w:r w:rsidRPr="00DA2F4A">
        <w:rPr>
          <w:sz w:val="20"/>
          <w:szCs w:val="20"/>
        </w:rPr>
        <w:t>J. Sen and T. Datta Chaudhuri, "Understanding the sectors of Indian economy for portfolio choice," International Journal of Business Forecasting and Marketing Intelligence, vol. 4, no. 2, pp. 178-222, 2018</w:t>
      </w:r>
    </w:p>
    <w:p w14:paraId="42932608" w14:textId="77777777" w:rsidR="003C536C" w:rsidRPr="003C536C" w:rsidRDefault="003C536C" w:rsidP="003C536C">
      <w:pPr>
        <w:pStyle w:val="BodyText"/>
        <w:widowControl w:val="0"/>
        <w:autoSpaceDE w:val="0"/>
        <w:autoSpaceDN w:val="0"/>
        <w:spacing w:before="9" w:line="240" w:lineRule="auto"/>
        <w:rPr>
          <w:sz w:val="20"/>
          <w:szCs w:val="20"/>
        </w:rPr>
      </w:pPr>
    </w:p>
    <w:p w14:paraId="09CCFA41" w14:textId="0729F5AA" w:rsidR="003C536C" w:rsidRDefault="003C536C" w:rsidP="003C536C">
      <w:pPr>
        <w:pStyle w:val="BodyText"/>
        <w:widowControl w:val="0"/>
        <w:numPr>
          <w:ilvl w:val="0"/>
          <w:numId w:val="14"/>
        </w:numPr>
        <w:autoSpaceDE w:val="0"/>
        <w:autoSpaceDN w:val="0"/>
        <w:spacing w:before="9" w:line="240" w:lineRule="auto"/>
        <w:ind w:left="360"/>
        <w:rPr>
          <w:sz w:val="20"/>
          <w:szCs w:val="20"/>
        </w:rPr>
      </w:pPr>
      <w:r w:rsidRPr="003C536C">
        <w:rPr>
          <w:sz w:val="20"/>
          <w:szCs w:val="20"/>
        </w:rPr>
        <w:t xml:space="preserve">S. Hochreiter and J. </w:t>
      </w:r>
      <w:proofErr w:type="spellStart"/>
      <w:r w:rsidRPr="003C536C">
        <w:rPr>
          <w:sz w:val="20"/>
          <w:szCs w:val="20"/>
        </w:rPr>
        <w:t>Schmidhuber</w:t>
      </w:r>
      <w:proofErr w:type="spellEnd"/>
      <w:r w:rsidRPr="003C536C">
        <w:rPr>
          <w:sz w:val="20"/>
          <w:szCs w:val="20"/>
        </w:rPr>
        <w:t>, “Long short-term memory,” MIT Press, vol. 9, no. 8, pp. 1735–1780, 1997.</w:t>
      </w:r>
    </w:p>
    <w:p w14:paraId="087CF993" w14:textId="77777777" w:rsidR="00636C3C" w:rsidRPr="00636C3C" w:rsidRDefault="00636C3C" w:rsidP="00636C3C">
      <w:pPr>
        <w:pStyle w:val="BodyText"/>
        <w:widowControl w:val="0"/>
        <w:autoSpaceDE w:val="0"/>
        <w:autoSpaceDN w:val="0"/>
        <w:spacing w:before="9" w:line="240" w:lineRule="auto"/>
        <w:rPr>
          <w:sz w:val="20"/>
          <w:szCs w:val="20"/>
        </w:rPr>
      </w:pPr>
    </w:p>
    <w:p w14:paraId="000CE57F" w14:textId="708FD6AE" w:rsidR="003C536C" w:rsidRDefault="003C536C" w:rsidP="00D703E9">
      <w:pPr>
        <w:pStyle w:val="ListParagraph"/>
        <w:widowControl w:val="0"/>
        <w:numPr>
          <w:ilvl w:val="0"/>
          <w:numId w:val="14"/>
        </w:numPr>
        <w:tabs>
          <w:tab w:val="left" w:pos="921"/>
        </w:tabs>
        <w:autoSpaceDE w:val="0"/>
        <w:autoSpaceDN w:val="0"/>
        <w:spacing w:after="0" w:line="240" w:lineRule="auto"/>
        <w:ind w:left="360" w:right="128"/>
        <w:rPr>
          <w:rFonts w:ascii="Times New Roman"/>
          <w:sz w:val="20"/>
          <w:szCs w:val="20"/>
        </w:rPr>
      </w:pPr>
      <w:r w:rsidRPr="003C536C">
        <w:rPr>
          <w:rFonts w:ascii="Times New Roman"/>
          <w:sz w:val="20"/>
          <w:szCs w:val="20"/>
        </w:rPr>
        <w:t>S. Mehtab and J. Sen, “A time series analysis-based stock price prediction using machine learning and deep learning models”, Technical Report, No: NSHM_KOL_2020_SCA_DS_1, NSHM Knowledge Campus, Kolkata, INDIA. DOI: 10.13140/RG.2.2.14022.22085/2.</w:t>
      </w:r>
    </w:p>
    <w:p w14:paraId="1F4E40D4" w14:textId="77777777" w:rsidR="00636C3C" w:rsidRPr="00636C3C" w:rsidRDefault="00636C3C" w:rsidP="00636C3C">
      <w:pPr>
        <w:pStyle w:val="ListParagraph"/>
        <w:rPr>
          <w:rFonts w:ascii="Times New Roman"/>
          <w:sz w:val="20"/>
          <w:szCs w:val="20"/>
        </w:rPr>
      </w:pPr>
    </w:p>
    <w:p w14:paraId="1A92B748" w14:textId="717B1657" w:rsidR="00CF47C4" w:rsidRPr="00A17815" w:rsidRDefault="00636C3C" w:rsidP="00A17815">
      <w:pPr>
        <w:pStyle w:val="ListParagraph"/>
        <w:widowControl w:val="0"/>
        <w:numPr>
          <w:ilvl w:val="0"/>
          <w:numId w:val="14"/>
        </w:numPr>
        <w:tabs>
          <w:tab w:val="left" w:pos="921"/>
        </w:tabs>
        <w:autoSpaceDE w:val="0"/>
        <w:autoSpaceDN w:val="0"/>
        <w:spacing w:after="0" w:line="240" w:lineRule="auto"/>
        <w:ind w:left="360" w:right="128"/>
        <w:rPr>
          <w:rFonts w:ascii="Times New Roman"/>
          <w:sz w:val="20"/>
          <w:szCs w:val="20"/>
        </w:rPr>
      </w:pPr>
      <w:r w:rsidRPr="00636C3C">
        <w:rPr>
          <w:rFonts w:ascii="Times New Roman"/>
          <w:sz w:val="20"/>
          <w:szCs w:val="20"/>
        </w:rPr>
        <w:t>Y. Hu, “Stock market timing model based on convolutional neural network– a case study of Shanghai composite index,” Finance&amp; Economy, vol. 4, pp. 71–74, 2018.</w:t>
      </w:r>
    </w:p>
    <w:sectPr w:rsidR="00CF47C4" w:rsidRPr="00A17815" w:rsidSect="00082B46">
      <w:type w:val="continuous"/>
      <w:pgSz w:w="12240" w:h="15840"/>
      <w:pgMar w:top="1440" w:right="1440" w:bottom="1440" w:left="990"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3C65E" w14:textId="77777777" w:rsidR="00082B46" w:rsidRDefault="00082B46">
      <w:pPr>
        <w:spacing w:after="0" w:line="240" w:lineRule="auto"/>
      </w:pPr>
      <w:r>
        <w:separator/>
      </w:r>
    </w:p>
  </w:endnote>
  <w:endnote w:type="continuationSeparator" w:id="0">
    <w:p w14:paraId="02610E1B" w14:textId="77777777" w:rsidR="00082B46" w:rsidRDefault="0008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1FC0C"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4</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37805"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A57D1" w14:textId="77777777" w:rsidR="00082B46" w:rsidRDefault="00082B46">
      <w:pPr>
        <w:spacing w:after="0" w:line="240" w:lineRule="auto"/>
      </w:pPr>
      <w:r>
        <w:separator/>
      </w:r>
    </w:p>
  </w:footnote>
  <w:footnote w:type="continuationSeparator" w:id="0">
    <w:p w14:paraId="5042AEF8" w14:textId="77777777" w:rsidR="00082B46" w:rsidRDefault="0008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B4DF2" w14:textId="4E3F551A" w:rsidR="005B4442" w:rsidRPr="00057212" w:rsidRDefault="008D5C42" w:rsidP="008A0474">
    <w:pPr>
      <w:pBdr>
        <w:bottom w:val="single" w:sz="4" w:space="1" w:color="auto"/>
      </w:pBdr>
      <w:tabs>
        <w:tab w:val="left" w:pos="90"/>
      </w:tabs>
      <w:spacing w:line="240" w:lineRule="auto"/>
      <w:jc w:val="center"/>
      <w:rPr>
        <w:rFonts w:ascii="Times New Roman"/>
        <w:i/>
        <w:szCs w:val="20"/>
        <w:lang w:val="en-IN"/>
      </w:rPr>
    </w:pPr>
    <w:r>
      <w:rPr>
        <w:rFonts w:ascii="Times New Roman"/>
        <w:i/>
        <w:szCs w:val="20"/>
        <w:lang w:val="en-IN"/>
      </w:rPr>
      <w:t>Stock Price Prediction Using</w:t>
    </w:r>
    <w:r w:rsidR="00A17815">
      <w:rPr>
        <w:rFonts w:ascii="Times New Roman"/>
        <w:i/>
        <w:szCs w:val="20"/>
        <w:lang w:val="en-IN"/>
      </w:rPr>
      <w:t xml:space="preserve"> </w:t>
    </w:r>
    <w:r>
      <w:rPr>
        <w:rFonts w:ascii="Times New Roman"/>
        <w:i/>
        <w:szCs w:val="20"/>
        <w:lang w:val="en-IN"/>
      </w:rPr>
      <w:t>LSTM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0D4F8" w14:textId="77777777" w:rsidR="005B4442" w:rsidRPr="00951BD8" w:rsidRDefault="005B4442" w:rsidP="00951BD8">
    <w:pPr>
      <w:pStyle w:val="Header"/>
    </w:pPr>
    <w:r w:rsidRPr="00951BD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DA8"/>
    <w:multiLevelType w:val="hybridMultilevel"/>
    <w:tmpl w:val="CD56F73C"/>
    <w:lvl w:ilvl="0" w:tplc="3BFC7B4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2"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53F5B"/>
    <w:multiLevelType w:val="hybridMultilevel"/>
    <w:tmpl w:val="DB96833A"/>
    <w:lvl w:ilvl="0" w:tplc="6270BA9E">
      <w:start w:val="3"/>
      <w:numFmt w:val="upperRoman"/>
      <w:lvlText w:val="%1."/>
      <w:lvlJc w:val="left"/>
      <w:pPr>
        <w:ind w:left="4264" w:hanging="720"/>
      </w:pPr>
      <w:rPr>
        <w:rFonts w:hint="default"/>
      </w:rPr>
    </w:lvl>
    <w:lvl w:ilvl="1" w:tplc="40090019" w:tentative="1">
      <w:start w:val="1"/>
      <w:numFmt w:val="lowerLetter"/>
      <w:lvlText w:val="%2."/>
      <w:lvlJc w:val="left"/>
      <w:pPr>
        <w:ind w:left="4624" w:hanging="360"/>
      </w:pPr>
    </w:lvl>
    <w:lvl w:ilvl="2" w:tplc="4009001B" w:tentative="1">
      <w:start w:val="1"/>
      <w:numFmt w:val="lowerRoman"/>
      <w:lvlText w:val="%3."/>
      <w:lvlJc w:val="right"/>
      <w:pPr>
        <w:ind w:left="5344" w:hanging="180"/>
      </w:pPr>
    </w:lvl>
    <w:lvl w:ilvl="3" w:tplc="4009000F" w:tentative="1">
      <w:start w:val="1"/>
      <w:numFmt w:val="decimal"/>
      <w:lvlText w:val="%4."/>
      <w:lvlJc w:val="left"/>
      <w:pPr>
        <w:ind w:left="6064" w:hanging="360"/>
      </w:pPr>
    </w:lvl>
    <w:lvl w:ilvl="4" w:tplc="40090019" w:tentative="1">
      <w:start w:val="1"/>
      <w:numFmt w:val="lowerLetter"/>
      <w:lvlText w:val="%5."/>
      <w:lvlJc w:val="left"/>
      <w:pPr>
        <w:ind w:left="6784" w:hanging="360"/>
      </w:pPr>
    </w:lvl>
    <w:lvl w:ilvl="5" w:tplc="4009001B" w:tentative="1">
      <w:start w:val="1"/>
      <w:numFmt w:val="lowerRoman"/>
      <w:lvlText w:val="%6."/>
      <w:lvlJc w:val="right"/>
      <w:pPr>
        <w:ind w:left="7504" w:hanging="180"/>
      </w:pPr>
    </w:lvl>
    <w:lvl w:ilvl="6" w:tplc="4009000F" w:tentative="1">
      <w:start w:val="1"/>
      <w:numFmt w:val="decimal"/>
      <w:lvlText w:val="%7."/>
      <w:lvlJc w:val="left"/>
      <w:pPr>
        <w:ind w:left="8224" w:hanging="360"/>
      </w:pPr>
    </w:lvl>
    <w:lvl w:ilvl="7" w:tplc="40090019" w:tentative="1">
      <w:start w:val="1"/>
      <w:numFmt w:val="lowerLetter"/>
      <w:lvlText w:val="%8."/>
      <w:lvlJc w:val="left"/>
      <w:pPr>
        <w:ind w:left="8944" w:hanging="360"/>
      </w:pPr>
    </w:lvl>
    <w:lvl w:ilvl="8" w:tplc="4009001B" w:tentative="1">
      <w:start w:val="1"/>
      <w:numFmt w:val="lowerRoman"/>
      <w:lvlText w:val="%9."/>
      <w:lvlJc w:val="right"/>
      <w:pPr>
        <w:ind w:left="9664" w:hanging="180"/>
      </w:pPr>
    </w:lvl>
  </w:abstractNum>
  <w:abstractNum w:abstractNumId="5" w15:restartNumberingAfterBreak="0">
    <w:nsid w:val="199E7C2F"/>
    <w:multiLevelType w:val="multilevel"/>
    <w:tmpl w:val="C730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75DC9"/>
    <w:multiLevelType w:val="hybridMultilevel"/>
    <w:tmpl w:val="291681E2"/>
    <w:lvl w:ilvl="0" w:tplc="3BFC7B4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D03B5E"/>
    <w:multiLevelType w:val="multilevel"/>
    <w:tmpl w:val="6A24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B22EB"/>
    <w:multiLevelType w:val="hybridMultilevel"/>
    <w:tmpl w:val="7C72B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000980"/>
    <w:multiLevelType w:val="multilevel"/>
    <w:tmpl w:val="6A40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B2AF2"/>
    <w:multiLevelType w:val="hybridMultilevel"/>
    <w:tmpl w:val="A2BA44E0"/>
    <w:lvl w:ilvl="0" w:tplc="BDC4A164">
      <w:start w:val="1"/>
      <w:numFmt w:val="decimal"/>
      <w:lvlText w:val="%1."/>
      <w:lvlJc w:val="left"/>
      <w:pPr>
        <w:ind w:left="7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4345236">
      <w:start w:val="1"/>
      <w:numFmt w:val="lowerLetter"/>
      <w:lvlText w:val="%2"/>
      <w:lvlJc w:val="left"/>
      <w:pPr>
        <w:ind w:left="14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A6236EA">
      <w:start w:val="1"/>
      <w:numFmt w:val="lowerRoman"/>
      <w:lvlText w:val="%3"/>
      <w:lvlJc w:val="left"/>
      <w:pPr>
        <w:ind w:left="21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79A1CAE">
      <w:start w:val="1"/>
      <w:numFmt w:val="decimal"/>
      <w:lvlText w:val="%4"/>
      <w:lvlJc w:val="left"/>
      <w:pPr>
        <w:ind w:left="29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0A62E04">
      <w:start w:val="1"/>
      <w:numFmt w:val="lowerLetter"/>
      <w:lvlText w:val="%5"/>
      <w:lvlJc w:val="left"/>
      <w:pPr>
        <w:ind w:left="36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83AFC9A">
      <w:start w:val="1"/>
      <w:numFmt w:val="lowerRoman"/>
      <w:lvlText w:val="%6"/>
      <w:lvlJc w:val="left"/>
      <w:pPr>
        <w:ind w:left="43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67CA6AC">
      <w:start w:val="1"/>
      <w:numFmt w:val="decimal"/>
      <w:lvlText w:val="%7"/>
      <w:lvlJc w:val="left"/>
      <w:pPr>
        <w:ind w:left="50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A961D58">
      <w:start w:val="1"/>
      <w:numFmt w:val="lowerLetter"/>
      <w:lvlText w:val="%8"/>
      <w:lvlJc w:val="left"/>
      <w:pPr>
        <w:ind w:left="57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4E62438">
      <w:start w:val="1"/>
      <w:numFmt w:val="lowerRoman"/>
      <w:lvlText w:val="%9"/>
      <w:lvlJc w:val="left"/>
      <w:pPr>
        <w:ind w:left="65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657612F"/>
    <w:multiLevelType w:val="hybridMultilevel"/>
    <w:tmpl w:val="080615E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4DA1955"/>
    <w:multiLevelType w:val="multilevel"/>
    <w:tmpl w:val="0978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5" w15:restartNumberingAfterBreak="0">
    <w:nsid w:val="4B856CE5"/>
    <w:multiLevelType w:val="hybridMultilevel"/>
    <w:tmpl w:val="DD8CC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AB16F8"/>
    <w:multiLevelType w:val="hybridMultilevel"/>
    <w:tmpl w:val="409049DE"/>
    <w:lvl w:ilvl="0" w:tplc="4B8A7350">
      <w:start w:val="1"/>
      <w:numFmt w:val="upperRoman"/>
      <w:lvlText w:val="%1."/>
      <w:lvlJc w:val="left"/>
      <w:pPr>
        <w:ind w:left="4264" w:hanging="720"/>
      </w:pPr>
      <w:rPr>
        <w:rFonts w:hint="default"/>
      </w:rPr>
    </w:lvl>
    <w:lvl w:ilvl="1" w:tplc="04090019" w:tentative="1">
      <w:start w:val="1"/>
      <w:numFmt w:val="lowerLetter"/>
      <w:lvlText w:val="%2."/>
      <w:lvlJc w:val="left"/>
      <w:pPr>
        <w:ind w:left="4624" w:hanging="360"/>
      </w:pPr>
    </w:lvl>
    <w:lvl w:ilvl="2" w:tplc="0409001B" w:tentative="1">
      <w:start w:val="1"/>
      <w:numFmt w:val="lowerRoman"/>
      <w:lvlText w:val="%3."/>
      <w:lvlJc w:val="right"/>
      <w:pPr>
        <w:ind w:left="5344" w:hanging="180"/>
      </w:pPr>
    </w:lvl>
    <w:lvl w:ilvl="3" w:tplc="0409000F" w:tentative="1">
      <w:start w:val="1"/>
      <w:numFmt w:val="decimal"/>
      <w:lvlText w:val="%4."/>
      <w:lvlJc w:val="left"/>
      <w:pPr>
        <w:ind w:left="6064" w:hanging="360"/>
      </w:pPr>
    </w:lvl>
    <w:lvl w:ilvl="4" w:tplc="04090019" w:tentative="1">
      <w:start w:val="1"/>
      <w:numFmt w:val="lowerLetter"/>
      <w:lvlText w:val="%5."/>
      <w:lvlJc w:val="left"/>
      <w:pPr>
        <w:ind w:left="6784" w:hanging="360"/>
      </w:pPr>
    </w:lvl>
    <w:lvl w:ilvl="5" w:tplc="0409001B" w:tentative="1">
      <w:start w:val="1"/>
      <w:numFmt w:val="lowerRoman"/>
      <w:lvlText w:val="%6."/>
      <w:lvlJc w:val="right"/>
      <w:pPr>
        <w:ind w:left="7504" w:hanging="180"/>
      </w:pPr>
    </w:lvl>
    <w:lvl w:ilvl="6" w:tplc="0409000F" w:tentative="1">
      <w:start w:val="1"/>
      <w:numFmt w:val="decimal"/>
      <w:lvlText w:val="%7."/>
      <w:lvlJc w:val="left"/>
      <w:pPr>
        <w:ind w:left="8224" w:hanging="360"/>
      </w:pPr>
    </w:lvl>
    <w:lvl w:ilvl="7" w:tplc="04090019" w:tentative="1">
      <w:start w:val="1"/>
      <w:numFmt w:val="lowerLetter"/>
      <w:lvlText w:val="%8."/>
      <w:lvlJc w:val="left"/>
      <w:pPr>
        <w:ind w:left="8944" w:hanging="360"/>
      </w:pPr>
    </w:lvl>
    <w:lvl w:ilvl="8" w:tplc="0409001B" w:tentative="1">
      <w:start w:val="1"/>
      <w:numFmt w:val="lowerRoman"/>
      <w:lvlText w:val="%9."/>
      <w:lvlJc w:val="right"/>
      <w:pPr>
        <w:ind w:left="9664" w:hanging="180"/>
      </w:pPr>
    </w:lvl>
  </w:abstractNum>
  <w:abstractNum w:abstractNumId="17" w15:restartNumberingAfterBreak="0">
    <w:nsid w:val="4EA96567"/>
    <w:multiLevelType w:val="multilevel"/>
    <w:tmpl w:val="DCB0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161175"/>
    <w:multiLevelType w:val="hybridMultilevel"/>
    <w:tmpl w:val="F6EEAEE0"/>
    <w:lvl w:ilvl="0" w:tplc="5CC8C5C0">
      <w:start w:val="2"/>
      <w:numFmt w:val="decimal"/>
      <w:lvlText w:val="[%1]"/>
      <w:lvlJc w:val="left"/>
      <w:pPr>
        <w:ind w:left="115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6706F206">
      <w:start w:val="1"/>
      <w:numFmt w:val="lowerLetter"/>
      <w:lvlText w:val="%2"/>
      <w:lvlJc w:val="left"/>
      <w:pPr>
        <w:ind w:left="1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6E6762">
      <w:start w:val="1"/>
      <w:numFmt w:val="lowerRoman"/>
      <w:lvlText w:val="%3"/>
      <w:lvlJc w:val="left"/>
      <w:pPr>
        <w:ind w:left="2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7846E4">
      <w:start w:val="1"/>
      <w:numFmt w:val="decimal"/>
      <w:lvlText w:val="%4"/>
      <w:lvlJc w:val="left"/>
      <w:pPr>
        <w:ind w:left="3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C8C4F8">
      <w:start w:val="1"/>
      <w:numFmt w:val="lowerLetter"/>
      <w:lvlText w:val="%5"/>
      <w:lvlJc w:val="left"/>
      <w:pPr>
        <w:ind w:left="4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2C5434">
      <w:start w:val="1"/>
      <w:numFmt w:val="lowerRoman"/>
      <w:lvlText w:val="%6"/>
      <w:lvlJc w:val="left"/>
      <w:pPr>
        <w:ind w:left="4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5849C4">
      <w:start w:val="1"/>
      <w:numFmt w:val="decimal"/>
      <w:lvlText w:val="%7"/>
      <w:lvlJc w:val="left"/>
      <w:pPr>
        <w:ind w:left="5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8428E4">
      <w:start w:val="1"/>
      <w:numFmt w:val="lowerLetter"/>
      <w:lvlText w:val="%8"/>
      <w:lvlJc w:val="left"/>
      <w:pPr>
        <w:ind w:left="6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BC3594">
      <w:start w:val="1"/>
      <w:numFmt w:val="lowerRoman"/>
      <w:lvlText w:val="%9"/>
      <w:lvlJc w:val="left"/>
      <w:pPr>
        <w:ind w:left="6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1C40B39"/>
    <w:multiLevelType w:val="hybridMultilevel"/>
    <w:tmpl w:val="0054E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A74E5E"/>
    <w:multiLevelType w:val="hybridMultilevel"/>
    <w:tmpl w:val="6BCE15D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4B12600"/>
    <w:multiLevelType w:val="hybridMultilevel"/>
    <w:tmpl w:val="EA7AF4EE"/>
    <w:lvl w:ilvl="0" w:tplc="F88461BC">
      <w:start w:val="1"/>
      <w:numFmt w:val="upperLetter"/>
      <w:lvlText w:val="%1."/>
      <w:lvlJc w:val="left"/>
      <w:pPr>
        <w:ind w:left="1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75E8612">
      <w:start w:val="1"/>
      <w:numFmt w:val="lowerLetter"/>
      <w:lvlText w:val="%2"/>
      <w:lvlJc w:val="left"/>
      <w:pPr>
        <w:ind w:left="11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44A7C2C">
      <w:start w:val="1"/>
      <w:numFmt w:val="lowerRoman"/>
      <w:lvlText w:val="%3"/>
      <w:lvlJc w:val="left"/>
      <w:pPr>
        <w:ind w:left="19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4F4EBBE">
      <w:start w:val="1"/>
      <w:numFmt w:val="decimal"/>
      <w:lvlText w:val="%4"/>
      <w:lvlJc w:val="left"/>
      <w:pPr>
        <w:ind w:left="26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2849FE8">
      <w:start w:val="1"/>
      <w:numFmt w:val="lowerLetter"/>
      <w:lvlText w:val="%5"/>
      <w:lvlJc w:val="left"/>
      <w:pPr>
        <w:ind w:left="33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F24E7FA">
      <w:start w:val="1"/>
      <w:numFmt w:val="lowerRoman"/>
      <w:lvlText w:val="%6"/>
      <w:lvlJc w:val="left"/>
      <w:pPr>
        <w:ind w:left="40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141282">
      <w:start w:val="1"/>
      <w:numFmt w:val="decimal"/>
      <w:lvlText w:val="%7"/>
      <w:lvlJc w:val="left"/>
      <w:pPr>
        <w:ind w:left="47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7E8479A">
      <w:start w:val="1"/>
      <w:numFmt w:val="lowerLetter"/>
      <w:lvlText w:val="%8"/>
      <w:lvlJc w:val="left"/>
      <w:pPr>
        <w:ind w:left="55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8700158">
      <w:start w:val="1"/>
      <w:numFmt w:val="lowerRoman"/>
      <w:lvlText w:val="%9"/>
      <w:lvlJc w:val="left"/>
      <w:pPr>
        <w:ind w:left="62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25" w15:restartNumberingAfterBreak="0">
    <w:nsid w:val="6FCE7488"/>
    <w:multiLevelType w:val="multilevel"/>
    <w:tmpl w:val="AFA2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9506AC"/>
    <w:multiLevelType w:val="hybridMultilevel"/>
    <w:tmpl w:val="CF3A6AF4"/>
    <w:lvl w:ilvl="0" w:tplc="1FE26CE8">
      <w:start w:val="1"/>
      <w:numFmt w:val="decimal"/>
      <w:lvlText w:val="%1."/>
      <w:lvlJc w:val="left"/>
      <w:pPr>
        <w:ind w:left="720" w:hanging="360"/>
      </w:pPr>
      <w:rPr>
        <w:rFonts w:hint="default"/>
        <w:color w:val="00000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C575FFB"/>
    <w:multiLevelType w:val="multilevel"/>
    <w:tmpl w:val="CDC2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90275">
    <w:abstractNumId w:val="24"/>
  </w:num>
  <w:num w:numId="2" w16cid:durableId="325521483">
    <w:abstractNumId w:val="14"/>
  </w:num>
  <w:num w:numId="3" w16cid:durableId="1859276553">
    <w:abstractNumId w:val="1"/>
  </w:num>
  <w:num w:numId="4" w16cid:durableId="807943136">
    <w:abstractNumId w:val="20"/>
  </w:num>
  <w:num w:numId="5" w16cid:durableId="1641571128">
    <w:abstractNumId w:val="16"/>
  </w:num>
  <w:num w:numId="6" w16cid:durableId="2141416239">
    <w:abstractNumId w:val="23"/>
  </w:num>
  <w:num w:numId="7" w16cid:durableId="2113275918">
    <w:abstractNumId w:val="13"/>
  </w:num>
  <w:num w:numId="8" w16cid:durableId="95641231">
    <w:abstractNumId w:val="2"/>
  </w:num>
  <w:num w:numId="9" w16cid:durableId="1355577126">
    <w:abstractNumId w:val="3"/>
  </w:num>
  <w:num w:numId="10" w16cid:durableId="1250890931">
    <w:abstractNumId w:val="22"/>
  </w:num>
  <w:num w:numId="11" w16cid:durableId="1773553709">
    <w:abstractNumId w:val="10"/>
  </w:num>
  <w:num w:numId="12" w16cid:durableId="2144421828">
    <w:abstractNumId w:val="18"/>
  </w:num>
  <w:num w:numId="13" w16cid:durableId="770051226">
    <w:abstractNumId w:val="26"/>
  </w:num>
  <w:num w:numId="14" w16cid:durableId="1587569770">
    <w:abstractNumId w:val="19"/>
  </w:num>
  <w:num w:numId="15" w16cid:durableId="928583214">
    <w:abstractNumId w:val="4"/>
  </w:num>
  <w:num w:numId="16" w16cid:durableId="494224987">
    <w:abstractNumId w:val="7"/>
  </w:num>
  <w:num w:numId="17" w16cid:durableId="1825395628">
    <w:abstractNumId w:val="17"/>
  </w:num>
  <w:num w:numId="18" w16cid:durableId="199827220">
    <w:abstractNumId w:val="12"/>
  </w:num>
  <w:num w:numId="19" w16cid:durableId="745108094">
    <w:abstractNumId w:val="25"/>
  </w:num>
  <w:num w:numId="20" w16cid:durableId="1881549883">
    <w:abstractNumId w:val="9"/>
  </w:num>
  <w:num w:numId="21" w16cid:durableId="231545039">
    <w:abstractNumId w:val="5"/>
  </w:num>
  <w:num w:numId="22" w16cid:durableId="1844707979">
    <w:abstractNumId w:val="27"/>
  </w:num>
  <w:num w:numId="23" w16cid:durableId="1507014583">
    <w:abstractNumId w:val="6"/>
  </w:num>
  <w:num w:numId="24" w16cid:durableId="647243110">
    <w:abstractNumId w:val="0"/>
  </w:num>
  <w:num w:numId="25" w16cid:durableId="381950881">
    <w:abstractNumId w:val="8"/>
  </w:num>
  <w:num w:numId="26" w16cid:durableId="96754956">
    <w:abstractNumId w:val="21"/>
  </w:num>
  <w:num w:numId="27" w16cid:durableId="506211492">
    <w:abstractNumId w:val="15"/>
  </w:num>
  <w:num w:numId="28" w16cid:durableId="7127742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16496"/>
    <w:rsid w:val="000423E1"/>
    <w:rsid w:val="00057212"/>
    <w:rsid w:val="00061B45"/>
    <w:rsid w:val="00070B40"/>
    <w:rsid w:val="00076BC1"/>
    <w:rsid w:val="00082B46"/>
    <w:rsid w:val="000A4F4A"/>
    <w:rsid w:val="000A746D"/>
    <w:rsid w:val="000C31E0"/>
    <w:rsid w:val="000D3808"/>
    <w:rsid w:val="001813DF"/>
    <w:rsid w:val="00191607"/>
    <w:rsid w:val="001B049F"/>
    <w:rsid w:val="001B7C21"/>
    <w:rsid w:val="001B7D90"/>
    <w:rsid w:val="001D25A9"/>
    <w:rsid w:val="00214DED"/>
    <w:rsid w:val="00223511"/>
    <w:rsid w:val="00245EBF"/>
    <w:rsid w:val="002572BB"/>
    <w:rsid w:val="0027684C"/>
    <w:rsid w:val="00277D0C"/>
    <w:rsid w:val="00290EDC"/>
    <w:rsid w:val="00295279"/>
    <w:rsid w:val="002A6C7F"/>
    <w:rsid w:val="002E01AB"/>
    <w:rsid w:val="002E1ECF"/>
    <w:rsid w:val="002E3C4E"/>
    <w:rsid w:val="002F7C3C"/>
    <w:rsid w:val="003033A9"/>
    <w:rsid w:val="003075ED"/>
    <w:rsid w:val="00323F55"/>
    <w:rsid w:val="00345023"/>
    <w:rsid w:val="003475A4"/>
    <w:rsid w:val="00376239"/>
    <w:rsid w:val="00376EF1"/>
    <w:rsid w:val="00383785"/>
    <w:rsid w:val="003A1300"/>
    <w:rsid w:val="003C4D91"/>
    <w:rsid w:val="003C536C"/>
    <w:rsid w:val="003D53F8"/>
    <w:rsid w:val="003F6BF5"/>
    <w:rsid w:val="00427D67"/>
    <w:rsid w:val="00432BC1"/>
    <w:rsid w:val="004413E4"/>
    <w:rsid w:val="00452C5D"/>
    <w:rsid w:val="00453581"/>
    <w:rsid w:val="0046625C"/>
    <w:rsid w:val="00472CB1"/>
    <w:rsid w:val="004824B7"/>
    <w:rsid w:val="004C076F"/>
    <w:rsid w:val="004E725B"/>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262C7"/>
    <w:rsid w:val="00634FCE"/>
    <w:rsid w:val="00636C3C"/>
    <w:rsid w:val="00652B01"/>
    <w:rsid w:val="006553C8"/>
    <w:rsid w:val="006C6A09"/>
    <w:rsid w:val="006F17FA"/>
    <w:rsid w:val="006F507B"/>
    <w:rsid w:val="006F61CC"/>
    <w:rsid w:val="007075A9"/>
    <w:rsid w:val="007465B9"/>
    <w:rsid w:val="00746CE4"/>
    <w:rsid w:val="00756AB9"/>
    <w:rsid w:val="0076579E"/>
    <w:rsid w:val="00777498"/>
    <w:rsid w:val="007B1801"/>
    <w:rsid w:val="007D15E5"/>
    <w:rsid w:val="007F7C27"/>
    <w:rsid w:val="00821E20"/>
    <w:rsid w:val="00865539"/>
    <w:rsid w:val="008A0474"/>
    <w:rsid w:val="008A6481"/>
    <w:rsid w:val="008A7684"/>
    <w:rsid w:val="008B4351"/>
    <w:rsid w:val="008C1232"/>
    <w:rsid w:val="008D5C42"/>
    <w:rsid w:val="008F3D4A"/>
    <w:rsid w:val="00932620"/>
    <w:rsid w:val="009440A4"/>
    <w:rsid w:val="00945C41"/>
    <w:rsid w:val="00946D1A"/>
    <w:rsid w:val="00951BD8"/>
    <w:rsid w:val="009834DD"/>
    <w:rsid w:val="00992220"/>
    <w:rsid w:val="009B262A"/>
    <w:rsid w:val="009B3E22"/>
    <w:rsid w:val="009D6829"/>
    <w:rsid w:val="009E6068"/>
    <w:rsid w:val="009E7631"/>
    <w:rsid w:val="00A17815"/>
    <w:rsid w:val="00A516D0"/>
    <w:rsid w:val="00A67C1E"/>
    <w:rsid w:val="00AA58F4"/>
    <w:rsid w:val="00AB41C6"/>
    <w:rsid w:val="00AB54F9"/>
    <w:rsid w:val="00AC3CD3"/>
    <w:rsid w:val="00AC7D99"/>
    <w:rsid w:val="00AD778C"/>
    <w:rsid w:val="00B03B38"/>
    <w:rsid w:val="00B209DB"/>
    <w:rsid w:val="00B23026"/>
    <w:rsid w:val="00B31089"/>
    <w:rsid w:val="00B32076"/>
    <w:rsid w:val="00B3695B"/>
    <w:rsid w:val="00B402A1"/>
    <w:rsid w:val="00B656C3"/>
    <w:rsid w:val="00B77575"/>
    <w:rsid w:val="00C026AC"/>
    <w:rsid w:val="00C25480"/>
    <w:rsid w:val="00C47225"/>
    <w:rsid w:val="00C6088C"/>
    <w:rsid w:val="00C6167D"/>
    <w:rsid w:val="00C62E12"/>
    <w:rsid w:val="00C81C5A"/>
    <w:rsid w:val="00CC44E3"/>
    <w:rsid w:val="00CD7C42"/>
    <w:rsid w:val="00CE144B"/>
    <w:rsid w:val="00CF47C4"/>
    <w:rsid w:val="00D16966"/>
    <w:rsid w:val="00D17811"/>
    <w:rsid w:val="00D31D88"/>
    <w:rsid w:val="00D45575"/>
    <w:rsid w:val="00D64397"/>
    <w:rsid w:val="00D703E9"/>
    <w:rsid w:val="00DA52A0"/>
    <w:rsid w:val="00DD57FD"/>
    <w:rsid w:val="00DD66BC"/>
    <w:rsid w:val="00E318A2"/>
    <w:rsid w:val="00E443D9"/>
    <w:rsid w:val="00E826DC"/>
    <w:rsid w:val="00E82A82"/>
    <w:rsid w:val="00EB7E4A"/>
    <w:rsid w:val="00EC72E7"/>
    <w:rsid w:val="00ED1AA9"/>
    <w:rsid w:val="00ED3B30"/>
    <w:rsid w:val="00EE3FAD"/>
    <w:rsid w:val="00F248FF"/>
    <w:rsid w:val="00F437F3"/>
    <w:rsid w:val="00F527BA"/>
    <w:rsid w:val="00F61B05"/>
    <w:rsid w:val="00F77FD7"/>
    <w:rsid w:val="00F80670"/>
    <w:rsid w:val="00F81792"/>
    <w:rsid w:val="00F81B28"/>
    <w:rsid w:val="00F9293F"/>
    <w:rsid w:val="00FC0372"/>
    <w:rsid w:val="00FD0A03"/>
    <w:rsid w:val="00FE44B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C6600"/>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1"/>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customStyle="1" w:styleId="selectable-text">
    <w:name w:val="selectable-text"/>
    <w:basedOn w:val="Normal"/>
    <w:rsid w:val="006553C8"/>
    <w:pPr>
      <w:spacing w:before="100" w:beforeAutospacing="1" w:after="100" w:afterAutospacing="1" w:line="240" w:lineRule="auto"/>
    </w:pPr>
    <w:rPr>
      <w:rFonts w:ascii="Times New Roman"/>
      <w:sz w:val="24"/>
      <w:szCs w:val="24"/>
      <w:lang w:val="en-IN" w:eastAsia="en-IN"/>
    </w:rPr>
  </w:style>
  <w:style w:type="character" w:customStyle="1" w:styleId="selectable-text1">
    <w:name w:val="selectable-text1"/>
    <w:basedOn w:val="DefaultParagraphFont"/>
    <w:rsid w:val="006553C8"/>
  </w:style>
  <w:style w:type="paragraph" w:styleId="Title">
    <w:name w:val="Title"/>
    <w:basedOn w:val="Normal"/>
    <w:next w:val="Normal"/>
    <w:link w:val="TitleChar"/>
    <w:uiPriority w:val="10"/>
    <w:qFormat/>
    <w:rsid w:val="006553C8"/>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6553C8"/>
    <w:rPr>
      <w:rFonts w:asciiTheme="majorHAnsi" w:eastAsiaTheme="majorEastAsia" w:hAnsiTheme="majorHAnsi" w:cstheme="majorBidi"/>
      <w:spacing w:val="-10"/>
      <w:kern w:val="28"/>
      <w:sz w:val="56"/>
      <w:szCs w:val="56"/>
      <w:lang w:val="en-IN"/>
    </w:rPr>
  </w:style>
  <w:style w:type="paragraph" w:styleId="NormalWeb">
    <w:name w:val="Normal (Web)"/>
    <w:basedOn w:val="Normal"/>
    <w:uiPriority w:val="99"/>
    <w:semiHidden/>
    <w:unhideWhenUsed/>
    <w:rsid w:val="008F3D4A"/>
    <w:pPr>
      <w:spacing w:before="100" w:beforeAutospacing="1" w:after="100" w:afterAutospacing="1" w:line="240" w:lineRule="auto"/>
    </w:pPr>
    <w:rPr>
      <w:rFonts w:ascii="Times New Roman"/>
      <w:sz w:val="24"/>
      <w:szCs w:val="24"/>
      <w:lang w:val="en-IN" w:eastAsia="en-IN" w:bidi="mr-IN"/>
    </w:rPr>
  </w:style>
  <w:style w:type="character" w:styleId="Strong">
    <w:name w:val="Strong"/>
    <w:basedOn w:val="DefaultParagraphFont"/>
    <w:uiPriority w:val="22"/>
    <w:qFormat/>
    <w:rsid w:val="008F3D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1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4</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Shubham Gurav</cp:lastModifiedBy>
  <cp:revision>15</cp:revision>
  <cp:lastPrinted>2017-02-20T06:53:00Z</cp:lastPrinted>
  <dcterms:created xsi:type="dcterms:W3CDTF">2024-02-15T15:04:00Z</dcterms:created>
  <dcterms:modified xsi:type="dcterms:W3CDTF">2024-02-16T07:39:00Z</dcterms:modified>
</cp:coreProperties>
</file>