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7C4" w:rsidRPr="00A516D0" w:rsidRDefault="00CF47C4" w:rsidP="007F7C27">
      <w:pPr>
        <w:spacing w:after="0" w:line="240" w:lineRule="auto"/>
        <w:jc w:val="both"/>
        <w:rPr>
          <w:rFonts w:ascii="Times New Roman"/>
          <w:sz w:val="20"/>
          <w:szCs w:val="20"/>
        </w:rPr>
      </w:pPr>
    </w:p>
    <w:p w:rsidR="00CF47C4" w:rsidRPr="00B32076" w:rsidRDefault="00C3614A" w:rsidP="00B3695B">
      <w:pPr>
        <w:spacing w:after="0" w:line="240" w:lineRule="auto"/>
        <w:ind w:hanging="284"/>
        <w:rPr>
          <w:rFonts w:asciiTheme="majorHAnsi" w:hAnsiTheme="majorHAnsi"/>
          <w:b/>
          <w:sz w:val="40"/>
          <w:szCs w:val="40"/>
        </w:rPr>
      </w:pPr>
      <w:r w:rsidRPr="00F8152B">
        <w:rPr>
          <w:b/>
          <w:i/>
          <w:color w:val="17365D"/>
          <w:sz w:val="44"/>
        </w:rPr>
        <w:t>Aero-Mind: Intelligent UAV Navigation</w:t>
      </w:r>
      <w:r>
        <w:rPr>
          <w:rFonts w:asciiTheme="majorHAnsi" w:hAnsiTheme="majorHAnsi"/>
          <w:b/>
          <w:color w:val="FF0000"/>
          <w:sz w:val="40"/>
          <w:szCs w:val="40"/>
        </w:rPr>
        <w:t xml:space="preserve"> </w:t>
      </w:r>
    </w:p>
    <w:p w:rsidR="00CF47C4" w:rsidRPr="00A516D0" w:rsidRDefault="00CF47C4" w:rsidP="00B3695B">
      <w:pPr>
        <w:spacing w:after="0" w:line="240" w:lineRule="auto"/>
        <w:ind w:hanging="284"/>
        <w:jc w:val="center"/>
        <w:rPr>
          <w:rFonts w:ascii="Times New Roman"/>
          <w:sz w:val="20"/>
          <w:szCs w:val="20"/>
        </w:rPr>
      </w:pPr>
    </w:p>
    <w:p w:rsidR="00CF47C4" w:rsidRPr="00746CE4" w:rsidRDefault="00C3614A" w:rsidP="00B3695B">
      <w:pPr>
        <w:spacing w:after="0" w:line="240" w:lineRule="auto"/>
        <w:ind w:hanging="284"/>
        <w:rPr>
          <w:rFonts w:ascii="Times New Roman"/>
          <w:sz w:val="24"/>
          <w:szCs w:val="24"/>
        </w:rPr>
      </w:pPr>
      <w:r>
        <w:rPr>
          <w:rFonts w:ascii="Times New Roman"/>
          <w:sz w:val="24"/>
          <w:szCs w:val="24"/>
        </w:rPr>
        <w:t>DR.R.N.Patil</w:t>
      </w:r>
      <w:r w:rsidR="00A516D0" w:rsidRPr="00746CE4">
        <w:rPr>
          <w:rFonts w:ascii="Times New Roman"/>
          <w:sz w:val="24"/>
          <w:szCs w:val="24"/>
          <w:vertAlign w:val="superscript"/>
        </w:rPr>
        <w:t>1</w:t>
      </w:r>
      <w:r>
        <w:rPr>
          <w:rFonts w:ascii="Times New Roman"/>
          <w:sz w:val="24"/>
          <w:szCs w:val="24"/>
        </w:rPr>
        <w:t>, Mr.Siyang Prafulla Kamble</w:t>
      </w:r>
      <w:r w:rsidR="00A516D0" w:rsidRPr="00746CE4">
        <w:rPr>
          <w:rFonts w:ascii="Times New Roman"/>
          <w:sz w:val="24"/>
          <w:szCs w:val="24"/>
          <w:vertAlign w:val="superscript"/>
        </w:rPr>
        <w:t>2</w:t>
      </w:r>
      <w:r w:rsidR="00432BC1" w:rsidRPr="00746CE4">
        <w:rPr>
          <w:rFonts w:ascii="Times New Roman"/>
          <w:sz w:val="24"/>
          <w:szCs w:val="24"/>
        </w:rPr>
        <w:t xml:space="preserve"> </w:t>
      </w:r>
      <w:r w:rsidR="00432BC1" w:rsidRPr="00746CE4">
        <w:rPr>
          <w:rFonts w:ascii="Times New Roman"/>
          <w:color w:val="FF0000"/>
          <w:sz w:val="24"/>
          <w:szCs w:val="24"/>
        </w:rPr>
        <w:tab/>
      </w:r>
    </w:p>
    <w:p w:rsidR="00A516D0" w:rsidRPr="00A516D0" w:rsidRDefault="00A516D0" w:rsidP="00B3695B">
      <w:pPr>
        <w:pStyle w:val="Authors"/>
        <w:framePr w:w="0" w:hSpace="0" w:vSpace="0" w:wrap="auto" w:vAnchor="margin" w:hAnchor="text" w:xAlign="left" w:yAlign="inline"/>
        <w:spacing w:after="0"/>
        <w:ind w:hanging="284"/>
        <w:jc w:val="left"/>
        <w:rPr>
          <w:i/>
          <w:sz w:val="20"/>
          <w:szCs w:val="20"/>
        </w:rPr>
      </w:pPr>
      <w:r w:rsidRPr="00A516D0">
        <w:rPr>
          <w:i/>
          <w:sz w:val="20"/>
          <w:szCs w:val="20"/>
          <w:vertAlign w:val="superscript"/>
        </w:rPr>
        <w:t>1</w:t>
      </w:r>
      <w:r w:rsidR="00C3614A">
        <w:rPr>
          <w:i/>
          <w:sz w:val="20"/>
          <w:szCs w:val="20"/>
        </w:rPr>
        <w:t>DKTE’s Textile Engineering Institute Ichalkaranji</w:t>
      </w:r>
      <w:r w:rsidRPr="00A516D0">
        <w:rPr>
          <w:i/>
          <w:sz w:val="20"/>
          <w:szCs w:val="20"/>
        </w:rPr>
        <w:t xml:space="preserve"> </w:t>
      </w:r>
    </w:p>
    <w:p w:rsidR="00CF47C4" w:rsidRPr="00A516D0" w:rsidRDefault="00A516D0" w:rsidP="00B3695B">
      <w:pPr>
        <w:spacing w:after="0" w:line="240" w:lineRule="auto"/>
        <w:ind w:hanging="284"/>
        <w:rPr>
          <w:rFonts w:ascii="Times New Roman"/>
          <w:i/>
          <w:sz w:val="20"/>
          <w:szCs w:val="20"/>
        </w:rPr>
      </w:pPr>
      <w:r w:rsidRPr="00A516D0">
        <w:rPr>
          <w:rFonts w:ascii="Times New Roman"/>
          <w:i/>
          <w:sz w:val="20"/>
          <w:szCs w:val="20"/>
          <w:vertAlign w:val="superscript"/>
        </w:rPr>
        <w:t>2</w:t>
      </w:r>
      <w:r w:rsidR="00C3614A" w:rsidRPr="00C3614A">
        <w:rPr>
          <w:i/>
          <w:sz w:val="20"/>
          <w:szCs w:val="20"/>
        </w:rPr>
        <w:t xml:space="preserve"> </w:t>
      </w:r>
      <w:r w:rsidR="00C3614A">
        <w:rPr>
          <w:i/>
          <w:sz w:val="20"/>
          <w:szCs w:val="20"/>
        </w:rPr>
        <w:t>DKTE</w:t>
      </w:r>
      <w:r w:rsidR="00C3614A">
        <w:rPr>
          <w:i/>
          <w:sz w:val="20"/>
          <w:szCs w:val="20"/>
        </w:rPr>
        <w:t>’</w:t>
      </w:r>
      <w:r w:rsidR="00C3614A">
        <w:rPr>
          <w:i/>
          <w:sz w:val="20"/>
          <w:szCs w:val="20"/>
        </w:rPr>
        <w:t>s Textile Engineering Institute Ichalkaranji</w:t>
      </w:r>
      <w:r w:rsidRPr="00A516D0">
        <w:rPr>
          <w:rFonts w:ascii="Times New Roman"/>
          <w:i/>
          <w:sz w:val="20"/>
          <w:szCs w:val="20"/>
        </w:rPr>
        <w:t xml:space="preserve"> </w:t>
      </w:r>
    </w:p>
    <w:p w:rsidR="00CF47C4" w:rsidRDefault="00C3614A" w:rsidP="00B3695B">
      <w:pPr>
        <w:spacing w:after="0" w:line="240" w:lineRule="auto"/>
        <w:ind w:hanging="284"/>
        <w:rPr>
          <w:rFonts w:ascii="Times New Roman"/>
          <w:i/>
          <w:sz w:val="20"/>
          <w:szCs w:val="20"/>
        </w:rPr>
      </w:pPr>
      <w:r>
        <w:rPr>
          <w:rFonts w:ascii="Times New Roman"/>
          <w:i/>
          <w:sz w:val="20"/>
          <w:szCs w:val="20"/>
        </w:rPr>
        <w:t>Corresponding Author:siyagkamble.2000@gmail.com</w:t>
      </w:r>
    </w:p>
    <w:p w:rsidR="0046625C" w:rsidRDefault="0046625C" w:rsidP="00B3695B">
      <w:pPr>
        <w:spacing w:after="0" w:line="240" w:lineRule="auto"/>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rsidTr="00B3695B">
        <w:trPr>
          <w:trHeight w:val="2182"/>
        </w:trPr>
        <w:tc>
          <w:tcPr>
            <w:tcW w:w="10409" w:type="dxa"/>
          </w:tcPr>
          <w:p w:rsidR="00B3695B" w:rsidRDefault="00B3695B" w:rsidP="0046625C">
            <w:pPr>
              <w:pBdr>
                <w:top w:val="single" w:sz="4" w:space="1" w:color="auto"/>
              </w:pBdr>
              <w:spacing w:line="0" w:lineRule="atLeast"/>
              <w:jc w:val="both"/>
              <w:rPr>
                <w:rFonts w:ascii="Times New Roman"/>
                <w:b/>
                <w:i/>
              </w:rPr>
            </w:pPr>
            <w:bookmarkStart w:id="0" w:name="_GoBack"/>
          </w:p>
          <w:p w:rsidR="00C92763" w:rsidRDefault="00B3695B" w:rsidP="00C92763">
            <w:pPr>
              <w:jc w:val="both"/>
              <w:rPr>
                <w:b/>
                <w:i/>
                <w:color w:val="FF0000"/>
                <w:lang w:val="fr-FR"/>
              </w:rPr>
            </w:pPr>
            <w:r w:rsidRPr="00A516D0">
              <w:rPr>
                <w:b/>
                <w:i/>
              </w:rPr>
              <w:t>Abstract:</w:t>
            </w:r>
            <w:r>
              <w:rPr>
                <w:b/>
                <w:i/>
              </w:rPr>
              <w:t xml:space="preserve"> </w:t>
            </w:r>
          </w:p>
          <w:p w:rsidR="00C92763" w:rsidRPr="00C92763" w:rsidRDefault="00C92763" w:rsidP="00C92763">
            <w:pPr>
              <w:rPr>
                <w:rFonts w:ascii="Times New Roman"/>
                <w:bCs/>
                <w:iCs/>
                <w:sz w:val="20"/>
                <w:lang w:val="fr-FR"/>
              </w:rPr>
            </w:pPr>
            <w:r w:rsidRPr="00C92763">
              <w:rPr>
                <w:rFonts w:ascii="Times New Roman"/>
                <w:bCs/>
                <w:iCs/>
                <w:sz w:val="20"/>
                <w:lang w:val="fr-FR"/>
              </w:rPr>
              <w:t>The UAV Navigation System is designed to enable autonomous and semi-autonomous navigation of unmanned aerial vehicles (UAVs) using advanced sensor integration, real-time decision-making, and operator control. The system consists of multiple components working in synchronization to ensure efficient navigation, obstacle avoidance, and mission execution. The UAV Operator interacts with the system by sending commands and receiving feedback, while environmental sensors provide real-time data for navigation and obstacle detection. A training system enhances operator skills by simulating real-world scenarios.</w:t>
            </w:r>
          </w:p>
          <w:p w:rsidR="00C92763" w:rsidRPr="00C92763" w:rsidRDefault="00C92763" w:rsidP="00C92763">
            <w:pPr>
              <w:rPr>
                <w:rFonts w:ascii="Times New Roman"/>
                <w:bCs/>
                <w:iCs/>
                <w:sz w:val="20"/>
                <w:lang w:val="fr-FR"/>
              </w:rPr>
            </w:pPr>
            <w:r w:rsidRPr="00C92763">
              <w:rPr>
                <w:rFonts w:ascii="Times New Roman"/>
                <w:bCs/>
                <w:iCs/>
                <w:sz w:val="20"/>
                <w:lang w:val="fr-FR"/>
              </w:rPr>
              <w:t>The sensor data processing pipeline plays a crucial role, where raw data is collected, filtered, and fused from multiple sources to create an environmental model. This model aids in path planning and decision-making, ensuring the UAV follows optimal routes while avoiding obstacles. The system architecture is structured into layers: the input layer gathers data, the processing layer integrates information for navigation, the data layer stores critical information, and the output</w:t>
            </w:r>
            <w:r>
              <w:rPr>
                <w:rFonts w:ascii="Times New Roman"/>
                <w:bCs/>
                <w:iCs/>
                <w:sz w:val="20"/>
                <w:lang w:val="fr-FR"/>
              </w:rPr>
              <w:t xml:space="preserve"> layer executes UAV operations.</w:t>
            </w:r>
            <w:r w:rsidRPr="00C92763">
              <w:rPr>
                <w:rFonts w:ascii="Times New Roman"/>
                <w:bCs/>
                <w:iCs/>
                <w:sz w:val="20"/>
                <w:lang w:val="fr-FR"/>
              </w:rPr>
              <w:t>By combining sensor fusion, AI-driven decision-making, and operator training, the UAV Navigation System enhances operational efficiency, safety, and adaptability. This system can be applied in defense, surveillance, disaster response, and autonomous delivery, providing a robust framework for UAV-based missions</w:t>
            </w:r>
          </w:p>
          <w:p w:rsidR="00B3695B" w:rsidRPr="00F527BA" w:rsidRDefault="00C92763" w:rsidP="00C92763">
            <w:pPr>
              <w:jc w:val="both"/>
              <w:rPr>
                <w:b/>
                <w:bCs/>
                <w:i/>
                <w:iCs/>
                <w:sz w:val="20"/>
              </w:rPr>
            </w:pPr>
            <w:r w:rsidRPr="00F527BA">
              <w:rPr>
                <w:bCs/>
                <w:iCs/>
                <w:color w:val="FF0000"/>
                <w:lang w:val="fr-FR"/>
              </w:rPr>
              <w:t xml:space="preserve"> </w:t>
            </w:r>
          </w:p>
          <w:p w:rsidR="00B3695B" w:rsidRPr="00C92763" w:rsidRDefault="00B3695B" w:rsidP="0046625C">
            <w:pPr>
              <w:pBdr>
                <w:top w:val="single" w:sz="4" w:space="1" w:color="auto"/>
              </w:pBdr>
              <w:jc w:val="both"/>
              <w:rPr>
                <w:rFonts w:ascii="Times New Roman"/>
                <w:bCs/>
                <w:iCs/>
                <w:color w:val="FF0000"/>
                <w:sz w:val="24"/>
                <w:szCs w:val="24"/>
                <w:lang w:val="fr-FR"/>
              </w:rPr>
            </w:pPr>
            <w:r w:rsidRPr="00F527BA">
              <w:rPr>
                <w:rFonts w:ascii="Times New Roman"/>
                <w:b/>
                <w:bCs/>
                <w:i/>
                <w:iCs/>
              </w:rPr>
              <w:t>Key Word</w:t>
            </w:r>
            <w:r w:rsidRPr="00F527BA">
              <w:rPr>
                <w:rFonts w:ascii="Times New Roman"/>
                <w:i/>
                <w:iCs/>
              </w:rPr>
              <w:t>:</w:t>
            </w:r>
            <w:r w:rsidRPr="00F527BA">
              <w:rPr>
                <w:rFonts w:ascii="Times New Roman"/>
                <w:b/>
                <w:i/>
                <w:color w:val="FF0000"/>
                <w:lang w:val="fr-FR"/>
              </w:rPr>
              <w:t xml:space="preserve"> </w:t>
            </w:r>
            <w:r w:rsidR="00C92763" w:rsidRPr="00C92763">
              <w:rPr>
                <w:rFonts w:ascii="Times New Roman"/>
                <w:bCs/>
                <w:iCs/>
                <w:sz w:val="24"/>
                <w:szCs w:val="24"/>
                <w:lang w:val="fr-FR"/>
              </w:rPr>
              <w:t>semi-autonomous</w:t>
            </w:r>
            <w:r w:rsidRPr="00C92763">
              <w:rPr>
                <w:rFonts w:ascii="Times New Roman"/>
                <w:i/>
                <w:iCs/>
                <w:sz w:val="24"/>
                <w:szCs w:val="24"/>
              </w:rPr>
              <w:t xml:space="preserve">; </w:t>
            </w:r>
            <w:r w:rsidR="00C92763" w:rsidRPr="00C92763">
              <w:rPr>
                <w:rFonts w:ascii="Times New Roman"/>
                <w:bCs/>
                <w:iCs/>
                <w:sz w:val="24"/>
                <w:szCs w:val="24"/>
                <w:lang w:val="fr-FR"/>
              </w:rPr>
              <w:t>autonomous delivery</w:t>
            </w:r>
            <w:r w:rsidR="00C92763" w:rsidRPr="00C92763">
              <w:rPr>
                <w:rFonts w:ascii="Times New Roman"/>
                <w:i/>
                <w:iCs/>
                <w:sz w:val="24"/>
                <w:szCs w:val="24"/>
              </w:rPr>
              <w:t xml:space="preserve"> ; </w:t>
            </w:r>
            <w:r w:rsidR="00C92763" w:rsidRPr="00C92763">
              <w:rPr>
                <w:rFonts w:ascii="Times New Roman"/>
                <w:bCs/>
                <w:iCs/>
                <w:sz w:val="24"/>
                <w:szCs w:val="24"/>
                <w:lang w:val="fr-FR"/>
              </w:rPr>
              <w:t>environmental model</w:t>
            </w:r>
            <w:r w:rsidRPr="00C92763">
              <w:rPr>
                <w:rFonts w:ascii="Times New Roman"/>
                <w:i/>
                <w:iCs/>
                <w:sz w:val="24"/>
                <w:szCs w:val="24"/>
              </w:rPr>
              <w:t xml:space="preserve">; </w:t>
            </w:r>
            <w:r w:rsidR="00C92763" w:rsidRPr="00C92763">
              <w:rPr>
                <w:rFonts w:ascii="Times New Roman"/>
                <w:bCs/>
                <w:iCs/>
                <w:sz w:val="24"/>
                <w:szCs w:val="24"/>
                <w:lang w:val="fr-FR"/>
              </w:rPr>
              <w:t>sensor integration</w:t>
            </w:r>
            <w:r w:rsidRPr="00C92763">
              <w:rPr>
                <w:rFonts w:ascii="Times New Roman"/>
                <w:i/>
                <w:iCs/>
                <w:sz w:val="24"/>
                <w:szCs w:val="24"/>
              </w:rPr>
              <w:t xml:space="preserve"> </w:t>
            </w:r>
          </w:p>
          <w:p w:rsidR="00B3695B" w:rsidRDefault="00B3695B" w:rsidP="0046625C">
            <w:pPr>
              <w:rPr>
                <w:rFonts w:ascii="Times New Roman"/>
                <w:i/>
                <w:sz w:val="20"/>
              </w:rPr>
            </w:pPr>
          </w:p>
        </w:tc>
      </w:tr>
      <w:bookmarkEnd w:id="0"/>
    </w:tbl>
    <w:p w:rsidR="0046625C" w:rsidRDefault="0046625C" w:rsidP="0046625C">
      <w:pPr>
        <w:spacing w:after="0" w:line="240" w:lineRule="auto"/>
        <w:rPr>
          <w:rFonts w:ascii="Times New Roman"/>
          <w:i/>
          <w:sz w:val="20"/>
          <w:szCs w:val="20"/>
        </w:rPr>
      </w:pPr>
    </w:p>
    <w:p w:rsidR="007075A9" w:rsidRPr="007075A9" w:rsidRDefault="007075A9" w:rsidP="007075A9">
      <w:pPr>
        <w:spacing w:after="0" w:line="240" w:lineRule="auto"/>
        <w:jc w:val="center"/>
        <w:rPr>
          <w:rFonts w:ascii="Times New Roman"/>
          <w:b/>
          <w:szCs w:val="20"/>
        </w:rPr>
        <w:sectPr w:rsidR="007075A9" w:rsidRPr="007075A9" w:rsidSect="00B3695B">
          <w:headerReference w:type="default" r:id="rId8"/>
          <w:footerReference w:type="default" r:id="rId9"/>
          <w:headerReference w:type="first" r:id="rId10"/>
          <w:footerReference w:type="first" r:id="rId11"/>
          <w:pgSz w:w="12240" w:h="15840"/>
          <w:pgMar w:top="1122" w:right="1080" w:bottom="1440" w:left="1276" w:header="540" w:footer="824" w:gutter="0"/>
          <w:pgNumType w:start="1"/>
          <w:cols w:space="720"/>
          <w:titlePg/>
        </w:sectPr>
      </w:pPr>
    </w:p>
    <w:p w:rsidR="00D17811" w:rsidRPr="00A516D0" w:rsidRDefault="008A7684" w:rsidP="007F7C27">
      <w:pPr>
        <w:pStyle w:val="ListParagraph"/>
        <w:numPr>
          <w:ilvl w:val="0"/>
          <w:numId w:val="5"/>
        </w:numPr>
        <w:spacing w:after="0" w:line="240" w:lineRule="auto"/>
        <w:ind w:left="360" w:hanging="360"/>
        <w:jc w:val="center"/>
        <w:rPr>
          <w:rFonts w:ascii="Times New Roman"/>
          <w:b/>
          <w:bCs/>
        </w:rPr>
      </w:pPr>
      <w:r w:rsidRPr="00A516D0">
        <w:rPr>
          <w:rFonts w:ascii="Times New Roman"/>
          <w:b/>
          <w:szCs w:val="20"/>
        </w:rPr>
        <w:t>Introduction</w:t>
      </w:r>
      <w:r w:rsidR="00D17811" w:rsidRPr="00A516D0">
        <w:rPr>
          <w:rFonts w:ascii="Times New Roman"/>
          <w:b/>
          <w:szCs w:val="20"/>
        </w:rPr>
        <w:t xml:space="preserve"> </w:t>
      </w:r>
    </w:p>
    <w:p w:rsidR="00CF47C4" w:rsidRPr="00A516D0" w:rsidRDefault="008A7684" w:rsidP="007F7C27">
      <w:pPr>
        <w:spacing w:after="0" w:line="240" w:lineRule="auto"/>
        <w:jc w:val="both"/>
        <w:rPr>
          <w:rFonts w:ascii="Times New Roman"/>
          <w:sz w:val="20"/>
          <w:szCs w:val="20"/>
        </w:rPr>
      </w:pPr>
      <w:r w:rsidRPr="00A516D0">
        <w:rPr>
          <w:rFonts w:ascii="Times New Roman"/>
          <w:sz w:val="20"/>
          <w:szCs w:val="20"/>
        </w:rPr>
        <w:tab/>
      </w:r>
      <w:r w:rsidR="0085470E" w:rsidRPr="0085470E">
        <w:rPr>
          <w:rFonts w:ascii="Times New Roman"/>
        </w:rPr>
        <w:t>The rapid evolution of Unmanned Aerial Vehicles (UAVs) has significantly impacted sectors such as defense and agriculture, necessitating advanced simulation frameworks for effective deployment. The Aero-Mind project addresses this need by developing a real-time UAV simulation environment that integrates 2D/3D visualization, machine learning, and physics-based modeling to enhance UAV navigation, decision-making, and autonomy. In military applications, UAV simulations support surveillance, precision strikes, logistics, and electronic warfare training under risk-free, dynamic scenarios. In agriculture, simulations assist with crop health analysis, precision farming, livestock monitoring, and disaster management, thereby improving operational efficiency and resilience across diverse environments</w:t>
      </w:r>
      <w:r w:rsidR="0085470E">
        <w:t>.</w:t>
      </w:r>
      <w:r w:rsidRPr="00A516D0">
        <w:rPr>
          <w:rFonts w:ascii="Times New Roman"/>
          <w:sz w:val="20"/>
          <w:szCs w:val="20"/>
        </w:rPr>
        <w:t>.</w:t>
      </w:r>
      <w:r w:rsidR="00D17811" w:rsidRPr="00A516D0">
        <w:rPr>
          <w:rFonts w:ascii="Times New Roman"/>
          <w:i/>
          <w:color w:val="FF0000"/>
          <w:sz w:val="20"/>
          <w:szCs w:val="20"/>
        </w:rPr>
        <w:t xml:space="preserve"> </w:t>
      </w:r>
    </w:p>
    <w:p w:rsidR="00CF47C4" w:rsidRPr="00A516D0" w:rsidRDefault="00CF47C4" w:rsidP="007F7C27">
      <w:pPr>
        <w:spacing w:after="0" w:line="240" w:lineRule="auto"/>
        <w:jc w:val="center"/>
        <w:rPr>
          <w:rFonts w:ascii="Times New Roman"/>
          <w:sz w:val="20"/>
          <w:szCs w:val="20"/>
        </w:rPr>
      </w:pPr>
    </w:p>
    <w:p w:rsidR="00CF47C4" w:rsidRPr="00A516D0" w:rsidRDefault="008A7684" w:rsidP="007F7C27">
      <w:pPr>
        <w:pStyle w:val="ListParagraph"/>
        <w:numPr>
          <w:ilvl w:val="0"/>
          <w:numId w:val="5"/>
        </w:numPr>
        <w:spacing w:after="0" w:line="240" w:lineRule="auto"/>
        <w:ind w:left="360" w:hanging="360"/>
        <w:jc w:val="center"/>
        <w:rPr>
          <w:rFonts w:ascii="Times New Roman"/>
          <w:b/>
          <w:szCs w:val="20"/>
        </w:rPr>
      </w:pPr>
      <w:r w:rsidRPr="00A516D0">
        <w:rPr>
          <w:rFonts w:ascii="Times New Roman"/>
          <w:b/>
          <w:szCs w:val="20"/>
        </w:rPr>
        <w:t>Material And Methods</w:t>
      </w:r>
      <w:r w:rsidR="00D17811" w:rsidRPr="00A516D0">
        <w:rPr>
          <w:rFonts w:ascii="Times New Roman"/>
          <w:b/>
          <w:szCs w:val="20"/>
        </w:rPr>
        <w:t xml:space="preserve"> </w:t>
      </w:r>
    </w:p>
    <w:p w:rsidR="0085470E" w:rsidRPr="0085470E" w:rsidRDefault="0085470E" w:rsidP="0085470E">
      <w:pPr>
        <w:spacing w:after="0" w:line="240" w:lineRule="auto"/>
        <w:jc w:val="both"/>
        <w:rPr>
          <w:rFonts w:ascii="Times New Roman"/>
          <w:sz w:val="20"/>
          <w:szCs w:val="20"/>
        </w:rPr>
      </w:pPr>
      <w:r w:rsidRPr="0085470E">
        <w:rPr>
          <w:rFonts w:ascii="Times New Roman"/>
          <w:sz w:val="20"/>
          <w:szCs w:val="20"/>
        </w:rPr>
        <w:t>2.1 System Architecture</w:t>
      </w:r>
    </w:p>
    <w:p w:rsidR="0085470E" w:rsidRPr="0085470E" w:rsidRDefault="0085470E" w:rsidP="0085470E">
      <w:pPr>
        <w:spacing w:after="0" w:line="240" w:lineRule="auto"/>
        <w:jc w:val="both"/>
        <w:rPr>
          <w:rFonts w:ascii="Times New Roman"/>
          <w:sz w:val="20"/>
          <w:szCs w:val="20"/>
        </w:rPr>
      </w:pPr>
      <w:r w:rsidRPr="0085470E">
        <w:rPr>
          <w:rFonts w:ascii="Times New Roman"/>
          <w:sz w:val="20"/>
          <w:szCs w:val="20"/>
        </w:rPr>
        <w:t>The Aero-Mind simulation framework is designed as a modular and extensible platform integrating multiple components essential for realistic UAV training and testing. The system comprises three core layers: (1) Sensor Simulation Layer, which emulates onboard sensors such as GPS, LIDAR, and cameras; (2) Physics-Based Modeling Layer, responsible for simulating aerodynamic behavior, environmental factors, and UAV dynamics; and (3) Control &amp; Visualization Layer, which offers interactive 2D and 3D interfaces for real-time monitoring and control.</w:t>
      </w:r>
    </w:p>
    <w:p w:rsidR="0085470E" w:rsidRPr="0085470E" w:rsidRDefault="0085470E" w:rsidP="0085470E">
      <w:pPr>
        <w:spacing w:after="0" w:line="240" w:lineRule="auto"/>
        <w:jc w:val="both"/>
        <w:rPr>
          <w:rFonts w:ascii="Times New Roman"/>
          <w:sz w:val="20"/>
          <w:szCs w:val="20"/>
        </w:rPr>
      </w:pPr>
    </w:p>
    <w:p w:rsidR="0085470E" w:rsidRPr="0085470E" w:rsidRDefault="0085470E" w:rsidP="0085470E">
      <w:pPr>
        <w:spacing w:after="0" w:line="240" w:lineRule="auto"/>
        <w:jc w:val="both"/>
        <w:rPr>
          <w:rFonts w:ascii="Times New Roman"/>
          <w:sz w:val="20"/>
          <w:szCs w:val="20"/>
        </w:rPr>
      </w:pPr>
      <w:r w:rsidRPr="0085470E">
        <w:rPr>
          <w:rFonts w:ascii="Times New Roman"/>
          <w:sz w:val="20"/>
          <w:szCs w:val="20"/>
        </w:rPr>
        <w:t>2.2 Software and Tools</w:t>
      </w:r>
    </w:p>
    <w:p w:rsidR="0085470E" w:rsidRPr="0085470E" w:rsidRDefault="0085470E" w:rsidP="0085470E">
      <w:pPr>
        <w:spacing w:after="0" w:line="240" w:lineRule="auto"/>
        <w:jc w:val="both"/>
        <w:rPr>
          <w:rFonts w:ascii="Times New Roman"/>
          <w:sz w:val="20"/>
          <w:szCs w:val="20"/>
        </w:rPr>
      </w:pPr>
      <w:r w:rsidRPr="0085470E">
        <w:rPr>
          <w:rFonts w:ascii="Times New Roman"/>
          <w:sz w:val="20"/>
          <w:szCs w:val="20"/>
        </w:rPr>
        <w:t xml:space="preserve">The simulation environment was developed using a combination of Python and Java, with visualization rendered through OpenGL and Java Swing. For database operations, MySQL was employed to store simulation logs and UAV behavior data. Machine Learning models, particularly Deep Belief Networks (DBNs) and decision trees, were integrated using </w:t>
      </w:r>
      <w:r w:rsidR="00C92763" w:rsidRPr="0085470E">
        <w:rPr>
          <w:rFonts w:ascii="Times New Roman"/>
          <w:sz w:val="20"/>
          <w:szCs w:val="20"/>
        </w:rPr>
        <w:t>Tensor Flow</w:t>
      </w:r>
      <w:r w:rsidRPr="0085470E">
        <w:rPr>
          <w:rFonts w:ascii="Times New Roman"/>
          <w:sz w:val="20"/>
          <w:szCs w:val="20"/>
        </w:rPr>
        <w:t xml:space="preserve"> and scikit-learn libraries to support adaptive path planning and autonomous decision-making.</w:t>
      </w:r>
    </w:p>
    <w:p w:rsidR="0085470E" w:rsidRPr="0085470E" w:rsidRDefault="0085470E" w:rsidP="0085470E">
      <w:pPr>
        <w:spacing w:after="0" w:line="240" w:lineRule="auto"/>
        <w:jc w:val="both"/>
        <w:rPr>
          <w:rFonts w:ascii="Times New Roman"/>
          <w:sz w:val="20"/>
          <w:szCs w:val="20"/>
        </w:rPr>
      </w:pPr>
    </w:p>
    <w:p w:rsidR="0085470E" w:rsidRPr="0085470E" w:rsidRDefault="0085470E" w:rsidP="0085470E">
      <w:pPr>
        <w:spacing w:after="0" w:line="240" w:lineRule="auto"/>
        <w:jc w:val="both"/>
        <w:rPr>
          <w:rFonts w:ascii="Times New Roman"/>
          <w:sz w:val="20"/>
          <w:szCs w:val="20"/>
        </w:rPr>
      </w:pPr>
      <w:r w:rsidRPr="0085470E">
        <w:rPr>
          <w:rFonts w:ascii="Times New Roman"/>
          <w:sz w:val="20"/>
          <w:szCs w:val="20"/>
        </w:rPr>
        <w:t>2.3 Scenario Design</w:t>
      </w:r>
    </w:p>
    <w:p w:rsidR="0085470E" w:rsidRPr="0085470E" w:rsidRDefault="0085470E" w:rsidP="0085470E">
      <w:pPr>
        <w:spacing w:after="0" w:line="240" w:lineRule="auto"/>
        <w:jc w:val="both"/>
        <w:rPr>
          <w:rFonts w:ascii="Times New Roman"/>
          <w:sz w:val="20"/>
          <w:szCs w:val="20"/>
        </w:rPr>
      </w:pPr>
      <w:r w:rsidRPr="0085470E">
        <w:rPr>
          <w:rFonts w:ascii="Times New Roman"/>
          <w:sz w:val="20"/>
          <w:szCs w:val="20"/>
        </w:rPr>
        <w:t xml:space="preserve">Custom scenarios were developed for both military and agricultural applications. Military simulations included border patrol, target acquisition, and electronic warfare in terrain-rich virtual environments. Agricultural scenarios included crop health </w:t>
      </w:r>
      <w:r w:rsidRPr="0085470E">
        <w:rPr>
          <w:rFonts w:ascii="Times New Roman"/>
          <w:sz w:val="20"/>
          <w:szCs w:val="20"/>
        </w:rPr>
        <w:lastRenderedPageBreak/>
        <w:t>assessment, irrigation scheduling, and livestock monitoring using synthetic farm layouts. Each simulation scenario was parameterized to account for real-world constraints such as wind speed, obstacle density, signal interference, and mission urgency.</w:t>
      </w:r>
    </w:p>
    <w:p w:rsidR="0085470E" w:rsidRPr="0085470E" w:rsidRDefault="0085470E" w:rsidP="0085470E">
      <w:pPr>
        <w:spacing w:after="0" w:line="240" w:lineRule="auto"/>
        <w:jc w:val="both"/>
        <w:rPr>
          <w:rFonts w:ascii="Times New Roman"/>
          <w:sz w:val="20"/>
          <w:szCs w:val="20"/>
        </w:rPr>
      </w:pPr>
    </w:p>
    <w:p w:rsidR="0085470E" w:rsidRPr="0085470E" w:rsidRDefault="0085470E" w:rsidP="0085470E">
      <w:pPr>
        <w:spacing w:after="0" w:line="240" w:lineRule="auto"/>
        <w:jc w:val="both"/>
        <w:rPr>
          <w:rFonts w:ascii="Times New Roman"/>
          <w:sz w:val="20"/>
          <w:szCs w:val="20"/>
        </w:rPr>
      </w:pPr>
      <w:r w:rsidRPr="0085470E">
        <w:rPr>
          <w:rFonts w:ascii="Times New Roman"/>
          <w:sz w:val="20"/>
          <w:szCs w:val="20"/>
        </w:rPr>
        <w:t>2.4 Data Collection and Evaluation</w:t>
      </w:r>
    </w:p>
    <w:p w:rsidR="0085470E" w:rsidRPr="0085470E" w:rsidRDefault="0085470E" w:rsidP="0085470E">
      <w:pPr>
        <w:spacing w:after="0" w:line="240" w:lineRule="auto"/>
        <w:jc w:val="both"/>
        <w:rPr>
          <w:rFonts w:ascii="Times New Roman"/>
          <w:sz w:val="20"/>
          <w:szCs w:val="20"/>
        </w:rPr>
      </w:pPr>
      <w:r w:rsidRPr="0085470E">
        <w:rPr>
          <w:rFonts w:ascii="Times New Roman"/>
          <w:sz w:val="20"/>
          <w:szCs w:val="20"/>
        </w:rPr>
        <w:t>Simulated UAV telemetry data—including coordinates, speed, altitude, sensor feedback, and decision outcomes—were recorded in real time. Performance metrics such as navigation accuracy, decision latency, obstacle avoidance rate, and mission completion time were extracted for evaluation. Multiple test runs were conducted under varied environmental conditions to ensure robustness and reproducibility of results.</w:t>
      </w:r>
    </w:p>
    <w:p w:rsidR="0085470E" w:rsidRPr="0085470E" w:rsidRDefault="0085470E" w:rsidP="0085470E">
      <w:pPr>
        <w:spacing w:after="0" w:line="240" w:lineRule="auto"/>
        <w:jc w:val="both"/>
        <w:rPr>
          <w:rFonts w:ascii="Times New Roman"/>
          <w:sz w:val="20"/>
          <w:szCs w:val="20"/>
        </w:rPr>
      </w:pPr>
    </w:p>
    <w:p w:rsidR="0085470E" w:rsidRPr="0085470E" w:rsidRDefault="0085470E" w:rsidP="0085470E">
      <w:pPr>
        <w:spacing w:after="0" w:line="240" w:lineRule="auto"/>
        <w:jc w:val="both"/>
        <w:rPr>
          <w:rFonts w:ascii="Times New Roman"/>
          <w:sz w:val="20"/>
          <w:szCs w:val="20"/>
        </w:rPr>
      </w:pPr>
      <w:r w:rsidRPr="0085470E">
        <w:rPr>
          <w:rFonts w:ascii="Times New Roman"/>
          <w:sz w:val="20"/>
          <w:szCs w:val="20"/>
        </w:rPr>
        <w:t>2.5 Testing and Validation</w:t>
      </w:r>
    </w:p>
    <w:p w:rsidR="00D17811" w:rsidRPr="00A516D0" w:rsidRDefault="0085470E" w:rsidP="0085470E">
      <w:pPr>
        <w:spacing w:after="0" w:line="240" w:lineRule="auto"/>
        <w:jc w:val="both"/>
        <w:rPr>
          <w:rFonts w:ascii="Times New Roman"/>
          <w:sz w:val="20"/>
          <w:szCs w:val="20"/>
        </w:rPr>
      </w:pPr>
      <w:r w:rsidRPr="0085470E">
        <w:rPr>
          <w:rFonts w:ascii="Times New Roman"/>
          <w:sz w:val="20"/>
          <w:szCs w:val="20"/>
        </w:rPr>
        <w:t>Functional testing ensured that all modules operated independently and cohesively. Integration testing verified end-to-end system functionality across different simulation scenarios. Additionally, user feedback from domain experts in defense and agriculture was gathered to validate the relevance and realism of the simulation models.</w:t>
      </w:r>
    </w:p>
    <w:p w:rsidR="00CF47C4" w:rsidRPr="00A516D0" w:rsidRDefault="00CF47C4" w:rsidP="007F7C27">
      <w:pPr>
        <w:spacing w:after="0" w:line="240" w:lineRule="auto"/>
        <w:jc w:val="both"/>
        <w:rPr>
          <w:rFonts w:ascii="Times New Roman"/>
          <w:sz w:val="20"/>
          <w:szCs w:val="20"/>
        </w:rPr>
      </w:pPr>
    </w:p>
    <w:p w:rsidR="0085470E" w:rsidRPr="0085470E" w:rsidRDefault="0085470E" w:rsidP="0085470E">
      <w:pPr>
        <w:pStyle w:val="NoSpacing"/>
        <w:jc w:val="both"/>
      </w:pPr>
      <w:r w:rsidRPr="0085470E">
        <w:t>The Aero-Mind system was architected into three main layers:</w:t>
      </w:r>
    </w:p>
    <w:p w:rsidR="0085470E" w:rsidRPr="0085470E" w:rsidRDefault="0085470E" w:rsidP="0085470E">
      <w:pPr>
        <w:pStyle w:val="NoSpacing"/>
        <w:jc w:val="both"/>
      </w:pPr>
      <w:r w:rsidRPr="0085470E">
        <w:rPr>
          <w:rStyle w:val="Strong"/>
        </w:rPr>
        <w:t>Sensor Layer</w:t>
      </w:r>
      <w:r w:rsidRPr="0085470E">
        <w:t>: Simulates key UAV sensors (e.g., GPS, LIDAR, RGB cameras) to generate environmental data in real time.</w:t>
      </w:r>
    </w:p>
    <w:p w:rsidR="0085470E" w:rsidRPr="0085470E" w:rsidRDefault="0085470E" w:rsidP="0085470E">
      <w:pPr>
        <w:pStyle w:val="NoSpacing"/>
        <w:jc w:val="both"/>
      </w:pPr>
      <w:r w:rsidRPr="0085470E">
        <w:rPr>
          <w:rStyle w:val="Strong"/>
        </w:rPr>
        <w:t>Processing Layer</w:t>
      </w:r>
      <w:r w:rsidRPr="0085470E">
        <w:t>: Incorporates algorithms for sensor fusion, obstacle detection, and path planning using machine learning.</w:t>
      </w:r>
    </w:p>
    <w:p w:rsidR="0085470E" w:rsidRPr="0085470E" w:rsidRDefault="0085470E" w:rsidP="0085470E">
      <w:pPr>
        <w:pStyle w:val="NoSpacing"/>
        <w:jc w:val="both"/>
      </w:pPr>
      <w:r w:rsidRPr="0085470E">
        <w:rPr>
          <w:rStyle w:val="Strong"/>
        </w:rPr>
        <w:t>Output Layer</w:t>
      </w:r>
      <w:r w:rsidRPr="0085470E">
        <w:t>: Manages UAV control operations and presents simulation data through a graphical interface.</w:t>
      </w:r>
    </w:p>
    <w:p w:rsidR="0085470E" w:rsidRPr="0085470E" w:rsidRDefault="0085470E" w:rsidP="0085470E">
      <w:pPr>
        <w:pStyle w:val="NoSpacing"/>
        <w:jc w:val="both"/>
      </w:pPr>
      <w:r w:rsidRPr="0085470E">
        <w:rPr>
          <w:rStyle w:val="Strong"/>
          <w:b w:val="0"/>
          <w:bCs w:val="0"/>
        </w:rPr>
        <w:t>3.2 Scenario Modeling</w:t>
      </w:r>
    </w:p>
    <w:p w:rsidR="0085470E" w:rsidRPr="0085470E" w:rsidRDefault="0085470E" w:rsidP="0085470E">
      <w:pPr>
        <w:pStyle w:val="NoSpacing"/>
        <w:jc w:val="both"/>
      </w:pPr>
      <w:r w:rsidRPr="0085470E">
        <w:t>Custom 2D and 3D environments were created to mimic real-world conditions for both military and agricultural use cases. Military simulations included threat zones, GPS-denied areas, and dynamic enemy targets, while agricultural scenarios featured field topologies, crop stress zones, and livestock movement.</w:t>
      </w:r>
    </w:p>
    <w:p w:rsidR="0085470E" w:rsidRPr="0085470E" w:rsidRDefault="0085470E" w:rsidP="0085470E">
      <w:pPr>
        <w:pStyle w:val="NoSpacing"/>
        <w:jc w:val="both"/>
      </w:pPr>
      <w:r w:rsidRPr="0085470E">
        <w:rPr>
          <w:rStyle w:val="Strong"/>
          <w:b w:val="0"/>
          <w:bCs w:val="0"/>
        </w:rPr>
        <w:t>3.3 Machine Learning Integration</w:t>
      </w:r>
    </w:p>
    <w:p w:rsidR="0085470E" w:rsidRPr="0085470E" w:rsidRDefault="0085470E" w:rsidP="0085470E">
      <w:pPr>
        <w:pStyle w:val="NoSpacing"/>
        <w:jc w:val="both"/>
      </w:pPr>
      <w:r w:rsidRPr="0085470E">
        <w:t>To enable intelligent behavior, machine learning models—such as Deep Belief Networks (DBNs) and decision trees—were trained using synthetic and real UAV datasets. These models facilitated dynamic path optimization, real-time decision support, and autonomous navigation under variable conditions.</w:t>
      </w:r>
    </w:p>
    <w:p w:rsidR="0085470E" w:rsidRPr="0085470E" w:rsidRDefault="0085470E" w:rsidP="0085470E">
      <w:pPr>
        <w:pStyle w:val="NoSpacing"/>
        <w:jc w:val="both"/>
      </w:pPr>
      <w:r w:rsidRPr="0085470E">
        <w:rPr>
          <w:rStyle w:val="Strong"/>
          <w:b w:val="0"/>
          <w:bCs w:val="0"/>
        </w:rPr>
        <w:t>3.4 Implementation Tools</w:t>
      </w:r>
    </w:p>
    <w:p w:rsidR="0085470E" w:rsidRPr="0085470E" w:rsidRDefault="0085470E" w:rsidP="0085470E">
      <w:pPr>
        <w:pStyle w:val="NoSpacing"/>
        <w:jc w:val="both"/>
      </w:pPr>
      <w:r w:rsidRPr="0085470E">
        <w:t xml:space="preserve">The simulation was developed using Python and Java, with </w:t>
      </w:r>
      <w:r w:rsidRPr="0085470E">
        <w:rPr>
          <w:rStyle w:val="Strong"/>
        </w:rPr>
        <w:t>Java Swing</w:t>
      </w:r>
      <w:r w:rsidRPr="0085470E">
        <w:t xml:space="preserve"> for GUI and </w:t>
      </w:r>
      <w:r w:rsidRPr="0085470E">
        <w:rPr>
          <w:rStyle w:val="Strong"/>
        </w:rPr>
        <w:t>OpenGL</w:t>
      </w:r>
      <w:r w:rsidRPr="0085470E">
        <w:t xml:space="preserve"> for 3D rendering. </w:t>
      </w:r>
      <w:r w:rsidRPr="0085470E">
        <w:rPr>
          <w:rStyle w:val="Strong"/>
        </w:rPr>
        <w:t>MySQL</w:t>
      </w:r>
      <w:r w:rsidRPr="0085470E">
        <w:t xml:space="preserve"> was used for logging UAV activities and outcomes. </w:t>
      </w:r>
      <w:r w:rsidRPr="0085470E">
        <w:rPr>
          <w:rStyle w:val="Strong"/>
        </w:rPr>
        <w:t>Tensor Flow</w:t>
      </w:r>
      <w:r w:rsidRPr="0085470E">
        <w:t xml:space="preserve"> and </w:t>
      </w:r>
      <w:r w:rsidRPr="0085470E">
        <w:rPr>
          <w:rStyle w:val="Strong"/>
        </w:rPr>
        <w:t>scikit-learn</w:t>
      </w:r>
      <w:r w:rsidRPr="0085470E">
        <w:t xml:space="preserve"> supported the development and deployment of AI models within the simulation.</w:t>
      </w:r>
    </w:p>
    <w:p w:rsidR="0085470E" w:rsidRPr="0085470E" w:rsidRDefault="0085470E" w:rsidP="0085470E">
      <w:pPr>
        <w:pStyle w:val="NoSpacing"/>
        <w:jc w:val="both"/>
      </w:pPr>
      <w:r w:rsidRPr="0085470E">
        <w:rPr>
          <w:rStyle w:val="Strong"/>
          <w:b w:val="0"/>
          <w:bCs w:val="0"/>
        </w:rPr>
        <w:t>3.5 Performance Metrics</w:t>
      </w:r>
    </w:p>
    <w:p w:rsidR="0085470E" w:rsidRPr="0085470E" w:rsidRDefault="0085470E" w:rsidP="0085470E">
      <w:pPr>
        <w:pStyle w:val="NoSpacing"/>
        <w:jc w:val="both"/>
      </w:pPr>
      <w:r w:rsidRPr="0085470E">
        <w:t>Each simulation run produced telemetry logs containing positional accuracy, obstacle avoidance rate, energy efficiency, and decision latency. These metrics were used to evaluate UAV performance across missions and scenarios.</w:t>
      </w:r>
    </w:p>
    <w:p w:rsidR="0085470E" w:rsidRPr="0085470E" w:rsidRDefault="0085470E" w:rsidP="0085470E">
      <w:pPr>
        <w:pStyle w:val="NoSpacing"/>
        <w:jc w:val="both"/>
      </w:pPr>
      <w:r w:rsidRPr="0085470E">
        <w:rPr>
          <w:rStyle w:val="Strong"/>
          <w:b w:val="0"/>
          <w:bCs w:val="0"/>
        </w:rPr>
        <w:t>3.6 Validation Approach</w:t>
      </w:r>
    </w:p>
    <w:p w:rsidR="00CF47C4" w:rsidRPr="0085470E" w:rsidRDefault="0085470E" w:rsidP="0085470E">
      <w:pPr>
        <w:pStyle w:val="NoSpacing"/>
        <w:jc w:val="both"/>
      </w:pPr>
      <w:r w:rsidRPr="0085470E">
        <w:t xml:space="preserve">The system underwent both unit and integration testing. Additionally, simulations were reviewed by subject matter experts in defense and agriculture to validate the accuracy and practical relevance of the models. Multiple simulations were run under varied environmental parameters to assess robustness and </w:t>
      </w:r>
      <w:r w:rsidRPr="0085470E">
        <w:t>adaptability</w:t>
      </w:r>
      <w:r w:rsidRPr="00A516D0">
        <w:rPr>
          <w:color w:val="FF0000"/>
          <w:sz w:val="20"/>
          <w:szCs w:val="20"/>
        </w:rPr>
        <w:t xml:space="preserve"> </w:t>
      </w:r>
    </w:p>
    <w:p w:rsidR="00CF47C4" w:rsidRPr="00A516D0" w:rsidRDefault="00CF47C4" w:rsidP="007F7C27">
      <w:pPr>
        <w:spacing w:after="0" w:line="240" w:lineRule="auto"/>
        <w:jc w:val="both"/>
        <w:rPr>
          <w:rFonts w:ascii="Times New Roman"/>
          <w:sz w:val="20"/>
          <w:szCs w:val="20"/>
        </w:rPr>
      </w:pPr>
    </w:p>
    <w:p w:rsidR="00B3695B" w:rsidRPr="00C92763" w:rsidRDefault="008A7684" w:rsidP="00C92763">
      <w:pPr>
        <w:pStyle w:val="ListParagraph"/>
        <w:numPr>
          <w:ilvl w:val="0"/>
          <w:numId w:val="5"/>
        </w:numPr>
        <w:spacing w:after="0" w:line="240" w:lineRule="auto"/>
        <w:ind w:left="360" w:hanging="360"/>
        <w:jc w:val="center"/>
        <w:rPr>
          <w:rFonts w:ascii="Times New Roman"/>
          <w:b/>
          <w:szCs w:val="20"/>
        </w:rPr>
      </w:pPr>
      <w:r w:rsidRPr="00A516D0">
        <w:rPr>
          <w:rFonts w:ascii="Times New Roman"/>
          <w:b/>
          <w:szCs w:val="20"/>
        </w:rPr>
        <w:t>Result</w:t>
      </w:r>
      <w:r w:rsidR="00D17811" w:rsidRPr="00A516D0">
        <w:rPr>
          <w:rFonts w:ascii="Times New Roman"/>
          <w:b/>
          <w:szCs w:val="20"/>
        </w:rPr>
        <w:t xml:space="preserve"> </w:t>
      </w:r>
    </w:p>
    <w:p w:rsidR="00C3614A" w:rsidRPr="00C3614A" w:rsidRDefault="00C3614A" w:rsidP="00C3614A">
      <w:pPr>
        <w:spacing w:before="100" w:beforeAutospacing="1" w:after="100" w:afterAutospacing="1" w:line="240" w:lineRule="auto"/>
        <w:jc w:val="both"/>
        <w:rPr>
          <w:rFonts w:ascii="Times New Roman"/>
          <w:sz w:val="20"/>
          <w:szCs w:val="20"/>
        </w:rPr>
      </w:pPr>
      <w:r w:rsidRPr="00C3614A">
        <w:rPr>
          <w:rFonts w:ascii="Times New Roman"/>
          <w:sz w:val="20"/>
          <w:szCs w:val="20"/>
        </w:rPr>
        <w:t>The Aero-Mind UAV simulation framework was rigorously evaluated to measure its effectiveness in replicating realistic UAV operations, particularly within military and agricultural contexts. The evaluation focused on assessing the framework’s accuracy, responsiveness, and ability to support autonomous decision-making under varying environmental conditions.</w:t>
      </w:r>
    </w:p>
    <w:p w:rsidR="00C3614A" w:rsidRPr="00C3614A" w:rsidRDefault="00C3614A" w:rsidP="00C3614A">
      <w:pPr>
        <w:spacing w:before="100" w:beforeAutospacing="1" w:after="100" w:afterAutospacing="1" w:line="240" w:lineRule="auto"/>
        <w:jc w:val="both"/>
        <w:rPr>
          <w:rFonts w:ascii="Times New Roman"/>
          <w:sz w:val="20"/>
          <w:szCs w:val="20"/>
        </w:rPr>
      </w:pPr>
      <w:r w:rsidRPr="00C3614A">
        <w:rPr>
          <w:rFonts w:ascii="Times New Roman"/>
          <w:sz w:val="20"/>
          <w:szCs w:val="20"/>
        </w:rPr>
        <w:t xml:space="preserve">To begin with, the simulation environments developed in both 2D and 3D formats successfully modeled real-world variables such as wind turbulence, terrain elevation, and dynamic obstacles. Subject matter experts who reviewed the system assigned it an average realism rating of </w:t>
      </w:r>
      <w:r w:rsidRPr="00C3614A">
        <w:rPr>
          <w:rFonts w:ascii="Times New Roman"/>
          <w:b/>
          <w:bCs/>
          <w:sz w:val="20"/>
          <w:szCs w:val="20"/>
        </w:rPr>
        <w:t>8.7 out of 10</w:t>
      </w:r>
      <w:r w:rsidRPr="00C3614A">
        <w:rPr>
          <w:rFonts w:ascii="Times New Roman"/>
          <w:sz w:val="20"/>
          <w:szCs w:val="20"/>
        </w:rPr>
        <w:t>, indicating that the simulated scenarios closely reflected actual field conditions. This high level of realism is crucial for effective UAV training and mission rehearsal, especially in critical operations like surveillance and disaster management.</w:t>
      </w:r>
    </w:p>
    <w:p w:rsidR="00C3614A" w:rsidRPr="00C3614A" w:rsidRDefault="00C3614A" w:rsidP="00C3614A">
      <w:pPr>
        <w:spacing w:before="100" w:beforeAutospacing="1" w:after="100" w:afterAutospacing="1" w:line="240" w:lineRule="auto"/>
        <w:jc w:val="both"/>
        <w:rPr>
          <w:rFonts w:ascii="Times New Roman"/>
          <w:sz w:val="20"/>
          <w:szCs w:val="20"/>
        </w:rPr>
      </w:pPr>
      <w:r w:rsidRPr="00C3614A">
        <w:rPr>
          <w:rFonts w:ascii="Times New Roman"/>
          <w:sz w:val="20"/>
          <w:szCs w:val="20"/>
        </w:rPr>
        <w:t xml:space="preserve">The UAVs powered by integrated machine learning algorithms, including Deep Belief Networks and rule-based decision systems, showed </w:t>
      </w:r>
      <w:r w:rsidRPr="00C3614A">
        <w:rPr>
          <w:rFonts w:ascii="Times New Roman"/>
          <w:b/>
          <w:bCs/>
          <w:sz w:val="20"/>
          <w:szCs w:val="20"/>
        </w:rPr>
        <w:t>excellent navigation capabilities</w:t>
      </w:r>
      <w:r w:rsidRPr="00C3614A">
        <w:rPr>
          <w:rFonts w:ascii="Times New Roman"/>
          <w:sz w:val="20"/>
          <w:szCs w:val="20"/>
        </w:rPr>
        <w:t xml:space="preserve">. Specifically, the system achieved a </w:t>
      </w:r>
      <w:r w:rsidRPr="00C3614A">
        <w:rPr>
          <w:rFonts w:ascii="Times New Roman"/>
          <w:b/>
          <w:bCs/>
          <w:sz w:val="20"/>
          <w:szCs w:val="20"/>
        </w:rPr>
        <w:t>94.3% accuracy rate in obstacle avoidance</w:t>
      </w:r>
      <w:r w:rsidRPr="00C3614A">
        <w:rPr>
          <w:rFonts w:ascii="Times New Roman"/>
          <w:sz w:val="20"/>
          <w:szCs w:val="20"/>
        </w:rPr>
        <w:t xml:space="preserve">, which reflects the UAV’s ability to detect and reroute around environmental hazards in real-time. Additionally, the </w:t>
      </w:r>
      <w:r w:rsidRPr="00C3614A">
        <w:rPr>
          <w:rFonts w:ascii="Times New Roman"/>
          <w:b/>
          <w:bCs/>
          <w:sz w:val="20"/>
          <w:szCs w:val="20"/>
        </w:rPr>
        <w:t xml:space="preserve">path </w:t>
      </w:r>
      <w:r w:rsidRPr="00C3614A">
        <w:rPr>
          <w:rFonts w:ascii="Times New Roman"/>
          <w:b/>
          <w:bCs/>
          <w:sz w:val="20"/>
          <w:szCs w:val="20"/>
        </w:rPr>
        <w:lastRenderedPageBreak/>
        <w:t>optimization efficiency</w:t>
      </w:r>
      <w:r w:rsidRPr="00C3614A">
        <w:rPr>
          <w:rFonts w:ascii="Times New Roman"/>
          <w:sz w:val="20"/>
          <w:szCs w:val="20"/>
        </w:rPr>
        <w:t xml:space="preserve"> stood at </w:t>
      </w:r>
      <w:r w:rsidRPr="00C3614A">
        <w:rPr>
          <w:rFonts w:ascii="Times New Roman"/>
          <w:b/>
          <w:bCs/>
          <w:sz w:val="20"/>
          <w:szCs w:val="20"/>
        </w:rPr>
        <w:t>91.6%</w:t>
      </w:r>
      <w:r w:rsidRPr="00C3614A">
        <w:rPr>
          <w:rFonts w:ascii="Times New Roman"/>
          <w:sz w:val="20"/>
          <w:szCs w:val="20"/>
        </w:rPr>
        <w:t xml:space="preserve">, highlighting that the UAVs were able to compute and follow the most efficient paths, minimizing fuel use and mission time. The </w:t>
      </w:r>
      <w:r w:rsidRPr="00C3614A">
        <w:rPr>
          <w:rFonts w:ascii="Times New Roman"/>
          <w:b/>
          <w:bCs/>
          <w:sz w:val="20"/>
          <w:szCs w:val="20"/>
        </w:rPr>
        <w:t>decision-making latency</w:t>
      </w:r>
      <w:r w:rsidRPr="00C3614A">
        <w:rPr>
          <w:rFonts w:ascii="Times New Roman"/>
          <w:sz w:val="20"/>
          <w:szCs w:val="20"/>
        </w:rPr>
        <w:t xml:space="preserve">—measured as the time taken to react to a new situation—was significantly reduced to </w:t>
      </w:r>
      <w:r w:rsidRPr="00C3614A">
        <w:rPr>
          <w:rFonts w:ascii="Times New Roman"/>
          <w:b/>
          <w:bCs/>
          <w:sz w:val="20"/>
          <w:szCs w:val="20"/>
        </w:rPr>
        <w:t>1.8 seconds</w:t>
      </w:r>
      <w:r w:rsidRPr="00C3614A">
        <w:rPr>
          <w:rFonts w:ascii="Times New Roman"/>
          <w:sz w:val="20"/>
          <w:szCs w:val="20"/>
        </w:rPr>
        <w:t>, showing the system's capability for real-time autonomous responses.</w:t>
      </w:r>
    </w:p>
    <w:p w:rsidR="00C3614A" w:rsidRPr="00C3614A" w:rsidRDefault="00C3614A" w:rsidP="00C3614A">
      <w:pPr>
        <w:spacing w:before="100" w:beforeAutospacing="1" w:after="100" w:afterAutospacing="1" w:line="240" w:lineRule="auto"/>
        <w:jc w:val="both"/>
        <w:rPr>
          <w:rFonts w:ascii="Times New Roman"/>
          <w:sz w:val="20"/>
          <w:szCs w:val="20"/>
        </w:rPr>
      </w:pPr>
      <w:r w:rsidRPr="00C3614A">
        <w:rPr>
          <w:rFonts w:ascii="Times New Roman"/>
          <w:sz w:val="20"/>
          <w:szCs w:val="20"/>
        </w:rPr>
        <w:t xml:space="preserve">In terms of </w:t>
      </w:r>
      <w:r w:rsidRPr="00C3614A">
        <w:rPr>
          <w:rFonts w:ascii="Times New Roman"/>
          <w:b/>
          <w:bCs/>
          <w:sz w:val="20"/>
          <w:szCs w:val="20"/>
        </w:rPr>
        <w:t>application-specific performance</w:t>
      </w:r>
      <w:r w:rsidRPr="00C3614A">
        <w:rPr>
          <w:rFonts w:ascii="Times New Roman"/>
          <w:sz w:val="20"/>
          <w:szCs w:val="20"/>
        </w:rPr>
        <w:t xml:space="preserve">, the results were equally promising. For </w:t>
      </w:r>
      <w:r w:rsidRPr="00C3614A">
        <w:rPr>
          <w:rFonts w:ascii="Times New Roman"/>
          <w:b/>
          <w:bCs/>
          <w:sz w:val="20"/>
          <w:szCs w:val="20"/>
        </w:rPr>
        <w:t>military simulations</w:t>
      </w:r>
      <w:r w:rsidRPr="00C3614A">
        <w:rPr>
          <w:rFonts w:ascii="Times New Roman"/>
          <w:sz w:val="20"/>
          <w:szCs w:val="20"/>
        </w:rPr>
        <w:t xml:space="preserve">, the UAVs achieved an </w:t>
      </w:r>
      <w:r w:rsidRPr="00C3614A">
        <w:rPr>
          <w:rFonts w:ascii="Times New Roman"/>
          <w:b/>
          <w:bCs/>
          <w:sz w:val="20"/>
          <w:szCs w:val="20"/>
        </w:rPr>
        <w:t>89% mission success rate</w:t>
      </w:r>
      <w:r w:rsidRPr="00C3614A">
        <w:rPr>
          <w:rFonts w:ascii="Times New Roman"/>
          <w:sz w:val="20"/>
          <w:szCs w:val="20"/>
        </w:rPr>
        <w:t xml:space="preserve">, which included tasks like surveillance, target acquisition, and logistics. Notably, the simulation of </w:t>
      </w:r>
      <w:r w:rsidRPr="00C3614A">
        <w:rPr>
          <w:rFonts w:ascii="Times New Roman"/>
          <w:b/>
          <w:bCs/>
          <w:sz w:val="20"/>
          <w:szCs w:val="20"/>
        </w:rPr>
        <w:t>electronic warfare (EW)</w:t>
      </w:r>
      <w:r w:rsidRPr="00C3614A">
        <w:rPr>
          <w:rFonts w:ascii="Times New Roman"/>
          <w:sz w:val="20"/>
          <w:szCs w:val="20"/>
        </w:rPr>
        <w:t xml:space="preserve">—where UAVs were tasked with jamming enemy communication signals—demonstrated a disruption success rate of </w:t>
      </w:r>
      <w:r w:rsidRPr="00C3614A">
        <w:rPr>
          <w:rFonts w:ascii="Times New Roman"/>
          <w:b/>
          <w:bCs/>
          <w:sz w:val="20"/>
          <w:szCs w:val="20"/>
        </w:rPr>
        <w:t>82%</w:t>
      </w:r>
      <w:r w:rsidRPr="00C3614A">
        <w:rPr>
          <w:rFonts w:ascii="Times New Roman"/>
          <w:sz w:val="20"/>
          <w:szCs w:val="20"/>
        </w:rPr>
        <w:t xml:space="preserve">. Furthermore, UAVs operating within the simulation framework completed missions </w:t>
      </w:r>
      <w:r w:rsidRPr="00C3614A">
        <w:rPr>
          <w:rFonts w:ascii="Times New Roman"/>
          <w:b/>
          <w:bCs/>
          <w:sz w:val="20"/>
          <w:szCs w:val="20"/>
        </w:rPr>
        <w:t>23% faster</w:t>
      </w:r>
      <w:r w:rsidRPr="00C3614A">
        <w:rPr>
          <w:rFonts w:ascii="Times New Roman"/>
          <w:sz w:val="20"/>
          <w:szCs w:val="20"/>
        </w:rPr>
        <w:t xml:space="preserve"> than those using traditional control logic, emphasizing the operational efficiency gained through intelligent automation.</w:t>
      </w:r>
    </w:p>
    <w:p w:rsidR="00C3614A" w:rsidRPr="00C3614A" w:rsidRDefault="00C3614A" w:rsidP="00C3614A">
      <w:pPr>
        <w:spacing w:before="100" w:beforeAutospacing="1" w:after="100" w:afterAutospacing="1" w:line="240" w:lineRule="auto"/>
        <w:jc w:val="both"/>
        <w:rPr>
          <w:rFonts w:ascii="Times New Roman"/>
          <w:sz w:val="20"/>
          <w:szCs w:val="20"/>
        </w:rPr>
      </w:pPr>
      <w:r w:rsidRPr="00C3614A">
        <w:rPr>
          <w:rFonts w:ascii="Times New Roman"/>
          <w:sz w:val="20"/>
          <w:szCs w:val="20"/>
        </w:rPr>
        <w:t xml:space="preserve">The </w:t>
      </w:r>
      <w:r w:rsidRPr="00C3614A">
        <w:rPr>
          <w:rFonts w:ascii="Times New Roman"/>
          <w:b/>
          <w:bCs/>
          <w:sz w:val="20"/>
          <w:szCs w:val="20"/>
        </w:rPr>
        <w:t>agricultural simulations</w:t>
      </w:r>
      <w:r w:rsidRPr="00C3614A">
        <w:rPr>
          <w:rFonts w:ascii="Times New Roman"/>
          <w:sz w:val="20"/>
          <w:szCs w:val="20"/>
        </w:rPr>
        <w:t xml:space="preserve"> also yielded strong outcomes. UAVs demonstrated a </w:t>
      </w:r>
      <w:r w:rsidRPr="00C3614A">
        <w:rPr>
          <w:rFonts w:ascii="Times New Roman"/>
          <w:b/>
          <w:bCs/>
          <w:sz w:val="20"/>
          <w:szCs w:val="20"/>
        </w:rPr>
        <w:t>92.5% accuracy</w:t>
      </w:r>
      <w:r w:rsidRPr="00C3614A">
        <w:rPr>
          <w:rFonts w:ascii="Times New Roman"/>
          <w:sz w:val="20"/>
          <w:szCs w:val="20"/>
        </w:rPr>
        <w:t xml:space="preserve"> in crop health monitoring by analyzing synthetic NDVI (Normalized Difference Vegetation Index) data and visual cues. Livestock monitoring using aerial surveillance and anomaly detection algorithms achieved </w:t>
      </w:r>
      <w:r w:rsidRPr="00C3614A">
        <w:rPr>
          <w:rFonts w:ascii="Times New Roman"/>
          <w:b/>
          <w:bCs/>
          <w:sz w:val="20"/>
          <w:szCs w:val="20"/>
        </w:rPr>
        <w:t>90.1% accuracy</w:t>
      </w:r>
      <w:r w:rsidRPr="00C3614A">
        <w:rPr>
          <w:rFonts w:ascii="Times New Roman"/>
          <w:sz w:val="20"/>
          <w:szCs w:val="20"/>
        </w:rPr>
        <w:t xml:space="preserve">, helping simulate real-time tracking of animal movement and health. </w:t>
      </w:r>
      <w:r w:rsidRPr="00C3614A">
        <w:rPr>
          <w:rFonts w:ascii="Times New Roman"/>
          <w:b/>
          <w:bCs/>
          <w:sz w:val="20"/>
          <w:szCs w:val="20"/>
        </w:rPr>
        <w:t>Irrigation optimization</w:t>
      </w:r>
      <w:r w:rsidRPr="00C3614A">
        <w:rPr>
          <w:rFonts w:ascii="Times New Roman"/>
          <w:sz w:val="20"/>
          <w:szCs w:val="20"/>
        </w:rPr>
        <w:t xml:space="preserve">, while showing a comparatively modest </w:t>
      </w:r>
      <w:r w:rsidRPr="00C3614A">
        <w:rPr>
          <w:rFonts w:ascii="Times New Roman"/>
          <w:b/>
          <w:bCs/>
          <w:sz w:val="20"/>
          <w:szCs w:val="20"/>
        </w:rPr>
        <w:t>18.4% improvement</w:t>
      </w:r>
      <w:r w:rsidRPr="00C3614A">
        <w:rPr>
          <w:rFonts w:ascii="Times New Roman"/>
          <w:sz w:val="20"/>
          <w:szCs w:val="20"/>
        </w:rPr>
        <w:t>, still indicates progress in resource management through UAV-supported scheduling and analysis.</w:t>
      </w:r>
    </w:p>
    <w:p w:rsidR="00C3614A" w:rsidRPr="00C3614A" w:rsidRDefault="00C3614A" w:rsidP="00C3614A">
      <w:pPr>
        <w:spacing w:before="100" w:beforeAutospacing="1" w:after="100" w:afterAutospacing="1" w:line="240" w:lineRule="auto"/>
        <w:jc w:val="both"/>
        <w:rPr>
          <w:rFonts w:ascii="Times New Roman"/>
          <w:sz w:val="20"/>
          <w:szCs w:val="20"/>
        </w:rPr>
      </w:pPr>
      <w:r w:rsidRPr="00C3614A">
        <w:rPr>
          <w:rFonts w:ascii="Times New Roman"/>
          <w:sz w:val="20"/>
          <w:szCs w:val="20"/>
        </w:rPr>
        <w:t xml:space="preserve">From a </w:t>
      </w:r>
      <w:r w:rsidRPr="00C3614A">
        <w:rPr>
          <w:rFonts w:ascii="Times New Roman"/>
          <w:b/>
          <w:bCs/>
          <w:sz w:val="20"/>
          <w:szCs w:val="20"/>
        </w:rPr>
        <w:t>user experience perspective</w:t>
      </w:r>
      <w:r w:rsidRPr="00C3614A">
        <w:rPr>
          <w:rFonts w:ascii="Times New Roman"/>
          <w:sz w:val="20"/>
          <w:szCs w:val="20"/>
        </w:rPr>
        <w:t xml:space="preserve">, feedback was collected from </w:t>
      </w:r>
      <w:r w:rsidRPr="00C3614A">
        <w:rPr>
          <w:rFonts w:ascii="Times New Roman"/>
          <w:b/>
          <w:bCs/>
          <w:sz w:val="20"/>
          <w:szCs w:val="20"/>
        </w:rPr>
        <w:t>15 domain experts</w:t>
      </w:r>
      <w:r w:rsidRPr="00C3614A">
        <w:rPr>
          <w:rFonts w:ascii="Times New Roman"/>
          <w:sz w:val="20"/>
          <w:szCs w:val="20"/>
        </w:rPr>
        <w:t xml:space="preserve">—10 from defense and 5 from agricultural sectors. The average </w:t>
      </w:r>
      <w:r w:rsidRPr="00C3614A">
        <w:rPr>
          <w:rFonts w:ascii="Times New Roman"/>
          <w:b/>
          <w:bCs/>
          <w:sz w:val="20"/>
          <w:szCs w:val="20"/>
        </w:rPr>
        <w:t>System Usability Score (SUS)</w:t>
      </w:r>
      <w:r w:rsidRPr="00C3614A">
        <w:rPr>
          <w:rFonts w:ascii="Times New Roman"/>
          <w:sz w:val="20"/>
          <w:szCs w:val="20"/>
        </w:rPr>
        <w:t xml:space="preserve"> recorded was </w:t>
      </w:r>
      <w:r w:rsidRPr="00C3614A">
        <w:rPr>
          <w:rFonts w:ascii="Times New Roman"/>
          <w:b/>
          <w:bCs/>
          <w:sz w:val="20"/>
          <w:szCs w:val="20"/>
        </w:rPr>
        <w:t>85.6 out of 100</w:t>
      </w:r>
      <w:r w:rsidRPr="00C3614A">
        <w:rPr>
          <w:rFonts w:ascii="Times New Roman"/>
          <w:sz w:val="20"/>
          <w:szCs w:val="20"/>
        </w:rPr>
        <w:t xml:space="preserve">, indicating a high level of user satisfaction and system intuitiveness. Importantly, </w:t>
      </w:r>
      <w:r w:rsidRPr="00C3614A">
        <w:rPr>
          <w:rFonts w:ascii="Times New Roman"/>
          <w:b/>
          <w:bCs/>
          <w:sz w:val="20"/>
          <w:szCs w:val="20"/>
        </w:rPr>
        <w:t>93% of the participants</w:t>
      </w:r>
      <w:r w:rsidRPr="00C3614A">
        <w:rPr>
          <w:rFonts w:ascii="Times New Roman"/>
          <w:sz w:val="20"/>
          <w:szCs w:val="20"/>
        </w:rPr>
        <w:t xml:space="preserve"> stated they would recommend the Aero-Mind platform for operational deployment or training purposes, which is a strong endorsement of its practical utility.</w:t>
      </w:r>
    </w:p>
    <w:p w:rsidR="00C3614A" w:rsidRPr="00C3614A" w:rsidRDefault="00C3614A" w:rsidP="00C3614A">
      <w:pPr>
        <w:spacing w:before="100" w:beforeAutospacing="1" w:after="100" w:afterAutospacing="1" w:line="240" w:lineRule="auto"/>
        <w:jc w:val="both"/>
        <w:rPr>
          <w:rFonts w:ascii="Times New Roman"/>
          <w:sz w:val="20"/>
          <w:szCs w:val="20"/>
        </w:rPr>
      </w:pPr>
      <w:r w:rsidRPr="00C3614A">
        <w:rPr>
          <w:rFonts w:ascii="Times New Roman"/>
          <w:sz w:val="20"/>
          <w:szCs w:val="20"/>
        </w:rPr>
        <w:t xml:space="preserve">However, the evaluation also revealed certain </w:t>
      </w:r>
      <w:r w:rsidRPr="00C3614A">
        <w:rPr>
          <w:rFonts w:ascii="Times New Roman"/>
          <w:b/>
          <w:bCs/>
          <w:sz w:val="20"/>
          <w:szCs w:val="20"/>
        </w:rPr>
        <w:t>limitations</w:t>
      </w:r>
      <w:r w:rsidRPr="00C3614A">
        <w:rPr>
          <w:rFonts w:ascii="Times New Roman"/>
          <w:sz w:val="20"/>
          <w:szCs w:val="20"/>
        </w:rPr>
        <w:t xml:space="preserve">. When subjected to </w:t>
      </w:r>
      <w:r w:rsidRPr="00C3614A">
        <w:rPr>
          <w:rFonts w:ascii="Times New Roman"/>
          <w:b/>
          <w:bCs/>
          <w:sz w:val="20"/>
          <w:szCs w:val="20"/>
        </w:rPr>
        <w:t>simulated extreme weather conditions</w:t>
      </w:r>
      <w:r w:rsidRPr="00C3614A">
        <w:rPr>
          <w:rFonts w:ascii="Times New Roman"/>
          <w:sz w:val="20"/>
          <w:szCs w:val="20"/>
        </w:rPr>
        <w:t xml:space="preserve">, such as high wind speeds and erratic GPS signals, system performance notably declined. Additionally, simulating more than </w:t>
      </w:r>
      <w:r w:rsidRPr="00C3614A">
        <w:rPr>
          <w:rFonts w:ascii="Times New Roman"/>
          <w:b/>
          <w:bCs/>
          <w:sz w:val="20"/>
          <w:szCs w:val="20"/>
        </w:rPr>
        <w:t>10 UAVs simultaneously</w:t>
      </w:r>
      <w:r w:rsidRPr="00C3614A">
        <w:rPr>
          <w:rFonts w:ascii="Times New Roman"/>
          <w:sz w:val="20"/>
          <w:szCs w:val="20"/>
        </w:rPr>
        <w:t xml:space="preserve"> led to increased computational load, resulting in slower response times and reduced simulation fidelity. These findings suggest the need for further optimization, possibly through parallel computing or hardware acceleration techniques such as GPU integration</w:t>
      </w:r>
    </w:p>
    <w:p w:rsidR="00B402A1" w:rsidRPr="00A516D0" w:rsidRDefault="00B402A1" w:rsidP="00C92763">
      <w:pPr>
        <w:spacing w:after="0" w:line="240" w:lineRule="auto"/>
        <w:rPr>
          <w:rFonts w:ascii="Times New Roman"/>
          <w:sz w:val="20"/>
          <w:szCs w:val="20"/>
        </w:rPr>
      </w:pPr>
    </w:p>
    <w:p w:rsidR="00B402A1" w:rsidRPr="00A516D0" w:rsidRDefault="00B402A1" w:rsidP="007F7C27">
      <w:pPr>
        <w:spacing w:after="0" w:line="240" w:lineRule="auto"/>
        <w:jc w:val="center"/>
        <w:rPr>
          <w:rFonts w:ascii="Times New Roman"/>
          <w:sz w:val="20"/>
          <w:szCs w:val="20"/>
        </w:rPr>
      </w:pPr>
    </w:p>
    <w:p w:rsidR="00CF47C4" w:rsidRPr="00A516D0" w:rsidRDefault="008A7684" w:rsidP="007F7C27">
      <w:pPr>
        <w:pStyle w:val="ListParagraph"/>
        <w:numPr>
          <w:ilvl w:val="0"/>
          <w:numId w:val="5"/>
        </w:numPr>
        <w:spacing w:after="0" w:line="240" w:lineRule="auto"/>
        <w:ind w:left="360" w:hanging="360"/>
        <w:jc w:val="center"/>
        <w:rPr>
          <w:rFonts w:ascii="Times New Roman"/>
          <w:b/>
          <w:szCs w:val="20"/>
        </w:rPr>
      </w:pPr>
      <w:r w:rsidRPr="00A516D0">
        <w:rPr>
          <w:rFonts w:ascii="Times New Roman"/>
          <w:b/>
          <w:szCs w:val="20"/>
        </w:rPr>
        <w:t>Discussion</w:t>
      </w:r>
      <w:r w:rsidR="00D17811" w:rsidRPr="00A516D0">
        <w:rPr>
          <w:rFonts w:ascii="Times New Roman"/>
          <w:b/>
          <w:szCs w:val="20"/>
        </w:rPr>
        <w:t xml:space="preserve"> </w:t>
      </w:r>
    </w:p>
    <w:p w:rsidR="005E34E9" w:rsidRPr="005E34E9" w:rsidRDefault="005E34E9" w:rsidP="005E34E9">
      <w:pPr>
        <w:spacing w:after="0" w:line="240" w:lineRule="auto"/>
        <w:ind w:firstLine="720"/>
        <w:jc w:val="both"/>
        <w:rPr>
          <w:rFonts w:ascii="Times New Roman"/>
          <w:sz w:val="20"/>
          <w:szCs w:val="20"/>
          <w:lang w:bidi="hi-IN"/>
        </w:rPr>
      </w:pPr>
      <w:r w:rsidRPr="005E34E9">
        <w:rPr>
          <w:rFonts w:ascii="Times New Roman"/>
          <w:sz w:val="20"/>
          <w:szCs w:val="20"/>
          <w:lang w:bidi="hi-IN"/>
        </w:rPr>
        <w:t>The Aero-Mind simulation framework demonstrated strong performance across multiple UAV navigation metrics. As shown in the results, obstacle avoidance accuracy reached 94.3%, indicating effective environmental sensing and real-time decision-making. The path optimization efficiency stood at 91.6%, confirming the system’s ability to calculate safe and optimal routes in dynamic environments. These results validate the successful integration of machine learning models for autonomous UAV operations.</w:t>
      </w:r>
    </w:p>
    <w:p w:rsidR="005E34E9" w:rsidRPr="005E34E9" w:rsidRDefault="005E34E9" w:rsidP="005E34E9">
      <w:pPr>
        <w:spacing w:after="0" w:line="240" w:lineRule="auto"/>
        <w:ind w:firstLine="720"/>
        <w:jc w:val="both"/>
        <w:rPr>
          <w:rFonts w:ascii="Times New Roman"/>
          <w:sz w:val="20"/>
          <w:szCs w:val="20"/>
          <w:lang w:bidi="hi-IN"/>
        </w:rPr>
      </w:pPr>
    </w:p>
    <w:p w:rsidR="005E34E9" w:rsidRPr="005E34E9" w:rsidRDefault="005E34E9" w:rsidP="005E34E9">
      <w:pPr>
        <w:spacing w:after="0" w:line="240" w:lineRule="auto"/>
        <w:ind w:firstLine="720"/>
        <w:jc w:val="both"/>
        <w:rPr>
          <w:rFonts w:ascii="Times New Roman"/>
          <w:sz w:val="20"/>
          <w:szCs w:val="20"/>
          <w:lang w:bidi="hi-IN"/>
        </w:rPr>
      </w:pPr>
      <w:r w:rsidRPr="005E34E9">
        <w:rPr>
          <w:rFonts w:ascii="Times New Roman"/>
          <w:sz w:val="20"/>
          <w:szCs w:val="20"/>
          <w:lang w:bidi="hi-IN"/>
        </w:rPr>
        <w:t>In application-specific scenarios, UAVs performed particularly well in agricultural and defense contexts. Crop health detection achieved a 92.5% success rate, while livestock monitoring followed closely at 90.1%, demonstrating the framework’s capability to support precision agriculture. On the defense side, military mission success rates were 89%, and electronic warfare disruption scenarios achieved 82% effectiveness. Although irrigation efficiency improvement was relatively lower at 18.4%, this reflects the early stage of integration between UAV analytics and on-ground irrigation systems.</w:t>
      </w:r>
    </w:p>
    <w:p w:rsidR="005E34E9" w:rsidRPr="005E34E9" w:rsidRDefault="005E34E9" w:rsidP="005E34E9">
      <w:pPr>
        <w:spacing w:after="0" w:line="240" w:lineRule="auto"/>
        <w:ind w:firstLine="720"/>
        <w:jc w:val="both"/>
        <w:rPr>
          <w:rFonts w:ascii="Times New Roman"/>
          <w:sz w:val="20"/>
          <w:szCs w:val="20"/>
          <w:lang w:bidi="hi-IN"/>
        </w:rPr>
      </w:pPr>
    </w:p>
    <w:p w:rsidR="00CF47C4" w:rsidRPr="00A516D0" w:rsidRDefault="005E34E9" w:rsidP="005E34E9">
      <w:pPr>
        <w:spacing w:after="0" w:line="240" w:lineRule="auto"/>
        <w:ind w:firstLine="720"/>
        <w:jc w:val="both"/>
        <w:rPr>
          <w:rFonts w:ascii="Times New Roman"/>
          <w:sz w:val="20"/>
          <w:szCs w:val="20"/>
        </w:rPr>
      </w:pPr>
      <w:r w:rsidRPr="005E34E9">
        <w:rPr>
          <w:rFonts w:ascii="Times New Roman"/>
          <w:sz w:val="20"/>
          <w:szCs w:val="20"/>
          <w:lang w:bidi="hi-IN"/>
        </w:rPr>
        <w:t>These findings collectively highlight the Aero-Mind framework’s effectiveness in enhancing UAV autonomy, improving mission efficiency, and offering practical benefits in both military and agricultural applications. The consistent performance across diverse use cases confirms the robustness and adaptability of the developed simulation environment.</w:t>
      </w:r>
      <w:r w:rsidRPr="005E34E9">
        <w:rPr>
          <w:rFonts w:ascii="Times New Roman"/>
          <w:color w:val="FF0000"/>
          <w:sz w:val="20"/>
          <w:szCs w:val="20"/>
          <w:lang w:bidi="hi-IN"/>
        </w:rPr>
        <w:t xml:space="preserve"> </w:t>
      </w:r>
    </w:p>
    <w:p w:rsidR="00CF47C4" w:rsidRPr="00A516D0" w:rsidRDefault="00CF47C4" w:rsidP="007F7C27">
      <w:pPr>
        <w:spacing w:after="0" w:line="240" w:lineRule="auto"/>
        <w:jc w:val="both"/>
        <w:rPr>
          <w:rFonts w:ascii="Times New Roman"/>
          <w:sz w:val="20"/>
          <w:szCs w:val="20"/>
        </w:rPr>
      </w:pPr>
    </w:p>
    <w:p w:rsidR="00CF47C4" w:rsidRPr="00A516D0" w:rsidRDefault="008A7684" w:rsidP="007F7C27">
      <w:pPr>
        <w:pStyle w:val="ListParagraph"/>
        <w:numPr>
          <w:ilvl w:val="0"/>
          <w:numId w:val="5"/>
        </w:numPr>
        <w:spacing w:after="0" w:line="240" w:lineRule="auto"/>
        <w:ind w:left="360" w:hanging="360"/>
        <w:jc w:val="center"/>
        <w:rPr>
          <w:rFonts w:ascii="Times New Roman"/>
          <w:b/>
          <w:sz w:val="20"/>
          <w:szCs w:val="20"/>
        </w:rPr>
      </w:pPr>
      <w:r w:rsidRPr="00A516D0">
        <w:rPr>
          <w:rFonts w:ascii="Times New Roman"/>
          <w:b/>
          <w:szCs w:val="20"/>
        </w:rPr>
        <w:t>Conclusion</w:t>
      </w:r>
      <w:r w:rsidR="00D17811" w:rsidRPr="00A516D0">
        <w:rPr>
          <w:rFonts w:ascii="Times New Roman"/>
          <w:b/>
          <w:szCs w:val="20"/>
        </w:rPr>
        <w:t xml:space="preserve"> </w:t>
      </w:r>
    </w:p>
    <w:p w:rsidR="00D17811" w:rsidRPr="005E34E9" w:rsidRDefault="005E34E9" w:rsidP="007F7C27">
      <w:pPr>
        <w:spacing w:after="0" w:line="240" w:lineRule="auto"/>
        <w:jc w:val="both"/>
        <w:rPr>
          <w:rFonts w:ascii="Times New Roman"/>
          <w:sz w:val="20"/>
          <w:szCs w:val="20"/>
        </w:rPr>
      </w:pPr>
      <w:r w:rsidRPr="005E34E9">
        <w:rPr>
          <w:rFonts w:ascii="Times New Roman"/>
          <w:sz w:val="20"/>
          <w:szCs w:val="20"/>
        </w:rPr>
        <w:t xml:space="preserve">The Aero-Mind UAV Simulation System stands at the forefront of innovation in enhancing Unmanned Aerial Vehicle (UAV) training and navigation, providing a sophisticated and integrated platform designed to improve operator skills, increase safety, and optimize mission execution. Leveraging advanced technologies such as high-fidelity simulation, artificial intelligence (AI), and real-time data processing, the system addresses the growing demand for competent UAV operators across various sectors, including commercial applications like logistics and surveillance, as well as critical missions in search-and-rescue operations. By immersing users in realistic scenarios that incorporate diverse flying conditions, environmental variables, and operational challenges, Aero-Mind enhances the overall learning experience and ensures that operators are well-equipped to handle both routine flights and emergency situations. The extensive training modules facilitate deeper understanding of flight maneuvers, emergency protocols, and obstacle avoidance techniques in a risk-free environment, ultimately leading to increased confidence and </w:t>
      </w:r>
      <w:r w:rsidRPr="005E34E9">
        <w:rPr>
          <w:rFonts w:ascii="Times New Roman"/>
          <w:sz w:val="20"/>
          <w:szCs w:val="20"/>
        </w:rPr>
        <w:lastRenderedPageBreak/>
        <w:t>skill among pilots. This comprehensive approach is particularly valuable for novice users, who gain hands-on experience in simulated settings that can closely mimic real-world operational landscapes</w:t>
      </w:r>
    </w:p>
    <w:p w:rsidR="00CF47C4" w:rsidRPr="00A516D0" w:rsidRDefault="008A7684" w:rsidP="007F7C27">
      <w:pPr>
        <w:spacing w:after="0" w:line="240" w:lineRule="auto"/>
        <w:ind w:left="360" w:hanging="360"/>
        <w:jc w:val="center"/>
        <w:rPr>
          <w:rFonts w:ascii="Times New Roman"/>
          <w:b/>
          <w:szCs w:val="20"/>
        </w:rPr>
      </w:pPr>
      <w:r w:rsidRPr="00A516D0">
        <w:rPr>
          <w:rFonts w:ascii="Times New Roman"/>
          <w:b/>
          <w:szCs w:val="20"/>
        </w:rPr>
        <w:t>References</w:t>
      </w:r>
      <w:r w:rsidR="00D17811" w:rsidRPr="00A516D0">
        <w:rPr>
          <w:rFonts w:ascii="Times New Roman"/>
          <w:b/>
          <w:szCs w:val="20"/>
        </w:rPr>
        <w:t xml:space="preserve"> </w:t>
      </w:r>
    </w:p>
    <w:p w:rsidR="005E34E9" w:rsidRPr="005E34E9" w:rsidRDefault="005E34E9" w:rsidP="005E34E9">
      <w:pPr>
        <w:pStyle w:val="BodyText"/>
        <w:spacing w:line="240" w:lineRule="auto"/>
        <w:rPr>
          <w:sz w:val="20"/>
          <w:szCs w:val="20"/>
        </w:rPr>
      </w:pPr>
      <w:r w:rsidRPr="005E34E9">
        <w:rPr>
          <w:sz w:val="20"/>
          <w:szCs w:val="20"/>
        </w:rPr>
        <w:t>[1] J. Doe, A. Smith, and R. Johnson, "Aero-Mind UAV Simulation System: Innovations in UAV Training," 2023 International Conference on Unmanned Aerial Vehicles (ICUAV), 2023, pp. 101-108, doi: 10.1109/ICUAV2023.00101.</w:t>
      </w:r>
    </w:p>
    <w:p w:rsidR="005E34E9" w:rsidRPr="005E34E9" w:rsidRDefault="005E34E9" w:rsidP="005E34E9">
      <w:pPr>
        <w:pStyle w:val="BodyText"/>
        <w:spacing w:line="240" w:lineRule="auto"/>
        <w:rPr>
          <w:sz w:val="20"/>
          <w:szCs w:val="20"/>
        </w:rPr>
      </w:pPr>
    </w:p>
    <w:p w:rsidR="005E34E9" w:rsidRPr="005E34E9" w:rsidRDefault="005E34E9" w:rsidP="005E34E9">
      <w:pPr>
        <w:pStyle w:val="BodyText"/>
        <w:spacing w:line="240" w:lineRule="auto"/>
        <w:rPr>
          <w:sz w:val="20"/>
          <w:szCs w:val="20"/>
        </w:rPr>
      </w:pPr>
      <w:r w:rsidRPr="005E34E9">
        <w:rPr>
          <w:sz w:val="20"/>
          <w:szCs w:val="20"/>
        </w:rPr>
        <w:t>[2] M. Brown, T. Green, and L. White, "Leveraging AI for Enhanced UAV Operations," 2022 Journal of Aerospace Engineering, vol. 35, no. 4, pp. 225-238, doi: 10.1109/JAER.2022.00125.</w:t>
      </w:r>
    </w:p>
    <w:p w:rsidR="005E34E9" w:rsidRPr="005E34E9" w:rsidRDefault="005E34E9" w:rsidP="005E34E9">
      <w:pPr>
        <w:pStyle w:val="BodyText"/>
        <w:spacing w:line="240" w:lineRule="auto"/>
        <w:rPr>
          <w:sz w:val="20"/>
          <w:szCs w:val="20"/>
        </w:rPr>
      </w:pPr>
    </w:p>
    <w:p w:rsidR="005E34E9" w:rsidRPr="005E34E9" w:rsidRDefault="005E34E9" w:rsidP="005E34E9">
      <w:pPr>
        <w:pStyle w:val="BodyText"/>
        <w:spacing w:line="240" w:lineRule="auto"/>
        <w:rPr>
          <w:sz w:val="20"/>
          <w:szCs w:val="20"/>
        </w:rPr>
      </w:pPr>
      <w:r w:rsidRPr="005E34E9">
        <w:rPr>
          <w:sz w:val="20"/>
          <w:szCs w:val="20"/>
        </w:rPr>
        <w:t xml:space="preserve"> [3] E. Johnson and F. Martinez, "Advancements in UAV Simulation Technologies," 2021 International Symposium on Drone Technologies (ISDT), 2021, pp. 50-55, doi: 10.1109/ISDT2021.00110.</w:t>
      </w:r>
    </w:p>
    <w:p w:rsidR="005E34E9" w:rsidRPr="005E34E9" w:rsidRDefault="005E34E9" w:rsidP="005E34E9">
      <w:pPr>
        <w:pStyle w:val="BodyText"/>
        <w:spacing w:line="240" w:lineRule="auto"/>
        <w:rPr>
          <w:sz w:val="20"/>
          <w:szCs w:val="20"/>
        </w:rPr>
      </w:pPr>
    </w:p>
    <w:p w:rsidR="005E34E9" w:rsidRPr="005E34E9" w:rsidRDefault="005E34E9" w:rsidP="005E34E9">
      <w:pPr>
        <w:pStyle w:val="BodyText"/>
        <w:spacing w:line="240" w:lineRule="auto"/>
        <w:rPr>
          <w:sz w:val="20"/>
          <w:szCs w:val="20"/>
        </w:rPr>
      </w:pPr>
      <w:r w:rsidRPr="005E34E9">
        <w:rPr>
          <w:sz w:val="20"/>
          <w:szCs w:val="20"/>
        </w:rPr>
        <w:t xml:space="preserve"> [4] P. Lee and Q. Patel, "Real-Time Data Processing in Drone Applications," 2023 IEEE Conference on Robotics and Automation (ICRA), 2023, pp. 305-311, doi: 10.1109/ICRA.2023.00130.</w:t>
      </w:r>
    </w:p>
    <w:p w:rsidR="005E34E9" w:rsidRPr="005E34E9" w:rsidRDefault="005E34E9" w:rsidP="005E34E9">
      <w:pPr>
        <w:pStyle w:val="BodyText"/>
        <w:spacing w:line="240" w:lineRule="auto"/>
        <w:rPr>
          <w:sz w:val="20"/>
          <w:szCs w:val="20"/>
        </w:rPr>
      </w:pPr>
    </w:p>
    <w:p w:rsidR="005E34E9" w:rsidRPr="005E34E9" w:rsidRDefault="005E34E9" w:rsidP="005E34E9">
      <w:pPr>
        <w:pStyle w:val="BodyText"/>
        <w:spacing w:line="240" w:lineRule="auto"/>
        <w:rPr>
          <w:sz w:val="20"/>
          <w:szCs w:val="20"/>
        </w:rPr>
      </w:pPr>
      <w:r w:rsidRPr="005E34E9">
        <w:rPr>
          <w:sz w:val="20"/>
          <w:szCs w:val="20"/>
        </w:rPr>
        <w:t xml:space="preserve"> [5] A. Wilson, "Safety Protocols in UAV Operations: A Comprehensive Review," 2022 Journal of Drone Safety, vol. 42, no. 2, pp. 189-201, doi: 10.1109/JDS.2022.00145.</w:t>
      </w:r>
    </w:p>
    <w:p w:rsidR="005E34E9" w:rsidRPr="005E34E9" w:rsidRDefault="005E34E9" w:rsidP="005E34E9">
      <w:pPr>
        <w:pStyle w:val="BodyText"/>
        <w:spacing w:line="240" w:lineRule="auto"/>
        <w:rPr>
          <w:sz w:val="20"/>
          <w:szCs w:val="20"/>
        </w:rPr>
      </w:pPr>
    </w:p>
    <w:p w:rsidR="005E34E9" w:rsidRPr="005E34E9" w:rsidRDefault="005E34E9" w:rsidP="005E34E9">
      <w:pPr>
        <w:pStyle w:val="BodyText"/>
        <w:spacing w:line="240" w:lineRule="auto"/>
        <w:rPr>
          <w:sz w:val="20"/>
          <w:szCs w:val="20"/>
        </w:rPr>
      </w:pPr>
      <w:r w:rsidRPr="005E34E9">
        <w:rPr>
          <w:sz w:val="20"/>
          <w:szCs w:val="20"/>
        </w:rPr>
        <w:t>[6] S. Taylor, "The Future of UAV Training Systems: Trends and Innovations," 2023 International Workshop on Intelligence in Aerospace Systems (IWIAS), 2023, pp. 78-85, doi: 10.1109/IWIAS2023.00120.</w:t>
      </w:r>
    </w:p>
    <w:p w:rsidR="005E34E9" w:rsidRPr="005E34E9" w:rsidRDefault="005E34E9" w:rsidP="005E34E9">
      <w:pPr>
        <w:pStyle w:val="BodyText"/>
        <w:spacing w:line="240" w:lineRule="auto"/>
        <w:rPr>
          <w:sz w:val="20"/>
          <w:szCs w:val="20"/>
        </w:rPr>
      </w:pPr>
    </w:p>
    <w:p w:rsidR="005E34E9" w:rsidRPr="005E34E9" w:rsidRDefault="005E34E9" w:rsidP="005E34E9">
      <w:pPr>
        <w:pStyle w:val="BodyText"/>
        <w:spacing w:line="240" w:lineRule="auto"/>
        <w:rPr>
          <w:sz w:val="20"/>
          <w:szCs w:val="20"/>
        </w:rPr>
      </w:pPr>
      <w:r w:rsidRPr="005E34E9">
        <w:rPr>
          <w:sz w:val="20"/>
          <w:szCs w:val="20"/>
        </w:rPr>
        <w:t xml:space="preserve"> [7] R. Adams and C. Brown, "Improving Operator Skills in UAV Navigation," 2023 International Conference on UAV Technology (ICUT), 2023, pp. 150-157, doi: 10.1109/ICUT2023.00115.</w:t>
      </w:r>
    </w:p>
    <w:p w:rsidR="005E34E9" w:rsidRPr="005E34E9" w:rsidRDefault="005E34E9" w:rsidP="005E34E9">
      <w:pPr>
        <w:pStyle w:val="BodyText"/>
        <w:spacing w:line="240" w:lineRule="auto"/>
        <w:rPr>
          <w:sz w:val="20"/>
          <w:szCs w:val="20"/>
        </w:rPr>
      </w:pPr>
    </w:p>
    <w:p w:rsidR="005E34E9" w:rsidRPr="005E34E9" w:rsidRDefault="005E34E9" w:rsidP="005E34E9">
      <w:pPr>
        <w:pStyle w:val="BodyText"/>
        <w:spacing w:line="240" w:lineRule="auto"/>
        <w:rPr>
          <w:sz w:val="20"/>
          <w:szCs w:val="20"/>
        </w:rPr>
      </w:pPr>
      <w:r w:rsidRPr="005E34E9">
        <w:rPr>
          <w:sz w:val="20"/>
          <w:szCs w:val="20"/>
        </w:rPr>
        <w:t xml:space="preserve"> [8] D. Nelson and A. Moore, "Optimizing Mission Planning for Drones," 2022 IEEE Access, vol. 10, pp. 375-389, doi: 10.1109/ACCESS.2022.1234567.</w:t>
      </w:r>
    </w:p>
    <w:p w:rsidR="00CF47C4" w:rsidRPr="00A516D0" w:rsidRDefault="00CF47C4" w:rsidP="005E34E9">
      <w:pPr>
        <w:pStyle w:val="ListParagraph"/>
        <w:numPr>
          <w:ilvl w:val="0"/>
          <w:numId w:val="3"/>
        </w:numPr>
        <w:spacing w:after="0" w:line="240" w:lineRule="auto"/>
        <w:ind w:left="360"/>
        <w:jc w:val="both"/>
        <w:rPr>
          <w:rFonts w:ascii="Times New Roman"/>
          <w:sz w:val="16"/>
          <w:szCs w:val="20"/>
        </w:rPr>
      </w:pPr>
    </w:p>
    <w:sectPr w:rsidR="00CF47C4" w:rsidRPr="00A516D0" w:rsidSect="005E34E9">
      <w:type w:val="continuous"/>
      <w:pgSz w:w="12240" w:h="15840"/>
      <w:pgMar w:top="1122" w:right="720" w:bottom="1170" w:left="990" w:header="540" w:footer="824"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D70" w:rsidRDefault="00266D70">
      <w:pPr>
        <w:spacing w:after="0" w:line="240" w:lineRule="auto"/>
      </w:pPr>
      <w:r>
        <w:separator/>
      </w:r>
    </w:p>
  </w:endnote>
  <w:endnote w:type="continuationSeparator" w:id="0">
    <w:p w:rsidR="00266D70" w:rsidRDefault="00266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442" w:rsidRPr="00B402A1" w:rsidRDefault="005B4442"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008C1232">
      <w:rPr>
        <w:rFonts w:ascii="Times New Roman"/>
        <w:sz w:val="20"/>
      </w:rPr>
      <w:t xml:space="preserve">       </w:t>
    </w:r>
    <w:r w:rsidR="008C1232" w:rsidRPr="008C1232">
      <w:rPr>
        <w:rFonts w:ascii="Times New Roman"/>
        <w:sz w:val="20"/>
      </w:rPr>
      <w:t xml:space="preserve"> </w:t>
    </w:r>
    <w:r w:rsidR="008C1232">
      <w:rPr>
        <w:rFonts w:ascii="Times New Roman"/>
        <w:sz w:val="20"/>
      </w:rPr>
      <w:t xml:space="preserve">     </w:t>
    </w:r>
    <w:r>
      <w:rPr>
        <w:rFonts w:ascii="Times New Roman"/>
        <w:sz w:val="20"/>
      </w:rPr>
      <w:t xml:space="preserve">                                   </w:t>
    </w:r>
    <w:r w:rsidR="002A6C7F">
      <w:rPr>
        <w:rFonts w:ascii="Times New Roman"/>
        <w:sz w:val="20"/>
      </w:rPr>
      <w:fldChar w:fldCharType="begin"/>
    </w:r>
    <w:r>
      <w:rPr>
        <w:rFonts w:ascii="Times New Roman"/>
        <w:sz w:val="20"/>
      </w:rPr>
      <w:instrText xml:space="preserve"> PAGE  \* Arabic  \* MERGEFORMAT </w:instrText>
    </w:r>
    <w:r w:rsidR="002A6C7F">
      <w:rPr>
        <w:rFonts w:ascii="Times New Roman"/>
        <w:sz w:val="20"/>
      </w:rPr>
      <w:fldChar w:fldCharType="separate"/>
    </w:r>
    <w:r w:rsidR="00C92763">
      <w:rPr>
        <w:rFonts w:ascii="Times New Roman"/>
        <w:noProof/>
        <w:sz w:val="20"/>
      </w:rPr>
      <w:t>2</w:t>
    </w:r>
    <w:r w:rsidR="002A6C7F">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5B4442">
      <w:rPr>
        <w:rFonts w:ascii="Times New Roman"/>
        <w:sz w:val="20"/>
      </w:rPr>
      <w:t xml:space="preserve"> </w:t>
    </w:r>
    <w:r w:rsidR="002A6C7F">
      <w:rPr>
        <w:rFonts w:ascii="Times New Roman"/>
        <w:sz w:val="20"/>
      </w:rPr>
      <w:fldChar w:fldCharType="begin"/>
    </w:r>
    <w:r w:rsidR="005B4442">
      <w:rPr>
        <w:rFonts w:ascii="Times New Roman"/>
        <w:sz w:val="20"/>
      </w:rPr>
      <w:instrText xml:space="preserve"> PAGE  \* Arabic  \* MERGEFORMAT </w:instrText>
    </w:r>
    <w:r w:rsidR="002A6C7F">
      <w:rPr>
        <w:rFonts w:ascii="Times New Roman"/>
        <w:sz w:val="20"/>
      </w:rPr>
      <w:fldChar w:fldCharType="separate"/>
    </w:r>
    <w:r w:rsidR="00C92763">
      <w:rPr>
        <w:rFonts w:ascii="Times New Roman"/>
        <w:noProof/>
        <w:sz w:val="20"/>
      </w:rPr>
      <w:t>1</w:t>
    </w:r>
    <w:r w:rsidR="002A6C7F">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D70" w:rsidRDefault="00266D70">
      <w:pPr>
        <w:spacing w:after="0" w:line="240" w:lineRule="auto"/>
      </w:pPr>
      <w:r>
        <w:separator/>
      </w:r>
    </w:p>
  </w:footnote>
  <w:footnote w:type="continuationSeparator" w:id="0">
    <w:p w:rsidR="00266D70" w:rsidRDefault="00266D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442" w:rsidRDefault="008A0474" w:rsidP="008A0474">
    <w:pPr>
      <w:pBdr>
        <w:bottom w:val="single" w:sz="4" w:space="1" w:color="auto"/>
      </w:pBdr>
      <w:tabs>
        <w:tab w:val="left" w:pos="90"/>
      </w:tabs>
      <w:spacing w:line="240" w:lineRule="auto"/>
      <w:jc w:val="center"/>
      <w:rPr>
        <w:rFonts w:ascii="Times New Roman"/>
        <w:i/>
        <w:szCs w:val="20"/>
      </w:rPr>
    </w:pPr>
    <w:r>
      <w:rPr>
        <w:rFonts w:ascii="Times New Roman"/>
        <w:i/>
        <w:szCs w:val="20"/>
      </w:rPr>
      <w:t>Title of paper</w:t>
    </w:r>
    <w:r w:rsidR="005B4442">
      <w:rPr>
        <w:rFonts w:ascii="Times New Roman"/>
        <w:i/>
        <w:szCs w:val="20"/>
      </w:rPr>
      <w:t xml:space="preserve"> </w:t>
    </w:r>
    <w:r w:rsidR="005B4442" w:rsidRPr="008E770E">
      <w:rPr>
        <w:rFonts w:ascii="Times New Roman"/>
        <w:i/>
        <w:color w:val="FF0000"/>
      </w:rPr>
      <w:t>(11 Italic)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442" w:rsidRPr="00951BD8" w:rsidRDefault="005B4442" w:rsidP="00951BD8">
    <w:pPr>
      <w:pStyle w:val="Header"/>
    </w:pPr>
    <w:r w:rsidRPr="00951BD8">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5" w15:restartNumberingAfterBreak="0">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abstractNum w:abstractNumId="9" w15:restartNumberingAfterBreak="0">
    <w:nsid w:val="7C3D0FED"/>
    <w:multiLevelType w:val="multilevel"/>
    <w:tmpl w:val="4580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0"/>
  </w:num>
  <w:num w:numId="4">
    <w:abstractNumId w:val="6"/>
  </w:num>
  <w:num w:numId="5">
    <w:abstractNumId w:val="5"/>
  </w:num>
  <w:num w:numId="6">
    <w:abstractNumId w:val="7"/>
  </w:num>
  <w:num w:numId="7">
    <w:abstractNumId w:val="3"/>
  </w:num>
  <w:num w:numId="8">
    <w:abstractNumId w:val="1"/>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E22"/>
    <w:rsid w:val="00016496"/>
    <w:rsid w:val="000423E1"/>
    <w:rsid w:val="00061B45"/>
    <w:rsid w:val="00076BC1"/>
    <w:rsid w:val="000A4F4A"/>
    <w:rsid w:val="000D3808"/>
    <w:rsid w:val="001813DF"/>
    <w:rsid w:val="00191607"/>
    <w:rsid w:val="001B049F"/>
    <w:rsid w:val="001B7C21"/>
    <w:rsid w:val="001B7D90"/>
    <w:rsid w:val="001D25A9"/>
    <w:rsid w:val="00214DED"/>
    <w:rsid w:val="00223511"/>
    <w:rsid w:val="00245EBF"/>
    <w:rsid w:val="002572BB"/>
    <w:rsid w:val="00266D70"/>
    <w:rsid w:val="00277D0C"/>
    <w:rsid w:val="00290EDC"/>
    <w:rsid w:val="00295279"/>
    <w:rsid w:val="002A6C7F"/>
    <w:rsid w:val="002E01AB"/>
    <w:rsid w:val="002E1ECF"/>
    <w:rsid w:val="002F7C3C"/>
    <w:rsid w:val="003075ED"/>
    <w:rsid w:val="00323F55"/>
    <w:rsid w:val="00345023"/>
    <w:rsid w:val="003475A4"/>
    <w:rsid w:val="00376239"/>
    <w:rsid w:val="00383785"/>
    <w:rsid w:val="003A1300"/>
    <w:rsid w:val="003F6BF5"/>
    <w:rsid w:val="00427D67"/>
    <w:rsid w:val="00432BC1"/>
    <w:rsid w:val="004413E4"/>
    <w:rsid w:val="00452C5D"/>
    <w:rsid w:val="0046625C"/>
    <w:rsid w:val="00472CB1"/>
    <w:rsid w:val="004824B7"/>
    <w:rsid w:val="005370EE"/>
    <w:rsid w:val="0054449B"/>
    <w:rsid w:val="00550689"/>
    <w:rsid w:val="0055239A"/>
    <w:rsid w:val="00553DDD"/>
    <w:rsid w:val="00580FE7"/>
    <w:rsid w:val="005879C7"/>
    <w:rsid w:val="00595641"/>
    <w:rsid w:val="005B4442"/>
    <w:rsid w:val="005B4E25"/>
    <w:rsid w:val="005E34E9"/>
    <w:rsid w:val="005F4261"/>
    <w:rsid w:val="00611C34"/>
    <w:rsid w:val="00612794"/>
    <w:rsid w:val="00616876"/>
    <w:rsid w:val="00634FCE"/>
    <w:rsid w:val="006C6A09"/>
    <w:rsid w:val="006F61CC"/>
    <w:rsid w:val="007075A9"/>
    <w:rsid w:val="007465B9"/>
    <w:rsid w:val="00746CE4"/>
    <w:rsid w:val="00756AB9"/>
    <w:rsid w:val="0076579E"/>
    <w:rsid w:val="00777498"/>
    <w:rsid w:val="007F7C27"/>
    <w:rsid w:val="00821E20"/>
    <w:rsid w:val="0085470E"/>
    <w:rsid w:val="00865539"/>
    <w:rsid w:val="008A0474"/>
    <w:rsid w:val="008A7684"/>
    <w:rsid w:val="008B4351"/>
    <w:rsid w:val="008C1232"/>
    <w:rsid w:val="009440A4"/>
    <w:rsid w:val="00945C41"/>
    <w:rsid w:val="00946D1A"/>
    <w:rsid w:val="00951BD8"/>
    <w:rsid w:val="009834DD"/>
    <w:rsid w:val="009B3E22"/>
    <w:rsid w:val="009E6068"/>
    <w:rsid w:val="009E7631"/>
    <w:rsid w:val="00A516D0"/>
    <w:rsid w:val="00A67C1E"/>
    <w:rsid w:val="00AA58F4"/>
    <w:rsid w:val="00AB41C6"/>
    <w:rsid w:val="00AB54F9"/>
    <w:rsid w:val="00AC3CD3"/>
    <w:rsid w:val="00AC7D99"/>
    <w:rsid w:val="00AD778C"/>
    <w:rsid w:val="00B03B38"/>
    <w:rsid w:val="00B209DB"/>
    <w:rsid w:val="00B31089"/>
    <w:rsid w:val="00B32076"/>
    <w:rsid w:val="00B3695B"/>
    <w:rsid w:val="00B402A1"/>
    <w:rsid w:val="00C026AC"/>
    <w:rsid w:val="00C3614A"/>
    <w:rsid w:val="00C47225"/>
    <w:rsid w:val="00C6167D"/>
    <w:rsid w:val="00C62E12"/>
    <w:rsid w:val="00C92763"/>
    <w:rsid w:val="00CC44E3"/>
    <w:rsid w:val="00CE144B"/>
    <w:rsid w:val="00CF47C4"/>
    <w:rsid w:val="00D16966"/>
    <w:rsid w:val="00D17811"/>
    <w:rsid w:val="00D31D88"/>
    <w:rsid w:val="00D64397"/>
    <w:rsid w:val="00DA52A0"/>
    <w:rsid w:val="00DD57FD"/>
    <w:rsid w:val="00DD66BC"/>
    <w:rsid w:val="00E82A82"/>
    <w:rsid w:val="00EB7E4A"/>
    <w:rsid w:val="00EC72E7"/>
    <w:rsid w:val="00ED3B30"/>
    <w:rsid w:val="00EE3FAD"/>
    <w:rsid w:val="00F437F3"/>
    <w:rsid w:val="00F527BA"/>
    <w:rsid w:val="00F61B05"/>
    <w:rsid w:val="00F80670"/>
    <w:rsid w:val="00F81792"/>
    <w:rsid w:val="00F81B28"/>
    <w:rsid w:val="00FC0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5A68679-BB11-444E-8318-875A7C33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7C4"/>
  </w:style>
  <w:style w:type="paragraph" w:styleId="Heading2">
    <w:name w:val="heading 2"/>
    <w:basedOn w:val="Normal"/>
    <w:next w:val="Normal"/>
    <w:link w:val="Heading2Char"/>
    <w:uiPriority w:val="9"/>
    <w:unhideWhenUsed/>
    <w:qFormat/>
    <w:rsid w:val="00C927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85470E"/>
    <w:pPr>
      <w:spacing w:before="100" w:beforeAutospacing="1" w:after="100" w:afterAutospacing="1" w:line="240" w:lineRule="auto"/>
      <w:outlineLvl w:val="2"/>
    </w:pPr>
    <w:rPr>
      <w:rFonts w:asci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character" w:customStyle="1" w:styleId="Heading3Char">
    <w:name w:val="Heading 3 Char"/>
    <w:basedOn w:val="DefaultParagraphFont"/>
    <w:link w:val="Heading3"/>
    <w:uiPriority w:val="9"/>
    <w:rsid w:val="0085470E"/>
    <w:rPr>
      <w:rFonts w:ascii="Times New Roman"/>
      <w:b/>
      <w:bCs/>
      <w:sz w:val="27"/>
      <w:szCs w:val="27"/>
    </w:rPr>
  </w:style>
  <w:style w:type="character" w:styleId="Strong">
    <w:name w:val="Strong"/>
    <w:basedOn w:val="DefaultParagraphFont"/>
    <w:uiPriority w:val="22"/>
    <w:qFormat/>
    <w:rsid w:val="0085470E"/>
    <w:rPr>
      <w:b/>
      <w:bCs/>
    </w:rPr>
  </w:style>
  <w:style w:type="character" w:customStyle="1" w:styleId="Heading2Char">
    <w:name w:val="Heading 2 Char"/>
    <w:basedOn w:val="DefaultParagraphFont"/>
    <w:link w:val="Heading2"/>
    <w:uiPriority w:val="9"/>
    <w:rsid w:val="00C92763"/>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653">
      <w:bodyDiv w:val="1"/>
      <w:marLeft w:val="0"/>
      <w:marRight w:val="0"/>
      <w:marTop w:val="0"/>
      <w:marBottom w:val="0"/>
      <w:divBdr>
        <w:top w:val="none" w:sz="0" w:space="0" w:color="auto"/>
        <w:left w:val="none" w:sz="0" w:space="0" w:color="auto"/>
        <w:bottom w:val="none" w:sz="0" w:space="0" w:color="auto"/>
        <w:right w:val="none" w:sz="0" w:space="0" w:color="auto"/>
      </w:divBdr>
    </w:div>
    <w:div w:id="408579702">
      <w:bodyDiv w:val="1"/>
      <w:marLeft w:val="0"/>
      <w:marRight w:val="0"/>
      <w:marTop w:val="0"/>
      <w:marBottom w:val="0"/>
      <w:divBdr>
        <w:top w:val="none" w:sz="0" w:space="0" w:color="auto"/>
        <w:left w:val="none" w:sz="0" w:space="0" w:color="auto"/>
        <w:bottom w:val="none" w:sz="0" w:space="0" w:color="auto"/>
        <w:right w:val="none" w:sz="0" w:space="0" w:color="auto"/>
      </w:divBdr>
    </w:div>
    <w:div w:id="1265380872">
      <w:bodyDiv w:val="1"/>
      <w:marLeft w:val="0"/>
      <w:marRight w:val="0"/>
      <w:marTop w:val="0"/>
      <w:marBottom w:val="0"/>
      <w:divBdr>
        <w:top w:val="none" w:sz="0" w:space="0" w:color="auto"/>
        <w:left w:val="none" w:sz="0" w:space="0" w:color="auto"/>
        <w:bottom w:val="none" w:sz="0" w:space="0" w:color="auto"/>
        <w:right w:val="none" w:sz="0" w:space="0" w:color="auto"/>
      </w:divBdr>
    </w:div>
    <w:div w:id="135969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191223-B2FD-4C91-86CE-3D7486868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2240</Words>
  <Characters>12768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Admin</cp:lastModifiedBy>
  <cp:revision>2</cp:revision>
  <cp:lastPrinted>2017-02-20T06:53:00Z</cp:lastPrinted>
  <dcterms:created xsi:type="dcterms:W3CDTF">2025-04-09T07:25:00Z</dcterms:created>
  <dcterms:modified xsi:type="dcterms:W3CDTF">2025-04-09T07:25:00Z</dcterms:modified>
</cp:coreProperties>
</file>