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1C0A2" w14:textId="4BF18A13" w:rsidR="00B3446B" w:rsidRPr="007200FF" w:rsidRDefault="006D3A85" w:rsidP="006D3A85">
      <w:pPr>
        <w:jc w:val="center"/>
        <w:rPr>
          <w:rFonts w:ascii="Times New Roman" w:hAnsi="Times New Roman" w:cs="Times New Roman"/>
          <w:b/>
          <w:bCs/>
          <w:sz w:val="24"/>
          <w:szCs w:val="24"/>
        </w:rPr>
      </w:pPr>
      <w:r w:rsidRPr="007200FF">
        <w:rPr>
          <w:rFonts w:ascii="Times New Roman" w:hAnsi="Times New Roman" w:cs="Times New Roman"/>
          <w:b/>
          <w:bCs/>
          <w:sz w:val="24"/>
          <w:szCs w:val="24"/>
        </w:rPr>
        <w:t>DONATION CAMPAIGN</w:t>
      </w:r>
    </w:p>
    <w:p w14:paraId="7083DF4E" w14:textId="77777777" w:rsidR="006D3A85" w:rsidRPr="007200FF" w:rsidRDefault="006D3A85" w:rsidP="006D3A85">
      <w:pPr>
        <w:jc w:val="both"/>
        <w:rPr>
          <w:rFonts w:ascii="Times New Roman" w:hAnsi="Times New Roman" w:cs="Times New Roman"/>
          <w:b/>
          <w:bCs/>
          <w:sz w:val="24"/>
          <w:szCs w:val="24"/>
        </w:rPr>
      </w:pPr>
      <w:r w:rsidRPr="007200FF">
        <w:rPr>
          <w:rFonts w:ascii="Times New Roman" w:hAnsi="Times New Roman" w:cs="Times New Roman"/>
          <w:b/>
          <w:bCs/>
          <w:sz w:val="24"/>
          <w:szCs w:val="24"/>
        </w:rPr>
        <w:t>AUTHOR:</w:t>
      </w:r>
    </w:p>
    <w:p w14:paraId="40ADE727" w14:textId="25A4C0E5" w:rsidR="006D3A85" w:rsidRPr="007200FF" w:rsidRDefault="006D3A85" w:rsidP="006D3A85">
      <w:pPr>
        <w:ind w:left="720" w:firstLine="45"/>
        <w:jc w:val="both"/>
        <w:rPr>
          <w:rFonts w:ascii="Times New Roman" w:hAnsi="Times New Roman" w:cs="Times New Roman"/>
          <w:sz w:val="24"/>
          <w:szCs w:val="24"/>
        </w:rPr>
      </w:pPr>
      <w:r w:rsidRPr="007200FF">
        <w:rPr>
          <w:rFonts w:ascii="Times New Roman" w:hAnsi="Times New Roman" w:cs="Times New Roman"/>
          <w:sz w:val="24"/>
          <w:szCs w:val="24"/>
        </w:rPr>
        <w:t>Lakshmanan</w:t>
      </w:r>
      <w:r w:rsidR="00165641">
        <w:rPr>
          <w:rFonts w:ascii="Times New Roman" w:hAnsi="Times New Roman" w:cs="Times New Roman"/>
          <w:sz w:val="24"/>
          <w:szCs w:val="24"/>
        </w:rPr>
        <w:t xml:space="preserve"> R</w:t>
      </w:r>
      <w:r w:rsidRPr="007200FF">
        <w:rPr>
          <w:rFonts w:ascii="Times New Roman" w:hAnsi="Times New Roman" w:cs="Times New Roman"/>
          <w:sz w:val="24"/>
          <w:szCs w:val="24"/>
        </w:rPr>
        <w:t xml:space="preserve"> (</w:t>
      </w:r>
      <w:r w:rsidR="008331EF" w:rsidRPr="007200FF">
        <w:rPr>
          <w:rFonts w:ascii="Times New Roman" w:hAnsi="Times New Roman" w:cs="Times New Roman"/>
          <w:sz w:val="24"/>
          <w:szCs w:val="24"/>
        </w:rPr>
        <w:t>l</w:t>
      </w:r>
      <w:r w:rsidRPr="007200FF">
        <w:rPr>
          <w:rFonts w:ascii="Times New Roman" w:hAnsi="Times New Roman" w:cs="Times New Roman"/>
          <w:sz w:val="24"/>
          <w:szCs w:val="24"/>
        </w:rPr>
        <w:t>aksh</w:t>
      </w:r>
      <w:r w:rsidR="008331EF" w:rsidRPr="007200FF">
        <w:rPr>
          <w:rFonts w:ascii="Times New Roman" w:hAnsi="Times New Roman" w:cs="Times New Roman"/>
          <w:sz w:val="24"/>
          <w:szCs w:val="24"/>
        </w:rPr>
        <w:t>manan</w:t>
      </w:r>
      <w:r w:rsidRPr="007200FF">
        <w:rPr>
          <w:rFonts w:ascii="Times New Roman" w:hAnsi="Times New Roman" w:cs="Times New Roman"/>
          <w:sz w:val="24"/>
          <w:szCs w:val="24"/>
        </w:rPr>
        <w:t>251277@gmail.com)</w:t>
      </w:r>
    </w:p>
    <w:p w14:paraId="39C6E504" w14:textId="77777777" w:rsidR="006D3A85" w:rsidRPr="007200FF" w:rsidRDefault="006D3A85" w:rsidP="006D3A85">
      <w:pPr>
        <w:ind w:left="720" w:firstLine="45"/>
        <w:jc w:val="both"/>
        <w:rPr>
          <w:rFonts w:ascii="Times New Roman" w:hAnsi="Times New Roman" w:cs="Times New Roman"/>
          <w:sz w:val="24"/>
          <w:szCs w:val="24"/>
        </w:rPr>
      </w:pPr>
      <w:r w:rsidRPr="007200FF">
        <w:rPr>
          <w:rFonts w:ascii="Times New Roman" w:hAnsi="Times New Roman" w:cs="Times New Roman"/>
          <w:sz w:val="24"/>
          <w:szCs w:val="24"/>
        </w:rPr>
        <w:t xml:space="preserve"> Department of MCA</w:t>
      </w:r>
    </w:p>
    <w:p w14:paraId="3ECD9DEE" w14:textId="6A898BD9" w:rsidR="006D3A85" w:rsidRPr="007200FF" w:rsidRDefault="006D3A85" w:rsidP="006D3A85">
      <w:pPr>
        <w:ind w:left="720" w:firstLine="45"/>
        <w:jc w:val="both"/>
        <w:rPr>
          <w:rFonts w:ascii="Times New Roman" w:hAnsi="Times New Roman" w:cs="Times New Roman"/>
          <w:sz w:val="24"/>
          <w:szCs w:val="24"/>
        </w:rPr>
      </w:pPr>
      <w:r w:rsidRPr="007200FF">
        <w:rPr>
          <w:rFonts w:ascii="Times New Roman" w:hAnsi="Times New Roman" w:cs="Times New Roman"/>
          <w:sz w:val="24"/>
          <w:szCs w:val="24"/>
        </w:rPr>
        <w:t xml:space="preserve"> Adhiyamaan College of Engineering (Autonomous), Hosur. </w:t>
      </w:r>
    </w:p>
    <w:p w14:paraId="33D11A96" w14:textId="77777777" w:rsidR="007200FF" w:rsidRDefault="007200FF" w:rsidP="006D3A85">
      <w:pPr>
        <w:jc w:val="both"/>
        <w:rPr>
          <w:rFonts w:ascii="Times New Roman" w:hAnsi="Times New Roman" w:cs="Times New Roman"/>
          <w:b/>
          <w:bCs/>
          <w:sz w:val="24"/>
          <w:szCs w:val="24"/>
        </w:rPr>
      </w:pPr>
    </w:p>
    <w:p w14:paraId="4DE5BF35" w14:textId="518343E9" w:rsidR="006D3A85" w:rsidRPr="007200FF" w:rsidRDefault="006D3A85" w:rsidP="006D3A85">
      <w:pPr>
        <w:jc w:val="both"/>
        <w:rPr>
          <w:rFonts w:ascii="Times New Roman" w:hAnsi="Times New Roman" w:cs="Times New Roman"/>
          <w:b/>
          <w:bCs/>
          <w:sz w:val="24"/>
          <w:szCs w:val="24"/>
        </w:rPr>
      </w:pPr>
      <w:r w:rsidRPr="007200FF">
        <w:rPr>
          <w:rFonts w:ascii="Times New Roman" w:hAnsi="Times New Roman" w:cs="Times New Roman"/>
          <w:b/>
          <w:bCs/>
          <w:sz w:val="24"/>
          <w:szCs w:val="24"/>
        </w:rPr>
        <w:t xml:space="preserve">GUIDED BY: </w:t>
      </w:r>
    </w:p>
    <w:p w14:paraId="7AE91E34" w14:textId="712D2F26" w:rsidR="006D3A85" w:rsidRPr="007200FF" w:rsidRDefault="006D3A85" w:rsidP="006D3A85">
      <w:pPr>
        <w:ind w:left="720"/>
        <w:jc w:val="both"/>
        <w:rPr>
          <w:rFonts w:ascii="Times New Roman" w:hAnsi="Times New Roman" w:cs="Times New Roman"/>
          <w:sz w:val="24"/>
          <w:szCs w:val="24"/>
        </w:rPr>
      </w:pPr>
      <w:proofErr w:type="spellStart"/>
      <w:proofErr w:type="gramStart"/>
      <w:r w:rsidRPr="007200FF">
        <w:rPr>
          <w:rFonts w:ascii="Times New Roman" w:hAnsi="Times New Roman" w:cs="Times New Roman"/>
          <w:sz w:val="24"/>
          <w:szCs w:val="24"/>
        </w:rPr>
        <w:t>Prof.N.Sakthivel</w:t>
      </w:r>
      <w:proofErr w:type="spellEnd"/>
      <w:proofErr w:type="gramEnd"/>
      <w:r w:rsidRPr="007200FF">
        <w:rPr>
          <w:rFonts w:ascii="Times New Roman" w:hAnsi="Times New Roman" w:cs="Times New Roman"/>
          <w:sz w:val="24"/>
          <w:szCs w:val="24"/>
        </w:rPr>
        <w:t xml:space="preserve"> , MCA.,</w:t>
      </w:r>
      <w:proofErr w:type="spellStart"/>
      <w:r w:rsidRPr="007200FF">
        <w:rPr>
          <w:rFonts w:ascii="Times New Roman" w:hAnsi="Times New Roman" w:cs="Times New Roman"/>
          <w:sz w:val="24"/>
          <w:szCs w:val="24"/>
        </w:rPr>
        <w:t>M.Phil</w:t>
      </w:r>
      <w:proofErr w:type="spellEnd"/>
      <w:r w:rsidRPr="007200FF">
        <w:rPr>
          <w:rFonts w:ascii="Times New Roman" w:hAnsi="Times New Roman" w:cs="Times New Roman"/>
          <w:sz w:val="24"/>
          <w:szCs w:val="24"/>
        </w:rPr>
        <w:t>.,(</w:t>
      </w:r>
      <w:hyperlink r:id="rId5" w:history="1">
        <w:r w:rsidRPr="007200FF">
          <w:rPr>
            <w:rStyle w:val="Hyperlink"/>
            <w:rFonts w:ascii="Times New Roman" w:hAnsi="Times New Roman" w:cs="Times New Roman"/>
            <w:sz w:val="24"/>
            <w:szCs w:val="24"/>
          </w:rPr>
          <w:t>sakthivel.mca@adhiyamaan.in</w:t>
        </w:r>
      </w:hyperlink>
      <w:r w:rsidRPr="007200FF">
        <w:rPr>
          <w:rFonts w:ascii="Times New Roman" w:hAnsi="Times New Roman" w:cs="Times New Roman"/>
          <w:sz w:val="24"/>
          <w:szCs w:val="24"/>
        </w:rPr>
        <w:t>)</w:t>
      </w:r>
    </w:p>
    <w:p w14:paraId="19507F47" w14:textId="77777777" w:rsidR="006D3A85" w:rsidRPr="007200FF" w:rsidRDefault="006D3A85" w:rsidP="006D3A85">
      <w:pPr>
        <w:ind w:left="720"/>
        <w:jc w:val="both"/>
        <w:rPr>
          <w:rFonts w:ascii="Times New Roman" w:hAnsi="Times New Roman" w:cs="Times New Roman"/>
          <w:sz w:val="24"/>
          <w:szCs w:val="24"/>
        </w:rPr>
      </w:pPr>
      <w:r w:rsidRPr="007200FF">
        <w:rPr>
          <w:rFonts w:ascii="Times New Roman" w:hAnsi="Times New Roman" w:cs="Times New Roman"/>
          <w:sz w:val="24"/>
          <w:szCs w:val="24"/>
        </w:rPr>
        <w:t xml:space="preserve"> Department of MCA </w:t>
      </w:r>
    </w:p>
    <w:p w14:paraId="2C496049" w14:textId="1D2B1850" w:rsidR="006D3A85" w:rsidRPr="007200FF" w:rsidRDefault="006D3A85" w:rsidP="006D3A85">
      <w:pPr>
        <w:ind w:left="720"/>
        <w:jc w:val="both"/>
        <w:rPr>
          <w:rFonts w:ascii="Times New Roman" w:hAnsi="Times New Roman" w:cs="Times New Roman"/>
          <w:sz w:val="24"/>
          <w:szCs w:val="24"/>
        </w:rPr>
      </w:pPr>
      <w:r w:rsidRPr="007200FF">
        <w:rPr>
          <w:rFonts w:ascii="Times New Roman" w:hAnsi="Times New Roman" w:cs="Times New Roman"/>
          <w:sz w:val="24"/>
          <w:szCs w:val="24"/>
        </w:rPr>
        <w:t>Adhiyamaan College of Engineering (Autonomous), Hosur.</w:t>
      </w:r>
    </w:p>
    <w:p w14:paraId="2884B68C" w14:textId="77777777" w:rsidR="007200FF" w:rsidRDefault="007200FF" w:rsidP="006D3A85">
      <w:pPr>
        <w:jc w:val="both"/>
        <w:rPr>
          <w:rFonts w:ascii="Times New Roman" w:hAnsi="Times New Roman" w:cs="Times New Roman"/>
          <w:b/>
          <w:bCs/>
          <w:sz w:val="24"/>
          <w:szCs w:val="24"/>
        </w:rPr>
      </w:pPr>
    </w:p>
    <w:p w14:paraId="79B01C72" w14:textId="77F5B744" w:rsidR="006D3A85" w:rsidRPr="007200FF" w:rsidRDefault="006D3A85" w:rsidP="006D3A85">
      <w:pPr>
        <w:jc w:val="both"/>
        <w:rPr>
          <w:rFonts w:ascii="Times New Roman" w:hAnsi="Times New Roman" w:cs="Times New Roman"/>
          <w:b/>
          <w:bCs/>
          <w:sz w:val="24"/>
          <w:szCs w:val="24"/>
        </w:rPr>
      </w:pPr>
      <w:r w:rsidRPr="007200FF">
        <w:rPr>
          <w:rFonts w:ascii="Times New Roman" w:hAnsi="Times New Roman" w:cs="Times New Roman"/>
          <w:b/>
          <w:bCs/>
          <w:sz w:val="24"/>
          <w:szCs w:val="24"/>
        </w:rPr>
        <w:t>ABSTRACT:</w:t>
      </w:r>
    </w:p>
    <w:p w14:paraId="0E136A61" w14:textId="77777777" w:rsidR="007200FF" w:rsidRDefault="007200FF" w:rsidP="006D3A85">
      <w:pPr>
        <w:ind w:firstLine="720"/>
        <w:jc w:val="both"/>
        <w:rPr>
          <w:rFonts w:ascii="Times New Roman" w:hAnsi="Times New Roman" w:cs="Times New Roman"/>
          <w:sz w:val="24"/>
          <w:szCs w:val="24"/>
        </w:rPr>
      </w:pPr>
    </w:p>
    <w:p w14:paraId="2A97C604" w14:textId="065BE2AB" w:rsidR="006D3A85" w:rsidRPr="007200FF" w:rsidRDefault="006D3A85"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In today's dynamic world, community development stands as a cornerstone for societal progress. However, numerous communities around the globe face various challenges hindering their growth and well-being. In response, our project aims to launch a donation campaign focused on addressing these challenges and fostering sustainable development within underserved communities. Through strategic planning and community engagement, we aspire to make a meaningful impact and create positive change on a grassroots level. </w:t>
      </w:r>
    </w:p>
    <w:p w14:paraId="7752C5B3" w14:textId="77777777" w:rsidR="007200FF" w:rsidRDefault="007200FF" w:rsidP="00165641">
      <w:pPr>
        <w:spacing w:line="360" w:lineRule="auto"/>
        <w:ind w:firstLine="720"/>
        <w:jc w:val="both"/>
        <w:rPr>
          <w:rFonts w:ascii="Times New Roman" w:hAnsi="Times New Roman" w:cs="Times New Roman"/>
          <w:sz w:val="24"/>
          <w:szCs w:val="24"/>
        </w:rPr>
      </w:pPr>
    </w:p>
    <w:p w14:paraId="2293F7E4" w14:textId="19E4BDD1" w:rsidR="006D3A85" w:rsidRPr="007200FF" w:rsidRDefault="006D3A85"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The donation campaign seeks to address pressing issues such as poverty, education gaps, healthcare deficiencies, and environmental degradation within marginalized communities. By providing targeted assistance and resources, we aim to uplift these communities and empower individuals to break the cycle of poverty.</w:t>
      </w:r>
    </w:p>
    <w:p w14:paraId="29E52AD1" w14:textId="77777777" w:rsidR="007200FF" w:rsidRDefault="007200FF" w:rsidP="00165641">
      <w:pPr>
        <w:spacing w:line="360" w:lineRule="auto"/>
        <w:ind w:firstLine="720"/>
        <w:jc w:val="both"/>
        <w:rPr>
          <w:rFonts w:ascii="Times New Roman" w:hAnsi="Times New Roman" w:cs="Times New Roman"/>
          <w:sz w:val="24"/>
          <w:szCs w:val="24"/>
        </w:rPr>
      </w:pPr>
    </w:p>
    <w:p w14:paraId="61563F3F" w14:textId="3D776EDF" w:rsidR="006D3A85" w:rsidRPr="007200FF" w:rsidRDefault="006D3A85"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lastRenderedPageBreak/>
        <w:t xml:space="preserve"> The primary objective of the campaign is to mobilize resources and support from individuals, businesses, and organizations to fund initiatives that promote community development. These initiatives include but are not limited to providing access to education, healthcare services, clean water, sustainable livelihood opportunities, and environmental conservation efforts. Our campaign targets individuals and entities passionate about social impact and community development. This includes philanthropists, corporate entities with corporate social responsibility (CSR) initiatives, foundations, and individuals looking to make a difference in the lives of others. </w:t>
      </w:r>
    </w:p>
    <w:p w14:paraId="730C2F6F" w14:textId="77777777" w:rsidR="007200FF" w:rsidRDefault="007200FF" w:rsidP="00165641">
      <w:pPr>
        <w:spacing w:line="360" w:lineRule="auto"/>
        <w:ind w:firstLine="720"/>
        <w:jc w:val="both"/>
        <w:rPr>
          <w:rFonts w:ascii="Times New Roman" w:hAnsi="Times New Roman" w:cs="Times New Roman"/>
          <w:sz w:val="24"/>
          <w:szCs w:val="24"/>
        </w:rPr>
      </w:pPr>
    </w:p>
    <w:p w14:paraId="6AF1C464" w14:textId="57A86A8B" w:rsidR="006D3A85" w:rsidRPr="007200FF" w:rsidRDefault="006D3A85"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 The campaign will employ a multi-faceted approach, utilizing various communication channels such as social media, traditional media, community events, and partnerships with local organizations to raise awareness and solicit donations. We will also leverage technology to facilitate easy and secure donation processes, ensuring transparency and accountability. The campaign will be executed in phases, starting with a comprehensive needs assessment to identify priority areas within target communities. Following this, fundraising activities will be initiated, alongside community engagement efforts to ensure buy-in and participation from local stakeholders. Funds raised will be allocated towards implementing sustainable solutions tailored to the specific needs of each community. </w:t>
      </w:r>
    </w:p>
    <w:p w14:paraId="3CF307DC" w14:textId="77777777" w:rsidR="007200FF" w:rsidRDefault="007200FF" w:rsidP="00165641">
      <w:pPr>
        <w:spacing w:line="360" w:lineRule="auto"/>
        <w:ind w:firstLine="720"/>
        <w:jc w:val="both"/>
        <w:rPr>
          <w:rFonts w:ascii="Times New Roman" w:hAnsi="Times New Roman" w:cs="Times New Roman"/>
          <w:sz w:val="24"/>
          <w:szCs w:val="24"/>
        </w:rPr>
      </w:pPr>
    </w:p>
    <w:p w14:paraId="68E22DF4" w14:textId="3584A678" w:rsidR="006D3A85" w:rsidRPr="007200FF" w:rsidRDefault="006D3A85"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Our donation campaign for community development represents a concerted effort to address systemic challenges faced by marginalized communities. By harnessing the collective power of donors and stakeholders, we aim to foster inclusive growth and create a brighter, more sustainable future for all. Join us in making a meaningful difference and building stronger, more resilient communities.</w:t>
      </w:r>
    </w:p>
    <w:p w14:paraId="477D1A43" w14:textId="77777777" w:rsidR="007200FF" w:rsidRDefault="007200FF" w:rsidP="00165641">
      <w:pPr>
        <w:spacing w:line="360" w:lineRule="auto"/>
        <w:jc w:val="both"/>
        <w:rPr>
          <w:rFonts w:ascii="Times New Roman" w:hAnsi="Times New Roman" w:cs="Times New Roman"/>
          <w:b/>
          <w:bCs/>
          <w:sz w:val="24"/>
          <w:szCs w:val="24"/>
        </w:rPr>
      </w:pPr>
    </w:p>
    <w:p w14:paraId="21343EBB" w14:textId="77777777" w:rsidR="00165641" w:rsidRDefault="00165641" w:rsidP="00165641">
      <w:pPr>
        <w:spacing w:line="360" w:lineRule="auto"/>
        <w:jc w:val="both"/>
        <w:rPr>
          <w:rFonts w:ascii="Times New Roman" w:hAnsi="Times New Roman" w:cs="Times New Roman"/>
          <w:b/>
          <w:bCs/>
          <w:sz w:val="24"/>
          <w:szCs w:val="24"/>
        </w:rPr>
      </w:pPr>
    </w:p>
    <w:p w14:paraId="6C89D566" w14:textId="77777777" w:rsidR="00165641" w:rsidRDefault="00165641" w:rsidP="00165641">
      <w:pPr>
        <w:spacing w:line="360" w:lineRule="auto"/>
        <w:jc w:val="both"/>
        <w:rPr>
          <w:rFonts w:ascii="Times New Roman" w:hAnsi="Times New Roman" w:cs="Times New Roman"/>
          <w:b/>
          <w:bCs/>
          <w:sz w:val="24"/>
          <w:szCs w:val="24"/>
        </w:rPr>
      </w:pPr>
    </w:p>
    <w:p w14:paraId="4FA8D208" w14:textId="52815A96" w:rsidR="008331EF" w:rsidRPr="007200FF" w:rsidRDefault="008331EF" w:rsidP="00165641">
      <w:pPr>
        <w:spacing w:line="360" w:lineRule="auto"/>
        <w:jc w:val="both"/>
        <w:rPr>
          <w:rFonts w:ascii="Times New Roman" w:hAnsi="Times New Roman" w:cs="Times New Roman"/>
          <w:b/>
          <w:bCs/>
          <w:sz w:val="24"/>
          <w:szCs w:val="24"/>
        </w:rPr>
      </w:pPr>
      <w:r w:rsidRPr="007200FF">
        <w:rPr>
          <w:rFonts w:ascii="Times New Roman" w:hAnsi="Times New Roman" w:cs="Times New Roman"/>
          <w:b/>
          <w:bCs/>
          <w:sz w:val="24"/>
          <w:szCs w:val="24"/>
        </w:rPr>
        <w:lastRenderedPageBreak/>
        <w:t xml:space="preserve">EXISTING SYSTEM </w:t>
      </w:r>
    </w:p>
    <w:p w14:paraId="3C404D87" w14:textId="77777777" w:rsidR="007200FF" w:rsidRDefault="007200FF" w:rsidP="00165641">
      <w:pPr>
        <w:spacing w:line="360" w:lineRule="auto"/>
        <w:ind w:firstLine="720"/>
        <w:jc w:val="both"/>
        <w:rPr>
          <w:rFonts w:ascii="Times New Roman" w:hAnsi="Times New Roman" w:cs="Times New Roman"/>
          <w:sz w:val="24"/>
          <w:szCs w:val="24"/>
        </w:rPr>
      </w:pPr>
    </w:p>
    <w:p w14:paraId="4146186E" w14:textId="25655A27" w:rsidR="008331EF" w:rsidRPr="007200FF" w:rsidRDefault="008331E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Our initiative seeks to address the pressing issue of educational inequality by mobilizing resources to support schools in marginalized communities. Through the generous contributions of individuals and organizations alike, we aim to bridge the gap and ensure that every child has the opportunity to learn, grow, and thrive.</w:t>
      </w:r>
    </w:p>
    <w:p w14:paraId="1B32753F" w14:textId="77777777" w:rsidR="007200FF" w:rsidRDefault="007200FF" w:rsidP="00165641">
      <w:pPr>
        <w:spacing w:line="360" w:lineRule="auto"/>
        <w:ind w:firstLine="720"/>
        <w:jc w:val="both"/>
        <w:rPr>
          <w:rFonts w:ascii="Times New Roman" w:hAnsi="Times New Roman" w:cs="Times New Roman"/>
          <w:sz w:val="24"/>
          <w:szCs w:val="24"/>
        </w:rPr>
      </w:pPr>
    </w:p>
    <w:p w14:paraId="7F99AF98" w14:textId="09EB1933" w:rsidR="008331EF" w:rsidRPr="007200FF" w:rsidRDefault="008331E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 With your support, we can make a tangible difference in the lives of countless children who are currently denied access to education. Your donation will directly impact their futures, opening doors to a world of possibilities and breaking the cycle of poverty for generations to come. Education is not merely about acquiring knowledge; it is about unlocking potential, fostering creativity, and instilling a sense of dignity and purpose. By investing in education, we invest in the future — a future where every child has the chance to reach their full potential and contribute meaningfully to society. </w:t>
      </w:r>
    </w:p>
    <w:p w14:paraId="25E65FA2" w14:textId="77777777" w:rsidR="007200FF" w:rsidRDefault="007200FF" w:rsidP="00165641">
      <w:pPr>
        <w:spacing w:line="360" w:lineRule="auto"/>
        <w:ind w:firstLine="720"/>
        <w:jc w:val="both"/>
        <w:rPr>
          <w:rFonts w:ascii="Times New Roman" w:hAnsi="Times New Roman" w:cs="Times New Roman"/>
          <w:sz w:val="24"/>
          <w:szCs w:val="24"/>
        </w:rPr>
      </w:pPr>
    </w:p>
    <w:p w14:paraId="3D839533" w14:textId="79C8C2CE" w:rsidR="008331EF" w:rsidRPr="007200FF" w:rsidRDefault="008331E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Join us in our mission to make education accessible to all. Your contribution, no matter how small, will make a profound difference in the lives of those who need it most. Together, let's build a brighter and more equitable future through the power of education. To donate or learn more about our campaign, please visit our website or contact us directly. Together, we can create lasting change and empower the next generation through education. Thank you for your support and generosity.</w:t>
      </w:r>
    </w:p>
    <w:p w14:paraId="301A1DFA" w14:textId="77777777" w:rsidR="007200FF" w:rsidRDefault="007200FF" w:rsidP="00165641">
      <w:pPr>
        <w:spacing w:line="360" w:lineRule="auto"/>
        <w:jc w:val="both"/>
        <w:rPr>
          <w:rFonts w:ascii="Times New Roman" w:hAnsi="Times New Roman" w:cs="Times New Roman"/>
          <w:b/>
          <w:bCs/>
          <w:sz w:val="24"/>
          <w:szCs w:val="24"/>
        </w:rPr>
      </w:pPr>
    </w:p>
    <w:p w14:paraId="200C5E8A" w14:textId="469CECE6" w:rsidR="007200FF" w:rsidRDefault="008331EF" w:rsidP="00165641">
      <w:pPr>
        <w:spacing w:line="360" w:lineRule="auto"/>
        <w:jc w:val="both"/>
        <w:rPr>
          <w:rFonts w:ascii="Times New Roman" w:hAnsi="Times New Roman" w:cs="Times New Roman"/>
          <w:sz w:val="24"/>
          <w:szCs w:val="24"/>
        </w:rPr>
      </w:pPr>
      <w:r w:rsidRPr="007200FF">
        <w:rPr>
          <w:rFonts w:ascii="Times New Roman" w:hAnsi="Times New Roman" w:cs="Times New Roman"/>
          <w:b/>
          <w:bCs/>
          <w:sz w:val="24"/>
          <w:szCs w:val="24"/>
        </w:rPr>
        <w:t>PROPOSED SYSTEM</w:t>
      </w:r>
      <w:r w:rsidRPr="007200FF">
        <w:rPr>
          <w:rFonts w:ascii="Times New Roman" w:hAnsi="Times New Roman" w:cs="Times New Roman"/>
          <w:sz w:val="24"/>
          <w:szCs w:val="24"/>
        </w:rPr>
        <w:t xml:space="preserve">: </w:t>
      </w:r>
    </w:p>
    <w:p w14:paraId="2F820F48" w14:textId="74FCC487" w:rsidR="006D3A85" w:rsidRPr="007200FF" w:rsidRDefault="008331E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The proposed system advocates for the integration of technology at every stage of the donation campaign process. This includes leveraging social media platforms, mobile applications, and crowdfunding websites to expand outreach and encourage engagement. By tapping into the vast digital landscape, campaigns can connect with a wider audience, facilitate seamless donations, </w:t>
      </w:r>
      <w:r w:rsidRPr="007200FF">
        <w:rPr>
          <w:rFonts w:ascii="Times New Roman" w:hAnsi="Times New Roman" w:cs="Times New Roman"/>
          <w:sz w:val="24"/>
          <w:szCs w:val="24"/>
        </w:rPr>
        <w:lastRenderedPageBreak/>
        <w:t xml:space="preserve">and foster a sense of community participation. Additionally, </w:t>
      </w:r>
      <w:proofErr w:type="gramStart"/>
      <w:r w:rsidRPr="007200FF">
        <w:rPr>
          <w:rFonts w:ascii="Times New Roman" w:hAnsi="Times New Roman" w:cs="Times New Roman"/>
          <w:sz w:val="24"/>
          <w:szCs w:val="24"/>
        </w:rPr>
        <w:t>employing  data</w:t>
      </w:r>
      <w:proofErr w:type="gramEnd"/>
      <w:r w:rsidRPr="007200FF">
        <w:rPr>
          <w:rFonts w:ascii="Times New Roman" w:hAnsi="Times New Roman" w:cs="Times New Roman"/>
          <w:sz w:val="24"/>
          <w:szCs w:val="24"/>
        </w:rPr>
        <w:t xml:space="preserve"> analytics tools can provide valuable insights into donor behavior, preferences, and trends, enabling campaigns to tailor their strategies for maximum effectiveness.</w:t>
      </w:r>
    </w:p>
    <w:p w14:paraId="59642AB8" w14:textId="77777777" w:rsidR="007200FF" w:rsidRDefault="008331EF" w:rsidP="00165641">
      <w:pPr>
        <w:spacing w:line="360" w:lineRule="auto"/>
        <w:jc w:val="both"/>
        <w:rPr>
          <w:rFonts w:ascii="Times New Roman" w:hAnsi="Times New Roman" w:cs="Times New Roman"/>
          <w:sz w:val="24"/>
          <w:szCs w:val="24"/>
        </w:rPr>
      </w:pPr>
      <w:r w:rsidRPr="007200FF">
        <w:rPr>
          <w:rFonts w:ascii="Times New Roman" w:hAnsi="Times New Roman" w:cs="Times New Roman"/>
          <w:sz w:val="24"/>
          <w:szCs w:val="24"/>
        </w:rPr>
        <w:tab/>
      </w:r>
    </w:p>
    <w:p w14:paraId="03F0ACA6" w14:textId="15939267" w:rsidR="008331EF" w:rsidRPr="007200FF" w:rsidRDefault="008331E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Successful donation campaigns often hinge on the strength of collaborative partnerships forged with various stakeholders. The proposed system advocates for establishing partnerships not only with corporate entities and philanthropic organizations but also with government agencies, academic institutions, and civil society groups. By pooling resources, expertise, and networks, campaigns can amplify their impact, access additional funding sources, and leverage collective influence to effect systemic change.</w:t>
      </w:r>
    </w:p>
    <w:p w14:paraId="7481DED8" w14:textId="77777777" w:rsidR="007200FF" w:rsidRDefault="008331EF" w:rsidP="00165641">
      <w:pPr>
        <w:spacing w:line="360" w:lineRule="auto"/>
        <w:jc w:val="both"/>
        <w:rPr>
          <w:rFonts w:ascii="Times New Roman" w:hAnsi="Times New Roman" w:cs="Times New Roman"/>
          <w:sz w:val="24"/>
          <w:szCs w:val="24"/>
        </w:rPr>
      </w:pPr>
      <w:r w:rsidRPr="007200FF">
        <w:rPr>
          <w:rFonts w:ascii="Times New Roman" w:hAnsi="Times New Roman" w:cs="Times New Roman"/>
          <w:sz w:val="24"/>
          <w:szCs w:val="24"/>
        </w:rPr>
        <w:tab/>
      </w:r>
    </w:p>
    <w:p w14:paraId="16FB2006" w14:textId="6D481E6F" w:rsidR="007200FF" w:rsidRPr="00165641" w:rsidRDefault="008331E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The proposed system offers a holistic approach to optimizing donation campaign projects, harnessing the power of technology, community engagement, and data-driven strategies to enhance their impact and foster sustainable change. By adopting these principles and practices, campaigns can unlock new opportunities for collaboration, innovation, and collective action, ultimately driving meaningful progress towards addressing pressing societal challenges.</w:t>
      </w:r>
    </w:p>
    <w:p w14:paraId="46A407AD" w14:textId="77777777" w:rsidR="007200FF" w:rsidRDefault="007200FF" w:rsidP="00165641">
      <w:pPr>
        <w:spacing w:line="360" w:lineRule="auto"/>
        <w:jc w:val="both"/>
        <w:rPr>
          <w:rFonts w:ascii="Times New Roman" w:hAnsi="Times New Roman" w:cs="Times New Roman"/>
          <w:b/>
          <w:bCs/>
          <w:sz w:val="24"/>
          <w:szCs w:val="24"/>
        </w:rPr>
      </w:pPr>
    </w:p>
    <w:p w14:paraId="4871E832" w14:textId="3B0840A0" w:rsidR="008331EF" w:rsidRPr="007200FF" w:rsidRDefault="008331EF" w:rsidP="00165641">
      <w:pPr>
        <w:spacing w:line="360" w:lineRule="auto"/>
        <w:jc w:val="both"/>
        <w:rPr>
          <w:rFonts w:ascii="Times New Roman" w:hAnsi="Times New Roman" w:cs="Times New Roman"/>
          <w:b/>
          <w:bCs/>
          <w:sz w:val="24"/>
          <w:szCs w:val="24"/>
        </w:rPr>
      </w:pPr>
      <w:r w:rsidRPr="007200FF">
        <w:rPr>
          <w:rFonts w:ascii="Times New Roman" w:hAnsi="Times New Roman" w:cs="Times New Roman"/>
          <w:b/>
          <w:bCs/>
          <w:sz w:val="24"/>
          <w:szCs w:val="24"/>
        </w:rPr>
        <w:t>MODULES</w:t>
      </w:r>
    </w:p>
    <w:p w14:paraId="5DA2B456" w14:textId="4AD72680" w:rsidR="008331EF" w:rsidRPr="007200FF" w:rsidRDefault="008331EF" w:rsidP="00165641">
      <w:pPr>
        <w:pStyle w:val="ListParagraph"/>
        <w:numPr>
          <w:ilvl w:val="0"/>
          <w:numId w:val="1"/>
        </w:numPr>
        <w:spacing w:line="360" w:lineRule="auto"/>
        <w:rPr>
          <w:rFonts w:ascii="Times New Roman" w:hAnsi="Times New Roman" w:cs="Times New Roman"/>
          <w:sz w:val="24"/>
          <w:szCs w:val="24"/>
        </w:rPr>
      </w:pPr>
      <w:r w:rsidRPr="007200FF">
        <w:rPr>
          <w:rFonts w:ascii="Times New Roman" w:hAnsi="Times New Roman" w:cs="Times New Roman"/>
          <w:sz w:val="24"/>
          <w:szCs w:val="24"/>
        </w:rPr>
        <w:t>Healthcare</w:t>
      </w:r>
    </w:p>
    <w:p w14:paraId="676F67EB" w14:textId="3AECC914" w:rsidR="008331EF" w:rsidRPr="007200FF" w:rsidRDefault="008331EF" w:rsidP="00165641">
      <w:pPr>
        <w:pStyle w:val="ListParagraph"/>
        <w:numPr>
          <w:ilvl w:val="0"/>
          <w:numId w:val="1"/>
        </w:numPr>
        <w:spacing w:line="360" w:lineRule="auto"/>
        <w:rPr>
          <w:rFonts w:ascii="Times New Roman" w:hAnsi="Times New Roman" w:cs="Times New Roman"/>
          <w:sz w:val="24"/>
          <w:szCs w:val="24"/>
        </w:rPr>
      </w:pPr>
      <w:r w:rsidRPr="007200FF">
        <w:rPr>
          <w:rFonts w:ascii="Times New Roman" w:hAnsi="Times New Roman" w:cs="Times New Roman"/>
          <w:sz w:val="24"/>
          <w:szCs w:val="24"/>
        </w:rPr>
        <w:t>Education</w:t>
      </w:r>
    </w:p>
    <w:p w14:paraId="109F0315" w14:textId="28EAD02B" w:rsidR="008331EF" w:rsidRPr="007200FF" w:rsidRDefault="008331EF" w:rsidP="00165641">
      <w:pPr>
        <w:pStyle w:val="ListParagraph"/>
        <w:numPr>
          <w:ilvl w:val="0"/>
          <w:numId w:val="1"/>
        </w:numPr>
        <w:spacing w:line="360" w:lineRule="auto"/>
        <w:rPr>
          <w:rFonts w:ascii="Times New Roman" w:hAnsi="Times New Roman" w:cs="Times New Roman"/>
          <w:sz w:val="24"/>
          <w:szCs w:val="24"/>
        </w:rPr>
      </w:pPr>
      <w:r w:rsidRPr="007200FF">
        <w:rPr>
          <w:rFonts w:ascii="Times New Roman" w:hAnsi="Times New Roman" w:cs="Times New Roman"/>
          <w:sz w:val="24"/>
          <w:szCs w:val="24"/>
        </w:rPr>
        <w:t>Food</w:t>
      </w:r>
    </w:p>
    <w:p w14:paraId="21CA5120" w14:textId="5340DB89" w:rsidR="008331EF" w:rsidRPr="007200FF" w:rsidRDefault="008331EF" w:rsidP="00165641">
      <w:pPr>
        <w:pStyle w:val="ListParagraph"/>
        <w:numPr>
          <w:ilvl w:val="0"/>
          <w:numId w:val="1"/>
        </w:numPr>
        <w:spacing w:line="360" w:lineRule="auto"/>
        <w:rPr>
          <w:rFonts w:ascii="Times New Roman" w:hAnsi="Times New Roman" w:cs="Times New Roman"/>
          <w:sz w:val="24"/>
          <w:szCs w:val="24"/>
        </w:rPr>
      </w:pPr>
      <w:r w:rsidRPr="007200FF">
        <w:rPr>
          <w:rFonts w:ascii="Times New Roman" w:hAnsi="Times New Roman" w:cs="Times New Roman"/>
          <w:sz w:val="24"/>
          <w:szCs w:val="24"/>
        </w:rPr>
        <w:t>Clothing</w:t>
      </w:r>
    </w:p>
    <w:p w14:paraId="5B67A283" w14:textId="0F17646B" w:rsidR="008331EF" w:rsidRPr="007200FF" w:rsidRDefault="008331EF" w:rsidP="00165641">
      <w:pPr>
        <w:pStyle w:val="ListParagraph"/>
        <w:numPr>
          <w:ilvl w:val="0"/>
          <w:numId w:val="1"/>
        </w:numPr>
        <w:spacing w:line="360" w:lineRule="auto"/>
        <w:rPr>
          <w:rFonts w:ascii="Times New Roman" w:hAnsi="Times New Roman" w:cs="Times New Roman"/>
          <w:sz w:val="24"/>
          <w:szCs w:val="24"/>
        </w:rPr>
      </w:pPr>
      <w:r w:rsidRPr="007200FF">
        <w:rPr>
          <w:rFonts w:ascii="Times New Roman" w:hAnsi="Times New Roman" w:cs="Times New Roman"/>
          <w:sz w:val="24"/>
          <w:szCs w:val="24"/>
        </w:rPr>
        <w:t>Payment Gateway</w:t>
      </w:r>
    </w:p>
    <w:p w14:paraId="1E6FB0CE" w14:textId="0F740543" w:rsidR="008331EF" w:rsidRPr="007200FF" w:rsidRDefault="008331EF" w:rsidP="00165641">
      <w:pPr>
        <w:pStyle w:val="ListParagraph"/>
        <w:numPr>
          <w:ilvl w:val="0"/>
          <w:numId w:val="1"/>
        </w:numPr>
        <w:spacing w:line="360" w:lineRule="auto"/>
        <w:rPr>
          <w:rFonts w:ascii="Times New Roman" w:hAnsi="Times New Roman" w:cs="Times New Roman"/>
          <w:sz w:val="24"/>
          <w:szCs w:val="24"/>
        </w:rPr>
      </w:pPr>
      <w:r w:rsidRPr="007200FF">
        <w:rPr>
          <w:rFonts w:ascii="Times New Roman" w:hAnsi="Times New Roman" w:cs="Times New Roman"/>
          <w:sz w:val="24"/>
          <w:szCs w:val="24"/>
        </w:rPr>
        <w:t>Donation List</w:t>
      </w:r>
    </w:p>
    <w:p w14:paraId="56B8DFEF" w14:textId="77777777" w:rsidR="007200FF" w:rsidRDefault="007200FF" w:rsidP="00165641">
      <w:pPr>
        <w:spacing w:line="360" w:lineRule="auto"/>
        <w:jc w:val="both"/>
        <w:rPr>
          <w:rFonts w:ascii="Times New Roman" w:hAnsi="Times New Roman" w:cs="Times New Roman"/>
          <w:b/>
          <w:bCs/>
          <w:sz w:val="24"/>
          <w:szCs w:val="24"/>
        </w:rPr>
      </w:pPr>
    </w:p>
    <w:p w14:paraId="6133DF52" w14:textId="77777777" w:rsidR="00165641" w:rsidRDefault="00165641" w:rsidP="00165641">
      <w:pPr>
        <w:spacing w:line="360" w:lineRule="auto"/>
        <w:jc w:val="both"/>
        <w:rPr>
          <w:rFonts w:ascii="Times New Roman" w:hAnsi="Times New Roman" w:cs="Times New Roman"/>
          <w:b/>
          <w:bCs/>
          <w:sz w:val="24"/>
          <w:szCs w:val="24"/>
        </w:rPr>
      </w:pPr>
    </w:p>
    <w:p w14:paraId="30119AEA" w14:textId="77777777" w:rsidR="00165641" w:rsidRDefault="00165641" w:rsidP="00165641">
      <w:pPr>
        <w:spacing w:line="360" w:lineRule="auto"/>
        <w:jc w:val="both"/>
        <w:rPr>
          <w:rFonts w:ascii="Times New Roman" w:hAnsi="Times New Roman" w:cs="Times New Roman"/>
          <w:b/>
          <w:bCs/>
          <w:sz w:val="24"/>
          <w:szCs w:val="24"/>
        </w:rPr>
      </w:pPr>
    </w:p>
    <w:p w14:paraId="3B1FFF24" w14:textId="77777777" w:rsidR="00165641" w:rsidRDefault="00165641" w:rsidP="00165641">
      <w:pPr>
        <w:spacing w:line="360" w:lineRule="auto"/>
        <w:jc w:val="both"/>
        <w:rPr>
          <w:rFonts w:ascii="Times New Roman" w:hAnsi="Times New Roman" w:cs="Times New Roman"/>
          <w:b/>
          <w:bCs/>
          <w:sz w:val="24"/>
          <w:szCs w:val="24"/>
        </w:rPr>
      </w:pPr>
    </w:p>
    <w:p w14:paraId="7386391C" w14:textId="77777777" w:rsidR="00165641" w:rsidRDefault="00165641" w:rsidP="00165641">
      <w:pPr>
        <w:spacing w:line="360" w:lineRule="auto"/>
        <w:jc w:val="both"/>
        <w:rPr>
          <w:rFonts w:ascii="Times New Roman" w:hAnsi="Times New Roman" w:cs="Times New Roman"/>
          <w:b/>
          <w:bCs/>
          <w:sz w:val="24"/>
          <w:szCs w:val="24"/>
        </w:rPr>
      </w:pPr>
    </w:p>
    <w:p w14:paraId="43910276" w14:textId="70FA8B24" w:rsidR="008331EF" w:rsidRPr="007200FF" w:rsidRDefault="008331EF" w:rsidP="00165641">
      <w:pPr>
        <w:spacing w:line="360" w:lineRule="auto"/>
        <w:jc w:val="both"/>
        <w:rPr>
          <w:rFonts w:ascii="Times New Roman" w:hAnsi="Times New Roman" w:cs="Times New Roman"/>
          <w:b/>
          <w:bCs/>
          <w:sz w:val="24"/>
          <w:szCs w:val="24"/>
        </w:rPr>
      </w:pPr>
      <w:r w:rsidRPr="007200FF">
        <w:rPr>
          <w:rFonts w:ascii="Times New Roman" w:hAnsi="Times New Roman" w:cs="Times New Roman"/>
          <w:b/>
          <w:bCs/>
          <w:sz w:val="24"/>
          <w:szCs w:val="24"/>
        </w:rPr>
        <w:t>MODULE DESCRIPTION</w:t>
      </w:r>
    </w:p>
    <w:p w14:paraId="2B4FD39E" w14:textId="77777777" w:rsidR="007200FF" w:rsidRDefault="007200FF" w:rsidP="00165641">
      <w:pPr>
        <w:spacing w:line="360" w:lineRule="auto"/>
        <w:jc w:val="both"/>
        <w:rPr>
          <w:rFonts w:ascii="Times New Roman" w:hAnsi="Times New Roman" w:cs="Times New Roman"/>
          <w:b/>
          <w:bCs/>
          <w:sz w:val="24"/>
          <w:szCs w:val="24"/>
        </w:rPr>
      </w:pPr>
    </w:p>
    <w:p w14:paraId="5A32D595" w14:textId="0D73B768" w:rsidR="008331EF" w:rsidRPr="007200FF" w:rsidRDefault="008331EF" w:rsidP="00165641">
      <w:pPr>
        <w:spacing w:line="360" w:lineRule="auto"/>
        <w:jc w:val="both"/>
        <w:rPr>
          <w:rFonts w:ascii="Times New Roman" w:hAnsi="Times New Roman" w:cs="Times New Roman"/>
          <w:b/>
          <w:bCs/>
          <w:sz w:val="24"/>
          <w:szCs w:val="24"/>
        </w:rPr>
      </w:pPr>
      <w:r w:rsidRPr="007200FF">
        <w:rPr>
          <w:rFonts w:ascii="Times New Roman" w:hAnsi="Times New Roman" w:cs="Times New Roman"/>
          <w:b/>
          <w:bCs/>
          <w:sz w:val="24"/>
          <w:szCs w:val="24"/>
        </w:rPr>
        <w:t>HEALTHCARE</w:t>
      </w:r>
    </w:p>
    <w:p w14:paraId="40FB2A48" w14:textId="77777777" w:rsidR="007200FF" w:rsidRDefault="007200FF" w:rsidP="008331EF">
      <w:pPr>
        <w:jc w:val="both"/>
        <w:rPr>
          <w:rFonts w:ascii="Times New Roman" w:hAnsi="Times New Roman" w:cs="Times New Roman"/>
          <w:sz w:val="24"/>
          <w:szCs w:val="24"/>
        </w:rPr>
      </w:pPr>
      <w:r w:rsidRPr="007200FF">
        <w:rPr>
          <w:rFonts w:ascii="Times New Roman" w:hAnsi="Times New Roman" w:cs="Times New Roman"/>
          <w:sz w:val="24"/>
          <w:szCs w:val="24"/>
        </w:rPr>
        <w:tab/>
      </w:r>
    </w:p>
    <w:p w14:paraId="472CE0C8" w14:textId="30762F23" w:rsidR="007200FF" w:rsidRDefault="007200F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The first component of our healthcare module focuses on enhancing infrastructure in underprivileged regions. This involves building and renovating healthcare facilities, equipping them with essential medical equipment, and ensuring a steady supply of medications and consumables. By bolstering infrastructure, we aim to provide communities with the necessary resources to deliver comprehensive healthcare services efficiently.</w:t>
      </w:r>
    </w:p>
    <w:p w14:paraId="0E43A41E" w14:textId="77777777" w:rsidR="00165641" w:rsidRDefault="00165641" w:rsidP="00165641">
      <w:pPr>
        <w:spacing w:line="360" w:lineRule="auto"/>
        <w:ind w:firstLine="720"/>
        <w:jc w:val="both"/>
        <w:rPr>
          <w:rFonts w:ascii="Times New Roman" w:hAnsi="Times New Roman" w:cs="Times New Roman"/>
          <w:sz w:val="24"/>
          <w:szCs w:val="24"/>
        </w:rPr>
      </w:pPr>
    </w:p>
    <w:p w14:paraId="1FA03246" w14:textId="77777777" w:rsidR="00165641" w:rsidRDefault="00165641" w:rsidP="00165641">
      <w:pPr>
        <w:spacing w:beforeLines="30" w:before="72" w:afterLines="30" w:after="72" w:line="360" w:lineRule="auto"/>
        <w:ind w:right="288" w:firstLine="720"/>
        <w:jc w:val="both"/>
        <w:rPr>
          <w:rFonts w:ascii="Times New Roman" w:hAnsi="Times New Roman" w:cs="Times New Roman"/>
          <w:sz w:val="24"/>
          <w:szCs w:val="24"/>
          <w:shd w:val="clear" w:color="auto" w:fill="FFFFFF"/>
        </w:rPr>
      </w:pPr>
      <w:r w:rsidRPr="003A4040">
        <w:rPr>
          <w:rFonts w:ascii="Times New Roman" w:hAnsi="Times New Roman" w:cs="Times New Roman"/>
          <w:sz w:val="24"/>
          <w:szCs w:val="24"/>
          <w:shd w:val="clear" w:color="auto" w:fill="FFFFFF"/>
        </w:rPr>
        <w:t>Another vital aspect of our healthcare module involves implementing medical outreach programs. These initiatives will mobilize healthcare professionals, including doctors, nurses, and volunteers, to conduct health camps, screenings, and vaccination drives in remote areas. Through these programs, we aim to proactively address prevalent health issues, raise awareness about preventive measures, and provide immediate medical assistance to those in need.</w:t>
      </w:r>
    </w:p>
    <w:p w14:paraId="3C768D3A" w14:textId="77777777" w:rsidR="007200FF" w:rsidRDefault="007200FF" w:rsidP="008331EF">
      <w:pPr>
        <w:jc w:val="both"/>
        <w:rPr>
          <w:rFonts w:ascii="Times New Roman" w:hAnsi="Times New Roman" w:cs="Times New Roman"/>
          <w:sz w:val="24"/>
          <w:szCs w:val="24"/>
        </w:rPr>
      </w:pPr>
    </w:p>
    <w:p w14:paraId="7CE2BFAE" w14:textId="7E91DA74" w:rsidR="007200FF" w:rsidRP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EDUCATION</w:t>
      </w:r>
    </w:p>
    <w:p w14:paraId="53FAB25B" w14:textId="77777777" w:rsidR="007200FF" w:rsidRDefault="007200FF" w:rsidP="00165641">
      <w:pPr>
        <w:spacing w:line="360" w:lineRule="auto"/>
        <w:jc w:val="both"/>
        <w:rPr>
          <w:rFonts w:ascii="Times New Roman" w:hAnsi="Times New Roman" w:cs="Times New Roman"/>
          <w:sz w:val="24"/>
          <w:szCs w:val="24"/>
        </w:rPr>
      </w:pPr>
      <w:r w:rsidRPr="007200FF">
        <w:rPr>
          <w:rFonts w:ascii="Times New Roman" w:hAnsi="Times New Roman" w:cs="Times New Roman"/>
          <w:sz w:val="24"/>
          <w:szCs w:val="24"/>
        </w:rPr>
        <w:tab/>
      </w:r>
    </w:p>
    <w:p w14:paraId="04D5386C" w14:textId="2B14B1EE" w:rsidR="007200FF" w:rsidRDefault="007200FF" w:rsidP="00165641">
      <w:pPr>
        <w:spacing w:line="360" w:lineRule="auto"/>
        <w:ind w:firstLine="720"/>
        <w:jc w:val="both"/>
        <w:rPr>
          <w:rFonts w:ascii="Times New Roman" w:hAnsi="Times New Roman" w:cs="Times New Roman"/>
          <w:sz w:val="24"/>
          <w:szCs w:val="24"/>
        </w:rPr>
      </w:pPr>
      <w:r w:rsidRPr="007200FF">
        <w:rPr>
          <w:rFonts w:ascii="Times New Roman" w:hAnsi="Times New Roman" w:cs="Times New Roman"/>
          <w:sz w:val="24"/>
          <w:szCs w:val="24"/>
        </w:rPr>
        <w:t>The Education Donation is designed to be user-friendly and accessible to anyone willing to support the cause of education. Through this module, donors can easily navigate and choose from a variety of options to contribute, whether it be monetary donations, supplies, or volunteering their time and expertise. The platform offers transparency by showcasing how each donation directly impacts the lives of beneficiaries, fostering trust and accountability among donors.</w:t>
      </w:r>
    </w:p>
    <w:p w14:paraId="5E1FD806" w14:textId="77777777" w:rsidR="00165641" w:rsidRDefault="00165641" w:rsidP="007200FF">
      <w:pPr>
        <w:ind w:firstLine="720"/>
        <w:jc w:val="both"/>
        <w:rPr>
          <w:rFonts w:ascii="Times New Roman" w:hAnsi="Times New Roman" w:cs="Times New Roman"/>
          <w:sz w:val="24"/>
          <w:szCs w:val="24"/>
        </w:rPr>
      </w:pPr>
    </w:p>
    <w:p w14:paraId="04CB8799" w14:textId="77777777" w:rsidR="00165641" w:rsidRDefault="00165641" w:rsidP="00165641">
      <w:pPr>
        <w:pStyle w:val="BodyText"/>
        <w:spacing w:beforeLines="30" w:before="72" w:afterLines="30" w:after="72" w:line="360" w:lineRule="auto"/>
        <w:ind w:right="288" w:firstLine="720"/>
      </w:pPr>
      <w:r>
        <w:t>One of the key features of the Education Donation is its flexibility and scalability. Whether it's supporting a single student's tuition fees, sponsoring a classroom in a disadvantaged community, or funding educational infrastructure projects, the module caters to a diverse range of needs. Additionally, the platform allows donors to track the progress of their contributions, providing regular updates on the projects they've supported and the positive outcomes achieved.</w:t>
      </w:r>
    </w:p>
    <w:p w14:paraId="0F1DA325" w14:textId="77777777" w:rsidR="00165641" w:rsidRDefault="00165641" w:rsidP="00165641">
      <w:pPr>
        <w:pStyle w:val="BodyText"/>
        <w:spacing w:beforeLines="30" w:before="72" w:afterLines="30" w:after="72" w:line="360" w:lineRule="auto"/>
        <w:ind w:right="288"/>
      </w:pPr>
    </w:p>
    <w:p w14:paraId="7CA2C64B" w14:textId="45A6C47B" w:rsidR="00165641" w:rsidRPr="007200FF" w:rsidRDefault="00165641" w:rsidP="00165641">
      <w:pPr>
        <w:pStyle w:val="BodyText"/>
        <w:spacing w:beforeLines="30" w:before="72" w:afterLines="30" w:after="72" w:line="360" w:lineRule="auto"/>
        <w:ind w:right="288" w:firstLine="720"/>
      </w:pPr>
      <w:r>
        <w:t>To maximize the impact of donations, the Education Donation employs a strategic approach in allocating resources. Working closely with local educational institutions, NGOs, and community leaders, the module identifies areas with the greatest need and directs funds towards sustainable initiatives that promote long-term educational development. By investing in education, we not only empower individuals to break the cycle of poverty but also contribute to building stronger, more resilient communities.</w:t>
      </w:r>
    </w:p>
    <w:p w14:paraId="3422E67D" w14:textId="77777777" w:rsidR="007200FF" w:rsidRDefault="007200FF" w:rsidP="008331EF">
      <w:pPr>
        <w:jc w:val="both"/>
        <w:rPr>
          <w:rFonts w:ascii="Times New Roman" w:hAnsi="Times New Roman" w:cs="Times New Roman"/>
          <w:sz w:val="24"/>
          <w:szCs w:val="24"/>
        </w:rPr>
      </w:pPr>
    </w:p>
    <w:p w14:paraId="469B53F4" w14:textId="629EAF21"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FOOD</w:t>
      </w:r>
    </w:p>
    <w:p w14:paraId="70F3B62A" w14:textId="77777777" w:rsidR="007200FF" w:rsidRPr="007200FF" w:rsidRDefault="007200FF" w:rsidP="008331EF">
      <w:pPr>
        <w:jc w:val="both"/>
        <w:rPr>
          <w:rFonts w:ascii="Times New Roman" w:hAnsi="Times New Roman" w:cs="Times New Roman"/>
          <w:b/>
          <w:bCs/>
          <w:sz w:val="24"/>
          <w:szCs w:val="24"/>
        </w:rPr>
      </w:pPr>
    </w:p>
    <w:p w14:paraId="5B17AC57" w14:textId="55ED0AE1" w:rsidR="007200FF" w:rsidRDefault="007200FF" w:rsidP="00165641">
      <w:pPr>
        <w:spacing w:line="360" w:lineRule="auto"/>
        <w:jc w:val="both"/>
        <w:rPr>
          <w:rFonts w:ascii="Times New Roman" w:hAnsi="Times New Roman" w:cs="Times New Roman"/>
          <w:sz w:val="24"/>
          <w:szCs w:val="24"/>
        </w:rPr>
      </w:pPr>
      <w:r w:rsidRPr="007200FF">
        <w:rPr>
          <w:rFonts w:ascii="Times New Roman" w:hAnsi="Times New Roman" w:cs="Times New Roman"/>
          <w:sz w:val="24"/>
          <w:szCs w:val="24"/>
        </w:rPr>
        <w:tab/>
        <w:t>The essence of "Donation Campaign" lies in its inclusivity. We believe that everyone deserves access to nutritious food, regardless of their circumstances. Whether it's a single can of beans or a basket full of fresh produce, every contribution counts. Through the collective generosity of individuals, businesses, and organizations, we can make a tangible impact on the lives of our neighbors facing food insecurity.</w:t>
      </w:r>
    </w:p>
    <w:p w14:paraId="4F881819" w14:textId="77777777" w:rsidR="00165641" w:rsidRDefault="00165641" w:rsidP="00165641">
      <w:pPr>
        <w:spacing w:line="240" w:lineRule="auto"/>
        <w:jc w:val="both"/>
        <w:rPr>
          <w:rFonts w:ascii="Times New Roman" w:hAnsi="Times New Roman" w:cs="Times New Roman"/>
          <w:sz w:val="24"/>
          <w:szCs w:val="24"/>
        </w:rPr>
      </w:pPr>
    </w:p>
    <w:p w14:paraId="10B75EEC" w14:textId="77777777" w:rsidR="00165641" w:rsidRPr="007D1428" w:rsidRDefault="00165641" w:rsidP="00165641">
      <w:pPr>
        <w:spacing w:beforeLines="30" w:before="72" w:afterLines="30" w:after="72" w:line="360" w:lineRule="auto"/>
        <w:ind w:right="288"/>
        <w:jc w:val="both"/>
        <w:rPr>
          <w:rFonts w:ascii="Times New Roman" w:hAnsi="Times New Roman" w:cs="Times New Roman"/>
          <w:bCs/>
          <w:sz w:val="24"/>
          <w:szCs w:val="24"/>
          <w:shd w:val="clear" w:color="auto" w:fill="FFFFFF"/>
        </w:rPr>
      </w:pPr>
      <w:r>
        <w:rPr>
          <w:rFonts w:ascii="Times New Roman" w:hAnsi="Times New Roman" w:cs="Times New Roman"/>
          <w:sz w:val="24"/>
          <w:szCs w:val="24"/>
        </w:rPr>
        <w:tab/>
      </w:r>
      <w:r w:rsidRPr="007D1428">
        <w:rPr>
          <w:rFonts w:ascii="Times New Roman" w:hAnsi="Times New Roman" w:cs="Times New Roman"/>
          <w:bCs/>
          <w:sz w:val="24"/>
          <w:szCs w:val="24"/>
          <w:shd w:val="clear" w:color="auto" w:fill="FFFFFF"/>
        </w:rPr>
        <w:t>Our donation campaign is not just about giving food—it's about building connections within our community. We encourage volunteers to get involved by organizing food drives, sorting donations, and distributing meals to local food banks and shelters. By working together, we create a network of support that strengthens the fabric of our society and uplifts those in need.</w:t>
      </w:r>
    </w:p>
    <w:p w14:paraId="050D020A" w14:textId="65C14273" w:rsidR="00165641" w:rsidRDefault="00165641" w:rsidP="00165641">
      <w:pPr>
        <w:spacing w:line="360" w:lineRule="auto"/>
        <w:jc w:val="both"/>
        <w:rPr>
          <w:rFonts w:ascii="Times New Roman" w:hAnsi="Times New Roman" w:cs="Times New Roman"/>
          <w:sz w:val="24"/>
          <w:szCs w:val="24"/>
        </w:rPr>
      </w:pPr>
    </w:p>
    <w:p w14:paraId="4CE8918B" w14:textId="77777777" w:rsidR="00165641" w:rsidRDefault="00165641" w:rsidP="00165641">
      <w:pPr>
        <w:spacing w:line="360" w:lineRule="auto"/>
        <w:jc w:val="both"/>
        <w:rPr>
          <w:rFonts w:ascii="Times New Roman" w:hAnsi="Times New Roman" w:cs="Times New Roman"/>
          <w:sz w:val="24"/>
          <w:szCs w:val="24"/>
        </w:rPr>
      </w:pPr>
    </w:p>
    <w:p w14:paraId="38BA1BF8" w14:textId="77777777" w:rsidR="00165641" w:rsidRPr="007200FF" w:rsidRDefault="00165641" w:rsidP="00165641">
      <w:pPr>
        <w:spacing w:line="360" w:lineRule="auto"/>
        <w:jc w:val="both"/>
        <w:rPr>
          <w:rFonts w:ascii="Times New Roman" w:hAnsi="Times New Roman" w:cs="Times New Roman"/>
          <w:sz w:val="24"/>
          <w:szCs w:val="24"/>
        </w:rPr>
      </w:pPr>
    </w:p>
    <w:p w14:paraId="3CF1E94F" w14:textId="77777777" w:rsidR="007200FF" w:rsidRDefault="007200FF" w:rsidP="008331EF">
      <w:pPr>
        <w:jc w:val="both"/>
        <w:rPr>
          <w:rFonts w:ascii="Times New Roman" w:hAnsi="Times New Roman" w:cs="Times New Roman"/>
          <w:b/>
          <w:bCs/>
          <w:sz w:val="24"/>
          <w:szCs w:val="24"/>
        </w:rPr>
      </w:pPr>
    </w:p>
    <w:p w14:paraId="68BDEED4" w14:textId="4DBBDDDD"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CLOTHING</w:t>
      </w:r>
    </w:p>
    <w:p w14:paraId="1A03D486" w14:textId="77777777" w:rsidR="00165641" w:rsidRPr="007200FF" w:rsidRDefault="00165641" w:rsidP="008331EF">
      <w:pPr>
        <w:jc w:val="both"/>
        <w:rPr>
          <w:rFonts w:ascii="Times New Roman" w:hAnsi="Times New Roman" w:cs="Times New Roman"/>
          <w:b/>
          <w:bCs/>
          <w:sz w:val="24"/>
          <w:szCs w:val="24"/>
        </w:rPr>
      </w:pPr>
    </w:p>
    <w:p w14:paraId="10AA5064" w14:textId="77777777" w:rsidR="00165641" w:rsidRPr="004F082F" w:rsidRDefault="007200FF" w:rsidP="00165641">
      <w:pPr>
        <w:spacing w:beforeLines="30" w:before="72" w:afterLines="30" w:after="72" w:line="360" w:lineRule="auto"/>
        <w:ind w:right="288"/>
        <w:jc w:val="both"/>
        <w:rPr>
          <w:rFonts w:ascii="Times New Roman" w:hAnsi="Times New Roman" w:cs="Times New Roman"/>
          <w:bCs/>
          <w:sz w:val="24"/>
          <w:szCs w:val="24"/>
          <w:shd w:val="clear" w:color="auto" w:fill="FFFFFF"/>
        </w:rPr>
      </w:pPr>
      <w:r w:rsidRPr="007200FF">
        <w:rPr>
          <w:rFonts w:ascii="Times New Roman" w:hAnsi="Times New Roman" w:cs="Times New Roman"/>
          <w:sz w:val="24"/>
          <w:szCs w:val="24"/>
        </w:rPr>
        <w:tab/>
      </w:r>
      <w:r w:rsidR="00165641" w:rsidRPr="004F082F">
        <w:rPr>
          <w:rFonts w:ascii="Times New Roman" w:hAnsi="Times New Roman" w:cs="Times New Roman"/>
          <w:bCs/>
          <w:sz w:val="24"/>
          <w:szCs w:val="24"/>
          <w:shd w:val="clear" w:color="auto" w:fill="FFFFFF"/>
        </w:rPr>
        <w:t>Welcome to our clothing donation campaign, where every garment donated makes a tangible difference in someone's life. In today's world, many individuals lack access to basic necessities, including clothing. Our mission is to alleviate this hardship by collecting gently used clothing items and redistributing them to those in need. By participating in our campaign, you're not just giving away clothes; you're extending a hand of support and solidarity to those facing adversity.</w:t>
      </w:r>
    </w:p>
    <w:p w14:paraId="70DAC01A" w14:textId="77777777" w:rsidR="00165641" w:rsidRPr="004F082F" w:rsidRDefault="00165641" w:rsidP="00165641">
      <w:pPr>
        <w:spacing w:beforeLines="30" w:before="72" w:afterLines="30" w:after="72" w:line="360" w:lineRule="auto"/>
        <w:ind w:right="288"/>
        <w:jc w:val="both"/>
        <w:rPr>
          <w:rFonts w:ascii="Times New Roman" w:hAnsi="Times New Roman" w:cs="Times New Roman"/>
          <w:bCs/>
          <w:sz w:val="24"/>
          <w:szCs w:val="24"/>
          <w:shd w:val="clear" w:color="auto" w:fill="FFFFFF"/>
        </w:rPr>
      </w:pPr>
    </w:p>
    <w:p w14:paraId="130892FE" w14:textId="25FC105B" w:rsidR="00165641" w:rsidRPr="004F082F" w:rsidRDefault="00165641" w:rsidP="00165641">
      <w:pPr>
        <w:spacing w:beforeLines="30" w:before="72" w:afterLines="30" w:after="72" w:line="360" w:lineRule="auto"/>
        <w:ind w:right="288" w:firstLine="720"/>
        <w:jc w:val="both"/>
        <w:rPr>
          <w:rFonts w:ascii="Times New Roman" w:hAnsi="Times New Roman" w:cs="Times New Roman"/>
          <w:bCs/>
          <w:sz w:val="24"/>
          <w:szCs w:val="24"/>
          <w:shd w:val="clear" w:color="auto" w:fill="FFFFFF"/>
        </w:rPr>
      </w:pPr>
      <w:r w:rsidRPr="004F082F">
        <w:rPr>
          <w:rFonts w:ascii="Times New Roman" w:hAnsi="Times New Roman" w:cs="Times New Roman"/>
          <w:bCs/>
          <w:sz w:val="24"/>
          <w:szCs w:val="24"/>
          <w:shd w:val="clear" w:color="auto" w:fill="FFFFFF"/>
        </w:rPr>
        <w:t xml:space="preserve">Your contribution to our clothing donation campaign goes beyond mere fabric and stitching. It represents hope, dignity, and the promise of a brighter future for someone less fortunate. With each donation, you're helping individuals and families dress themselves </w:t>
      </w:r>
      <w:r>
        <w:rPr>
          <w:rFonts w:ascii="Times New Roman" w:hAnsi="Times New Roman" w:cs="Times New Roman"/>
          <w:bCs/>
          <w:sz w:val="24"/>
          <w:szCs w:val="24"/>
          <w:shd w:val="clear" w:color="auto" w:fill="FFFFFF"/>
        </w:rPr>
        <w:t>warmly and confidently</w:t>
      </w:r>
      <w:r w:rsidRPr="004F082F">
        <w:rPr>
          <w:rFonts w:ascii="Times New Roman" w:hAnsi="Times New Roman" w:cs="Times New Roman"/>
          <w:bCs/>
          <w:sz w:val="24"/>
          <w:szCs w:val="24"/>
          <w:shd w:val="clear" w:color="auto" w:fill="FFFFFF"/>
        </w:rPr>
        <w:t>, enabling them to pursue opportunities and face the world with renewed courage. Your generosity can uplift spirits and restore self-esteem, fostering a sense of belonging within communities.</w:t>
      </w:r>
    </w:p>
    <w:p w14:paraId="4AFBE354" w14:textId="77777777" w:rsidR="00165641" w:rsidRPr="00A004E1" w:rsidRDefault="00165641" w:rsidP="00165641">
      <w:pPr>
        <w:spacing w:beforeLines="30" w:before="72" w:afterLines="30" w:after="72" w:line="360" w:lineRule="auto"/>
        <w:ind w:right="288"/>
        <w:jc w:val="both"/>
        <w:rPr>
          <w:rFonts w:ascii="Times New Roman" w:hAnsi="Times New Roman" w:cs="Times New Roman"/>
          <w:bCs/>
          <w:sz w:val="24"/>
          <w:szCs w:val="24"/>
          <w:shd w:val="clear" w:color="auto" w:fill="FFFFFF"/>
        </w:rPr>
      </w:pPr>
    </w:p>
    <w:p w14:paraId="3C4CEB2D" w14:textId="77777777" w:rsidR="00165641" w:rsidRPr="004F082F" w:rsidRDefault="00165641" w:rsidP="00165641">
      <w:pPr>
        <w:spacing w:beforeLines="30" w:before="72" w:afterLines="30" w:after="72" w:line="360" w:lineRule="auto"/>
        <w:ind w:right="288" w:firstLine="720"/>
        <w:jc w:val="both"/>
        <w:rPr>
          <w:rFonts w:ascii="Times New Roman" w:hAnsi="Times New Roman" w:cs="Times New Roman"/>
          <w:bCs/>
          <w:sz w:val="24"/>
          <w:szCs w:val="24"/>
          <w:shd w:val="clear" w:color="auto" w:fill="FFFFFF"/>
        </w:rPr>
      </w:pPr>
      <w:r w:rsidRPr="004F082F">
        <w:rPr>
          <w:rFonts w:ascii="Times New Roman" w:hAnsi="Times New Roman" w:cs="Times New Roman"/>
          <w:bCs/>
          <w:sz w:val="24"/>
          <w:szCs w:val="24"/>
          <w:shd w:val="clear" w:color="auto" w:fill="FFFFFF"/>
        </w:rPr>
        <w:t>We invite you to join us in this noble endeavor by contributing your unused or gently used clothing items. Whether it's a shirt, a pair of shoes, or a winter coat, every donation counts and makes a significant impact. Together, we can make a difference in the lives of those who need it most, one garment at a time. Spread the word, rally your friends and family, and let's work together to create positive change in our communities.</w:t>
      </w:r>
    </w:p>
    <w:p w14:paraId="7A1ED1C1" w14:textId="6DE6F922" w:rsidR="007200FF" w:rsidRPr="007200FF" w:rsidRDefault="007200FF" w:rsidP="008331EF">
      <w:pPr>
        <w:jc w:val="both"/>
        <w:rPr>
          <w:rFonts w:ascii="Times New Roman" w:hAnsi="Times New Roman" w:cs="Times New Roman"/>
          <w:sz w:val="24"/>
          <w:szCs w:val="24"/>
        </w:rPr>
      </w:pPr>
    </w:p>
    <w:p w14:paraId="58477C4C" w14:textId="1BB31694"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PAYMENT GATEWAY</w:t>
      </w:r>
    </w:p>
    <w:p w14:paraId="43B28BFC" w14:textId="77777777" w:rsidR="007200FF" w:rsidRPr="007200FF" w:rsidRDefault="007200FF" w:rsidP="008331EF">
      <w:pPr>
        <w:jc w:val="both"/>
        <w:rPr>
          <w:rFonts w:ascii="Times New Roman" w:hAnsi="Times New Roman" w:cs="Times New Roman"/>
          <w:b/>
          <w:bCs/>
          <w:sz w:val="24"/>
          <w:szCs w:val="24"/>
        </w:rPr>
      </w:pPr>
    </w:p>
    <w:p w14:paraId="5DAC1F64" w14:textId="77777777" w:rsidR="00165641" w:rsidRPr="00CD177D" w:rsidRDefault="007200FF" w:rsidP="00165641">
      <w:pPr>
        <w:spacing w:beforeLines="30" w:before="72" w:afterLines="30" w:after="72" w:line="360" w:lineRule="auto"/>
        <w:ind w:right="288" w:firstLine="720"/>
        <w:contextualSpacing/>
        <w:jc w:val="both"/>
        <w:rPr>
          <w:rFonts w:ascii="Times New Roman" w:hAnsi="Times New Roman" w:cs="Times New Roman"/>
          <w:bCs/>
          <w:sz w:val="24"/>
          <w:szCs w:val="24"/>
          <w:shd w:val="clear" w:color="auto" w:fill="FFFFFF"/>
        </w:rPr>
      </w:pPr>
      <w:r w:rsidRPr="007200FF">
        <w:rPr>
          <w:rFonts w:ascii="Times New Roman" w:hAnsi="Times New Roman" w:cs="Times New Roman"/>
          <w:sz w:val="24"/>
          <w:szCs w:val="24"/>
        </w:rPr>
        <w:lastRenderedPageBreak/>
        <w:tab/>
      </w:r>
      <w:r w:rsidR="00165641" w:rsidRPr="00CD177D">
        <w:rPr>
          <w:rFonts w:ascii="Times New Roman" w:hAnsi="Times New Roman" w:cs="Times New Roman"/>
          <w:bCs/>
          <w:sz w:val="24"/>
          <w:szCs w:val="24"/>
          <w:shd w:val="clear" w:color="auto" w:fill="FFFFFF"/>
        </w:rPr>
        <w:t xml:space="preserve">Your support is crucial in driving this campaign forward. Through the secure and convenient platform provided by </w:t>
      </w:r>
      <w:proofErr w:type="spellStart"/>
      <w:r w:rsidR="00165641" w:rsidRPr="00CD177D">
        <w:rPr>
          <w:rFonts w:ascii="Times New Roman" w:hAnsi="Times New Roman" w:cs="Times New Roman"/>
          <w:bCs/>
          <w:sz w:val="24"/>
          <w:szCs w:val="24"/>
          <w:shd w:val="clear" w:color="auto" w:fill="FFFFFF"/>
        </w:rPr>
        <w:t>Razorpay</w:t>
      </w:r>
      <w:proofErr w:type="spellEnd"/>
      <w:r w:rsidR="00165641" w:rsidRPr="00CD177D">
        <w:rPr>
          <w:rFonts w:ascii="Times New Roman" w:hAnsi="Times New Roman" w:cs="Times New Roman"/>
          <w:bCs/>
          <w:sz w:val="24"/>
          <w:szCs w:val="24"/>
          <w:shd w:val="clear" w:color="auto" w:fill="FFFFFF"/>
        </w:rPr>
        <w:t>, you can easily contribute towards our cause. Every donation, no matter how big or small, plays a vital role in empowering us to reach our fundraising goals and make a meaningful impact on the lives of those we aim to serve.</w:t>
      </w:r>
    </w:p>
    <w:p w14:paraId="2F3D247C" w14:textId="77777777" w:rsidR="00165641" w:rsidRPr="00CD177D" w:rsidRDefault="00165641" w:rsidP="00165641">
      <w:pPr>
        <w:spacing w:beforeLines="30" w:before="72" w:afterLines="30" w:after="72" w:line="360" w:lineRule="auto"/>
        <w:ind w:right="288"/>
        <w:contextualSpacing/>
        <w:jc w:val="both"/>
        <w:rPr>
          <w:rFonts w:ascii="Times New Roman" w:hAnsi="Times New Roman" w:cs="Times New Roman"/>
          <w:bCs/>
          <w:sz w:val="24"/>
          <w:szCs w:val="24"/>
          <w:shd w:val="clear" w:color="auto" w:fill="FFFFFF"/>
        </w:rPr>
      </w:pPr>
    </w:p>
    <w:p w14:paraId="57AD64C3" w14:textId="0DCD5159" w:rsidR="00165641" w:rsidRPr="00CD177D" w:rsidRDefault="00165641" w:rsidP="00165641">
      <w:pPr>
        <w:spacing w:beforeLines="30" w:before="72" w:afterLines="30" w:after="72" w:line="360" w:lineRule="auto"/>
        <w:ind w:right="288" w:firstLine="720"/>
        <w:contextualSpacing/>
        <w:jc w:val="both"/>
        <w:rPr>
          <w:rFonts w:ascii="Times New Roman" w:hAnsi="Times New Roman" w:cs="Times New Roman"/>
          <w:bCs/>
          <w:sz w:val="24"/>
          <w:szCs w:val="24"/>
          <w:shd w:val="clear" w:color="auto" w:fill="FFFFFF"/>
        </w:rPr>
      </w:pPr>
      <w:r w:rsidRPr="00CD177D">
        <w:rPr>
          <w:rFonts w:ascii="Times New Roman" w:hAnsi="Times New Roman" w:cs="Times New Roman"/>
          <w:bCs/>
          <w:sz w:val="24"/>
          <w:szCs w:val="24"/>
          <w:shd w:val="clear" w:color="auto" w:fill="FFFFFF"/>
        </w:rPr>
        <w:t>By participating in this campaign, you are not just making a financial contribution</w:t>
      </w:r>
      <w:r>
        <w:rPr>
          <w:rFonts w:ascii="Times New Roman" w:hAnsi="Times New Roman" w:cs="Times New Roman"/>
          <w:bCs/>
          <w:sz w:val="24"/>
          <w:szCs w:val="24"/>
          <w:shd w:val="clear" w:color="auto" w:fill="FFFFFF"/>
        </w:rPr>
        <w:t xml:space="preserve"> but becoming </w:t>
      </w:r>
      <w:r w:rsidRPr="00CD177D">
        <w:rPr>
          <w:rFonts w:ascii="Times New Roman" w:hAnsi="Times New Roman" w:cs="Times New Roman"/>
          <w:bCs/>
          <w:sz w:val="24"/>
          <w:szCs w:val="24"/>
          <w:shd w:val="clear" w:color="auto" w:fill="FFFFFF"/>
        </w:rPr>
        <w:t>part of a larger movement towards positive change. Your generosity will directly translate into tangible benefits for [mention who will benefit from the campaign, whether it's individuals, communities, animals, etc.], providing them with the resources and support they need to thrive.</w:t>
      </w:r>
    </w:p>
    <w:p w14:paraId="31FF8420" w14:textId="77777777" w:rsidR="00165641" w:rsidRPr="00CD177D" w:rsidRDefault="00165641" w:rsidP="00165641">
      <w:pPr>
        <w:spacing w:beforeLines="30" w:before="72" w:afterLines="30" w:after="72" w:line="360" w:lineRule="auto"/>
        <w:ind w:right="288"/>
        <w:contextualSpacing/>
        <w:jc w:val="both"/>
        <w:rPr>
          <w:rFonts w:ascii="Times New Roman" w:hAnsi="Times New Roman" w:cs="Times New Roman"/>
          <w:bCs/>
          <w:sz w:val="24"/>
          <w:szCs w:val="24"/>
          <w:shd w:val="clear" w:color="auto" w:fill="FFFFFF"/>
        </w:rPr>
      </w:pPr>
    </w:p>
    <w:p w14:paraId="327CA00F" w14:textId="77777777" w:rsidR="00165641" w:rsidRDefault="00165641" w:rsidP="00165641">
      <w:pPr>
        <w:spacing w:beforeLines="30" w:before="72" w:afterLines="30" w:after="72" w:line="360" w:lineRule="auto"/>
        <w:ind w:right="288" w:firstLine="720"/>
        <w:contextualSpacing/>
        <w:jc w:val="both"/>
        <w:rPr>
          <w:rFonts w:ascii="Times New Roman" w:hAnsi="Times New Roman" w:cs="Times New Roman"/>
          <w:bCs/>
          <w:sz w:val="24"/>
          <w:szCs w:val="24"/>
          <w:shd w:val="clear" w:color="auto" w:fill="FFFFFF"/>
        </w:rPr>
      </w:pPr>
      <w:r w:rsidRPr="00CD177D">
        <w:rPr>
          <w:rFonts w:ascii="Times New Roman" w:hAnsi="Times New Roman" w:cs="Times New Roman"/>
          <w:bCs/>
          <w:sz w:val="24"/>
          <w:szCs w:val="24"/>
          <w:shd w:val="clear" w:color="auto" w:fill="FFFFFF"/>
        </w:rPr>
        <w:t xml:space="preserve">Together, we can turn our collective compassion into action and create a brighter future for all. Join us in this noble endeavor by donating through </w:t>
      </w:r>
      <w:proofErr w:type="spellStart"/>
      <w:r w:rsidRPr="00CD177D">
        <w:rPr>
          <w:rFonts w:ascii="Times New Roman" w:hAnsi="Times New Roman" w:cs="Times New Roman"/>
          <w:bCs/>
          <w:sz w:val="24"/>
          <w:szCs w:val="24"/>
          <w:shd w:val="clear" w:color="auto" w:fill="FFFFFF"/>
        </w:rPr>
        <w:t>Razorpay</w:t>
      </w:r>
      <w:proofErr w:type="spellEnd"/>
      <w:r w:rsidRPr="00CD177D">
        <w:rPr>
          <w:rFonts w:ascii="Times New Roman" w:hAnsi="Times New Roman" w:cs="Times New Roman"/>
          <w:bCs/>
          <w:sz w:val="24"/>
          <w:szCs w:val="24"/>
          <w:shd w:val="clear" w:color="auto" w:fill="FFFFFF"/>
        </w:rPr>
        <w:t xml:space="preserve"> today. Your kindness and generosity will echo far beyond this campaign, leaving a lasting legacy of hope and empowerment for generations to come. Thank you for being a beacon of hope in our community.</w:t>
      </w:r>
    </w:p>
    <w:p w14:paraId="2D0C7CF2" w14:textId="77777777" w:rsidR="00165641" w:rsidRPr="009B5C38" w:rsidRDefault="00165641" w:rsidP="00165641">
      <w:pPr>
        <w:spacing w:beforeLines="30" w:before="72" w:afterLines="30" w:after="72" w:line="360" w:lineRule="auto"/>
        <w:ind w:right="288" w:firstLine="720"/>
        <w:contextualSpacing/>
        <w:jc w:val="both"/>
        <w:rPr>
          <w:rFonts w:ascii="Times New Roman" w:hAnsi="Times New Roman" w:cs="Times New Roman"/>
          <w:bCs/>
          <w:sz w:val="24"/>
          <w:szCs w:val="24"/>
          <w:shd w:val="clear" w:color="auto" w:fill="FFFFFF"/>
        </w:rPr>
      </w:pPr>
    </w:p>
    <w:p w14:paraId="3A17F86E" w14:textId="72153085"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DONATION LIST</w:t>
      </w:r>
    </w:p>
    <w:p w14:paraId="66ADFAB6" w14:textId="77777777" w:rsidR="00165641" w:rsidRDefault="00165641" w:rsidP="008331EF">
      <w:pPr>
        <w:jc w:val="both"/>
        <w:rPr>
          <w:rFonts w:ascii="Times New Roman" w:hAnsi="Times New Roman" w:cs="Times New Roman"/>
          <w:b/>
          <w:bCs/>
          <w:sz w:val="24"/>
          <w:szCs w:val="24"/>
        </w:rPr>
      </w:pPr>
    </w:p>
    <w:p w14:paraId="75B6AF08" w14:textId="77777777" w:rsidR="00165641" w:rsidRPr="00BD0075" w:rsidRDefault="00165641" w:rsidP="00165641">
      <w:pPr>
        <w:spacing w:beforeLines="30" w:before="72" w:afterLines="30" w:after="72" w:line="360" w:lineRule="auto"/>
        <w:ind w:right="288"/>
        <w:rPr>
          <w:rFonts w:ascii="Times New Roman" w:hAnsi="Times New Roman" w:cs="Times New Roman"/>
          <w:bCs/>
          <w:sz w:val="24"/>
          <w:szCs w:val="24"/>
        </w:rPr>
      </w:pPr>
      <w:r>
        <w:rPr>
          <w:rFonts w:ascii="Times New Roman" w:hAnsi="Times New Roman" w:cs="Times New Roman"/>
          <w:b/>
          <w:bCs/>
          <w:sz w:val="24"/>
          <w:szCs w:val="24"/>
        </w:rPr>
        <w:tab/>
      </w:r>
      <w:r w:rsidRPr="00BD0075">
        <w:rPr>
          <w:rFonts w:ascii="Times New Roman" w:hAnsi="Times New Roman" w:cs="Times New Roman"/>
          <w:bCs/>
          <w:sz w:val="24"/>
          <w:szCs w:val="24"/>
        </w:rPr>
        <w:t>The donation list serves as a comprehensive record of contributions made to a donation campaign project, providing transparency and insight into the types of items or funds donated. This list is instrumental in showcasing the generosity of donors and ensuring accountability in the management of the campaign.</w:t>
      </w:r>
    </w:p>
    <w:p w14:paraId="7C65C428" w14:textId="77777777" w:rsidR="00165641" w:rsidRPr="00BD0075" w:rsidRDefault="00165641" w:rsidP="00165641">
      <w:pPr>
        <w:spacing w:beforeLines="30" w:before="72" w:afterLines="30" w:after="72" w:line="360" w:lineRule="auto"/>
        <w:ind w:right="288"/>
        <w:rPr>
          <w:rFonts w:ascii="Times New Roman" w:hAnsi="Times New Roman" w:cs="Times New Roman"/>
          <w:bCs/>
          <w:sz w:val="24"/>
          <w:szCs w:val="24"/>
        </w:rPr>
      </w:pPr>
    </w:p>
    <w:p w14:paraId="67233547" w14:textId="77777777" w:rsidR="00165641" w:rsidRDefault="00165641" w:rsidP="00165641">
      <w:pPr>
        <w:spacing w:beforeLines="30" w:before="72" w:afterLines="30" w:after="72" w:line="360" w:lineRule="auto"/>
        <w:ind w:right="288"/>
        <w:rPr>
          <w:rFonts w:ascii="Times New Roman" w:hAnsi="Times New Roman" w:cs="Times New Roman"/>
          <w:b/>
          <w:sz w:val="24"/>
          <w:szCs w:val="24"/>
        </w:rPr>
      </w:pPr>
      <w:r w:rsidRPr="00BD0075">
        <w:rPr>
          <w:rFonts w:ascii="Times New Roman" w:hAnsi="Times New Roman" w:cs="Times New Roman"/>
          <w:bCs/>
          <w:sz w:val="24"/>
          <w:szCs w:val="24"/>
        </w:rPr>
        <w:tab/>
        <w:t xml:space="preserve"> The donation list meticulously documents every contribution received, listing the types of items donated, whether they are tangible goods, monetary donations, or other forms of support. This documentation ensures that each donation is properly acknowledged and accounted for</w:t>
      </w:r>
      <w:r w:rsidRPr="00BD0075">
        <w:rPr>
          <w:rFonts w:ascii="Times New Roman" w:hAnsi="Times New Roman" w:cs="Times New Roman"/>
          <w:b/>
          <w:sz w:val="24"/>
          <w:szCs w:val="24"/>
        </w:rPr>
        <w:t>.</w:t>
      </w:r>
    </w:p>
    <w:p w14:paraId="19A0CFAD" w14:textId="4CBFE3A5" w:rsidR="007200FF" w:rsidRDefault="007200FF" w:rsidP="008331EF">
      <w:pPr>
        <w:jc w:val="both"/>
        <w:rPr>
          <w:rFonts w:ascii="Times New Roman" w:hAnsi="Times New Roman" w:cs="Times New Roman"/>
          <w:b/>
          <w:bCs/>
          <w:sz w:val="24"/>
          <w:szCs w:val="24"/>
        </w:rPr>
      </w:pPr>
    </w:p>
    <w:p w14:paraId="7CC04B47" w14:textId="11167EE1"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CONCLUSION</w:t>
      </w:r>
    </w:p>
    <w:p w14:paraId="05B4DCB8" w14:textId="77777777" w:rsidR="00165641" w:rsidRPr="007200FF" w:rsidRDefault="00165641" w:rsidP="008331EF">
      <w:pPr>
        <w:jc w:val="both"/>
        <w:rPr>
          <w:rFonts w:ascii="Times New Roman" w:hAnsi="Times New Roman" w:cs="Times New Roman"/>
          <w:b/>
          <w:bCs/>
          <w:sz w:val="24"/>
          <w:szCs w:val="24"/>
        </w:rPr>
      </w:pPr>
    </w:p>
    <w:p w14:paraId="0B956F08" w14:textId="2444B99F" w:rsidR="00424E6B" w:rsidRPr="00424E6B" w:rsidRDefault="007200FF" w:rsidP="00165641">
      <w:pPr>
        <w:spacing w:line="360" w:lineRule="auto"/>
        <w:rPr>
          <w:rFonts w:ascii="Times New Roman" w:hAnsi="Times New Roman" w:cs="Times New Roman"/>
          <w:sz w:val="24"/>
          <w:szCs w:val="24"/>
          <w:lang w:val="en-IN"/>
        </w:rPr>
      </w:pPr>
      <w:r w:rsidRPr="007200FF">
        <w:rPr>
          <w:rFonts w:ascii="Times New Roman" w:hAnsi="Times New Roman" w:cs="Times New Roman"/>
          <w:sz w:val="24"/>
          <w:szCs w:val="24"/>
        </w:rPr>
        <w:tab/>
      </w:r>
      <w:r w:rsidR="00165641" w:rsidRPr="00E53171">
        <w:rPr>
          <w:rFonts w:ascii="Times New Roman" w:eastAsia="Times New Roman" w:hAnsi="Times New Roman" w:cs="Times New Roman"/>
          <w:color w:val="222222"/>
          <w:sz w:val="24"/>
          <w:szCs w:val="24"/>
        </w:rPr>
        <w:t>The "Donation</w:t>
      </w:r>
      <w:r w:rsidR="00165641">
        <w:rPr>
          <w:rFonts w:ascii="Times New Roman" w:eastAsia="Times New Roman" w:hAnsi="Times New Roman" w:cs="Times New Roman"/>
          <w:color w:val="222222"/>
          <w:sz w:val="24"/>
          <w:szCs w:val="24"/>
        </w:rPr>
        <w:t xml:space="preserve"> Campaign</w:t>
      </w:r>
      <w:r w:rsidR="00165641" w:rsidRPr="00E53171">
        <w:rPr>
          <w:rFonts w:ascii="Times New Roman" w:eastAsia="Times New Roman" w:hAnsi="Times New Roman" w:cs="Times New Roman"/>
          <w:color w:val="222222"/>
          <w:sz w:val="24"/>
          <w:szCs w:val="24"/>
        </w:rPr>
        <w:t>" project stands as a beacon of hope and solidarity, representing the collective generosity and compassion of individuals who believe in the power of giving to make a difference in the lives of others. As we conclude this endeavor, we reflect on the profound impact that each contribution has had on those in need, from providing essential resources to offering a glimmer of hope in times of despair.</w:t>
      </w:r>
    </w:p>
    <w:sectPr w:rsidR="00424E6B" w:rsidRPr="00424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65C03"/>
    <w:multiLevelType w:val="hybridMultilevel"/>
    <w:tmpl w:val="604CD4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7855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85"/>
    <w:rsid w:val="00165641"/>
    <w:rsid w:val="002811FA"/>
    <w:rsid w:val="00424E6B"/>
    <w:rsid w:val="006D3A85"/>
    <w:rsid w:val="007200FF"/>
    <w:rsid w:val="008331EF"/>
    <w:rsid w:val="00B3446B"/>
    <w:rsid w:val="00DD64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1E4FD"/>
  <w15:chartTrackingRefBased/>
  <w15:docId w15:val="{39CB65EC-AB04-4F2D-9DCB-EB5F6C33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A8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D3A8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D3A8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D3A8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D3A8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D3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8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D3A8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D3A8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D3A8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D3A8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D3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A85"/>
    <w:rPr>
      <w:rFonts w:eastAsiaTheme="majorEastAsia" w:cstheme="majorBidi"/>
      <w:color w:val="272727" w:themeColor="text1" w:themeTint="D8"/>
    </w:rPr>
  </w:style>
  <w:style w:type="paragraph" w:styleId="Title">
    <w:name w:val="Title"/>
    <w:basedOn w:val="Normal"/>
    <w:next w:val="Normal"/>
    <w:link w:val="TitleChar"/>
    <w:uiPriority w:val="10"/>
    <w:qFormat/>
    <w:rsid w:val="006D3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A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A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A85"/>
    <w:rPr>
      <w:i/>
      <w:iCs/>
      <w:color w:val="404040" w:themeColor="text1" w:themeTint="BF"/>
    </w:rPr>
  </w:style>
  <w:style w:type="paragraph" w:styleId="ListParagraph">
    <w:name w:val="List Paragraph"/>
    <w:basedOn w:val="Normal"/>
    <w:uiPriority w:val="34"/>
    <w:qFormat/>
    <w:rsid w:val="006D3A85"/>
    <w:pPr>
      <w:ind w:left="720"/>
      <w:contextualSpacing/>
    </w:pPr>
  </w:style>
  <w:style w:type="character" w:styleId="IntenseEmphasis">
    <w:name w:val="Intense Emphasis"/>
    <w:basedOn w:val="DefaultParagraphFont"/>
    <w:uiPriority w:val="21"/>
    <w:qFormat/>
    <w:rsid w:val="006D3A85"/>
    <w:rPr>
      <w:i/>
      <w:iCs/>
      <w:color w:val="365F91" w:themeColor="accent1" w:themeShade="BF"/>
    </w:rPr>
  </w:style>
  <w:style w:type="paragraph" w:styleId="IntenseQuote">
    <w:name w:val="Intense Quote"/>
    <w:basedOn w:val="Normal"/>
    <w:next w:val="Normal"/>
    <w:link w:val="IntenseQuoteChar"/>
    <w:uiPriority w:val="30"/>
    <w:qFormat/>
    <w:rsid w:val="006D3A8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D3A85"/>
    <w:rPr>
      <w:i/>
      <w:iCs/>
      <w:color w:val="365F91" w:themeColor="accent1" w:themeShade="BF"/>
    </w:rPr>
  </w:style>
  <w:style w:type="character" w:styleId="IntenseReference">
    <w:name w:val="Intense Reference"/>
    <w:basedOn w:val="DefaultParagraphFont"/>
    <w:uiPriority w:val="32"/>
    <w:qFormat/>
    <w:rsid w:val="006D3A85"/>
    <w:rPr>
      <w:b/>
      <w:bCs/>
      <w:smallCaps/>
      <w:color w:val="365F91" w:themeColor="accent1" w:themeShade="BF"/>
      <w:spacing w:val="5"/>
    </w:rPr>
  </w:style>
  <w:style w:type="character" w:styleId="Hyperlink">
    <w:name w:val="Hyperlink"/>
    <w:basedOn w:val="DefaultParagraphFont"/>
    <w:uiPriority w:val="99"/>
    <w:unhideWhenUsed/>
    <w:rsid w:val="006D3A85"/>
    <w:rPr>
      <w:color w:val="0000FF" w:themeColor="hyperlink"/>
      <w:u w:val="single"/>
    </w:rPr>
  </w:style>
  <w:style w:type="character" w:styleId="UnresolvedMention">
    <w:name w:val="Unresolved Mention"/>
    <w:basedOn w:val="DefaultParagraphFont"/>
    <w:uiPriority w:val="99"/>
    <w:semiHidden/>
    <w:unhideWhenUsed/>
    <w:rsid w:val="006D3A85"/>
    <w:rPr>
      <w:color w:val="605E5C"/>
      <w:shd w:val="clear" w:color="auto" w:fill="E1DFDD"/>
    </w:rPr>
  </w:style>
  <w:style w:type="paragraph" w:styleId="NormalWeb">
    <w:name w:val="Normal (Web)"/>
    <w:basedOn w:val="Normal"/>
    <w:uiPriority w:val="99"/>
    <w:semiHidden/>
    <w:unhideWhenUsed/>
    <w:rsid w:val="007200F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BodyText">
    <w:name w:val="Body Text"/>
    <w:basedOn w:val="Normal"/>
    <w:link w:val="BodyTextChar"/>
    <w:uiPriority w:val="1"/>
    <w:qFormat/>
    <w:rsid w:val="00165641"/>
    <w:pPr>
      <w:widowControl w:val="0"/>
      <w:autoSpaceDE w:val="0"/>
      <w:autoSpaceDN w:val="0"/>
      <w:spacing w:after="0" w:line="240" w:lineRule="auto"/>
      <w:ind w:right="821"/>
      <w:jc w:val="both"/>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65641"/>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64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kthivel.mca@adhiyamaa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1820</Words>
  <Characters>10948</Characters>
  <Application>Microsoft Office Word</Application>
  <DocSecurity>0</DocSecurity>
  <Lines>223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Abinaya</dc:creator>
  <cp:keywords/>
  <dc:description/>
  <cp:lastModifiedBy>LAKSHMANAN R</cp:lastModifiedBy>
  <cp:revision>2</cp:revision>
  <dcterms:created xsi:type="dcterms:W3CDTF">2024-04-05T06:20:00Z</dcterms:created>
  <dcterms:modified xsi:type="dcterms:W3CDTF">2024-04-05T06:20:00Z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372ab7636f648ecfeafad6e08bef79107c057193ef56924233a2b5a01ecea675</vt:lpwstr>
  </property>
</Properties>
</file>