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98098" w14:textId="77777777" w:rsidR="00CF47C4" w:rsidRPr="00A516D0" w:rsidRDefault="00CF47C4" w:rsidP="007F7C27">
      <w:pPr>
        <w:spacing w:after="0" w:line="240" w:lineRule="auto"/>
        <w:jc w:val="both"/>
        <w:rPr>
          <w:rFonts w:ascii="Times New Roman"/>
          <w:sz w:val="20"/>
          <w:szCs w:val="20"/>
        </w:rPr>
      </w:pPr>
    </w:p>
    <w:p w14:paraId="4AE40491" w14:textId="32AE70F7" w:rsidR="00351A44" w:rsidRDefault="00351A44" w:rsidP="00B3695B">
      <w:pPr>
        <w:spacing w:after="0" w:line="240" w:lineRule="auto"/>
        <w:ind w:hanging="284"/>
        <w:rPr>
          <w:rFonts w:asciiTheme="majorHAnsi" w:hAnsiTheme="majorHAnsi"/>
          <w:b/>
          <w:sz w:val="36"/>
          <w:szCs w:val="40"/>
        </w:rPr>
      </w:pPr>
      <w:r w:rsidRPr="00351A44">
        <w:rPr>
          <w:rFonts w:asciiTheme="majorHAnsi" w:hAnsiTheme="majorHAnsi"/>
          <w:b/>
          <w:sz w:val="36"/>
          <w:szCs w:val="40"/>
        </w:rPr>
        <w:t>Review Paper On Partial Replacement Of Coarse Aggregate</w:t>
      </w:r>
    </w:p>
    <w:p w14:paraId="11E72A0D" w14:textId="4A9B8256" w:rsidR="00CF47C4" w:rsidRPr="004F382E" w:rsidRDefault="00351A44" w:rsidP="00B3695B">
      <w:pPr>
        <w:spacing w:after="0" w:line="240" w:lineRule="auto"/>
        <w:ind w:hanging="284"/>
        <w:rPr>
          <w:rFonts w:asciiTheme="majorHAnsi" w:hAnsiTheme="majorHAnsi"/>
          <w:b/>
          <w:sz w:val="36"/>
          <w:szCs w:val="40"/>
        </w:rPr>
      </w:pPr>
      <w:r w:rsidRPr="00351A44">
        <w:rPr>
          <w:rFonts w:asciiTheme="majorHAnsi" w:hAnsiTheme="majorHAnsi"/>
          <w:b/>
          <w:sz w:val="36"/>
          <w:szCs w:val="40"/>
        </w:rPr>
        <w:t>By Jhama Brick In Concrete</w:t>
      </w:r>
    </w:p>
    <w:p w14:paraId="6C44FEAD" w14:textId="77777777" w:rsidR="00CF47C4" w:rsidRPr="00A516D0" w:rsidRDefault="00CF47C4" w:rsidP="00B3695B">
      <w:pPr>
        <w:spacing w:after="0" w:line="240" w:lineRule="auto"/>
        <w:ind w:hanging="284"/>
        <w:jc w:val="center"/>
        <w:rPr>
          <w:rFonts w:ascii="Times New Roman"/>
          <w:sz w:val="20"/>
          <w:szCs w:val="20"/>
        </w:rPr>
      </w:pPr>
    </w:p>
    <w:p w14:paraId="2EEFA788" w14:textId="667D48A1" w:rsidR="00351A44" w:rsidRPr="00351A44" w:rsidRDefault="00351A44" w:rsidP="00351A44">
      <w:pPr>
        <w:spacing w:after="0" w:line="240" w:lineRule="auto"/>
        <w:ind w:hanging="284"/>
        <w:rPr>
          <w:rFonts w:ascii="Times New Roman"/>
          <w:sz w:val="24"/>
          <w:szCs w:val="24"/>
          <w:vertAlign w:val="superscript"/>
        </w:rPr>
      </w:pPr>
      <w:r w:rsidRPr="00351A44">
        <w:rPr>
          <w:rFonts w:ascii="Times New Roman"/>
          <w:sz w:val="24"/>
          <w:szCs w:val="24"/>
        </w:rPr>
        <w:t>Vinit Nag</w:t>
      </w:r>
      <w:r w:rsidRPr="00351A44">
        <w:rPr>
          <w:rFonts w:ascii="Times New Roman"/>
          <w:sz w:val="24"/>
          <w:szCs w:val="24"/>
          <w:vertAlign w:val="superscript"/>
        </w:rPr>
        <w:t>1</w:t>
      </w:r>
      <w:r w:rsidRPr="00351A44">
        <w:rPr>
          <w:rFonts w:ascii="Times New Roman"/>
          <w:sz w:val="24"/>
          <w:szCs w:val="24"/>
        </w:rPr>
        <w:t>, Shubham Raj Sinha</w:t>
      </w:r>
      <w:r w:rsidRPr="00351A44">
        <w:rPr>
          <w:rFonts w:ascii="Times New Roman"/>
          <w:sz w:val="24"/>
          <w:szCs w:val="24"/>
          <w:vertAlign w:val="superscript"/>
        </w:rPr>
        <w:t>2</w:t>
      </w:r>
      <w:r w:rsidRPr="00351A44">
        <w:rPr>
          <w:rFonts w:ascii="Times New Roman"/>
          <w:sz w:val="24"/>
          <w:szCs w:val="24"/>
        </w:rPr>
        <w:t>, Shreya Jaiswal</w:t>
      </w:r>
      <w:r w:rsidRPr="00351A44">
        <w:rPr>
          <w:rFonts w:ascii="Times New Roman"/>
          <w:sz w:val="24"/>
          <w:szCs w:val="24"/>
          <w:vertAlign w:val="superscript"/>
        </w:rPr>
        <w:t>3</w:t>
      </w:r>
      <w:r w:rsidRPr="00351A44">
        <w:rPr>
          <w:rFonts w:ascii="Times New Roman"/>
          <w:sz w:val="24"/>
          <w:szCs w:val="24"/>
        </w:rPr>
        <w:t xml:space="preserve">, </w:t>
      </w:r>
      <w:r w:rsidR="009278C5">
        <w:rPr>
          <w:rFonts w:ascii="Times New Roman"/>
          <w:sz w:val="24"/>
          <w:szCs w:val="24"/>
        </w:rPr>
        <w:t>Anju Jangade</w:t>
      </w:r>
      <w:r w:rsidRPr="00351A44">
        <w:rPr>
          <w:rFonts w:ascii="Times New Roman"/>
          <w:sz w:val="24"/>
          <w:szCs w:val="24"/>
          <w:vertAlign w:val="superscript"/>
        </w:rPr>
        <w:t>4</w:t>
      </w:r>
      <w:r w:rsidRPr="00351A44">
        <w:rPr>
          <w:rFonts w:ascii="Times New Roman"/>
          <w:sz w:val="24"/>
          <w:szCs w:val="24"/>
        </w:rPr>
        <w:t>,</w:t>
      </w:r>
      <w:r w:rsidR="009278C5">
        <w:rPr>
          <w:rFonts w:ascii="Times New Roman"/>
          <w:sz w:val="24"/>
          <w:szCs w:val="24"/>
        </w:rPr>
        <w:t xml:space="preserve"> </w:t>
      </w:r>
      <w:r w:rsidRPr="00351A44">
        <w:rPr>
          <w:rFonts w:ascii="Times New Roman"/>
          <w:sz w:val="24"/>
          <w:szCs w:val="24"/>
        </w:rPr>
        <w:t>Ajay Kumar Garg</w:t>
      </w:r>
      <w:r w:rsidRPr="00351A44">
        <w:rPr>
          <w:rFonts w:ascii="Times New Roman"/>
          <w:sz w:val="24"/>
          <w:szCs w:val="24"/>
          <w:vertAlign w:val="superscript"/>
        </w:rPr>
        <w:t>5</w:t>
      </w:r>
    </w:p>
    <w:p w14:paraId="2EED9B44" w14:textId="1615C1CF" w:rsidR="00A516D0" w:rsidRPr="00351A44" w:rsidRDefault="00351A44" w:rsidP="00351A44">
      <w:pPr>
        <w:spacing w:after="0" w:line="240" w:lineRule="auto"/>
        <w:ind w:hanging="284"/>
        <w:rPr>
          <w:rFonts w:ascii="Times New Roman"/>
          <w:sz w:val="24"/>
          <w:szCs w:val="24"/>
          <w:vertAlign w:val="superscript"/>
        </w:rPr>
      </w:pPr>
      <w:r w:rsidRPr="00351A44">
        <w:rPr>
          <w:rFonts w:ascii="Times New Roman"/>
          <w:i/>
          <w:sz w:val="20"/>
          <w:szCs w:val="20"/>
          <w:vertAlign w:val="superscript"/>
        </w:rPr>
        <w:t>123</w:t>
      </w:r>
      <w:r w:rsidR="00A516D0" w:rsidRPr="00351A44">
        <w:rPr>
          <w:rFonts w:ascii="Times New Roman"/>
          <w:i/>
          <w:sz w:val="20"/>
          <w:szCs w:val="20"/>
        </w:rPr>
        <w:t>Dep</w:t>
      </w:r>
      <w:r w:rsidRPr="00351A44">
        <w:rPr>
          <w:rFonts w:ascii="Times New Roman"/>
          <w:i/>
          <w:sz w:val="20"/>
          <w:szCs w:val="20"/>
        </w:rPr>
        <w:t>artment of civil Engineering, Government Engineering College, Raipur(C.G)</w:t>
      </w:r>
    </w:p>
    <w:p w14:paraId="461EB626" w14:textId="70AD15E9" w:rsidR="00351A44" w:rsidRDefault="00351A44" w:rsidP="00B3695B">
      <w:pPr>
        <w:spacing w:after="0" w:line="240" w:lineRule="auto"/>
        <w:ind w:hanging="284"/>
        <w:rPr>
          <w:rFonts w:ascii="Times New Roman"/>
          <w:i/>
          <w:sz w:val="20"/>
          <w:szCs w:val="20"/>
        </w:rPr>
      </w:pPr>
      <w:r>
        <w:rPr>
          <w:rFonts w:ascii="Times New Roman"/>
          <w:i/>
          <w:sz w:val="20"/>
          <w:szCs w:val="20"/>
          <w:vertAlign w:val="superscript"/>
        </w:rPr>
        <w:t>4</w:t>
      </w:r>
      <w:r w:rsidRPr="00351A44">
        <w:rPr>
          <w:rFonts w:ascii="Times New Roman"/>
          <w:i/>
          <w:sz w:val="20"/>
          <w:szCs w:val="20"/>
        </w:rPr>
        <w:t>Assistant Professor, D</w:t>
      </w:r>
      <w:r w:rsidR="00A516D0" w:rsidRPr="00351A44">
        <w:rPr>
          <w:rFonts w:ascii="Times New Roman"/>
          <w:i/>
          <w:sz w:val="20"/>
          <w:szCs w:val="20"/>
        </w:rPr>
        <w:t>epartment</w:t>
      </w:r>
      <w:r w:rsidRPr="00351A44">
        <w:rPr>
          <w:rFonts w:ascii="Times New Roman"/>
          <w:i/>
          <w:sz w:val="20"/>
          <w:szCs w:val="20"/>
        </w:rPr>
        <w:t xml:space="preserve"> </w:t>
      </w:r>
      <w:r>
        <w:rPr>
          <w:rFonts w:ascii="Times New Roman"/>
          <w:i/>
          <w:sz w:val="20"/>
          <w:szCs w:val="20"/>
        </w:rPr>
        <w:t>o</w:t>
      </w:r>
      <w:r w:rsidRPr="00351A44">
        <w:rPr>
          <w:rFonts w:ascii="Times New Roman"/>
          <w:i/>
          <w:sz w:val="20"/>
          <w:szCs w:val="20"/>
        </w:rPr>
        <w:t>f Civil Engineering</w:t>
      </w:r>
      <w:r w:rsidR="00A516D0" w:rsidRPr="00351A44">
        <w:rPr>
          <w:rFonts w:ascii="Times New Roman"/>
          <w:i/>
          <w:sz w:val="20"/>
          <w:szCs w:val="20"/>
        </w:rPr>
        <w:t>,</w:t>
      </w:r>
      <w:r>
        <w:rPr>
          <w:rFonts w:ascii="Times New Roman"/>
          <w:i/>
          <w:sz w:val="20"/>
          <w:szCs w:val="20"/>
        </w:rPr>
        <w:t xml:space="preserve"> Government Engineering College, Raipur (C.G)</w:t>
      </w:r>
    </w:p>
    <w:p w14:paraId="46EB9BD1" w14:textId="3D9AC256" w:rsidR="00CF47C4" w:rsidRDefault="00351A44" w:rsidP="00351A44">
      <w:pPr>
        <w:spacing w:after="0" w:line="240" w:lineRule="auto"/>
        <w:ind w:hanging="284"/>
        <w:rPr>
          <w:rFonts w:ascii="Times New Roman"/>
          <w:i/>
          <w:sz w:val="20"/>
          <w:szCs w:val="20"/>
        </w:rPr>
      </w:pPr>
      <w:r>
        <w:rPr>
          <w:rFonts w:ascii="Times New Roman"/>
          <w:i/>
          <w:sz w:val="20"/>
          <w:szCs w:val="20"/>
          <w:vertAlign w:val="superscript"/>
        </w:rPr>
        <w:t>5</w:t>
      </w:r>
      <w:r>
        <w:rPr>
          <w:rFonts w:ascii="Times New Roman"/>
          <w:i/>
          <w:sz w:val="20"/>
          <w:szCs w:val="20"/>
        </w:rPr>
        <w:t>Head of Department, Department of Civil Engineering, Government Engineering College, Raipur(C.G)</w:t>
      </w:r>
    </w:p>
    <w:p w14:paraId="57C568A2" w14:textId="77777777" w:rsidR="0046625C" w:rsidRDefault="0046625C" w:rsidP="00B3695B">
      <w:pPr>
        <w:spacing w:after="0" w:line="240" w:lineRule="auto"/>
        <w:ind w:hanging="284"/>
        <w:rPr>
          <w:rFonts w:ascii="Times New Roman"/>
          <w:i/>
          <w:sz w:val="20"/>
          <w:szCs w:val="20"/>
        </w:rPr>
      </w:pPr>
    </w:p>
    <w:tbl>
      <w:tblPr>
        <w:tblStyle w:val="TableGrid"/>
        <w:tblW w:w="10409" w:type="dxa"/>
        <w:tblInd w:w="-31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09"/>
      </w:tblGrid>
      <w:tr w:rsidR="00B3695B" w14:paraId="69E34D19" w14:textId="77777777" w:rsidTr="00B3695B">
        <w:trPr>
          <w:trHeight w:val="2182"/>
        </w:trPr>
        <w:tc>
          <w:tcPr>
            <w:tcW w:w="10409" w:type="dxa"/>
          </w:tcPr>
          <w:p w14:paraId="4B4BE22C" w14:textId="77777777" w:rsidR="00B3695B" w:rsidRDefault="00B3695B" w:rsidP="0046625C">
            <w:pPr>
              <w:pBdr>
                <w:top w:val="single" w:sz="4" w:space="1" w:color="auto"/>
              </w:pBdr>
              <w:spacing w:line="0" w:lineRule="atLeast"/>
              <w:jc w:val="both"/>
              <w:rPr>
                <w:rFonts w:ascii="Times New Roman"/>
                <w:b/>
                <w:i/>
              </w:rPr>
            </w:pPr>
          </w:p>
          <w:p w14:paraId="39308B3A" w14:textId="2EA95385" w:rsidR="00B3695B" w:rsidRPr="00F527BA" w:rsidRDefault="00B3695B" w:rsidP="0046625C">
            <w:pPr>
              <w:pBdr>
                <w:top w:val="single" w:sz="4" w:space="1" w:color="auto"/>
              </w:pBdr>
              <w:spacing w:line="0" w:lineRule="atLeast"/>
              <w:jc w:val="both"/>
              <w:rPr>
                <w:rFonts w:ascii="Times New Roman"/>
                <w:b/>
                <w:bCs/>
                <w:i/>
                <w:iCs/>
                <w:sz w:val="20"/>
              </w:rPr>
            </w:pPr>
            <w:r w:rsidRPr="00A516D0">
              <w:rPr>
                <w:rFonts w:ascii="Times New Roman"/>
                <w:b/>
                <w:i/>
              </w:rPr>
              <w:t>Abstract:</w:t>
            </w:r>
            <w:r w:rsidR="00351A44">
              <w:rPr>
                <w:rFonts w:ascii="Times New Roman"/>
                <w:b/>
                <w:i/>
              </w:rPr>
              <w:t xml:space="preserve"> </w:t>
            </w:r>
            <w:r w:rsidR="00351A44" w:rsidRPr="00351A44">
              <w:rPr>
                <w:rFonts w:ascii="Times New Roman"/>
                <w:i/>
                <w:iCs/>
                <w:sz w:val="20"/>
              </w:rPr>
              <w:t xml:space="preserve">The experiment explores using demolished brick aggregate, specifically Jhama brick, as a substitute for traditional coarse aggregate in concrete production. Different proportions of Jhama brick (15%, 25%, and 35%) were tested in M25 grade concrete. Testing included fresh and hardened concrete characteristics like </w:t>
            </w:r>
            <w:r w:rsidR="00613C07">
              <w:rPr>
                <w:rFonts w:ascii="Times New Roman"/>
                <w:i/>
                <w:iCs/>
                <w:sz w:val="20"/>
              </w:rPr>
              <w:t>workability and compressive strength at 7 and 28 days</w:t>
            </w:r>
            <w:r w:rsidR="00351A44" w:rsidRPr="00351A44">
              <w:rPr>
                <w:rFonts w:ascii="Times New Roman"/>
                <w:i/>
                <w:iCs/>
                <w:sz w:val="20"/>
              </w:rPr>
              <w:t xml:space="preserve">. Results showed that a 25% replacement of Jhama brick was cost-effective and had suitable strength for moderate load structures, although overall strength was lower </w:t>
            </w:r>
            <w:r w:rsidR="00613C07">
              <w:rPr>
                <w:rFonts w:ascii="Times New Roman"/>
                <w:i/>
                <w:iCs/>
                <w:sz w:val="20"/>
              </w:rPr>
              <w:t>than</w:t>
            </w:r>
            <w:r w:rsidR="00351A44" w:rsidRPr="00351A44">
              <w:rPr>
                <w:rFonts w:ascii="Times New Roman"/>
                <w:i/>
                <w:iCs/>
                <w:sz w:val="20"/>
              </w:rPr>
              <w:t xml:space="preserve"> standard concrete.</w:t>
            </w:r>
          </w:p>
          <w:p w14:paraId="1659F05D" w14:textId="4002A139" w:rsidR="00B3695B" w:rsidRDefault="00B3695B" w:rsidP="0046625C">
            <w:pPr>
              <w:pBdr>
                <w:top w:val="single" w:sz="4" w:space="1" w:color="auto"/>
              </w:pBdr>
              <w:jc w:val="both"/>
              <w:rPr>
                <w:rFonts w:ascii="Times New Roman"/>
                <w:bCs/>
                <w:iCs/>
                <w:color w:val="FF0000"/>
                <w:lang w:val="fr-FR"/>
              </w:rPr>
            </w:pPr>
            <w:r w:rsidRPr="00F527BA">
              <w:rPr>
                <w:rFonts w:ascii="Times New Roman"/>
                <w:b/>
                <w:bCs/>
                <w:i/>
                <w:iCs/>
              </w:rPr>
              <w:t>Key Word</w:t>
            </w:r>
            <w:r w:rsidRPr="00F527BA">
              <w:rPr>
                <w:rFonts w:ascii="Times New Roman"/>
                <w:i/>
                <w:iCs/>
              </w:rPr>
              <w:t>:</w:t>
            </w:r>
            <w:r w:rsidR="00351A44">
              <w:rPr>
                <w:rFonts w:ascii="Times New Roman"/>
                <w:i/>
                <w:iCs/>
              </w:rPr>
              <w:t xml:space="preserve"> </w:t>
            </w:r>
            <w:r w:rsidR="00351A44" w:rsidRPr="00351A44">
              <w:rPr>
                <w:rFonts w:ascii="Times New Roman"/>
                <w:i/>
                <w:iCs/>
              </w:rPr>
              <w:t>Jhama brick, And  Compressive strength test.</w:t>
            </w:r>
          </w:p>
          <w:p w14:paraId="1366CD6B" w14:textId="77777777" w:rsidR="00B3695B" w:rsidRDefault="00B3695B" w:rsidP="0046625C">
            <w:pPr>
              <w:rPr>
                <w:rFonts w:ascii="Times New Roman"/>
                <w:i/>
                <w:sz w:val="20"/>
              </w:rPr>
            </w:pPr>
          </w:p>
        </w:tc>
      </w:tr>
    </w:tbl>
    <w:p w14:paraId="5011A002" w14:textId="77777777" w:rsidR="0046625C" w:rsidRDefault="0046625C" w:rsidP="0046625C">
      <w:pPr>
        <w:spacing w:after="0" w:line="240" w:lineRule="auto"/>
        <w:rPr>
          <w:rFonts w:ascii="Times New Roman"/>
          <w:i/>
          <w:sz w:val="20"/>
          <w:szCs w:val="20"/>
        </w:rPr>
      </w:pPr>
    </w:p>
    <w:p w14:paraId="4F344418" w14:textId="77777777" w:rsidR="007075A9" w:rsidRPr="007075A9" w:rsidRDefault="007075A9" w:rsidP="007075A9">
      <w:pPr>
        <w:spacing w:after="0" w:line="240" w:lineRule="auto"/>
        <w:jc w:val="center"/>
        <w:rPr>
          <w:rFonts w:ascii="Times New Roman"/>
          <w:b/>
          <w:szCs w:val="20"/>
        </w:rPr>
        <w:sectPr w:rsidR="007075A9" w:rsidRPr="007075A9" w:rsidSect="006677B3">
          <w:footerReference w:type="default" r:id="rId8"/>
          <w:headerReference w:type="first" r:id="rId9"/>
          <w:footerReference w:type="first" r:id="rId10"/>
          <w:pgSz w:w="12240" w:h="15840"/>
          <w:pgMar w:top="1122" w:right="1080" w:bottom="1440" w:left="1276" w:header="540" w:footer="824" w:gutter="0"/>
          <w:pgNumType w:start="1"/>
          <w:cols w:space="720"/>
          <w:titlePg/>
        </w:sectPr>
      </w:pPr>
    </w:p>
    <w:p w14:paraId="2A643933" w14:textId="77777777" w:rsidR="00C74B3E" w:rsidRPr="00C74B3E" w:rsidRDefault="008A7684" w:rsidP="00C74B3E">
      <w:pPr>
        <w:pStyle w:val="ListParagraph"/>
        <w:numPr>
          <w:ilvl w:val="0"/>
          <w:numId w:val="5"/>
        </w:numPr>
        <w:spacing w:after="0" w:line="240" w:lineRule="auto"/>
        <w:ind w:left="360" w:hanging="360"/>
        <w:jc w:val="center"/>
        <w:rPr>
          <w:rFonts w:ascii="Times New Roman"/>
          <w:b/>
          <w:bCs/>
        </w:rPr>
      </w:pPr>
      <w:r w:rsidRPr="00A516D0">
        <w:rPr>
          <w:rFonts w:ascii="Times New Roman"/>
          <w:b/>
          <w:szCs w:val="20"/>
        </w:rPr>
        <w:t>Introduction</w:t>
      </w:r>
    </w:p>
    <w:p w14:paraId="62145B54" w14:textId="45C4CFC9" w:rsidR="00CF47C4" w:rsidRPr="00C74B3E" w:rsidRDefault="0021067A" w:rsidP="00613C07">
      <w:pPr>
        <w:pStyle w:val="ListParagraph"/>
        <w:spacing w:after="0" w:line="240" w:lineRule="auto"/>
        <w:ind w:left="360"/>
        <w:jc w:val="both"/>
        <w:rPr>
          <w:rFonts w:ascii="Times New Roman"/>
          <w:b/>
          <w:bCs/>
        </w:rPr>
      </w:pPr>
      <w:r w:rsidRPr="00C74B3E">
        <w:rPr>
          <w:rFonts w:ascii="Times New Roman"/>
          <w:sz w:val="20"/>
          <w:szCs w:val="20"/>
        </w:rPr>
        <w:t>Concrete, a key construction material, relies on cement and aggregates for quality and cost efficiency. Aggregates, comprising over 70% of concrete volume, are favored for their affordability and strength. Bricks, known for durability, are being explored as substitutes for natural coarse aggregate in concrete. Crushed and recycled bricks offer sustainable solutions, utilizing demolition and construction waste. Rejected bricks from production present further potential for coarse aggregate. This paper investigates replacing natural aggregate with Jhama brick aggregate, aiming for sustainable and cost-effective construction practices [1].</w:t>
      </w:r>
    </w:p>
    <w:p w14:paraId="42008DBE" w14:textId="77777777" w:rsidR="00CF47C4" w:rsidRPr="00A516D0" w:rsidRDefault="00CF47C4" w:rsidP="00613C07">
      <w:pPr>
        <w:spacing w:after="0" w:line="240" w:lineRule="auto"/>
        <w:jc w:val="both"/>
        <w:rPr>
          <w:rFonts w:ascii="Times New Roman"/>
          <w:sz w:val="20"/>
          <w:szCs w:val="20"/>
        </w:rPr>
      </w:pPr>
    </w:p>
    <w:p w14:paraId="06F32556" w14:textId="0EEF6941" w:rsidR="00CF47C4" w:rsidRDefault="008A7684" w:rsidP="0021067A">
      <w:pPr>
        <w:pStyle w:val="ListParagraph"/>
        <w:numPr>
          <w:ilvl w:val="0"/>
          <w:numId w:val="5"/>
        </w:numPr>
        <w:spacing w:after="0" w:line="240" w:lineRule="auto"/>
        <w:ind w:left="360" w:hanging="360"/>
        <w:jc w:val="center"/>
        <w:rPr>
          <w:rFonts w:ascii="Times New Roman"/>
          <w:b/>
          <w:szCs w:val="20"/>
        </w:rPr>
      </w:pPr>
      <w:r w:rsidRPr="00A516D0">
        <w:rPr>
          <w:rFonts w:ascii="Times New Roman"/>
          <w:b/>
          <w:szCs w:val="20"/>
        </w:rPr>
        <w:t>Material And Methods</w:t>
      </w:r>
    </w:p>
    <w:p w14:paraId="59D66715" w14:textId="77777777" w:rsidR="006621A1" w:rsidRDefault="0021067A" w:rsidP="00613C07">
      <w:pPr>
        <w:jc w:val="both"/>
        <w:rPr>
          <w:rFonts w:asciiTheme="majorHAnsi" w:hAnsiTheme="majorHAnsi" w:cstheme="majorHAnsi"/>
          <w:b/>
          <w:bCs/>
        </w:rPr>
      </w:pPr>
      <w:r w:rsidRPr="00860F5F">
        <w:rPr>
          <w:rFonts w:asciiTheme="majorHAnsi" w:hAnsiTheme="majorHAnsi" w:cstheme="majorHAnsi"/>
          <w:b/>
          <w:bCs/>
        </w:rPr>
        <w:t>Material used</w:t>
      </w:r>
    </w:p>
    <w:p w14:paraId="10EDFD07" w14:textId="3B0D5030" w:rsidR="006621A1" w:rsidRPr="006621A1" w:rsidRDefault="006621A1" w:rsidP="00613C07">
      <w:pPr>
        <w:jc w:val="both"/>
        <w:rPr>
          <w:rFonts w:asciiTheme="majorHAnsi" w:hAnsiTheme="majorHAnsi" w:cstheme="majorHAnsi"/>
          <w:b/>
          <w:bCs/>
        </w:rPr>
      </w:pPr>
      <w:r>
        <w:rPr>
          <w:rFonts w:asciiTheme="majorHAnsi" w:hAnsiTheme="majorHAnsi" w:cstheme="majorHAnsi"/>
          <w:b/>
          <w:bCs/>
        </w:rPr>
        <w:t>Cement</w:t>
      </w:r>
      <w:r w:rsidR="009E672B">
        <w:rPr>
          <w:rFonts w:asciiTheme="majorHAnsi" w:hAnsiTheme="majorHAnsi" w:cstheme="majorHAnsi"/>
          <w:b/>
          <w:bCs/>
        </w:rPr>
        <w:t xml:space="preserve">: </w:t>
      </w:r>
      <w:r w:rsidR="0021067A">
        <w:rPr>
          <w:rFonts w:ascii="Times New Roman"/>
          <w:sz w:val="20"/>
          <w:szCs w:val="20"/>
        </w:rPr>
        <w:t>Cement</w:t>
      </w:r>
      <w:r w:rsidR="0021067A" w:rsidRPr="0021067A">
        <w:rPr>
          <w:rFonts w:ascii="Times New Roman"/>
          <w:sz w:val="20"/>
          <w:szCs w:val="20"/>
        </w:rPr>
        <w:t>, a fine gray powder, is combined with water, sand, gravel, and crushed stone to create concrete. When mixed with water, this mixture forms a binding paste, solidifying as the concrete hardens. Ordinary Portland cement, with a 28-day compressive strength of 53 MPa, was uniformly utilized in preparing all concrete cubes. The study focuses on examining how altering the types of coarse aggregate in concrete influences its characteristics [2] [3]</w:t>
      </w:r>
      <w:r>
        <w:rPr>
          <w:rFonts w:ascii="Times New Roman"/>
          <w:sz w:val="20"/>
          <w:szCs w:val="20"/>
        </w:rPr>
        <w:t>.</w:t>
      </w:r>
    </w:p>
    <w:tbl>
      <w:tblPr>
        <w:tblStyle w:val="TableGrid"/>
        <w:tblpPr w:leftFromText="180" w:rightFromText="180" w:vertAnchor="text" w:horzAnchor="margin" w:tblpXSpec="center" w:tblpY="447"/>
        <w:tblW w:w="0" w:type="auto"/>
        <w:tblLook w:val="04A0" w:firstRow="1" w:lastRow="0" w:firstColumn="1" w:lastColumn="0" w:noHBand="0" w:noVBand="1"/>
      </w:tblPr>
      <w:tblGrid>
        <w:gridCol w:w="967"/>
        <w:gridCol w:w="2936"/>
        <w:gridCol w:w="1538"/>
      </w:tblGrid>
      <w:tr w:rsidR="009E672B" w14:paraId="040C6EC5" w14:textId="77777777" w:rsidTr="009E672B">
        <w:trPr>
          <w:trHeight w:val="408"/>
        </w:trPr>
        <w:tc>
          <w:tcPr>
            <w:tcW w:w="967" w:type="dxa"/>
          </w:tcPr>
          <w:p w14:paraId="7A6E6F03" w14:textId="77777777" w:rsidR="009E672B" w:rsidRPr="004F0BDA" w:rsidRDefault="009E672B" w:rsidP="009E672B">
            <w:pPr>
              <w:jc w:val="center"/>
              <w:rPr>
                <w:rFonts w:ascii="Times New Roman"/>
                <w:b/>
                <w:bCs/>
              </w:rPr>
            </w:pPr>
            <w:r w:rsidRPr="004F0BDA">
              <w:rPr>
                <w:rFonts w:ascii="Times New Roman"/>
                <w:b/>
                <w:bCs/>
              </w:rPr>
              <w:t>S.No</w:t>
            </w:r>
          </w:p>
        </w:tc>
        <w:tc>
          <w:tcPr>
            <w:tcW w:w="2936" w:type="dxa"/>
          </w:tcPr>
          <w:p w14:paraId="79A5BF65" w14:textId="77777777" w:rsidR="009E672B" w:rsidRPr="004F0BDA" w:rsidRDefault="009E672B" w:rsidP="009E672B">
            <w:pPr>
              <w:jc w:val="center"/>
              <w:rPr>
                <w:rFonts w:ascii="Times New Roman"/>
                <w:b/>
                <w:bCs/>
              </w:rPr>
            </w:pPr>
            <w:r w:rsidRPr="004F0BDA">
              <w:rPr>
                <w:rFonts w:ascii="Times New Roman"/>
                <w:b/>
                <w:bCs/>
              </w:rPr>
              <w:t>Properties</w:t>
            </w:r>
          </w:p>
        </w:tc>
        <w:tc>
          <w:tcPr>
            <w:tcW w:w="1538" w:type="dxa"/>
          </w:tcPr>
          <w:p w14:paraId="66AC88E4" w14:textId="77777777" w:rsidR="009E672B" w:rsidRPr="004F0BDA" w:rsidRDefault="009E672B" w:rsidP="009E672B">
            <w:pPr>
              <w:jc w:val="center"/>
              <w:rPr>
                <w:rFonts w:ascii="Times New Roman"/>
                <w:b/>
                <w:bCs/>
              </w:rPr>
            </w:pPr>
            <w:r w:rsidRPr="004F0BDA">
              <w:rPr>
                <w:rFonts w:ascii="Times New Roman"/>
                <w:b/>
                <w:bCs/>
              </w:rPr>
              <w:t>Test Results</w:t>
            </w:r>
          </w:p>
        </w:tc>
      </w:tr>
      <w:tr w:rsidR="009E672B" w14:paraId="1AAC4182" w14:textId="77777777" w:rsidTr="009E672B">
        <w:trPr>
          <w:trHeight w:val="408"/>
        </w:trPr>
        <w:tc>
          <w:tcPr>
            <w:tcW w:w="967" w:type="dxa"/>
          </w:tcPr>
          <w:p w14:paraId="6C022A2B" w14:textId="77777777" w:rsidR="009E672B" w:rsidRPr="004F0BDA" w:rsidRDefault="009E672B" w:rsidP="009E672B">
            <w:pPr>
              <w:jc w:val="center"/>
              <w:rPr>
                <w:rFonts w:ascii="Times New Roman"/>
                <w:sz w:val="20"/>
              </w:rPr>
            </w:pPr>
            <w:r w:rsidRPr="004F0BDA">
              <w:rPr>
                <w:rFonts w:ascii="Times New Roman"/>
                <w:sz w:val="20"/>
              </w:rPr>
              <w:t>1.</w:t>
            </w:r>
          </w:p>
        </w:tc>
        <w:tc>
          <w:tcPr>
            <w:tcW w:w="2936" w:type="dxa"/>
          </w:tcPr>
          <w:p w14:paraId="2A18B313" w14:textId="77777777" w:rsidR="009E672B" w:rsidRPr="004F0BDA" w:rsidRDefault="009E672B" w:rsidP="009E672B">
            <w:pPr>
              <w:jc w:val="center"/>
              <w:rPr>
                <w:rFonts w:ascii="Times New Roman"/>
              </w:rPr>
            </w:pPr>
            <w:r w:rsidRPr="004F0BDA">
              <w:rPr>
                <w:rFonts w:ascii="Times New Roman"/>
              </w:rPr>
              <w:t>Specific gravity</w:t>
            </w:r>
          </w:p>
        </w:tc>
        <w:tc>
          <w:tcPr>
            <w:tcW w:w="1538" w:type="dxa"/>
          </w:tcPr>
          <w:p w14:paraId="109AB8B2" w14:textId="77777777" w:rsidR="009E672B" w:rsidRPr="004F0BDA" w:rsidRDefault="009E672B" w:rsidP="009E672B">
            <w:pPr>
              <w:jc w:val="center"/>
              <w:rPr>
                <w:rFonts w:ascii="Times New Roman"/>
              </w:rPr>
            </w:pPr>
            <w:r w:rsidRPr="004F0BDA">
              <w:rPr>
                <w:rFonts w:ascii="Times New Roman"/>
              </w:rPr>
              <w:t>3.15</w:t>
            </w:r>
          </w:p>
        </w:tc>
      </w:tr>
      <w:tr w:rsidR="009E672B" w14:paraId="648DC936" w14:textId="77777777" w:rsidTr="009E672B">
        <w:trPr>
          <w:trHeight w:val="428"/>
        </w:trPr>
        <w:tc>
          <w:tcPr>
            <w:tcW w:w="967" w:type="dxa"/>
          </w:tcPr>
          <w:p w14:paraId="5D59DE95" w14:textId="77777777" w:rsidR="009E672B" w:rsidRPr="004F0BDA" w:rsidRDefault="009E672B" w:rsidP="009E672B">
            <w:pPr>
              <w:jc w:val="center"/>
              <w:rPr>
                <w:rFonts w:ascii="Times New Roman"/>
                <w:sz w:val="20"/>
              </w:rPr>
            </w:pPr>
            <w:r w:rsidRPr="004F0BDA">
              <w:rPr>
                <w:rFonts w:ascii="Times New Roman"/>
                <w:sz w:val="20"/>
              </w:rPr>
              <w:t>2.</w:t>
            </w:r>
          </w:p>
        </w:tc>
        <w:tc>
          <w:tcPr>
            <w:tcW w:w="2936" w:type="dxa"/>
          </w:tcPr>
          <w:p w14:paraId="5BBCE979" w14:textId="77777777" w:rsidR="009E672B" w:rsidRPr="004F0BDA" w:rsidRDefault="009E672B" w:rsidP="009E672B">
            <w:pPr>
              <w:jc w:val="center"/>
              <w:rPr>
                <w:rFonts w:ascii="Times New Roman"/>
              </w:rPr>
            </w:pPr>
            <w:r w:rsidRPr="004F0BDA">
              <w:rPr>
                <w:rFonts w:ascii="Times New Roman"/>
              </w:rPr>
              <w:t>Initial setting time</w:t>
            </w:r>
          </w:p>
        </w:tc>
        <w:tc>
          <w:tcPr>
            <w:tcW w:w="1538" w:type="dxa"/>
          </w:tcPr>
          <w:p w14:paraId="79559DA5" w14:textId="77777777" w:rsidR="009E672B" w:rsidRPr="004F0BDA" w:rsidRDefault="009E672B" w:rsidP="009E672B">
            <w:pPr>
              <w:jc w:val="center"/>
              <w:rPr>
                <w:rFonts w:ascii="Times New Roman"/>
              </w:rPr>
            </w:pPr>
            <w:r w:rsidRPr="004F0BDA">
              <w:rPr>
                <w:rFonts w:ascii="Times New Roman"/>
              </w:rPr>
              <w:t>45 min</w:t>
            </w:r>
          </w:p>
        </w:tc>
      </w:tr>
      <w:tr w:rsidR="009E672B" w14:paraId="4998A7CB" w14:textId="77777777" w:rsidTr="009E672B">
        <w:trPr>
          <w:trHeight w:val="408"/>
        </w:trPr>
        <w:tc>
          <w:tcPr>
            <w:tcW w:w="967" w:type="dxa"/>
          </w:tcPr>
          <w:p w14:paraId="2E6D09A4" w14:textId="77777777" w:rsidR="009E672B" w:rsidRPr="004F0BDA" w:rsidRDefault="009E672B" w:rsidP="009E672B">
            <w:pPr>
              <w:jc w:val="center"/>
              <w:rPr>
                <w:rFonts w:ascii="Times New Roman"/>
                <w:sz w:val="20"/>
              </w:rPr>
            </w:pPr>
            <w:r w:rsidRPr="004F0BDA">
              <w:rPr>
                <w:rFonts w:ascii="Times New Roman"/>
                <w:sz w:val="20"/>
              </w:rPr>
              <w:t>3.</w:t>
            </w:r>
          </w:p>
        </w:tc>
        <w:tc>
          <w:tcPr>
            <w:tcW w:w="2936" w:type="dxa"/>
          </w:tcPr>
          <w:p w14:paraId="28179712" w14:textId="77777777" w:rsidR="009E672B" w:rsidRPr="004F0BDA" w:rsidRDefault="009E672B" w:rsidP="009E672B">
            <w:pPr>
              <w:jc w:val="center"/>
              <w:rPr>
                <w:rFonts w:ascii="Times New Roman"/>
              </w:rPr>
            </w:pPr>
            <w:r w:rsidRPr="004F0BDA">
              <w:rPr>
                <w:rFonts w:ascii="Times New Roman"/>
              </w:rPr>
              <w:t>Final setting Time</w:t>
            </w:r>
          </w:p>
        </w:tc>
        <w:tc>
          <w:tcPr>
            <w:tcW w:w="1538" w:type="dxa"/>
          </w:tcPr>
          <w:p w14:paraId="2C0B53C0" w14:textId="77777777" w:rsidR="009E672B" w:rsidRPr="004F0BDA" w:rsidRDefault="009E672B" w:rsidP="009E672B">
            <w:pPr>
              <w:jc w:val="center"/>
              <w:rPr>
                <w:rFonts w:ascii="Times New Roman"/>
              </w:rPr>
            </w:pPr>
            <w:r w:rsidRPr="004F0BDA">
              <w:rPr>
                <w:rFonts w:ascii="Times New Roman"/>
              </w:rPr>
              <w:t>482 min</w:t>
            </w:r>
          </w:p>
        </w:tc>
      </w:tr>
      <w:tr w:rsidR="009E672B" w14:paraId="501B7AC7" w14:textId="77777777" w:rsidTr="009E672B">
        <w:trPr>
          <w:trHeight w:val="408"/>
        </w:trPr>
        <w:tc>
          <w:tcPr>
            <w:tcW w:w="967" w:type="dxa"/>
          </w:tcPr>
          <w:p w14:paraId="0069F5AF" w14:textId="77777777" w:rsidR="009E672B" w:rsidRPr="004F0BDA" w:rsidRDefault="009E672B" w:rsidP="009E672B">
            <w:pPr>
              <w:jc w:val="center"/>
              <w:rPr>
                <w:rFonts w:ascii="Times New Roman"/>
                <w:sz w:val="20"/>
              </w:rPr>
            </w:pPr>
            <w:r w:rsidRPr="004F0BDA">
              <w:rPr>
                <w:rFonts w:ascii="Times New Roman"/>
                <w:sz w:val="20"/>
              </w:rPr>
              <w:t>4.</w:t>
            </w:r>
          </w:p>
        </w:tc>
        <w:tc>
          <w:tcPr>
            <w:tcW w:w="2936" w:type="dxa"/>
          </w:tcPr>
          <w:p w14:paraId="7C02F35E" w14:textId="77777777" w:rsidR="009E672B" w:rsidRPr="004F0BDA" w:rsidRDefault="009E672B" w:rsidP="009E672B">
            <w:pPr>
              <w:jc w:val="center"/>
              <w:rPr>
                <w:rFonts w:ascii="Times New Roman"/>
              </w:rPr>
            </w:pPr>
            <w:r w:rsidRPr="004F0BDA">
              <w:rPr>
                <w:rFonts w:ascii="Times New Roman"/>
              </w:rPr>
              <w:t>Soundness</w:t>
            </w:r>
          </w:p>
        </w:tc>
        <w:tc>
          <w:tcPr>
            <w:tcW w:w="1538" w:type="dxa"/>
          </w:tcPr>
          <w:p w14:paraId="183F5137" w14:textId="77777777" w:rsidR="009E672B" w:rsidRPr="004F0BDA" w:rsidRDefault="009E672B" w:rsidP="009E672B">
            <w:pPr>
              <w:jc w:val="center"/>
              <w:rPr>
                <w:rFonts w:ascii="Times New Roman"/>
              </w:rPr>
            </w:pPr>
            <w:r w:rsidRPr="004F0BDA">
              <w:rPr>
                <w:rFonts w:ascii="Times New Roman"/>
              </w:rPr>
              <w:t>1.92 min</w:t>
            </w:r>
          </w:p>
        </w:tc>
      </w:tr>
    </w:tbl>
    <w:p w14:paraId="72C113CC" w14:textId="77777777" w:rsidR="006621A1" w:rsidRDefault="006621A1" w:rsidP="006621A1">
      <w:pPr>
        <w:ind w:left="360"/>
        <w:jc w:val="both"/>
        <w:rPr>
          <w:rFonts w:ascii="Times New Roman"/>
          <w:sz w:val="20"/>
          <w:szCs w:val="20"/>
        </w:rPr>
      </w:pPr>
    </w:p>
    <w:p w14:paraId="7FD382C8" w14:textId="77777777" w:rsidR="009E672B" w:rsidRDefault="009E672B" w:rsidP="006621A1">
      <w:pPr>
        <w:ind w:left="360"/>
        <w:jc w:val="both"/>
        <w:rPr>
          <w:rFonts w:ascii="Times New Roman"/>
          <w:sz w:val="20"/>
          <w:szCs w:val="20"/>
        </w:rPr>
      </w:pPr>
    </w:p>
    <w:p w14:paraId="399E8898" w14:textId="77777777" w:rsidR="006621A1" w:rsidRDefault="006621A1" w:rsidP="006621A1">
      <w:pPr>
        <w:ind w:left="360"/>
        <w:jc w:val="both"/>
        <w:rPr>
          <w:rFonts w:ascii="Times New Roman"/>
          <w:sz w:val="20"/>
          <w:szCs w:val="20"/>
        </w:rPr>
      </w:pPr>
    </w:p>
    <w:p w14:paraId="3E7F3479" w14:textId="77777777" w:rsidR="006621A1" w:rsidRDefault="006621A1" w:rsidP="006621A1">
      <w:pPr>
        <w:spacing w:line="240" w:lineRule="auto"/>
        <w:jc w:val="both"/>
        <w:rPr>
          <w:rFonts w:ascii="Times New Roman"/>
          <w:sz w:val="20"/>
          <w:szCs w:val="20"/>
        </w:rPr>
      </w:pPr>
    </w:p>
    <w:p w14:paraId="2ED8B27C" w14:textId="77777777" w:rsidR="009E672B" w:rsidRDefault="009E672B" w:rsidP="006621A1">
      <w:pPr>
        <w:spacing w:line="240" w:lineRule="auto"/>
        <w:jc w:val="both"/>
        <w:rPr>
          <w:rFonts w:ascii="Times New Roman"/>
          <w:sz w:val="20"/>
          <w:szCs w:val="20"/>
        </w:rPr>
      </w:pPr>
    </w:p>
    <w:p w14:paraId="273A87B8" w14:textId="77777777" w:rsidR="006621A1" w:rsidRDefault="006621A1" w:rsidP="006621A1">
      <w:pPr>
        <w:spacing w:line="240" w:lineRule="auto"/>
        <w:jc w:val="both"/>
        <w:rPr>
          <w:rFonts w:ascii="Times New Roman"/>
          <w:sz w:val="20"/>
          <w:szCs w:val="20"/>
        </w:rPr>
      </w:pPr>
    </w:p>
    <w:p w14:paraId="4B8E0F96" w14:textId="77777777" w:rsidR="009E672B" w:rsidRDefault="009E672B" w:rsidP="006621A1">
      <w:pPr>
        <w:spacing w:line="240" w:lineRule="auto"/>
        <w:jc w:val="both"/>
        <w:rPr>
          <w:rFonts w:ascii="Times New Roman"/>
          <w:sz w:val="20"/>
          <w:szCs w:val="20"/>
        </w:rPr>
      </w:pPr>
    </w:p>
    <w:p w14:paraId="4919BCBA" w14:textId="283C4D71" w:rsidR="009E672B" w:rsidRDefault="009E672B" w:rsidP="00613C07">
      <w:pPr>
        <w:spacing w:line="240" w:lineRule="auto"/>
        <w:ind w:left="360"/>
        <w:jc w:val="both"/>
        <w:rPr>
          <w:rFonts w:ascii="Times New Roman"/>
          <w:sz w:val="20"/>
          <w:szCs w:val="20"/>
        </w:rPr>
      </w:pPr>
      <w:r w:rsidRPr="009E672B">
        <w:rPr>
          <w:rFonts w:ascii="Times New Roman"/>
          <w:b/>
          <w:bCs/>
        </w:rPr>
        <w:t>Fine Aggregate</w:t>
      </w:r>
      <w:r>
        <w:rPr>
          <w:rFonts w:ascii="Times New Roman"/>
          <w:b/>
          <w:bCs/>
        </w:rPr>
        <w:t xml:space="preserve">: </w:t>
      </w:r>
      <w:r w:rsidR="006621A1" w:rsidRPr="006621A1">
        <w:rPr>
          <w:rFonts w:ascii="Times New Roman"/>
          <w:sz w:val="20"/>
          <w:szCs w:val="20"/>
        </w:rPr>
        <w:t>The sand utilized in the experimental study was sourced locally and complied with the Indian Standard Specifications IS 383-1970. Initially, the sand underwent sieving through a 4.75 mm sieve to eliminate particles larger than 4.75 mm. Subsequently, it was washed to eliminate any dust particles. The sand employed in this investigation was categorized as M sand [1] [2]</w:t>
      </w:r>
      <w:r w:rsidR="0021067A" w:rsidRPr="0021067A">
        <w:rPr>
          <w:rFonts w:ascii="Times New Roman"/>
          <w:sz w:val="20"/>
          <w:szCs w:val="20"/>
        </w:rPr>
        <w:t>.</w:t>
      </w:r>
    </w:p>
    <w:tbl>
      <w:tblPr>
        <w:tblStyle w:val="TableGrid"/>
        <w:tblpPr w:leftFromText="180" w:rightFromText="180" w:vertAnchor="page" w:horzAnchor="margin" w:tblpXSpec="center" w:tblpY="985"/>
        <w:tblW w:w="0" w:type="auto"/>
        <w:tblLook w:val="04A0" w:firstRow="1" w:lastRow="0" w:firstColumn="1" w:lastColumn="0" w:noHBand="0" w:noVBand="1"/>
      </w:tblPr>
      <w:tblGrid>
        <w:gridCol w:w="885"/>
        <w:gridCol w:w="2882"/>
        <w:gridCol w:w="1884"/>
      </w:tblGrid>
      <w:tr w:rsidR="009E672B" w:rsidRPr="0037094C" w14:paraId="43CA3420" w14:textId="77777777" w:rsidTr="009E672B">
        <w:trPr>
          <w:trHeight w:val="412"/>
        </w:trPr>
        <w:tc>
          <w:tcPr>
            <w:tcW w:w="885" w:type="dxa"/>
          </w:tcPr>
          <w:p w14:paraId="789F2CBA" w14:textId="77777777" w:rsidR="009E672B" w:rsidRPr="004F0BDA" w:rsidRDefault="009E672B" w:rsidP="009E672B">
            <w:pPr>
              <w:jc w:val="center"/>
              <w:rPr>
                <w:rFonts w:ascii="Times New Roman"/>
                <w:b/>
                <w:bCs/>
              </w:rPr>
            </w:pPr>
            <w:r w:rsidRPr="004F0BDA">
              <w:rPr>
                <w:rFonts w:ascii="Times New Roman"/>
                <w:b/>
                <w:bCs/>
              </w:rPr>
              <w:lastRenderedPageBreak/>
              <w:t>S.No</w:t>
            </w:r>
          </w:p>
        </w:tc>
        <w:tc>
          <w:tcPr>
            <w:tcW w:w="2882" w:type="dxa"/>
          </w:tcPr>
          <w:p w14:paraId="0D83DDCD" w14:textId="77777777" w:rsidR="009E672B" w:rsidRPr="004F0BDA" w:rsidRDefault="009E672B" w:rsidP="009E672B">
            <w:pPr>
              <w:jc w:val="center"/>
              <w:rPr>
                <w:rFonts w:ascii="Times New Roman"/>
                <w:b/>
                <w:bCs/>
              </w:rPr>
            </w:pPr>
            <w:r w:rsidRPr="004F0BDA">
              <w:rPr>
                <w:rFonts w:ascii="Times New Roman"/>
                <w:b/>
                <w:bCs/>
              </w:rPr>
              <w:t>Properties</w:t>
            </w:r>
          </w:p>
        </w:tc>
        <w:tc>
          <w:tcPr>
            <w:tcW w:w="1884" w:type="dxa"/>
          </w:tcPr>
          <w:p w14:paraId="16E0A943" w14:textId="77777777" w:rsidR="009E672B" w:rsidRPr="004F0BDA" w:rsidRDefault="009E672B" w:rsidP="009E672B">
            <w:pPr>
              <w:jc w:val="center"/>
              <w:rPr>
                <w:rFonts w:ascii="Times New Roman"/>
                <w:b/>
                <w:bCs/>
              </w:rPr>
            </w:pPr>
            <w:r w:rsidRPr="004F0BDA">
              <w:rPr>
                <w:rFonts w:ascii="Times New Roman"/>
                <w:b/>
                <w:bCs/>
              </w:rPr>
              <w:t>Test Results</w:t>
            </w:r>
          </w:p>
        </w:tc>
      </w:tr>
      <w:tr w:rsidR="009E672B" w14:paraId="221F2891" w14:textId="77777777" w:rsidTr="009E672B">
        <w:trPr>
          <w:trHeight w:val="412"/>
        </w:trPr>
        <w:tc>
          <w:tcPr>
            <w:tcW w:w="885" w:type="dxa"/>
          </w:tcPr>
          <w:p w14:paraId="3F3E7FB9" w14:textId="77777777" w:rsidR="009E672B" w:rsidRPr="004F0BDA" w:rsidRDefault="009E672B" w:rsidP="009E672B">
            <w:pPr>
              <w:jc w:val="center"/>
              <w:rPr>
                <w:rFonts w:ascii="Times New Roman"/>
              </w:rPr>
            </w:pPr>
            <w:r w:rsidRPr="004F0BDA">
              <w:rPr>
                <w:rFonts w:ascii="Times New Roman"/>
              </w:rPr>
              <w:t>1.</w:t>
            </w:r>
          </w:p>
        </w:tc>
        <w:tc>
          <w:tcPr>
            <w:tcW w:w="2882" w:type="dxa"/>
          </w:tcPr>
          <w:p w14:paraId="5BB6BCB7" w14:textId="77777777" w:rsidR="009E672B" w:rsidRPr="004F0BDA" w:rsidRDefault="009E672B" w:rsidP="009E672B">
            <w:pPr>
              <w:jc w:val="center"/>
              <w:rPr>
                <w:rFonts w:ascii="Times New Roman"/>
              </w:rPr>
            </w:pPr>
            <w:r w:rsidRPr="004F0BDA">
              <w:rPr>
                <w:rFonts w:ascii="Times New Roman"/>
              </w:rPr>
              <w:t>Specific gravity</w:t>
            </w:r>
          </w:p>
        </w:tc>
        <w:tc>
          <w:tcPr>
            <w:tcW w:w="1884" w:type="dxa"/>
          </w:tcPr>
          <w:p w14:paraId="0C729086" w14:textId="77777777" w:rsidR="009E672B" w:rsidRPr="004F0BDA" w:rsidRDefault="009E672B" w:rsidP="009E672B">
            <w:pPr>
              <w:jc w:val="center"/>
              <w:rPr>
                <w:rFonts w:ascii="Times New Roman"/>
              </w:rPr>
            </w:pPr>
            <w:r w:rsidRPr="004F0BDA">
              <w:rPr>
                <w:rFonts w:ascii="Times New Roman"/>
              </w:rPr>
              <w:t>2.74</w:t>
            </w:r>
          </w:p>
        </w:tc>
      </w:tr>
      <w:tr w:rsidR="009E672B" w14:paraId="03075D2B" w14:textId="77777777" w:rsidTr="009E672B">
        <w:trPr>
          <w:trHeight w:val="429"/>
        </w:trPr>
        <w:tc>
          <w:tcPr>
            <w:tcW w:w="885" w:type="dxa"/>
          </w:tcPr>
          <w:p w14:paraId="20640BE2" w14:textId="77777777" w:rsidR="009E672B" w:rsidRPr="004F0BDA" w:rsidRDefault="009E672B" w:rsidP="009E672B">
            <w:pPr>
              <w:jc w:val="center"/>
              <w:rPr>
                <w:rFonts w:ascii="Times New Roman"/>
              </w:rPr>
            </w:pPr>
            <w:r w:rsidRPr="004F0BDA">
              <w:rPr>
                <w:rFonts w:ascii="Times New Roman"/>
              </w:rPr>
              <w:t>2.</w:t>
            </w:r>
          </w:p>
        </w:tc>
        <w:tc>
          <w:tcPr>
            <w:tcW w:w="2882" w:type="dxa"/>
          </w:tcPr>
          <w:p w14:paraId="3928A256" w14:textId="77777777" w:rsidR="009E672B" w:rsidRPr="004F0BDA" w:rsidRDefault="009E672B" w:rsidP="009E672B">
            <w:pPr>
              <w:jc w:val="center"/>
              <w:rPr>
                <w:rFonts w:ascii="Times New Roman"/>
              </w:rPr>
            </w:pPr>
            <w:r w:rsidRPr="004F0BDA">
              <w:rPr>
                <w:rFonts w:ascii="Times New Roman"/>
              </w:rPr>
              <w:t>Fineness modulus</w:t>
            </w:r>
          </w:p>
        </w:tc>
        <w:tc>
          <w:tcPr>
            <w:tcW w:w="1884" w:type="dxa"/>
          </w:tcPr>
          <w:p w14:paraId="66E890C9" w14:textId="77777777" w:rsidR="009E672B" w:rsidRPr="004F0BDA" w:rsidRDefault="009E672B" w:rsidP="009E672B">
            <w:pPr>
              <w:jc w:val="center"/>
              <w:rPr>
                <w:rFonts w:ascii="Times New Roman"/>
              </w:rPr>
            </w:pPr>
            <w:r w:rsidRPr="004F0BDA">
              <w:rPr>
                <w:rFonts w:ascii="Times New Roman"/>
              </w:rPr>
              <w:t>2.85</w:t>
            </w:r>
          </w:p>
        </w:tc>
      </w:tr>
      <w:tr w:rsidR="009E672B" w14:paraId="38CDC3C1" w14:textId="77777777" w:rsidTr="009E672B">
        <w:trPr>
          <w:trHeight w:val="412"/>
        </w:trPr>
        <w:tc>
          <w:tcPr>
            <w:tcW w:w="885" w:type="dxa"/>
          </w:tcPr>
          <w:p w14:paraId="4C8DEE8C" w14:textId="77777777" w:rsidR="009E672B" w:rsidRPr="004F0BDA" w:rsidRDefault="009E672B" w:rsidP="009E672B">
            <w:pPr>
              <w:jc w:val="center"/>
              <w:rPr>
                <w:rFonts w:ascii="Times New Roman"/>
              </w:rPr>
            </w:pPr>
            <w:r w:rsidRPr="004F0BDA">
              <w:rPr>
                <w:rFonts w:ascii="Times New Roman"/>
              </w:rPr>
              <w:t>3.</w:t>
            </w:r>
          </w:p>
        </w:tc>
        <w:tc>
          <w:tcPr>
            <w:tcW w:w="2882" w:type="dxa"/>
          </w:tcPr>
          <w:p w14:paraId="7C0545FA" w14:textId="77777777" w:rsidR="009E672B" w:rsidRPr="004F0BDA" w:rsidRDefault="009E672B" w:rsidP="009E672B">
            <w:pPr>
              <w:jc w:val="center"/>
              <w:rPr>
                <w:rFonts w:ascii="Times New Roman"/>
              </w:rPr>
            </w:pPr>
            <w:r w:rsidRPr="004F0BDA">
              <w:rPr>
                <w:rFonts w:ascii="Times New Roman"/>
              </w:rPr>
              <w:t>Grading Zone</w:t>
            </w:r>
          </w:p>
        </w:tc>
        <w:tc>
          <w:tcPr>
            <w:tcW w:w="1884" w:type="dxa"/>
          </w:tcPr>
          <w:p w14:paraId="715A85D9" w14:textId="77777777" w:rsidR="009E672B" w:rsidRPr="004F0BDA" w:rsidRDefault="009E672B" w:rsidP="009E672B">
            <w:pPr>
              <w:jc w:val="center"/>
              <w:rPr>
                <w:rFonts w:ascii="Times New Roman"/>
              </w:rPr>
            </w:pPr>
            <w:r w:rsidRPr="004F0BDA">
              <w:rPr>
                <w:rFonts w:ascii="Times New Roman"/>
              </w:rPr>
              <w:t>II</w:t>
            </w:r>
          </w:p>
        </w:tc>
      </w:tr>
      <w:tr w:rsidR="009E672B" w14:paraId="211CB537" w14:textId="77777777" w:rsidTr="009E672B">
        <w:trPr>
          <w:trHeight w:val="412"/>
        </w:trPr>
        <w:tc>
          <w:tcPr>
            <w:tcW w:w="885" w:type="dxa"/>
          </w:tcPr>
          <w:p w14:paraId="48DB8892" w14:textId="77777777" w:rsidR="009E672B" w:rsidRPr="004F0BDA" w:rsidRDefault="009E672B" w:rsidP="009E672B">
            <w:pPr>
              <w:jc w:val="center"/>
              <w:rPr>
                <w:rFonts w:ascii="Times New Roman"/>
              </w:rPr>
            </w:pPr>
            <w:r w:rsidRPr="004F0BDA">
              <w:rPr>
                <w:rFonts w:ascii="Times New Roman"/>
              </w:rPr>
              <w:t>4.</w:t>
            </w:r>
          </w:p>
        </w:tc>
        <w:tc>
          <w:tcPr>
            <w:tcW w:w="2882" w:type="dxa"/>
          </w:tcPr>
          <w:p w14:paraId="2913317E" w14:textId="77777777" w:rsidR="009E672B" w:rsidRPr="004F0BDA" w:rsidRDefault="009E672B" w:rsidP="009E672B">
            <w:pPr>
              <w:jc w:val="center"/>
              <w:rPr>
                <w:rFonts w:ascii="Times New Roman"/>
              </w:rPr>
            </w:pPr>
            <w:r w:rsidRPr="004F0BDA">
              <w:rPr>
                <w:rFonts w:ascii="Times New Roman"/>
              </w:rPr>
              <w:t>Density</w:t>
            </w:r>
          </w:p>
        </w:tc>
        <w:tc>
          <w:tcPr>
            <w:tcW w:w="1884" w:type="dxa"/>
          </w:tcPr>
          <w:p w14:paraId="605E6A31" w14:textId="77777777" w:rsidR="009E672B" w:rsidRPr="004F0BDA" w:rsidRDefault="009E672B" w:rsidP="009E672B">
            <w:pPr>
              <w:jc w:val="center"/>
              <w:rPr>
                <w:rFonts w:ascii="Times New Roman"/>
              </w:rPr>
            </w:pPr>
            <w:r w:rsidRPr="004F0BDA">
              <w:rPr>
                <w:rFonts w:ascii="Times New Roman"/>
              </w:rPr>
              <w:t>717 Kg/m3</w:t>
            </w:r>
          </w:p>
        </w:tc>
      </w:tr>
    </w:tbl>
    <w:p w14:paraId="2B9646DD" w14:textId="77777777" w:rsidR="009E672B" w:rsidRDefault="009E672B" w:rsidP="009E672B">
      <w:pPr>
        <w:spacing w:line="240" w:lineRule="auto"/>
        <w:jc w:val="both"/>
        <w:rPr>
          <w:rFonts w:ascii="Times New Roman"/>
          <w:sz w:val="20"/>
          <w:szCs w:val="20"/>
        </w:rPr>
      </w:pPr>
    </w:p>
    <w:p w14:paraId="6A5670D1" w14:textId="77777777" w:rsidR="009E672B" w:rsidRPr="009E672B" w:rsidRDefault="009E672B" w:rsidP="009E672B">
      <w:pPr>
        <w:spacing w:line="240" w:lineRule="auto"/>
        <w:jc w:val="both"/>
        <w:rPr>
          <w:rFonts w:ascii="Times New Roman"/>
          <w:b/>
          <w:bCs/>
        </w:rPr>
      </w:pPr>
    </w:p>
    <w:p w14:paraId="56E6CF4B" w14:textId="77777777" w:rsidR="0021067A" w:rsidRDefault="0021067A" w:rsidP="009E672B">
      <w:pPr>
        <w:jc w:val="both"/>
        <w:rPr>
          <w:rFonts w:asciiTheme="majorHAnsi" w:hAnsiTheme="majorHAnsi" w:cstheme="majorHAnsi"/>
          <w:b/>
          <w:bCs/>
        </w:rPr>
      </w:pPr>
    </w:p>
    <w:p w14:paraId="484CF852" w14:textId="77777777" w:rsidR="009E672B" w:rsidRDefault="009E672B" w:rsidP="009E672B">
      <w:pPr>
        <w:spacing w:after="0" w:line="240" w:lineRule="auto"/>
        <w:jc w:val="both"/>
        <w:rPr>
          <w:rFonts w:ascii="Times New Roman"/>
          <w:sz w:val="20"/>
          <w:szCs w:val="20"/>
        </w:rPr>
      </w:pPr>
    </w:p>
    <w:p w14:paraId="53FF8CFF" w14:textId="77777777" w:rsidR="004F0BDA" w:rsidRDefault="004F0BDA" w:rsidP="009E672B">
      <w:pPr>
        <w:spacing w:after="0" w:line="240" w:lineRule="auto"/>
        <w:jc w:val="both"/>
        <w:rPr>
          <w:rFonts w:ascii="Times New Roman"/>
          <w:sz w:val="20"/>
          <w:szCs w:val="20"/>
        </w:rPr>
      </w:pPr>
    </w:p>
    <w:p w14:paraId="22004BD1" w14:textId="63ED99D5" w:rsidR="004F0BDA" w:rsidRPr="004F0BDA" w:rsidRDefault="009E672B" w:rsidP="00613C07">
      <w:pPr>
        <w:spacing w:after="0" w:line="240" w:lineRule="auto"/>
        <w:jc w:val="both"/>
        <w:rPr>
          <w:rFonts w:ascii="Times New Roman"/>
          <w:sz w:val="20"/>
          <w:szCs w:val="20"/>
        </w:rPr>
      </w:pPr>
      <w:r w:rsidRPr="009E672B">
        <w:rPr>
          <w:rFonts w:ascii="Times New Roman"/>
          <w:b/>
          <w:bCs/>
          <w:sz w:val="20"/>
          <w:szCs w:val="20"/>
        </w:rPr>
        <w:t>Coarse Aggregate</w:t>
      </w:r>
      <w:r>
        <w:rPr>
          <w:rFonts w:ascii="Times New Roman"/>
          <w:b/>
          <w:bCs/>
          <w:sz w:val="20"/>
          <w:szCs w:val="20"/>
        </w:rPr>
        <w:t xml:space="preserve">: </w:t>
      </w:r>
      <w:r w:rsidR="00613C07">
        <w:rPr>
          <w:rFonts w:ascii="Times New Roman"/>
          <w:sz w:val="20"/>
          <w:szCs w:val="20"/>
        </w:rPr>
        <w:t>Broken stone is typically</w:t>
      </w:r>
      <w:r w:rsidRPr="009E672B">
        <w:rPr>
          <w:rFonts w:ascii="Times New Roman"/>
          <w:sz w:val="20"/>
          <w:szCs w:val="20"/>
        </w:rPr>
        <w:t xml:space="preserve"> the primary coarse aggregate in construction projects. The selection of the maximum size of the coarse aggregate is determined by the project's specific requirements. In our study, we utilized locally sourced coarse aggregate with a maximum size of 20 mm. Before use, the aggregates underwent a thorough washing process to eliminate any dust and dirt particles, followed by drying until they reached a surface dry condition. The aggregates were then tested according to the guidelines outlined in the Indian Standard Specifications IS 383-1970 [2].</w:t>
      </w:r>
    </w:p>
    <w:tbl>
      <w:tblPr>
        <w:tblStyle w:val="TableGrid"/>
        <w:tblpPr w:leftFromText="180" w:rightFromText="180" w:vertAnchor="page" w:horzAnchor="margin" w:tblpXSpec="center" w:tblpY="4574"/>
        <w:tblW w:w="0" w:type="auto"/>
        <w:tblLook w:val="04A0" w:firstRow="1" w:lastRow="0" w:firstColumn="1" w:lastColumn="0" w:noHBand="0" w:noVBand="1"/>
      </w:tblPr>
      <w:tblGrid>
        <w:gridCol w:w="1120"/>
        <w:gridCol w:w="2601"/>
        <w:gridCol w:w="1787"/>
      </w:tblGrid>
      <w:tr w:rsidR="00613C07" w14:paraId="010A5308" w14:textId="77777777" w:rsidTr="00613C07">
        <w:trPr>
          <w:trHeight w:val="68"/>
        </w:trPr>
        <w:tc>
          <w:tcPr>
            <w:tcW w:w="1120" w:type="dxa"/>
          </w:tcPr>
          <w:p w14:paraId="52E493F5" w14:textId="77777777" w:rsidR="00613C07" w:rsidRPr="004F0BDA" w:rsidRDefault="00613C07" w:rsidP="00613C07">
            <w:pPr>
              <w:jc w:val="center"/>
              <w:rPr>
                <w:rFonts w:ascii="Times New Roman"/>
                <w:b/>
                <w:bCs/>
              </w:rPr>
            </w:pPr>
            <w:r w:rsidRPr="004F0BDA">
              <w:rPr>
                <w:rFonts w:ascii="Times New Roman"/>
                <w:b/>
                <w:bCs/>
              </w:rPr>
              <w:t>Sr. No</w:t>
            </w:r>
          </w:p>
        </w:tc>
        <w:tc>
          <w:tcPr>
            <w:tcW w:w="2601" w:type="dxa"/>
          </w:tcPr>
          <w:p w14:paraId="260CEE8E" w14:textId="77777777" w:rsidR="00613C07" w:rsidRPr="004F0BDA" w:rsidRDefault="00613C07" w:rsidP="00613C07">
            <w:pPr>
              <w:jc w:val="center"/>
              <w:rPr>
                <w:rFonts w:ascii="Times New Roman"/>
                <w:b/>
                <w:bCs/>
              </w:rPr>
            </w:pPr>
            <w:r w:rsidRPr="004F0BDA">
              <w:rPr>
                <w:rFonts w:ascii="Times New Roman"/>
                <w:b/>
                <w:bCs/>
              </w:rPr>
              <w:t>Properties</w:t>
            </w:r>
          </w:p>
        </w:tc>
        <w:tc>
          <w:tcPr>
            <w:tcW w:w="1787" w:type="dxa"/>
          </w:tcPr>
          <w:p w14:paraId="59287B2D" w14:textId="77777777" w:rsidR="00613C07" w:rsidRPr="004F0BDA" w:rsidRDefault="00613C07" w:rsidP="00613C07">
            <w:pPr>
              <w:jc w:val="center"/>
              <w:rPr>
                <w:rFonts w:ascii="Times New Roman"/>
                <w:b/>
                <w:bCs/>
              </w:rPr>
            </w:pPr>
            <w:r w:rsidRPr="004F0BDA">
              <w:rPr>
                <w:rFonts w:ascii="Times New Roman"/>
                <w:b/>
                <w:bCs/>
              </w:rPr>
              <w:t>Test Results</w:t>
            </w:r>
          </w:p>
        </w:tc>
      </w:tr>
      <w:tr w:rsidR="00613C07" w14:paraId="335AB75E" w14:textId="77777777" w:rsidTr="00613C07">
        <w:trPr>
          <w:trHeight w:val="284"/>
        </w:trPr>
        <w:tc>
          <w:tcPr>
            <w:tcW w:w="1120" w:type="dxa"/>
          </w:tcPr>
          <w:p w14:paraId="041FF9AE" w14:textId="77777777" w:rsidR="00613C07" w:rsidRPr="004F0BDA" w:rsidRDefault="00613C07" w:rsidP="00613C07">
            <w:pPr>
              <w:jc w:val="center"/>
              <w:rPr>
                <w:rFonts w:ascii="Times New Roman"/>
              </w:rPr>
            </w:pPr>
            <w:r w:rsidRPr="004F0BDA">
              <w:rPr>
                <w:rFonts w:ascii="Times New Roman"/>
              </w:rPr>
              <w:t>1.</w:t>
            </w:r>
          </w:p>
        </w:tc>
        <w:tc>
          <w:tcPr>
            <w:tcW w:w="2601" w:type="dxa"/>
          </w:tcPr>
          <w:p w14:paraId="59BA3C49" w14:textId="77777777" w:rsidR="00613C07" w:rsidRPr="004F0BDA" w:rsidRDefault="00613C07" w:rsidP="00613C07">
            <w:pPr>
              <w:jc w:val="center"/>
              <w:rPr>
                <w:rFonts w:ascii="Times New Roman"/>
              </w:rPr>
            </w:pPr>
            <w:r w:rsidRPr="004F0BDA">
              <w:rPr>
                <w:rFonts w:ascii="Times New Roman"/>
              </w:rPr>
              <w:t>Specific gravity</w:t>
            </w:r>
          </w:p>
        </w:tc>
        <w:tc>
          <w:tcPr>
            <w:tcW w:w="1787" w:type="dxa"/>
          </w:tcPr>
          <w:p w14:paraId="58A7AB12" w14:textId="77777777" w:rsidR="00613C07" w:rsidRPr="004F0BDA" w:rsidRDefault="00613C07" w:rsidP="00613C07">
            <w:pPr>
              <w:jc w:val="center"/>
              <w:rPr>
                <w:rFonts w:ascii="Times New Roman"/>
              </w:rPr>
            </w:pPr>
            <w:r w:rsidRPr="004F0BDA">
              <w:rPr>
                <w:rFonts w:ascii="Times New Roman"/>
              </w:rPr>
              <w:t>3.15</w:t>
            </w:r>
          </w:p>
        </w:tc>
      </w:tr>
      <w:tr w:rsidR="00613C07" w14:paraId="6174DAED" w14:textId="77777777" w:rsidTr="00613C07">
        <w:trPr>
          <w:trHeight w:val="301"/>
        </w:trPr>
        <w:tc>
          <w:tcPr>
            <w:tcW w:w="1120" w:type="dxa"/>
          </w:tcPr>
          <w:p w14:paraId="3A396538" w14:textId="77777777" w:rsidR="00613C07" w:rsidRPr="004F0BDA" w:rsidRDefault="00613C07" w:rsidP="00613C07">
            <w:pPr>
              <w:jc w:val="center"/>
              <w:rPr>
                <w:rFonts w:ascii="Times New Roman"/>
              </w:rPr>
            </w:pPr>
            <w:r w:rsidRPr="004F0BDA">
              <w:rPr>
                <w:rFonts w:ascii="Times New Roman"/>
              </w:rPr>
              <w:t>2.</w:t>
            </w:r>
          </w:p>
        </w:tc>
        <w:tc>
          <w:tcPr>
            <w:tcW w:w="2601" w:type="dxa"/>
          </w:tcPr>
          <w:p w14:paraId="46ECE78A" w14:textId="77777777" w:rsidR="00613C07" w:rsidRPr="004F0BDA" w:rsidRDefault="00613C07" w:rsidP="00613C07">
            <w:pPr>
              <w:jc w:val="center"/>
              <w:rPr>
                <w:rFonts w:ascii="Times New Roman"/>
              </w:rPr>
            </w:pPr>
            <w:r w:rsidRPr="004F0BDA">
              <w:rPr>
                <w:rFonts w:ascii="Times New Roman"/>
              </w:rPr>
              <w:t>Size</w:t>
            </w:r>
          </w:p>
        </w:tc>
        <w:tc>
          <w:tcPr>
            <w:tcW w:w="1787" w:type="dxa"/>
          </w:tcPr>
          <w:p w14:paraId="097B7CF1" w14:textId="77777777" w:rsidR="00613C07" w:rsidRPr="004F0BDA" w:rsidRDefault="00613C07" w:rsidP="00613C07">
            <w:pPr>
              <w:jc w:val="center"/>
              <w:rPr>
                <w:rFonts w:ascii="Times New Roman"/>
              </w:rPr>
            </w:pPr>
            <w:r w:rsidRPr="004F0BDA">
              <w:rPr>
                <w:rFonts w:ascii="Times New Roman"/>
              </w:rPr>
              <w:t>20mm</w:t>
            </w:r>
          </w:p>
        </w:tc>
      </w:tr>
      <w:tr w:rsidR="00613C07" w14:paraId="48730415" w14:textId="77777777" w:rsidTr="00613C07">
        <w:trPr>
          <w:trHeight w:val="284"/>
        </w:trPr>
        <w:tc>
          <w:tcPr>
            <w:tcW w:w="1120" w:type="dxa"/>
          </w:tcPr>
          <w:p w14:paraId="5AFFAAD6" w14:textId="77777777" w:rsidR="00613C07" w:rsidRPr="004F0BDA" w:rsidRDefault="00613C07" w:rsidP="00613C07">
            <w:pPr>
              <w:jc w:val="center"/>
              <w:rPr>
                <w:rFonts w:ascii="Times New Roman"/>
              </w:rPr>
            </w:pPr>
            <w:r w:rsidRPr="004F0BDA">
              <w:rPr>
                <w:rFonts w:ascii="Times New Roman"/>
              </w:rPr>
              <w:t>3.</w:t>
            </w:r>
          </w:p>
        </w:tc>
        <w:tc>
          <w:tcPr>
            <w:tcW w:w="2601" w:type="dxa"/>
          </w:tcPr>
          <w:p w14:paraId="1D49AD6F" w14:textId="77777777" w:rsidR="00613C07" w:rsidRPr="004F0BDA" w:rsidRDefault="00613C07" w:rsidP="00613C07">
            <w:pPr>
              <w:jc w:val="center"/>
              <w:rPr>
                <w:rFonts w:ascii="Times New Roman"/>
              </w:rPr>
            </w:pPr>
            <w:r w:rsidRPr="004F0BDA">
              <w:rPr>
                <w:rFonts w:ascii="Times New Roman"/>
              </w:rPr>
              <w:t>Fineness Modulus</w:t>
            </w:r>
          </w:p>
        </w:tc>
        <w:tc>
          <w:tcPr>
            <w:tcW w:w="1787" w:type="dxa"/>
          </w:tcPr>
          <w:p w14:paraId="2E8F3F10" w14:textId="77777777" w:rsidR="00613C07" w:rsidRPr="004F0BDA" w:rsidRDefault="00613C07" w:rsidP="00613C07">
            <w:pPr>
              <w:jc w:val="center"/>
              <w:rPr>
                <w:rFonts w:ascii="Times New Roman"/>
              </w:rPr>
            </w:pPr>
            <w:r w:rsidRPr="004F0BDA">
              <w:rPr>
                <w:rFonts w:ascii="Times New Roman"/>
              </w:rPr>
              <w:t>6.9</w:t>
            </w:r>
          </w:p>
        </w:tc>
      </w:tr>
      <w:tr w:rsidR="00613C07" w14:paraId="59506B5B" w14:textId="77777777" w:rsidTr="00613C07">
        <w:trPr>
          <w:trHeight w:val="284"/>
        </w:trPr>
        <w:tc>
          <w:tcPr>
            <w:tcW w:w="1120" w:type="dxa"/>
          </w:tcPr>
          <w:p w14:paraId="7F70671A" w14:textId="77777777" w:rsidR="00613C07" w:rsidRPr="004F0BDA" w:rsidRDefault="00613C07" w:rsidP="00613C07">
            <w:pPr>
              <w:jc w:val="center"/>
              <w:rPr>
                <w:rFonts w:ascii="Times New Roman"/>
              </w:rPr>
            </w:pPr>
            <w:r w:rsidRPr="004F0BDA">
              <w:rPr>
                <w:rFonts w:ascii="Times New Roman"/>
              </w:rPr>
              <w:t>4.</w:t>
            </w:r>
          </w:p>
        </w:tc>
        <w:tc>
          <w:tcPr>
            <w:tcW w:w="2601" w:type="dxa"/>
          </w:tcPr>
          <w:p w14:paraId="1630499B" w14:textId="77777777" w:rsidR="00613C07" w:rsidRPr="004F0BDA" w:rsidRDefault="00613C07" w:rsidP="00613C07">
            <w:pPr>
              <w:jc w:val="center"/>
              <w:rPr>
                <w:rFonts w:ascii="Times New Roman"/>
              </w:rPr>
            </w:pPr>
            <w:r w:rsidRPr="004F0BDA">
              <w:rPr>
                <w:rFonts w:ascii="Times New Roman"/>
              </w:rPr>
              <w:t>Shape</w:t>
            </w:r>
          </w:p>
        </w:tc>
        <w:tc>
          <w:tcPr>
            <w:tcW w:w="1787" w:type="dxa"/>
          </w:tcPr>
          <w:p w14:paraId="55848E35" w14:textId="77777777" w:rsidR="00613C07" w:rsidRPr="004F0BDA" w:rsidRDefault="00613C07" w:rsidP="00613C07">
            <w:pPr>
              <w:jc w:val="center"/>
              <w:rPr>
                <w:rFonts w:ascii="Times New Roman"/>
              </w:rPr>
            </w:pPr>
            <w:r w:rsidRPr="004F0BDA">
              <w:rPr>
                <w:rFonts w:ascii="Times New Roman"/>
              </w:rPr>
              <w:t>Angular</w:t>
            </w:r>
          </w:p>
        </w:tc>
      </w:tr>
    </w:tbl>
    <w:p w14:paraId="11F27FF7" w14:textId="77777777" w:rsidR="009E672B" w:rsidRDefault="009E672B" w:rsidP="009E672B">
      <w:pPr>
        <w:spacing w:after="0" w:line="240" w:lineRule="auto"/>
        <w:jc w:val="both"/>
        <w:rPr>
          <w:rFonts w:ascii="Times New Roman"/>
          <w:b/>
          <w:sz w:val="20"/>
          <w:szCs w:val="20"/>
        </w:rPr>
      </w:pPr>
    </w:p>
    <w:p w14:paraId="202043D4" w14:textId="77777777" w:rsidR="004F0BDA" w:rsidRDefault="004F0BDA" w:rsidP="009E672B">
      <w:pPr>
        <w:spacing w:after="0" w:line="240" w:lineRule="auto"/>
        <w:jc w:val="both"/>
        <w:rPr>
          <w:rFonts w:ascii="Times New Roman"/>
          <w:b/>
          <w:sz w:val="20"/>
          <w:szCs w:val="20"/>
        </w:rPr>
      </w:pPr>
    </w:p>
    <w:p w14:paraId="20C54E31" w14:textId="77777777" w:rsidR="004F0BDA" w:rsidRDefault="004F0BDA" w:rsidP="009E672B">
      <w:pPr>
        <w:spacing w:after="0" w:line="240" w:lineRule="auto"/>
        <w:jc w:val="both"/>
        <w:rPr>
          <w:rFonts w:ascii="Times New Roman"/>
          <w:b/>
          <w:sz w:val="20"/>
          <w:szCs w:val="20"/>
        </w:rPr>
      </w:pPr>
    </w:p>
    <w:p w14:paraId="400244F5" w14:textId="77777777" w:rsidR="004F0BDA" w:rsidRDefault="004F0BDA" w:rsidP="009E672B">
      <w:pPr>
        <w:spacing w:after="0" w:line="240" w:lineRule="auto"/>
        <w:jc w:val="both"/>
        <w:rPr>
          <w:rFonts w:ascii="Times New Roman"/>
          <w:b/>
          <w:sz w:val="20"/>
          <w:szCs w:val="20"/>
        </w:rPr>
      </w:pPr>
    </w:p>
    <w:p w14:paraId="7E39EA4A" w14:textId="77777777" w:rsidR="004F0BDA" w:rsidRDefault="004F0BDA" w:rsidP="009E672B">
      <w:pPr>
        <w:spacing w:after="0" w:line="240" w:lineRule="auto"/>
        <w:jc w:val="both"/>
        <w:rPr>
          <w:rFonts w:ascii="Times New Roman"/>
          <w:b/>
          <w:sz w:val="20"/>
          <w:szCs w:val="20"/>
        </w:rPr>
      </w:pPr>
    </w:p>
    <w:p w14:paraId="0E76121D" w14:textId="77777777" w:rsidR="004F0BDA" w:rsidRDefault="004F0BDA" w:rsidP="009E672B">
      <w:pPr>
        <w:spacing w:after="0" w:line="240" w:lineRule="auto"/>
        <w:jc w:val="both"/>
        <w:rPr>
          <w:rFonts w:ascii="Times New Roman"/>
          <w:b/>
          <w:sz w:val="20"/>
          <w:szCs w:val="20"/>
        </w:rPr>
      </w:pPr>
    </w:p>
    <w:p w14:paraId="159C0B82" w14:textId="77777777" w:rsidR="004F0BDA" w:rsidRDefault="004F0BDA" w:rsidP="009E672B">
      <w:pPr>
        <w:spacing w:after="0" w:line="240" w:lineRule="auto"/>
        <w:jc w:val="both"/>
        <w:rPr>
          <w:rFonts w:ascii="Times New Roman"/>
          <w:b/>
          <w:sz w:val="20"/>
          <w:szCs w:val="20"/>
        </w:rPr>
      </w:pPr>
    </w:p>
    <w:p w14:paraId="3A362BBD" w14:textId="77777777" w:rsidR="00613C07" w:rsidRDefault="00613C07" w:rsidP="009E672B">
      <w:pPr>
        <w:spacing w:after="0" w:line="240" w:lineRule="auto"/>
        <w:jc w:val="both"/>
        <w:rPr>
          <w:rFonts w:ascii="Times New Roman"/>
          <w:b/>
          <w:sz w:val="20"/>
          <w:szCs w:val="20"/>
        </w:rPr>
      </w:pPr>
    </w:p>
    <w:p w14:paraId="1DF1EC5E" w14:textId="51D94BDB" w:rsidR="004F0BDA" w:rsidRPr="004F0BDA" w:rsidRDefault="009E672B" w:rsidP="00613C07">
      <w:pPr>
        <w:spacing w:after="0" w:line="240" w:lineRule="auto"/>
        <w:jc w:val="both"/>
        <w:rPr>
          <w:rFonts w:ascii="Times New Roman"/>
          <w:bCs/>
          <w:sz w:val="20"/>
          <w:szCs w:val="20"/>
        </w:rPr>
      </w:pPr>
      <w:r w:rsidRPr="009E672B">
        <w:rPr>
          <w:rFonts w:ascii="Times New Roman"/>
          <w:b/>
          <w:sz w:val="20"/>
          <w:szCs w:val="20"/>
        </w:rPr>
        <w:t>Jhama Class Brick</w:t>
      </w:r>
      <w:r w:rsidRPr="004F0BDA">
        <w:rPr>
          <w:rFonts w:ascii="Times New Roman"/>
          <w:bCs/>
          <w:sz w:val="20"/>
          <w:szCs w:val="20"/>
        </w:rPr>
        <w:t>:</w:t>
      </w:r>
      <w:r w:rsidR="004F0BDA" w:rsidRPr="004F0BDA">
        <w:rPr>
          <w:rFonts w:ascii="Times New Roman"/>
          <w:bCs/>
          <w:sz w:val="20"/>
          <w:szCs w:val="20"/>
        </w:rPr>
        <w:t xml:space="preserve"> </w:t>
      </w:r>
      <w:r w:rsidRPr="004F0BDA">
        <w:rPr>
          <w:rFonts w:ascii="Times New Roman"/>
          <w:bCs/>
          <w:sz w:val="20"/>
          <w:szCs w:val="20"/>
        </w:rPr>
        <w:t>Bricks are fired in brick kilns at temperatures ranging from 800-900°C. When kiln temperatures are uncontrolled, bricks may be excessively burnt, reaching temperatures of 1100-1200°C. These over-burnt bricks, also known as Jhama bricks, are often sold at lower prices due to their distorted shape. Despite this, they exhibit higher strength compared to standard burnt clay bricks and can even surpass first-class bricks in strength. Over-burnt bricks typically boast compressive strengths ranging from 120 to 150 Kg/cm2. However, their irregular shape requires approximately 40% more mortar for brickwork compared to conventional bricks [1].</w:t>
      </w:r>
    </w:p>
    <w:p w14:paraId="644E2FFC" w14:textId="0649FA6B" w:rsidR="004F0BDA" w:rsidRDefault="004F0BDA" w:rsidP="004F0BDA">
      <w:pPr>
        <w:spacing w:after="0" w:line="240" w:lineRule="auto"/>
        <w:jc w:val="both"/>
        <w:rPr>
          <w:rFonts w:ascii="Times New Roman"/>
          <w:b/>
          <w:sz w:val="20"/>
          <w:szCs w:val="20"/>
        </w:rPr>
      </w:pPr>
    </w:p>
    <w:tbl>
      <w:tblPr>
        <w:tblStyle w:val="TableGrid"/>
        <w:tblpPr w:leftFromText="180" w:rightFromText="180" w:vertAnchor="page" w:horzAnchor="margin" w:tblpXSpec="center" w:tblpY="7853"/>
        <w:tblW w:w="0" w:type="auto"/>
        <w:tblLook w:val="04A0" w:firstRow="1" w:lastRow="0" w:firstColumn="1" w:lastColumn="0" w:noHBand="0" w:noVBand="1"/>
      </w:tblPr>
      <w:tblGrid>
        <w:gridCol w:w="1012"/>
        <w:gridCol w:w="2665"/>
        <w:gridCol w:w="1839"/>
      </w:tblGrid>
      <w:tr w:rsidR="002E0D5E" w14:paraId="6901BCCC" w14:textId="77777777" w:rsidTr="002E0D5E">
        <w:trPr>
          <w:trHeight w:val="320"/>
        </w:trPr>
        <w:tc>
          <w:tcPr>
            <w:tcW w:w="1012" w:type="dxa"/>
          </w:tcPr>
          <w:p w14:paraId="0157E81A" w14:textId="77777777" w:rsidR="002E0D5E" w:rsidRPr="004F0BDA" w:rsidRDefault="002E0D5E" w:rsidP="002E0D5E">
            <w:pPr>
              <w:jc w:val="center"/>
              <w:rPr>
                <w:rFonts w:ascii="Times New Roman"/>
                <w:b/>
                <w:bCs/>
              </w:rPr>
            </w:pPr>
            <w:r w:rsidRPr="004F0BDA">
              <w:rPr>
                <w:rFonts w:ascii="Times New Roman"/>
                <w:b/>
                <w:bCs/>
              </w:rPr>
              <w:t>Sr. No</w:t>
            </w:r>
          </w:p>
        </w:tc>
        <w:tc>
          <w:tcPr>
            <w:tcW w:w="2665" w:type="dxa"/>
          </w:tcPr>
          <w:p w14:paraId="246FE186" w14:textId="77777777" w:rsidR="002E0D5E" w:rsidRPr="004F0BDA" w:rsidRDefault="002E0D5E" w:rsidP="002E0D5E">
            <w:pPr>
              <w:jc w:val="center"/>
              <w:rPr>
                <w:rFonts w:ascii="Times New Roman"/>
                <w:b/>
                <w:bCs/>
              </w:rPr>
            </w:pPr>
            <w:r w:rsidRPr="004F0BDA">
              <w:rPr>
                <w:rFonts w:ascii="Times New Roman"/>
                <w:b/>
                <w:bCs/>
              </w:rPr>
              <w:t>Properties</w:t>
            </w:r>
          </w:p>
        </w:tc>
        <w:tc>
          <w:tcPr>
            <w:tcW w:w="1839" w:type="dxa"/>
          </w:tcPr>
          <w:p w14:paraId="732B8E5F" w14:textId="77777777" w:rsidR="002E0D5E" w:rsidRPr="004F0BDA" w:rsidRDefault="002E0D5E" w:rsidP="002E0D5E">
            <w:pPr>
              <w:jc w:val="center"/>
              <w:rPr>
                <w:rFonts w:ascii="Times New Roman"/>
                <w:b/>
                <w:bCs/>
              </w:rPr>
            </w:pPr>
            <w:r w:rsidRPr="004F0BDA">
              <w:rPr>
                <w:rFonts w:ascii="Times New Roman"/>
                <w:b/>
                <w:bCs/>
              </w:rPr>
              <w:t>Test Results</w:t>
            </w:r>
          </w:p>
        </w:tc>
      </w:tr>
      <w:tr w:rsidR="002E0D5E" w14:paraId="232572FA" w14:textId="77777777" w:rsidTr="002E0D5E">
        <w:trPr>
          <w:trHeight w:val="301"/>
        </w:trPr>
        <w:tc>
          <w:tcPr>
            <w:tcW w:w="1012" w:type="dxa"/>
          </w:tcPr>
          <w:p w14:paraId="02B4BE19" w14:textId="77777777" w:rsidR="002E0D5E" w:rsidRPr="004F0BDA" w:rsidRDefault="002E0D5E" w:rsidP="002E0D5E">
            <w:pPr>
              <w:jc w:val="center"/>
              <w:rPr>
                <w:rFonts w:ascii="Times New Roman"/>
              </w:rPr>
            </w:pPr>
            <w:r w:rsidRPr="004F0BDA">
              <w:rPr>
                <w:rFonts w:ascii="Times New Roman"/>
              </w:rPr>
              <w:t>1.</w:t>
            </w:r>
          </w:p>
        </w:tc>
        <w:tc>
          <w:tcPr>
            <w:tcW w:w="2665" w:type="dxa"/>
          </w:tcPr>
          <w:p w14:paraId="6AED6C58" w14:textId="77777777" w:rsidR="002E0D5E" w:rsidRPr="004F0BDA" w:rsidRDefault="002E0D5E" w:rsidP="002E0D5E">
            <w:pPr>
              <w:jc w:val="center"/>
              <w:rPr>
                <w:rFonts w:ascii="Times New Roman"/>
              </w:rPr>
            </w:pPr>
            <w:r w:rsidRPr="004F0BDA">
              <w:rPr>
                <w:rFonts w:ascii="Times New Roman"/>
              </w:rPr>
              <w:t>Specific gravity</w:t>
            </w:r>
          </w:p>
        </w:tc>
        <w:tc>
          <w:tcPr>
            <w:tcW w:w="1839" w:type="dxa"/>
          </w:tcPr>
          <w:p w14:paraId="31624CB4" w14:textId="77777777" w:rsidR="002E0D5E" w:rsidRPr="004F0BDA" w:rsidRDefault="002E0D5E" w:rsidP="002E0D5E">
            <w:pPr>
              <w:jc w:val="center"/>
              <w:rPr>
                <w:rFonts w:ascii="Times New Roman"/>
              </w:rPr>
            </w:pPr>
            <w:r w:rsidRPr="004F0BDA">
              <w:rPr>
                <w:rFonts w:ascii="Times New Roman"/>
              </w:rPr>
              <w:t>2.4</w:t>
            </w:r>
          </w:p>
        </w:tc>
      </w:tr>
      <w:tr w:rsidR="002E0D5E" w14:paraId="39F1CB30" w14:textId="77777777" w:rsidTr="002E0D5E">
        <w:trPr>
          <w:trHeight w:val="320"/>
        </w:trPr>
        <w:tc>
          <w:tcPr>
            <w:tcW w:w="1012" w:type="dxa"/>
          </w:tcPr>
          <w:p w14:paraId="6EB8B5A3" w14:textId="77777777" w:rsidR="002E0D5E" w:rsidRPr="004F0BDA" w:rsidRDefault="002E0D5E" w:rsidP="002E0D5E">
            <w:pPr>
              <w:jc w:val="center"/>
              <w:rPr>
                <w:rFonts w:ascii="Times New Roman"/>
              </w:rPr>
            </w:pPr>
            <w:r w:rsidRPr="004F0BDA">
              <w:rPr>
                <w:rFonts w:ascii="Times New Roman"/>
              </w:rPr>
              <w:t>2.</w:t>
            </w:r>
          </w:p>
        </w:tc>
        <w:tc>
          <w:tcPr>
            <w:tcW w:w="2665" w:type="dxa"/>
          </w:tcPr>
          <w:p w14:paraId="3F1D1FBB" w14:textId="77777777" w:rsidR="002E0D5E" w:rsidRPr="004F0BDA" w:rsidRDefault="002E0D5E" w:rsidP="002E0D5E">
            <w:pPr>
              <w:jc w:val="center"/>
              <w:rPr>
                <w:rFonts w:ascii="Times New Roman"/>
              </w:rPr>
            </w:pPr>
            <w:r w:rsidRPr="004F0BDA">
              <w:rPr>
                <w:rFonts w:ascii="Times New Roman"/>
              </w:rPr>
              <w:t>Size</w:t>
            </w:r>
          </w:p>
        </w:tc>
        <w:tc>
          <w:tcPr>
            <w:tcW w:w="1839" w:type="dxa"/>
          </w:tcPr>
          <w:p w14:paraId="5B5729F7" w14:textId="77777777" w:rsidR="002E0D5E" w:rsidRPr="004F0BDA" w:rsidRDefault="002E0D5E" w:rsidP="002E0D5E">
            <w:pPr>
              <w:jc w:val="center"/>
              <w:rPr>
                <w:rFonts w:ascii="Times New Roman"/>
              </w:rPr>
            </w:pPr>
            <w:r w:rsidRPr="004F0BDA">
              <w:rPr>
                <w:rFonts w:ascii="Times New Roman"/>
              </w:rPr>
              <w:t>20mm</w:t>
            </w:r>
          </w:p>
        </w:tc>
      </w:tr>
      <w:tr w:rsidR="002E0D5E" w14:paraId="797DA553" w14:textId="77777777" w:rsidTr="002E0D5E">
        <w:trPr>
          <w:trHeight w:val="301"/>
        </w:trPr>
        <w:tc>
          <w:tcPr>
            <w:tcW w:w="1012" w:type="dxa"/>
          </w:tcPr>
          <w:p w14:paraId="0C0CBDD8" w14:textId="77777777" w:rsidR="002E0D5E" w:rsidRPr="004F0BDA" w:rsidRDefault="002E0D5E" w:rsidP="002E0D5E">
            <w:pPr>
              <w:jc w:val="center"/>
              <w:rPr>
                <w:rFonts w:ascii="Times New Roman"/>
              </w:rPr>
            </w:pPr>
            <w:r w:rsidRPr="004F0BDA">
              <w:rPr>
                <w:rFonts w:ascii="Times New Roman"/>
              </w:rPr>
              <w:t>3.</w:t>
            </w:r>
          </w:p>
        </w:tc>
        <w:tc>
          <w:tcPr>
            <w:tcW w:w="2665" w:type="dxa"/>
          </w:tcPr>
          <w:p w14:paraId="5FDBACEE" w14:textId="77777777" w:rsidR="002E0D5E" w:rsidRPr="004F0BDA" w:rsidRDefault="002E0D5E" w:rsidP="002E0D5E">
            <w:pPr>
              <w:jc w:val="center"/>
              <w:rPr>
                <w:rFonts w:ascii="Times New Roman"/>
              </w:rPr>
            </w:pPr>
            <w:r w:rsidRPr="004F0BDA">
              <w:rPr>
                <w:rFonts w:ascii="Times New Roman"/>
              </w:rPr>
              <w:t>Shape</w:t>
            </w:r>
          </w:p>
        </w:tc>
        <w:tc>
          <w:tcPr>
            <w:tcW w:w="1839" w:type="dxa"/>
          </w:tcPr>
          <w:p w14:paraId="09861FC6" w14:textId="77777777" w:rsidR="002E0D5E" w:rsidRPr="004F0BDA" w:rsidRDefault="002E0D5E" w:rsidP="002E0D5E">
            <w:pPr>
              <w:jc w:val="center"/>
              <w:rPr>
                <w:rFonts w:ascii="Times New Roman"/>
              </w:rPr>
            </w:pPr>
            <w:r w:rsidRPr="004F0BDA">
              <w:rPr>
                <w:rFonts w:ascii="Times New Roman"/>
              </w:rPr>
              <w:t>Angular</w:t>
            </w:r>
          </w:p>
        </w:tc>
      </w:tr>
    </w:tbl>
    <w:p w14:paraId="7427CE35" w14:textId="6F1F9DF1" w:rsidR="004F0BDA" w:rsidRDefault="004F0BDA" w:rsidP="004F0BDA">
      <w:pPr>
        <w:spacing w:after="0" w:line="240" w:lineRule="auto"/>
        <w:jc w:val="both"/>
        <w:rPr>
          <w:rFonts w:ascii="Times New Roman"/>
          <w:b/>
          <w:sz w:val="20"/>
          <w:szCs w:val="20"/>
        </w:rPr>
      </w:pPr>
    </w:p>
    <w:p w14:paraId="52670CD3" w14:textId="3D9F51DE" w:rsidR="004F0BDA" w:rsidRDefault="004F0BDA" w:rsidP="004F0BDA">
      <w:pPr>
        <w:spacing w:after="0" w:line="240" w:lineRule="auto"/>
        <w:jc w:val="both"/>
        <w:rPr>
          <w:rFonts w:ascii="Times New Roman"/>
          <w:b/>
          <w:sz w:val="20"/>
          <w:szCs w:val="20"/>
        </w:rPr>
      </w:pPr>
    </w:p>
    <w:p w14:paraId="4F1814BB" w14:textId="34A1BF4E" w:rsidR="004F0BDA" w:rsidRDefault="004F0BDA" w:rsidP="004F0BDA">
      <w:pPr>
        <w:spacing w:after="0" w:line="240" w:lineRule="auto"/>
        <w:jc w:val="both"/>
        <w:rPr>
          <w:rFonts w:ascii="Times New Roman"/>
          <w:b/>
          <w:sz w:val="20"/>
          <w:szCs w:val="20"/>
        </w:rPr>
      </w:pPr>
    </w:p>
    <w:p w14:paraId="553F6651" w14:textId="016C0607" w:rsidR="004F0BDA" w:rsidRDefault="004F0BDA" w:rsidP="004F0BDA">
      <w:pPr>
        <w:spacing w:after="0" w:line="240" w:lineRule="auto"/>
        <w:jc w:val="both"/>
        <w:rPr>
          <w:rFonts w:ascii="Times New Roman"/>
          <w:b/>
          <w:sz w:val="20"/>
          <w:szCs w:val="20"/>
        </w:rPr>
      </w:pPr>
    </w:p>
    <w:p w14:paraId="03DBB2B1" w14:textId="6C8964F1" w:rsidR="004F0BDA" w:rsidRDefault="004F0BDA" w:rsidP="004F0BDA">
      <w:pPr>
        <w:spacing w:after="0" w:line="240" w:lineRule="auto"/>
        <w:jc w:val="both"/>
        <w:rPr>
          <w:rFonts w:ascii="Times New Roman"/>
          <w:b/>
          <w:sz w:val="20"/>
          <w:szCs w:val="20"/>
        </w:rPr>
      </w:pPr>
    </w:p>
    <w:p w14:paraId="7BEF7339" w14:textId="3F748F22" w:rsidR="006F117C" w:rsidRDefault="006F117C" w:rsidP="004F0BDA">
      <w:pPr>
        <w:spacing w:after="0" w:line="240" w:lineRule="auto"/>
        <w:jc w:val="both"/>
        <w:rPr>
          <w:rFonts w:ascii="Times New Roman"/>
          <w:b/>
          <w:sz w:val="20"/>
          <w:szCs w:val="20"/>
        </w:rPr>
      </w:pPr>
    </w:p>
    <w:p w14:paraId="31F90FA5" w14:textId="710CDBD9" w:rsidR="006F117C" w:rsidRDefault="006F117C" w:rsidP="004F0BDA">
      <w:pPr>
        <w:spacing w:after="0" w:line="240" w:lineRule="auto"/>
        <w:jc w:val="both"/>
        <w:rPr>
          <w:rFonts w:ascii="Times New Roman"/>
          <w:b/>
          <w:sz w:val="20"/>
          <w:szCs w:val="20"/>
        </w:rPr>
      </w:pPr>
      <w:r>
        <w:rPr>
          <w:rFonts w:ascii="Times New Roman"/>
          <w:b/>
          <w:noProof/>
          <w:sz w:val="20"/>
          <w:szCs w:val="20"/>
        </w:rPr>
        <w:drawing>
          <wp:anchor distT="0" distB="0" distL="114300" distR="114300" simplePos="0" relativeHeight="251657216" behindDoc="1" locked="0" layoutInCell="1" allowOverlap="1" wp14:anchorId="3822E755" wp14:editId="105CF6B2">
            <wp:simplePos x="0" y="0"/>
            <wp:positionH relativeFrom="column">
              <wp:posOffset>762000</wp:posOffset>
            </wp:positionH>
            <wp:positionV relativeFrom="paragraph">
              <wp:posOffset>13970</wp:posOffset>
            </wp:positionV>
            <wp:extent cx="4993005" cy="1950720"/>
            <wp:effectExtent l="0" t="0" r="0" b="0"/>
            <wp:wrapTight wrapText="bothSides">
              <wp:wrapPolygon edited="0">
                <wp:start x="0" y="0"/>
                <wp:lineTo x="0" y="21305"/>
                <wp:lineTo x="21509" y="21305"/>
                <wp:lineTo x="21509" y="0"/>
                <wp:lineTo x="0" y="0"/>
              </wp:wrapPolygon>
            </wp:wrapTight>
            <wp:docPr id="65501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3005" cy="1950720"/>
                    </a:xfrm>
                    <a:prstGeom prst="rect">
                      <a:avLst/>
                    </a:prstGeom>
                    <a:noFill/>
                  </pic:spPr>
                </pic:pic>
              </a:graphicData>
            </a:graphic>
          </wp:anchor>
        </w:drawing>
      </w:r>
    </w:p>
    <w:p w14:paraId="062E0300" w14:textId="77777777" w:rsidR="006F117C" w:rsidRDefault="006F117C" w:rsidP="004F0BDA">
      <w:pPr>
        <w:spacing w:after="0" w:line="240" w:lineRule="auto"/>
        <w:jc w:val="both"/>
        <w:rPr>
          <w:rFonts w:ascii="Times New Roman"/>
          <w:b/>
          <w:sz w:val="20"/>
          <w:szCs w:val="20"/>
        </w:rPr>
      </w:pPr>
    </w:p>
    <w:p w14:paraId="632C3EE4" w14:textId="569A1B0E" w:rsidR="006F117C" w:rsidRDefault="006F117C" w:rsidP="004F0BDA">
      <w:pPr>
        <w:spacing w:after="0" w:line="240" w:lineRule="auto"/>
        <w:jc w:val="both"/>
        <w:rPr>
          <w:rFonts w:ascii="Times New Roman"/>
          <w:b/>
          <w:sz w:val="20"/>
          <w:szCs w:val="20"/>
        </w:rPr>
      </w:pPr>
    </w:p>
    <w:p w14:paraId="4409FD9B" w14:textId="1D613CBB" w:rsidR="006F117C" w:rsidRDefault="006F117C" w:rsidP="004F0BDA">
      <w:pPr>
        <w:spacing w:after="0" w:line="240" w:lineRule="auto"/>
        <w:jc w:val="both"/>
        <w:rPr>
          <w:rFonts w:ascii="Times New Roman"/>
          <w:b/>
          <w:sz w:val="20"/>
          <w:szCs w:val="20"/>
        </w:rPr>
      </w:pPr>
    </w:p>
    <w:p w14:paraId="6AD23492" w14:textId="77777777" w:rsidR="004F0BDA" w:rsidRDefault="004F0BDA" w:rsidP="004F0BDA">
      <w:pPr>
        <w:spacing w:after="0" w:line="240" w:lineRule="auto"/>
        <w:jc w:val="both"/>
        <w:rPr>
          <w:rFonts w:ascii="Times New Roman"/>
          <w:b/>
          <w:sz w:val="20"/>
          <w:szCs w:val="20"/>
        </w:rPr>
      </w:pPr>
    </w:p>
    <w:p w14:paraId="6002E720" w14:textId="77777777" w:rsidR="006F117C" w:rsidRDefault="006F117C" w:rsidP="004F0BDA">
      <w:pPr>
        <w:spacing w:after="0" w:line="240" w:lineRule="auto"/>
        <w:jc w:val="both"/>
        <w:rPr>
          <w:rFonts w:ascii="Times New Roman"/>
          <w:b/>
          <w:sz w:val="20"/>
          <w:szCs w:val="20"/>
        </w:rPr>
      </w:pPr>
    </w:p>
    <w:p w14:paraId="6F4811DB" w14:textId="77777777" w:rsidR="006F117C" w:rsidRDefault="006F117C" w:rsidP="004F0BDA">
      <w:pPr>
        <w:spacing w:after="0" w:line="240" w:lineRule="auto"/>
        <w:jc w:val="both"/>
        <w:rPr>
          <w:rFonts w:ascii="Times New Roman"/>
          <w:b/>
          <w:sz w:val="20"/>
          <w:szCs w:val="20"/>
        </w:rPr>
      </w:pPr>
    </w:p>
    <w:p w14:paraId="09CF3DD6" w14:textId="77777777" w:rsidR="006F117C" w:rsidRDefault="006F117C" w:rsidP="004F0BDA">
      <w:pPr>
        <w:spacing w:after="0" w:line="240" w:lineRule="auto"/>
        <w:jc w:val="both"/>
        <w:rPr>
          <w:rFonts w:ascii="Times New Roman"/>
          <w:b/>
          <w:sz w:val="20"/>
          <w:szCs w:val="20"/>
        </w:rPr>
      </w:pPr>
    </w:p>
    <w:p w14:paraId="56A44886" w14:textId="77777777" w:rsidR="006F117C" w:rsidRDefault="006F117C" w:rsidP="004F0BDA">
      <w:pPr>
        <w:spacing w:after="0" w:line="240" w:lineRule="auto"/>
        <w:jc w:val="both"/>
        <w:rPr>
          <w:rFonts w:ascii="Times New Roman"/>
          <w:b/>
          <w:sz w:val="20"/>
          <w:szCs w:val="20"/>
        </w:rPr>
      </w:pPr>
    </w:p>
    <w:p w14:paraId="6213F80A" w14:textId="77777777" w:rsidR="006F117C" w:rsidRDefault="006F117C" w:rsidP="004F0BDA">
      <w:pPr>
        <w:spacing w:after="0" w:line="240" w:lineRule="auto"/>
        <w:jc w:val="both"/>
        <w:rPr>
          <w:rFonts w:ascii="Times New Roman"/>
          <w:b/>
          <w:sz w:val="20"/>
          <w:szCs w:val="20"/>
        </w:rPr>
      </w:pPr>
    </w:p>
    <w:p w14:paraId="5895FD86" w14:textId="77777777" w:rsidR="006F117C" w:rsidRDefault="006F117C" w:rsidP="004F0BDA">
      <w:pPr>
        <w:spacing w:after="0" w:line="240" w:lineRule="auto"/>
        <w:jc w:val="both"/>
        <w:rPr>
          <w:rFonts w:ascii="Times New Roman"/>
          <w:b/>
          <w:sz w:val="20"/>
          <w:szCs w:val="20"/>
        </w:rPr>
      </w:pPr>
    </w:p>
    <w:p w14:paraId="68537FD4" w14:textId="77777777" w:rsidR="006F117C" w:rsidRDefault="006F117C" w:rsidP="004F0BDA">
      <w:pPr>
        <w:spacing w:after="0" w:line="240" w:lineRule="auto"/>
        <w:jc w:val="both"/>
        <w:rPr>
          <w:rFonts w:ascii="Times New Roman"/>
          <w:b/>
          <w:sz w:val="20"/>
          <w:szCs w:val="20"/>
        </w:rPr>
      </w:pPr>
    </w:p>
    <w:p w14:paraId="6BA123C7" w14:textId="77777777" w:rsidR="006F117C" w:rsidRDefault="006F117C" w:rsidP="004F0BDA">
      <w:pPr>
        <w:spacing w:after="0" w:line="240" w:lineRule="auto"/>
        <w:jc w:val="both"/>
        <w:rPr>
          <w:rFonts w:ascii="Times New Roman"/>
          <w:b/>
          <w:sz w:val="20"/>
          <w:szCs w:val="20"/>
        </w:rPr>
      </w:pPr>
    </w:p>
    <w:p w14:paraId="6EF3CD8E" w14:textId="77777777" w:rsidR="006F117C" w:rsidRDefault="006F117C" w:rsidP="004F0BDA">
      <w:pPr>
        <w:spacing w:after="0" w:line="240" w:lineRule="auto"/>
        <w:jc w:val="both"/>
        <w:rPr>
          <w:rFonts w:ascii="Times New Roman"/>
          <w:b/>
          <w:sz w:val="20"/>
          <w:szCs w:val="20"/>
        </w:rPr>
      </w:pPr>
    </w:p>
    <w:p w14:paraId="19757395" w14:textId="33516305" w:rsidR="006F117C" w:rsidRDefault="006F117C" w:rsidP="006F117C">
      <w:pPr>
        <w:spacing w:after="0" w:line="240" w:lineRule="auto"/>
        <w:jc w:val="center"/>
        <w:rPr>
          <w:rFonts w:ascii="Times New Roman"/>
          <w:b/>
          <w:sz w:val="20"/>
          <w:szCs w:val="20"/>
        </w:rPr>
      </w:pPr>
      <w:r>
        <w:rPr>
          <w:rFonts w:ascii="Times New Roman"/>
          <w:b/>
          <w:sz w:val="20"/>
          <w:szCs w:val="20"/>
        </w:rPr>
        <w:t>Over Burned Jhama Bricks</w:t>
      </w:r>
    </w:p>
    <w:p w14:paraId="73E7123B" w14:textId="77777777" w:rsidR="006F117C" w:rsidRDefault="006F117C" w:rsidP="006F117C">
      <w:pPr>
        <w:spacing w:after="0" w:line="240" w:lineRule="auto"/>
        <w:jc w:val="center"/>
        <w:rPr>
          <w:rFonts w:ascii="Times New Roman"/>
          <w:b/>
          <w:sz w:val="20"/>
          <w:szCs w:val="20"/>
        </w:rPr>
      </w:pPr>
    </w:p>
    <w:p w14:paraId="7789661A" w14:textId="49F59F79" w:rsidR="00CF47C4" w:rsidRDefault="004F0BDA" w:rsidP="004F0BDA">
      <w:pPr>
        <w:spacing w:after="0" w:line="240" w:lineRule="auto"/>
        <w:jc w:val="both"/>
        <w:rPr>
          <w:rFonts w:ascii="Times New Roman"/>
          <w:bCs/>
          <w:sz w:val="20"/>
          <w:szCs w:val="20"/>
        </w:rPr>
      </w:pPr>
      <w:r w:rsidRPr="004F0BDA">
        <w:rPr>
          <w:rFonts w:ascii="Times New Roman"/>
          <w:b/>
          <w:sz w:val="20"/>
          <w:szCs w:val="20"/>
        </w:rPr>
        <w:t>Water</w:t>
      </w:r>
      <w:r>
        <w:rPr>
          <w:rFonts w:ascii="Times New Roman"/>
          <w:b/>
          <w:sz w:val="20"/>
          <w:szCs w:val="20"/>
        </w:rPr>
        <w:t>:</w:t>
      </w:r>
      <w:r w:rsidRPr="004F0BDA">
        <w:rPr>
          <w:rFonts w:ascii="Times New Roman"/>
          <w:b/>
          <w:sz w:val="20"/>
          <w:szCs w:val="20"/>
        </w:rPr>
        <w:t xml:space="preserve"> </w:t>
      </w:r>
      <w:r w:rsidRPr="004F0BDA">
        <w:rPr>
          <w:rFonts w:ascii="Times New Roman"/>
          <w:bCs/>
          <w:sz w:val="20"/>
          <w:szCs w:val="20"/>
        </w:rPr>
        <w:t>Water used for mixing, and curing purposes should be clean, portable, fresh, and free from any bacteria. Water is a key ingredient in the manufacture of concrete.</w:t>
      </w:r>
    </w:p>
    <w:p w14:paraId="2F8E5F71" w14:textId="77777777" w:rsidR="006F117C" w:rsidRDefault="006F117C" w:rsidP="004F0BDA">
      <w:pPr>
        <w:spacing w:after="0" w:line="240" w:lineRule="auto"/>
        <w:jc w:val="both"/>
        <w:rPr>
          <w:rFonts w:ascii="Times New Roman"/>
          <w:bCs/>
          <w:sz w:val="20"/>
          <w:szCs w:val="20"/>
        </w:rPr>
      </w:pPr>
    </w:p>
    <w:p w14:paraId="7AB1FA56" w14:textId="77777777" w:rsidR="002E0D5E" w:rsidRDefault="002E0D5E" w:rsidP="004F0BDA">
      <w:pPr>
        <w:spacing w:after="0" w:line="240" w:lineRule="auto"/>
        <w:jc w:val="both"/>
        <w:rPr>
          <w:rFonts w:ascii="Times New Roman"/>
          <w:bCs/>
          <w:sz w:val="20"/>
          <w:szCs w:val="20"/>
        </w:rPr>
      </w:pPr>
    </w:p>
    <w:p w14:paraId="0E04F6E4" w14:textId="77777777" w:rsidR="002E0D5E" w:rsidRDefault="002E0D5E" w:rsidP="004F0BDA">
      <w:pPr>
        <w:spacing w:after="0" w:line="240" w:lineRule="auto"/>
        <w:jc w:val="both"/>
        <w:rPr>
          <w:rFonts w:ascii="Times New Roman"/>
          <w:bCs/>
          <w:sz w:val="20"/>
          <w:szCs w:val="20"/>
        </w:rPr>
      </w:pPr>
    </w:p>
    <w:p w14:paraId="23DE81CC" w14:textId="77777777" w:rsidR="002E0D5E" w:rsidRPr="004F0BDA" w:rsidRDefault="002E0D5E" w:rsidP="004F0BDA">
      <w:pPr>
        <w:spacing w:after="0" w:line="240" w:lineRule="auto"/>
        <w:jc w:val="both"/>
        <w:rPr>
          <w:rFonts w:ascii="Times New Roman"/>
          <w:bCs/>
          <w:sz w:val="20"/>
          <w:szCs w:val="20"/>
        </w:rPr>
      </w:pPr>
    </w:p>
    <w:p w14:paraId="7F5202FB" w14:textId="77777777" w:rsidR="004F0BDA" w:rsidRDefault="004F0BDA" w:rsidP="007F7C27">
      <w:pPr>
        <w:spacing w:after="0" w:line="240" w:lineRule="auto"/>
        <w:jc w:val="both"/>
        <w:rPr>
          <w:rFonts w:ascii="Times New Roman"/>
          <w:b/>
          <w:sz w:val="20"/>
          <w:szCs w:val="20"/>
        </w:rPr>
      </w:pPr>
      <w:r w:rsidRPr="004F0BDA">
        <w:rPr>
          <w:rFonts w:ascii="Times New Roman"/>
          <w:b/>
          <w:sz w:val="20"/>
          <w:szCs w:val="20"/>
        </w:rPr>
        <w:t>Methodology</w:t>
      </w:r>
      <w:r w:rsidR="008A7684" w:rsidRPr="00A516D0">
        <w:rPr>
          <w:rFonts w:ascii="Times New Roman"/>
          <w:b/>
          <w:sz w:val="20"/>
          <w:szCs w:val="20"/>
        </w:rPr>
        <w:t xml:space="preserve">: </w:t>
      </w:r>
    </w:p>
    <w:p w14:paraId="005D0516" w14:textId="7293F9BE" w:rsidR="004F0BDA" w:rsidRPr="004F0BDA" w:rsidRDefault="004F0BDA" w:rsidP="004F0BDA">
      <w:pPr>
        <w:spacing w:after="0" w:line="240" w:lineRule="auto"/>
        <w:jc w:val="both"/>
        <w:rPr>
          <w:rFonts w:ascii="Times New Roman"/>
          <w:sz w:val="20"/>
          <w:szCs w:val="20"/>
        </w:rPr>
      </w:pPr>
      <w:r w:rsidRPr="004F0BDA">
        <w:rPr>
          <w:rFonts w:ascii="Times New Roman"/>
          <w:sz w:val="20"/>
          <w:szCs w:val="20"/>
        </w:rPr>
        <w:lastRenderedPageBreak/>
        <w:t>The necessary materials were gathered, and preliminary tests were conducted on them to establish the mix design for M25-grade concrete. These tests included determining water absorption and specific gravity for sand, aggregate, and Jhama bricks, as well as conducting sieve analysis on sand and aggregate.</w:t>
      </w:r>
    </w:p>
    <w:p w14:paraId="0B98C887" w14:textId="534D7C1A" w:rsidR="004F0BDA" w:rsidRPr="004F0BDA" w:rsidRDefault="004F0BDA" w:rsidP="004F0BDA">
      <w:pPr>
        <w:spacing w:after="0" w:line="240" w:lineRule="auto"/>
        <w:jc w:val="both"/>
        <w:rPr>
          <w:rFonts w:ascii="Times New Roman"/>
          <w:sz w:val="20"/>
          <w:szCs w:val="20"/>
        </w:rPr>
      </w:pPr>
      <w:r w:rsidRPr="004F0BDA">
        <w:rPr>
          <w:rFonts w:ascii="Times New Roman"/>
          <w:sz w:val="20"/>
          <w:szCs w:val="20"/>
        </w:rPr>
        <w:t>•</w:t>
      </w:r>
      <w:r>
        <w:rPr>
          <w:rFonts w:ascii="Times New Roman"/>
          <w:sz w:val="20"/>
          <w:szCs w:val="20"/>
        </w:rPr>
        <w:t xml:space="preserve"> </w:t>
      </w:r>
      <w:r w:rsidRPr="004F0BDA">
        <w:rPr>
          <w:rFonts w:ascii="Times New Roman"/>
          <w:sz w:val="20"/>
          <w:szCs w:val="20"/>
        </w:rPr>
        <w:t>Collection  of materials</w:t>
      </w:r>
    </w:p>
    <w:p w14:paraId="7F51AAF9" w14:textId="4D2659BD" w:rsidR="004F0BDA" w:rsidRPr="004F0BDA" w:rsidRDefault="004F0BDA" w:rsidP="004F0BDA">
      <w:pPr>
        <w:spacing w:after="0" w:line="240" w:lineRule="auto"/>
        <w:jc w:val="both"/>
        <w:rPr>
          <w:rFonts w:ascii="Times New Roman"/>
          <w:sz w:val="20"/>
          <w:szCs w:val="20"/>
        </w:rPr>
      </w:pPr>
      <w:r w:rsidRPr="004F0BDA">
        <w:rPr>
          <w:rFonts w:ascii="Times New Roman"/>
          <w:sz w:val="20"/>
          <w:szCs w:val="20"/>
        </w:rPr>
        <w:t>•</w:t>
      </w:r>
      <w:r>
        <w:rPr>
          <w:rFonts w:ascii="Times New Roman"/>
          <w:sz w:val="20"/>
          <w:szCs w:val="20"/>
        </w:rPr>
        <w:t xml:space="preserve"> </w:t>
      </w:r>
      <w:r w:rsidRPr="004F0BDA">
        <w:rPr>
          <w:rFonts w:ascii="Times New Roman"/>
          <w:sz w:val="20"/>
          <w:szCs w:val="20"/>
        </w:rPr>
        <w:t>Sieve Analysis of materials</w:t>
      </w:r>
    </w:p>
    <w:p w14:paraId="7B19090E" w14:textId="0606C7A9" w:rsidR="004F0BDA" w:rsidRPr="004F0BDA" w:rsidRDefault="004F0BDA" w:rsidP="004F0BDA">
      <w:pPr>
        <w:spacing w:after="0" w:line="240" w:lineRule="auto"/>
        <w:jc w:val="both"/>
        <w:rPr>
          <w:rFonts w:ascii="Times New Roman"/>
          <w:sz w:val="20"/>
          <w:szCs w:val="20"/>
        </w:rPr>
      </w:pPr>
      <w:r w:rsidRPr="004F0BDA">
        <w:rPr>
          <w:rFonts w:ascii="Times New Roman"/>
          <w:sz w:val="20"/>
          <w:szCs w:val="20"/>
        </w:rPr>
        <w:t>•</w:t>
      </w:r>
      <w:r>
        <w:rPr>
          <w:rFonts w:ascii="Times New Roman"/>
          <w:sz w:val="20"/>
          <w:szCs w:val="20"/>
        </w:rPr>
        <w:t xml:space="preserve"> </w:t>
      </w:r>
      <w:r w:rsidRPr="004F0BDA">
        <w:rPr>
          <w:rFonts w:ascii="Times New Roman"/>
          <w:sz w:val="20"/>
          <w:szCs w:val="20"/>
        </w:rPr>
        <w:t>Weighing and mixing of materials</w:t>
      </w:r>
    </w:p>
    <w:p w14:paraId="0A7D63B0" w14:textId="503E6DCA" w:rsidR="004F0BDA" w:rsidRPr="004F0BDA" w:rsidRDefault="004F0BDA" w:rsidP="004F0BDA">
      <w:pPr>
        <w:spacing w:after="0" w:line="240" w:lineRule="auto"/>
        <w:jc w:val="both"/>
        <w:rPr>
          <w:rFonts w:ascii="Times New Roman"/>
          <w:sz w:val="20"/>
          <w:szCs w:val="20"/>
        </w:rPr>
      </w:pPr>
      <w:r w:rsidRPr="004F0BDA">
        <w:rPr>
          <w:rFonts w:ascii="Times New Roman"/>
          <w:sz w:val="20"/>
          <w:szCs w:val="20"/>
        </w:rPr>
        <w:t>•</w:t>
      </w:r>
      <w:r>
        <w:rPr>
          <w:rFonts w:ascii="Times New Roman"/>
          <w:sz w:val="20"/>
          <w:szCs w:val="20"/>
        </w:rPr>
        <w:t xml:space="preserve"> </w:t>
      </w:r>
      <w:r w:rsidRPr="004F0BDA">
        <w:rPr>
          <w:rFonts w:ascii="Times New Roman"/>
          <w:sz w:val="20"/>
          <w:szCs w:val="20"/>
        </w:rPr>
        <w:t>Casting of cubes</w:t>
      </w:r>
    </w:p>
    <w:p w14:paraId="07660552" w14:textId="4B59D49D" w:rsidR="004F0BDA" w:rsidRPr="004F0BDA" w:rsidRDefault="004F0BDA" w:rsidP="004F0BDA">
      <w:pPr>
        <w:spacing w:after="0" w:line="240" w:lineRule="auto"/>
        <w:jc w:val="both"/>
        <w:rPr>
          <w:rFonts w:ascii="Times New Roman"/>
          <w:sz w:val="20"/>
          <w:szCs w:val="20"/>
        </w:rPr>
      </w:pPr>
      <w:r w:rsidRPr="004F0BDA">
        <w:rPr>
          <w:rFonts w:ascii="Times New Roman"/>
          <w:sz w:val="20"/>
          <w:szCs w:val="20"/>
        </w:rPr>
        <w:t>•</w:t>
      </w:r>
      <w:r>
        <w:rPr>
          <w:rFonts w:ascii="Times New Roman"/>
          <w:sz w:val="20"/>
          <w:szCs w:val="20"/>
        </w:rPr>
        <w:t xml:space="preserve"> </w:t>
      </w:r>
      <w:r w:rsidRPr="004F0BDA">
        <w:rPr>
          <w:rFonts w:ascii="Times New Roman"/>
          <w:sz w:val="20"/>
          <w:szCs w:val="20"/>
        </w:rPr>
        <w:t>Curing and drying</w:t>
      </w:r>
    </w:p>
    <w:p w14:paraId="6D1EFDD6" w14:textId="7A9D9E5B" w:rsidR="00CF47C4" w:rsidRDefault="004F0BDA" w:rsidP="004F0BDA">
      <w:pPr>
        <w:spacing w:after="0" w:line="240" w:lineRule="auto"/>
        <w:jc w:val="both"/>
        <w:rPr>
          <w:rFonts w:ascii="Times New Roman"/>
          <w:sz w:val="20"/>
          <w:szCs w:val="20"/>
        </w:rPr>
      </w:pPr>
      <w:r w:rsidRPr="004F0BDA">
        <w:rPr>
          <w:rFonts w:ascii="Times New Roman"/>
          <w:sz w:val="20"/>
          <w:szCs w:val="20"/>
        </w:rPr>
        <w:t>•</w:t>
      </w:r>
      <w:r>
        <w:rPr>
          <w:rFonts w:ascii="Times New Roman"/>
          <w:sz w:val="20"/>
          <w:szCs w:val="20"/>
        </w:rPr>
        <w:t xml:space="preserve"> </w:t>
      </w:r>
      <w:r w:rsidRPr="004F0BDA">
        <w:rPr>
          <w:rFonts w:ascii="Times New Roman"/>
          <w:sz w:val="20"/>
          <w:szCs w:val="20"/>
        </w:rPr>
        <w:t>Compressive strength test</w:t>
      </w:r>
    </w:p>
    <w:p w14:paraId="445273EA" w14:textId="77777777" w:rsidR="006F117C" w:rsidRDefault="006F117C" w:rsidP="004F0BDA">
      <w:pPr>
        <w:spacing w:after="0" w:line="240" w:lineRule="auto"/>
        <w:jc w:val="both"/>
        <w:rPr>
          <w:rFonts w:ascii="Times New Roman"/>
          <w:sz w:val="20"/>
          <w:szCs w:val="20"/>
        </w:rPr>
      </w:pPr>
    </w:p>
    <w:p w14:paraId="4B47F43E" w14:textId="3131E9E7" w:rsidR="006F117C" w:rsidRDefault="006F117C" w:rsidP="006F117C">
      <w:pPr>
        <w:spacing w:after="0" w:line="240" w:lineRule="auto"/>
        <w:jc w:val="center"/>
        <w:rPr>
          <w:rFonts w:ascii="Times New Roman"/>
          <w:sz w:val="20"/>
          <w:szCs w:val="20"/>
        </w:rPr>
      </w:pPr>
      <w:r>
        <w:rPr>
          <w:rFonts w:ascii="Times New Roman"/>
          <w:noProof/>
          <w:sz w:val="20"/>
          <w:szCs w:val="20"/>
        </w:rPr>
        <w:drawing>
          <wp:inline distT="0" distB="0" distL="0" distR="0" wp14:anchorId="704F4616" wp14:editId="0FF74DD4">
            <wp:extent cx="5486400" cy="2407920"/>
            <wp:effectExtent l="0" t="0" r="0" b="0"/>
            <wp:docPr id="2568819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8426" cy="2408809"/>
                    </a:xfrm>
                    <a:prstGeom prst="rect">
                      <a:avLst/>
                    </a:prstGeom>
                    <a:noFill/>
                  </pic:spPr>
                </pic:pic>
              </a:graphicData>
            </a:graphic>
          </wp:inline>
        </w:drawing>
      </w:r>
    </w:p>
    <w:p w14:paraId="61EEF04B" w14:textId="77777777" w:rsidR="006F117C" w:rsidRDefault="006F117C" w:rsidP="004F0BDA">
      <w:pPr>
        <w:spacing w:after="0" w:line="240" w:lineRule="auto"/>
        <w:jc w:val="both"/>
        <w:rPr>
          <w:rFonts w:ascii="Times New Roman"/>
          <w:sz w:val="20"/>
          <w:szCs w:val="20"/>
        </w:rPr>
      </w:pPr>
      <w:r>
        <w:rPr>
          <w:rFonts w:ascii="Times New Roman"/>
          <w:sz w:val="20"/>
          <w:szCs w:val="20"/>
        </w:rPr>
        <w:t xml:space="preserve">                                </w:t>
      </w:r>
    </w:p>
    <w:p w14:paraId="048A6DA8" w14:textId="4655322B" w:rsidR="006F117C" w:rsidRPr="006F117C" w:rsidRDefault="006F117C" w:rsidP="004F0BDA">
      <w:pPr>
        <w:spacing w:after="0" w:line="240" w:lineRule="auto"/>
        <w:jc w:val="both"/>
        <w:rPr>
          <w:rFonts w:ascii="Times New Roman"/>
          <w:b/>
          <w:bCs/>
          <w:sz w:val="20"/>
          <w:szCs w:val="20"/>
        </w:rPr>
      </w:pPr>
      <w:r w:rsidRPr="006F117C">
        <w:rPr>
          <w:rFonts w:ascii="Times New Roman"/>
          <w:b/>
          <w:bCs/>
          <w:sz w:val="20"/>
          <w:szCs w:val="20"/>
        </w:rPr>
        <w:t xml:space="preserve">                                              Sieve Analysis                                     Mixing of Materials And Casting of Cubes</w:t>
      </w:r>
    </w:p>
    <w:p w14:paraId="3559F2F7" w14:textId="535C1280" w:rsidR="006F117C" w:rsidRDefault="006F117C" w:rsidP="006F117C">
      <w:pPr>
        <w:spacing w:after="0" w:line="240" w:lineRule="auto"/>
        <w:jc w:val="center"/>
        <w:rPr>
          <w:rFonts w:ascii="Times New Roman"/>
          <w:sz w:val="20"/>
          <w:szCs w:val="20"/>
        </w:rPr>
      </w:pPr>
    </w:p>
    <w:p w14:paraId="091AB31E" w14:textId="40CB96C6" w:rsidR="006F117C" w:rsidRDefault="006F117C" w:rsidP="006F117C">
      <w:pPr>
        <w:spacing w:after="0" w:line="240" w:lineRule="auto"/>
        <w:jc w:val="center"/>
        <w:rPr>
          <w:rFonts w:ascii="Times New Roman"/>
          <w:sz w:val="20"/>
          <w:szCs w:val="20"/>
        </w:rPr>
      </w:pPr>
      <w:r>
        <w:rPr>
          <w:rFonts w:ascii="Times New Roman"/>
          <w:noProof/>
          <w:sz w:val="20"/>
          <w:szCs w:val="20"/>
        </w:rPr>
        <w:drawing>
          <wp:inline distT="0" distB="0" distL="0" distR="0" wp14:anchorId="5E0D9809" wp14:editId="2FEA37CE">
            <wp:extent cx="5347879" cy="2212975"/>
            <wp:effectExtent l="0" t="0" r="0" b="0"/>
            <wp:docPr id="20160138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8605" cy="2213275"/>
                    </a:xfrm>
                    <a:prstGeom prst="rect">
                      <a:avLst/>
                    </a:prstGeom>
                    <a:noFill/>
                  </pic:spPr>
                </pic:pic>
              </a:graphicData>
            </a:graphic>
          </wp:inline>
        </w:drawing>
      </w:r>
    </w:p>
    <w:p w14:paraId="2B9F0B35" w14:textId="77777777" w:rsidR="006F117C" w:rsidRDefault="006F117C" w:rsidP="006F117C">
      <w:pPr>
        <w:spacing w:after="0" w:line="240" w:lineRule="auto"/>
        <w:jc w:val="center"/>
        <w:rPr>
          <w:rFonts w:ascii="Times New Roman"/>
          <w:sz w:val="20"/>
          <w:szCs w:val="20"/>
        </w:rPr>
      </w:pPr>
    </w:p>
    <w:p w14:paraId="4CE6A09B" w14:textId="04D64844" w:rsidR="006F117C" w:rsidRDefault="006F117C" w:rsidP="006F117C">
      <w:pPr>
        <w:spacing w:after="0" w:line="240" w:lineRule="auto"/>
        <w:jc w:val="center"/>
        <w:rPr>
          <w:rFonts w:ascii="Times New Roman"/>
          <w:b/>
          <w:bCs/>
          <w:sz w:val="20"/>
          <w:szCs w:val="20"/>
        </w:rPr>
      </w:pPr>
      <w:r w:rsidRPr="006F117C">
        <w:rPr>
          <w:rFonts w:ascii="Times New Roman"/>
          <w:b/>
          <w:bCs/>
          <w:sz w:val="20"/>
          <w:szCs w:val="20"/>
        </w:rPr>
        <w:t>Compressive Strength Test</w:t>
      </w:r>
    </w:p>
    <w:p w14:paraId="2160DF38" w14:textId="77777777" w:rsidR="006F117C" w:rsidRDefault="006F117C" w:rsidP="006F117C">
      <w:pPr>
        <w:spacing w:after="0" w:line="240" w:lineRule="auto"/>
        <w:jc w:val="center"/>
        <w:rPr>
          <w:rFonts w:ascii="Times New Roman"/>
          <w:b/>
          <w:bCs/>
          <w:sz w:val="20"/>
          <w:szCs w:val="20"/>
        </w:rPr>
      </w:pPr>
    </w:p>
    <w:p w14:paraId="31A0918B" w14:textId="77777777" w:rsidR="006F117C" w:rsidRPr="006F117C" w:rsidRDefault="006F117C" w:rsidP="006F117C">
      <w:pPr>
        <w:spacing w:after="0" w:line="240" w:lineRule="auto"/>
        <w:jc w:val="center"/>
        <w:rPr>
          <w:rFonts w:ascii="Times New Roman"/>
          <w:b/>
          <w:bCs/>
          <w:sz w:val="20"/>
          <w:szCs w:val="20"/>
        </w:rPr>
      </w:pPr>
    </w:p>
    <w:p w14:paraId="5D1D3C95" w14:textId="11D03D9F" w:rsidR="00613C07" w:rsidRDefault="006F117C" w:rsidP="00613C07">
      <w:pPr>
        <w:pStyle w:val="ListParagraph"/>
        <w:numPr>
          <w:ilvl w:val="0"/>
          <w:numId w:val="5"/>
        </w:numPr>
        <w:spacing w:after="0" w:line="240" w:lineRule="auto"/>
        <w:ind w:left="360" w:hanging="360"/>
        <w:jc w:val="center"/>
        <w:rPr>
          <w:rFonts w:ascii="Times New Roman"/>
          <w:b/>
          <w:szCs w:val="20"/>
        </w:rPr>
      </w:pPr>
      <w:r>
        <w:rPr>
          <w:rFonts w:ascii="Times New Roman"/>
          <w:b/>
          <w:szCs w:val="20"/>
        </w:rPr>
        <w:t>Result And Conclusion</w:t>
      </w:r>
    </w:p>
    <w:p w14:paraId="1F586C8F" w14:textId="77777777" w:rsidR="00613C07" w:rsidRPr="00613C07" w:rsidRDefault="00613C07" w:rsidP="00613C07">
      <w:pPr>
        <w:pStyle w:val="ListParagraph"/>
        <w:spacing w:after="0" w:line="240" w:lineRule="auto"/>
        <w:ind w:left="360"/>
        <w:rPr>
          <w:rFonts w:ascii="Times New Roman"/>
          <w:b/>
          <w:szCs w:val="20"/>
        </w:rPr>
      </w:pPr>
    </w:p>
    <w:p w14:paraId="5094A7E1" w14:textId="3A4E59CB" w:rsidR="00DC56BD" w:rsidRPr="00DC56BD" w:rsidRDefault="00DC56BD" w:rsidP="00DC56BD">
      <w:pPr>
        <w:spacing w:after="0" w:line="240" w:lineRule="auto"/>
        <w:jc w:val="both"/>
        <w:rPr>
          <w:rFonts w:ascii="Times New Roman"/>
          <w:b/>
          <w:sz w:val="20"/>
          <w:szCs w:val="20"/>
        </w:rPr>
      </w:pPr>
      <w:r w:rsidRPr="00DC56BD">
        <w:rPr>
          <w:rFonts w:ascii="Times New Roman"/>
          <w:b/>
          <w:sz w:val="20"/>
          <w:szCs w:val="20"/>
        </w:rPr>
        <w:t>Compressive Strength Test</w:t>
      </w:r>
      <w:r>
        <w:rPr>
          <w:rFonts w:ascii="Times New Roman"/>
          <w:b/>
          <w:sz w:val="20"/>
          <w:szCs w:val="20"/>
        </w:rPr>
        <w:t xml:space="preserve">: </w:t>
      </w:r>
      <w:r w:rsidRPr="00DC56BD">
        <w:rPr>
          <w:rFonts w:ascii="Times New Roman"/>
          <w:bCs/>
          <w:sz w:val="20"/>
          <w:szCs w:val="20"/>
        </w:rPr>
        <w:t xml:space="preserve">Compressive strength of cubes 150X150X150 (mm) for M-20 and M-25 in (MPa) [1] [2]. </w:t>
      </w:r>
    </w:p>
    <w:p w14:paraId="3331C1DB" w14:textId="3AFF429A" w:rsidR="00DC56BD" w:rsidRDefault="00DC56BD" w:rsidP="007F7C27">
      <w:pPr>
        <w:spacing w:after="0" w:line="240" w:lineRule="auto"/>
        <w:jc w:val="both"/>
        <w:rPr>
          <w:rFonts w:ascii="Times New Roman"/>
          <w:sz w:val="20"/>
          <w:szCs w:val="20"/>
        </w:rPr>
      </w:pPr>
      <w:r w:rsidRPr="00DC56BD">
        <w:rPr>
          <w:rFonts w:ascii="Times New Roman"/>
          <w:bCs/>
          <w:sz w:val="20"/>
          <w:szCs w:val="20"/>
        </w:rPr>
        <w:t>Compressive strength test results at 7 days and 28 days are attached along with their graphical representation [3].</w:t>
      </w:r>
    </w:p>
    <w:p w14:paraId="5117B55B" w14:textId="77777777" w:rsidR="00DC56BD" w:rsidRDefault="00DC56BD" w:rsidP="007F7C27">
      <w:pPr>
        <w:spacing w:after="0" w:line="240" w:lineRule="auto"/>
        <w:jc w:val="both"/>
        <w:rPr>
          <w:rFonts w:ascii="Times New Roman"/>
          <w:sz w:val="20"/>
          <w:szCs w:val="20"/>
        </w:rPr>
      </w:pPr>
    </w:p>
    <w:p w14:paraId="5651C492" w14:textId="77777777" w:rsidR="00DC56BD" w:rsidRDefault="00DC56BD" w:rsidP="007F7C27">
      <w:pPr>
        <w:spacing w:after="0" w:line="240" w:lineRule="auto"/>
        <w:jc w:val="both"/>
        <w:rPr>
          <w:rFonts w:ascii="Times New Roman"/>
          <w:sz w:val="20"/>
          <w:szCs w:val="20"/>
        </w:rPr>
      </w:pPr>
    </w:p>
    <w:tbl>
      <w:tblPr>
        <w:tblStyle w:val="TableGrid"/>
        <w:tblW w:w="0" w:type="auto"/>
        <w:tblInd w:w="2130" w:type="dxa"/>
        <w:tblLook w:val="04A0" w:firstRow="1" w:lastRow="0" w:firstColumn="1" w:lastColumn="0" w:noHBand="0" w:noVBand="1"/>
      </w:tblPr>
      <w:tblGrid>
        <w:gridCol w:w="663"/>
        <w:gridCol w:w="1243"/>
        <w:gridCol w:w="1962"/>
        <w:gridCol w:w="2052"/>
      </w:tblGrid>
      <w:tr w:rsidR="00DC56BD" w14:paraId="4995071F" w14:textId="77777777" w:rsidTr="00DC56BD">
        <w:trPr>
          <w:trHeight w:val="860"/>
        </w:trPr>
        <w:tc>
          <w:tcPr>
            <w:tcW w:w="642" w:type="dxa"/>
          </w:tcPr>
          <w:p w14:paraId="152DB7E9" w14:textId="77777777" w:rsidR="00DC56BD" w:rsidRPr="00DC56BD" w:rsidRDefault="00DC56BD" w:rsidP="006E3F2A">
            <w:pPr>
              <w:jc w:val="center"/>
              <w:rPr>
                <w:rFonts w:ascii="Times New Roman"/>
                <w:b/>
                <w:bCs/>
              </w:rPr>
            </w:pPr>
            <w:r w:rsidRPr="00DC56BD">
              <w:rPr>
                <w:rFonts w:ascii="Times New Roman"/>
                <w:b/>
                <w:bCs/>
              </w:rPr>
              <w:lastRenderedPageBreak/>
              <w:t>S.No</w:t>
            </w:r>
          </w:p>
        </w:tc>
        <w:tc>
          <w:tcPr>
            <w:tcW w:w="1243" w:type="dxa"/>
          </w:tcPr>
          <w:p w14:paraId="15F523EA" w14:textId="77777777" w:rsidR="00DC56BD" w:rsidRPr="00DC56BD" w:rsidRDefault="00DC56BD" w:rsidP="006E3F2A">
            <w:pPr>
              <w:jc w:val="center"/>
              <w:rPr>
                <w:rFonts w:ascii="Times New Roman"/>
                <w:b/>
                <w:bCs/>
              </w:rPr>
            </w:pPr>
            <w:r w:rsidRPr="00DC56BD">
              <w:rPr>
                <w:rFonts w:ascii="Times New Roman"/>
                <w:b/>
                <w:bCs/>
              </w:rPr>
              <w:t>% Of Jhama Brick</w:t>
            </w:r>
          </w:p>
        </w:tc>
        <w:tc>
          <w:tcPr>
            <w:tcW w:w="1962" w:type="dxa"/>
          </w:tcPr>
          <w:p w14:paraId="786F794F" w14:textId="77777777" w:rsidR="00DC56BD" w:rsidRPr="00DC56BD" w:rsidRDefault="00DC56BD" w:rsidP="006E3F2A">
            <w:pPr>
              <w:jc w:val="center"/>
              <w:rPr>
                <w:rFonts w:ascii="Times New Roman"/>
                <w:b/>
                <w:bCs/>
              </w:rPr>
            </w:pPr>
            <w:r w:rsidRPr="00DC56BD">
              <w:rPr>
                <w:rFonts w:ascii="Times New Roman"/>
                <w:b/>
                <w:bCs/>
              </w:rPr>
              <w:t>Compressive Strength In N/mm2</w:t>
            </w:r>
          </w:p>
          <w:p w14:paraId="678DB978" w14:textId="77777777" w:rsidR="00DC56BD" w:rsidRPr="00DC56BD" w:rsidRDefault="00DC56BD" w:rsidP="006E3F2A">
            <w:pPr>
              <w:jc w:val="center"/>
              <w:rPr>
                <w:rFonts w:ascii="Times New Roman"/>
                <w:b/>
                <w:bCs/>
              </w:rPr>
            </w:pPr>
            <w:r w:rsidRPr="00DC56BD">
              <w:rPr>
                <w:rFonts w:ascii="Times New Roman"/>
                <w:b/>
                <w:bCs/>
              </w:rPr>
              <w:t>(Sample1)</w:t>
            </w:r>
          </w:p>
        </w:tc>
        <w:tc>
          <w:tcPr>
            <w:tcW w:w="2052" w:type="dxa"/>
          </w:tcPr>
          <w:p w14:paraId="43110E7B" w14:textId="77777777" w:rsidR="00DC56BD" w:rsidRPr="00DC56BD" w:rsidRDefault="00DC56BD" w:rsidP="006E3F2A">
            <w:pPr>
              <w:jc w:val="center"/>
              <w:rPr>
                <w:rFonts w:ascii="Times New Roman"/>
                <w:b/>
                <w:bCs/>
              </w:rPr>
            </w:pPr>
            <w:r w:rsidRPr="00DC56BD">
              <w:rPr>
                <w:rFonts w:ascii="Times New Roman"/>
                <w:b/>
                <w:bCs/>
              </w:rPr>
              <w:t>Compressive Strength In N/mm2</w:t>
            </w:r>
          </w:p>
          <w:p w14:paraId="00654F04" w14:textId="77777777" w:rsidR="00DC56BD" w:rsidRPr="00DC56BD" w:rsidRDefault="00DC56BD" w:rsidP="006E3F2A">
            <w:pPr>
              <w:jc w:val="center"/>
              <w:rPr>
                <w:rFonts w:ascii="Times New Roman"/>
                <w:b/>
                <w:bCs/>
              </w:rPr>
            </w:pPr>
            <w:r w:rsidRPr="00DC56BD">
              <w:rPr>
                <w:rFonts w:ascii="Times New Roman"/>
                <w:b/>
                <w:bCs/>
              </w:rPr>
              <w:t>(Sample2)</w:t>
            </w:r>
          </w:p>
        </w:tc>
      </w:tr>
      <w:tr w:rsidR="00DC56BD" w14:paraId="57DF542E" w14:textId="77777777" w:rsidTr="00DC56BD">
        <w:trPr>
          <w:trHeight w:val="296"/>
        </w:trPr>
        <w:tc>
          <w:tcPr>
            <w:tcW w:w="642" w:type="dxa"/>
          </w:tcPr>
          <w:p w14:paraId="753F12B7" w14:textId="77777777" w:rsidR="00DC56BD" w:rsidRPr="00DC56BD" w:rsidRDefault="00DC56BD" w:rsidP="006E3F2A">
            <w:pPr>
              <w:jc w:val="center"/>
              <w:rPr>
                <w:rFonts w:ascii="Times New Roman"/>
              </w:rPr>
            </w:pPr>
            <w:r w:rsidRPr="00DC56BD">
              <w:rPr>
                <w:rFonts w:ascii="Times New Roman"/>
              </w:rPr>
              <w:t>1.</w:t>
            </w:r>
          </w:p>
        </w:tc>
        <w:tc>
          <w:tcPr>
            <w:tcW w:w="1243" w:type="dxa"/>
          </w:tcPr>
          <w:p w14:paraId="0FBDF8A2" w14:textId="77777777" w:rsidR="00DC56BD" w:rsidRPr="00DC56BD" w:rsidRDefault="00DC56BD" w:rsidP="006E3F2A">
            <w:pPr>
              <w:jc w:val="center"/>
              <w:rPr>
                <w:rFonts w:ascii="Times New Roman"/>
              </w:rPr>
            </w:pPr>
            <w:r w:rsidRPr="00DC56BD">
              <w:rPr>
                <w:rFonts w:ascii="Times New Roman"/>
              </w:rPr>
              <w:t>0%</w:t>
            </w:r>
          </w:p>
        </w:tc>
        <w:tc>
          <w:tcPr>
            <w:tcW w:w="1962" w:type="dxa"/>
          </w:tcPr>
          <w:p w14:paraId="05F825F6" w14:textId="77777777" w:rsidR="00DC56BD" w:rsidRPr="00DC56BD" w:rsidRDefault="00DC56BD" w:rsidP="006E3F2A">
            <w:pPr>
              <w:jc w:val="center"/>
              <w:rPr>
                <w:rFonts w:ascii="Times New Roman"/>
              </w:rPr>
            </w:pPr>
            <w:r w:rsidRPr="00DC56BD">
              <w:rPr>
                <w:rFonts w:ascii="Times New Roman"/>
              </w:rPr>
              <w:t>22.32</w:t>
            </w:r>
          </w:p>
        </w:tc>
        <w:tc>
          <w:tcPr>
            <w:tcW w:w="2052" w:type="dxa"/>
          </w:tcPr>
          <w:p w14:paraId="1BD5104E" w14:textId="77777777" w:rsidR="00DC56BD" w:rsidRPr="00DC56BD" w:rsidRDefault="00DC56BD" w:rsidP="006E3F2A">
            <w:pPr>
              <w:jc w:val="center"/>
              <w:rPr>
                <w:rFonts w:ascii="Times New Roman"/>
              </w:rPr>
            </w:pPr>
            <w:r w:rsidRPr="00DC56BD">
              <w:rPr>
                <w:rFonts w:ascii="Times New Roman"/>
              </w:rPr>
              <w:t>26.15</w:t>
            </w:r>
          </w:p>
        </w:tc>
      </w:tr>
      <w:tr w:rsidR="00DC56BD" w14:paraId="54FC9439" w14:textId="77777777" w:rsidTr="00DC56BD">
        <w:trPr>
          <w:trHeight w:val="296"/>
        </w:trPr>
        <w:tc>
          <w:tcPr>
            <w:tcW w:w="642" w:type="dxa"/>
          </w:tcPr>
          <w:p w14:paraId="2DAD4C5E" w14:textId="77777777" w:rsidR="00DC56BD" w:rsidRPr="00DC56BD" w:rsidRDefault="00DC56BD" w:rsidP="006E3F2A">
            <w:pPr>
              <w:jc w:val="center"/>
              <w:rPr>
                <w:rFonts w:ascii="Times New Roman"/>
              </w:rPr>
            </w:pPr>
            <w:r w:rsidRPr="00DC56BD">
              <w:rPr>
                <w:rFonts w:ascii="Times New Roman"/>
              </w:rPr>
              <w:t>2.</w:t>
            </w:r>
          </w:p>
        </w:tc>
        <w:tc>
          <w:tcPr>
            <w:tcW w:w="1243" w:type="dxa"/>
          </w:tcPr>
          <w:p w14:paraId="6C577BF3" w14:textId="77777777" w:rsidR="00DC56BD" w:rsidRPr="00DC56BD" w:rsidRDefault="00DC56BD" w:rsidP="006E3F2A">
            <w:pPr>
              <w:jc w:val="center"/>
              <w:rPr>
                <w:rFonts w:ascii="Times New Roman"/>
              </w:rPr>
            </w:pPr>
            <w:r w:rsidRPr="00DC56BD">
              <w:rPr>
                <w:rFonts w:ascii="Times New Roman"/>
              </w:rPr>
              <w:t>15%</w:t>
            </w:r>
          </w:p>
        </w:tc>
        <w:tc>
          <w:tcPr>
            <w:tcW w:w="1962" w:type="dxa"/>
          </w:tcPr>
          <w:p w14:paraId="733B1641" w14:textId="77777777" w:rsidR="00DC56BD" w:rsidRPr="00DC56BD" w:rsidRDefault="00DC56BD" w:rsidP="006E3F2A">
            <w:pPr>
              <w:jc w:val="center"/>
              <w:rPr>
                <w:rFonts w:ascii="Times New Roman"/>
              </w:rPr>
            </w:pPr>
            <w:r w:rsidRPr="00DC56BD">
              <w:rPr>
                <w:rFonts w:ascii="Times New Roman"/>
              </w:rPr>
              <w:t>20.57</w:t>
            </w:r>
          </w:p>
        </w:tc>
        <w:tc>
          <w:tcPr>
            <w:tcW w:w="2052" w:type="dxa"/>
          </w:tcPr>
          <w:p w14:paraId="3CD1BAEB" w14:textId="77777777" w:rsidR="00DC56BD" w:rsidRPr="00DC56BD" w:rsidRDefault="00DC56BD" w:rsidP="006E3F2A">
            <w:pPr>
              <w:jc w:val="center"/>
              <w:rPr>
                <w:rFonts w:ascii="Times New Roman"/>
              </w:rPr>
            </w:pPr>
            <w:r w:rsidRPr="00DC56BD">
              <w:rPr>
                <w:rFonts w:ascii="Times New Roman"/>
              </w:rPr>
              <w:t>25.17</w:t>
            </w:r>
          </w:p>
        </w:tc>
      </w:tr>
      <w:tr w:rsidR="00DC56BD" w14:paraId="1630DA9A" w14:textId="77777777" w:rsidTr="00DC56BD">
        <w:trPr>
          <w:trHeight w:val="296"/>
        </w:trPr>
        <w:tc>
          <w:tcPr>
            <w:tcW w:w="642" w:type="dxa"/>
          </w:tcPr>
          <w:p w14:paraId="78CF3A27" w14:textId="77777777" w:rsidR="00DC56BD" w:rsidRPr="00DC56BD" w:rsidRDefault="00DC56BD" w:rsidP="006E3F2A">
            <w:pPr>
              <w:jc w:val="center"/>
              <w:rPr>
                <w:rFonts w:ascii="Times New Roman"/>
              </w:rPr>
            </w:pPr>
            <w:r w:rsidRPr="00DC56BD">
              <w:rPr>
                <w:rFonts w:ascii="Times New Roman"/>
              </w:rPr>
              <w:t>3.</w:t>
            </w:r>
          </w:p>
        </w:tc>
        <w:tc>
          <w:tcPr>
            <w:tcW w:w="1243" w:type="dxa"/>
          </w:tcPr>
          <w:p w14:paraId="40F6D624" w14:textId="77777777" w:rsidR="00DC56BD" w:rsidRPr="00DC56BD" w:rsidRDefault="00DC56BD" w:rsidP="006E3F2A">
            <w:pPr>
              <w:jc w:val="center"/>
              <w:rPr>
                <w:rFonts w:ascii="Times New Roman"/>
              </w:rPr>
            </w:pPr>
            <w:r w:rsidRPr="00DC56BD">
              <w:rPr>
                <w:rFonts w:ascii="Times New Roman"/>
              </w:rPr>
              <w:t>25%</w:t>
            </w:r>
          </w:p>
        </w:tc>
        <w:tc>
          <w:tcPr>
            <w:tcW w:w="1962" w:type="dxa"/>
          </w:tcPr>
          <w:p w14:paraId="5881F32D" w14:textId="77777777" w:rsidR="00DC56BD" w:rsidRPr="00DC56BD" w:rsidRDefault="00DC56BD" w:rsidP="006E3F2A">
            <w:pPr>
              <w:jc w:val="center"/>
              <w:rPr>
                <w:rFonts w:ascii="Times New Roman"/>
              </w:rPr>
            </w:pPr>
            <w:r w:rsidRPr="00DC56BD">
              <w:rPr>
                <w:rFonts w:ascii="Times New Roman"/>
              </w:rPr>
              <w:t>23.24</w:t>
            </w:r>
          </w:p>
        </w:tc>
        <w:tc>
          <w:tcPr>
            <w:tcW w:w="2052" w:type="dxa"/>
          </w:tcPr>
          <w:p w14:paraId="0C5AE5DC" w14:textId="77777777" w:rsidR="00DC56BD" w:rsidRPr="00DC56BD" w:rsidRDefault="00DC56BD" w:rsidP="006E3F2A">
            <w:pPr>
              <w:jc w:val="center"/>
              <w:rPr>
                <w:rFonts w:ascii="Times New Roman"/>
              </w:rPr>
            </w:pPr>
            <w:r w:rsidRPr="00DC56BD">
              <w:rPr>
                <w:rFonts w:ascii="Times New Roman"/>
              </w:rPr>
              <w:t>27.17</w:t>
            </w:r>
          </w:p>
        </w:tc>
      </w:tr>
      <w:tr w:rsidR="00DC56BD" w14:paraId="2279EB71" w14:textId="77777777" w:rsidTr="00DC56BD">
        <w:trPr>
          <w:trHeight w:val="322"/>
        </w:trPr>
        <w:tc>
          <w:tcPr>
            <w:tcW w:w="642" w:type="dxa"/>
          </w:tcPr>
          <w:p w14:paraId="6B3F09D4" w14:textId="77777777" w:rsidR="00DC56BD" w:rsidRPr="00DC56BD" w:rsidRDefault="00DC56BD" w:rsidP="006E3F2A">
            <w:pPr>
              <w:jc w:val="center"/>
              <w:rPr>
                <w:rFonts w:ascii="Times New Roman"/>
              </w:rPr>
            </w:pPr>
            <w:r w:rsidRPr="00DC56BD">
              <w:rPr>
                <w:rFonts w:ascii="Times New Roman"/>
              </w:rPr>
              <w:t>4.</w:t>
            </w:r>
          </w:p>
        </w:tc>
        <w:tc>
          <w:tcPr>
            <w:tcW w:w="1243" w:type="dxa"/>
          </w:tcPr>
          <w:p w14:paraId="6C68F995" w14:textId="77777777" w:rsidR="00DC56BD" w:rsidRPr="00DC56BD" w:rsidRDefault="00DC56BD" w:rsidP="006E3F2A">
            <w:pPr>
              <w:jc w:val="center"/>
              <w:rPr>
                <w:rFonts w:ascii="Times New Roman"/>
              </w:rPr>
            </w:pPr>
            <w:r w:rsidRPr="00DC56BD">
              <w:rPr>
                <w:rFonts w:ascii="Times New Roman"/>
              </w:rPr>
              <w:t>35%</w:t>
            </w:r>
          </w:p>
        </w:tc>
        <w:tc>
          <w:tcPr>
            <w:tcW w:w="1962" w:type="dxa"/>
          </w:tcPr>
          <w:p w14:paraId="123BB4CE" w14:textId="77777777" w:rsidR="00DC56BD" w:rsidRPr="00DC56BD" w:rsidRDefault="00DC56BD" w:rsidP="006E3F2A">
            <w:pPr>
              <w:jc w:val="center"/>
              <w:rPr>
                <w:rFonts w:ascii="Times New Roman"/>
              </w:rPr>
            </w:pPr>
            <w:r w:rsidRPr="00DC56BD">
              <w:rPr>
                <w:rFonts w:ascii="Times New Roman"/>
              </w:rPr>
              <w:t>14.53</w:t>
            </w:r>
          </w:p>
        </w:tc>
        <w:tc>
          <w:tcPr>
            <w:tcW w:w="2052" w:type="dxa"/>
          </w:tcPr>
          <w:p w14:paraId="1793F710" w14:textId="77777777" w:rsidR="00DC56BD" w:rsidRPr="00DC56BD" w:rsidRDefault="00DC56BD" w:rsidP="006E3F2A">
            <w:pPr>
              <w:jc w:val="center"/>
              <w:rPr>
                <w:rFonts w:ascii="Times New Roman"/>
              </w:rPr>
            </w:pPr>
            <w:r w:rsidRPr="00DC56BD">
              <w:rPr>
                <w:rFonts w:ascii="Times New Roman"/>
              </w:rPr>
              <w:t>23.72</w:t>
            </w:r>
          </w:p>
        </w:tc>
      </w:tr>
    </w:tbl>
    <w:p w14:paraId="2A97F149" w14:textId="77777777" w:rsidR="00DC56BD" w:rsidRDefault="00DC56BD" w:rsidP="007F7C27">
      <w:pPr>
        <w:spacing w:after="0" w:line="240" w:lineRule="auto"/>
        <w:jc w:val="both"/>
        <w:rPr>
          <w:rFonts w:ascii="Times New Roman"/>
          <w:sz w:val="20"/>
          <w:szCs w:val="20"/>
        </w:rPr>
      </w:pPr>
    </w:p>
    <w:p w14:paraId="66000C98" w14:textId="77870D97" w:rsidR="00DC56BD" w:rsidRDefault="00DC56BD" w:rsidP="007F7C27">
      <w:pPr>
        <w:spacing w:after="0" w:line="240" w:lineRule="auto"/>
        <w:jc w:val="both"/>
        <w:rPr>
          <w:rFonts w:ascii="Times New Roman"/>
          <w:sz w:val="20"/>
          <w:szCs w:val="20"/>
        </w:rPr>
      </w:pPr>
      <w:r w:rsidRPr="004F52CB">
        <w:rPr>
          <w:rFonts w:ascii="Nirmala UI" w:hAnsi="Nirmala UI" w:cs="Nirmala UI"/>
          <w:b/>
          <w:bCs/>
          <w:noProof/>
          <w:sz w:val="24"/>
          <w:szCs w:val="24"/>
          <w:u w:val="single"/>
        </w:rPr>
        <w:drawing>
          <wp:anchor distT="0" distB="0" distL="114300" distR="114300" simplePos="0" relativeHeight="251660288" behindDoc="1" locked="0" layoutInCell="1" allowOverlap="1" wp14:anchorId="13215843" wp14:editId="5C89CC25">
            <wp:simplePos x="0" y="0"/>
            <wp:positionH relativeFrom="margin">
              <wp:posOffset>1110343</wp:posOffset>
            </wp:positionH>
            <wp:positionV relativeFrom="paragraph">
              <wp:posOffset>108313</wp:posOffset>
            </wp:positionV>
            <wp:extent cx="4053840" cy="1912620"/>
            <wp:effectExtent l="0" t="0" r="3810" b="0"/>
            <wp:wrapTight wrapText="bothSides">
              <wp:wrapPolygon edited="0">
                <wp:start x="0" y="0"/>
                <wp:lineTo x="0" y="21299"/>
                <wp:lineTo x="21519" y="21299"/>
                <wp:lineTo x="21519" y="0"/>
                <wp:lineTo x="0" y="0"/>
              </wp:wrapPolygon>
            </wp:wrapTight>
            <wp:docPr id="187393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3350" name=""/>
                    <pic:cNvPicPr/>
                  </pic:nvPicPr>
                  <pic:blipFill>
                    <a:blip r:embed="rId14">
                      <a:extLst>
                        <a:ext uri="{28A0092B-C50C-407E-A947-70E740481C1C}">
                          <a14:useLocalDpi xmlns:a14="http://schemas.microsoft.com/office/drawing/2010/main" val="0"/>
                        </a:ext>
                      </a:extLst>
                    </a:blip>
                    <a:stretch>
                      <a:fillRect/>
                    </a:stretch>
                  </pic:blipFill>
                  <pic:spPr>
                    <a:xfrm>
                      <a:off x="0" y="0"/>
                      <a:ext cx="4053840" cy="1912620"/>
                    </a:xfrm>
                    <a:prstGeom prst="rect">
                      <a:avLst/>
                    </a:prstGeom>
                  </pic:spPr>
                </pic:pic>
              </a:graphicData>
            </a:graphic>
            <wp14:sizeRelH relativeFrom="margin">
              <wp14:pctWidth>0</wp14:pctWidth>
            </wp14:sizeRelH>
            <wp14:sizeRelV relativeFrom="margin">
              <wp14:pctHeight>0</wp14:pctHeight>
            </wp14:sizeRelV>
          </wp:anchor>
        </w:drawing>
      </w:r>
    </w:p>
    <w:p w14:paraId="57B44D1D" w14:textId="77777777" w:rsidR="00DC56BD" w:rsidRDefault="00DC56BD" w:rsidP="007F7C27">
      <w:pPr>
        <w:spacing w:after="0" w:line="240" w:lineRule="auto"/>
        <w:jc w:val="both"/>
        <w:rPr>
          <w:rFonts w:ascii="Times New Roman"/>
          <w:sz w:val="20"/>
          <w:szCs w:val="20"/>
        </w:rPr>
      </w:pPr>
    </w:p>
    <w:p w14:paraId="4F704362" w14:textId="77777777" w:rsidR="00DC56BD" w:rsidRDefault="00DC56BD" w:rsidP="007F7C27">
      <w:pPr>
        <w:spacing w:after="0" w:line="240" w:lineRule="auto"/>
        <w:jc w:val="both"/>
        <w:rPr>
          <w:rFonts w:ascii="Times New Roman"/>
          <w:sz w:val="20"/>
          <w:szCs w:val="20"/>
        </w:rPr>
      </w:pPr>
    </w:p>
    <w:p w14:paraId="47412A09" w14:textId="77777777" w:rsidR="00DC56BD" w:rsidRDefault="00DC56BD" w:rsidP="007F7C27">
      <w:pPr>
        <w:spacing w:after="0" w:line="240" w:lineRule="auto"/>
        <w:jc w:val="both"/>
        <w:rPr>
          <w:rFonts w:ascii="Times New Roman"/>
          <w:sz w:val="20"/>
          <w:szCs w:val="20"/>
        </w:rPr>
      </w:pPr>
    </w:p>
    <w:p w14:paraId="6D5F5735" w14:textId="77777777" w:rsidR="00DC56BD" w:rsidRDefault="00DC56BD" w:rsidP="007F7C27">
      <w:pPr>
        <w:spacing w:after="0" w:line="240" w:lineRule="auto"/>
        <w:jc w:val="both"/>
        <w:rPr>
          <w:rFonts w:ascii="Times New Roman"/>
          <w:sz w:val="20"/>
          <w:szCs w:val="20"/>
        </w:rPr>
      </w:pPr>
    </w:p>
    <w:p w14:paraId="353AE86E" w14:textId="77777777" w:rsidR="00DC56BD" w:rsidRDefault="00DC56BD" w:rsidP="007F7C27">
      <w:pPr>
        <w:spacing w:after="0" w:line="240" w:lineRule="auto"/>
        <w:jc w:val="both"/>
        <w:rPr>
          <w:rFonts w:ascii="Times New Roman"/>
          <w:sz w:val="20"/>
          <w:szCs w:val="20"/>
        </w:rPr>
      </w:pPr>
    </w:p>
    <w:p w14:paraId="2F1F1CFA" w14:textId="77777777" w:rsidR="00DC56BD" w:rsidRDefault="00DC56BD" w:rsidP="007F7C27">
      <w:pPr>
        <w:spacing w:after="0" w:line="240" w:lineRule="auto"/>
        <w:jc w:val="both"/>
        <w:rPr>
          <w:rFonts w:ascii="Times New Roman"/>
          <w:sz w:val="20"/>
          <w:szCs w:val="20"/>
        </w:rPr>
      </w:pPr>
    </w:p>
    <w:p w14:paraId="4A86A932" w14:textId="77777777" w:rsidR="00DC56BD" w:rsidRDefault="00DC56BD" w:rsidP="007F7C27">
      <w:pPr>
        <w:spacing w:after="0" w:line="240" w:lineRule="auto"/>
        <w:jc w:val="both"/>
        <w:rPr>
          <w:rFonts w:ascii="Times New Roman"/>
          <w:sz w:val="20"/>
          <w:szCs w:val="20"/>
        </w:rPr>
      </w:pPr>
    </w:p>
    <w:p w14:paraId="79C1BAE6" w14:textId="77777777" w:rsidR="00DC56BD" w:rsidRDefault="00DC56BD" w:rsidP="007F7C27">
      <w:pPr>
        <w:spacing w:after="0" w:line="240" w:lineRule="auto"/>
        <w:jc w:val="both"/>
        <w:rPr>
          <w:rFonts w:ascii="Times New Roman"/>
          <w:sz w:val="20"/>
          <w:szCs w:val="20"/>
        </w:rPr>
      </w:pPr>
    </w:p>
    <w:p w14:paraId="69770C24" w14:textId="77777777" w:rsidR="00DC56BD" w:rsidRDefault="00DC56BD" w:rsidP="007F7C27">
      <w:pPr>
        <w:spacing w:after="0" w:line="240" w:lineRule="auto"/>
        <w:jc w:val="both"/>
        <w:rPr>
          <w:rFonts w:ascii="Times New Roman"/>
          <w:sz w:val="20"/>
          <w:szCs w:val="20"/>
        </w:rPr>
      </w:pPr>
    </w:p>
    <w:p w14:paraId="4D58CF88" w14:textId="77777777" w:rsidR="00DC56BD" w:rsidRDefault="00DC56BD" w:rsidP="007F7C27">
      <w:pPr>
        <w:spacing w:after="0" w:line="240" w:lineRule="auto"/>
        <w:jc w:val="both"/>
        <w:rPr>
          <w:rFonts w:ascii="Times New Roman"/>
          <w:sz w:val="20"/>
          <w:szCs w:val="20"/>
        </w:rPr>
      </w:pPr>
    </w:p>
    <w:p w14:paraId="23EDBC3D" w14:textId="77777777" w:rsidR="00DC56BD" w:rsidRDefault="00DC56BD" w:rsidP="007F7C27">
      <w:pPr>
        <w:spacing w:after="0" w:line="240" w:lineRule="auto"/>
        <w:jc w:val="both"/>
        <w:rPr>
          <w:rFonts w:ascii="Times New Roman"/>
          <w:sz w:val="20"/>
          <w:szCs w:val="20"/>
        </w:rPr>
      </w:pPr>
    </w:p>
    <w:p w14:paraId="301C373D" w14:textId="77777777" w:rsidR="00DC56BD" w:rsidRDefault="00DC56BD" w:rsidP="007F7C27">
      <w:pPr>
        <w:spacing w:after="0" w:line="240" w:lineRule="auto"/>
        <w:jc w:val="both"/>
        <w:rPr>
          <w:rFonts w:ascii="Times New Roman"/>
          <w:sz w:val="20"/>
          <w:szCs w:val="20"/>
        </w:rPr>
      </w:pPr>
    </w:p>
    <w:p w14:paraId="56CE65B5" w14:textId="77777777" w:rsidR="00DC56BD" w:rsidRDefault="00DC56BD" w:rsidP="007F7C27">
      <w:pPr>
        <w:spacing w:after="0" w:line="240" w:lineRule="auto"/>
        <w:jc w:val="both"/>
        <w:rPr>
          <w:rFonts w:ascii="Times New Roman"/>
          <w:sz w:val="20"/>
          <w:szCs w:val="20"/>
        </w:rPr>
      </w:pPr>
    </w:p>
    <w:p w14:paraId="43CDD61D" w14:textId="77777777" w:rsidR="00DC56BD" w:rsidRDefault="00DC56BD" w:rsidP="007F7C27">
      <w:pPr>
        <w:spacing w:after="0" w:line="240" w:lineRule="auto"/>
        <w:jc w:val="both"/>
        <w:rPr>
          <w:rFonts w:ascii="Times New Roman"/>
          <w:sz w:val="20"/>
          <w:szCs w:val="20"/>
        </w:rPr>
      </w:pPr>
    </w:p>
    <w:p w14:paraId="3E9C254B" w14:textId="49218BB9" w:rsidR="00DC56BD" w:rsidRPr="00DC56BD" w:rsidRDefault="00DC56BD" w:rsidP="00DC56BD">
      <w:pPr>
        <w:spacing w:after="0" w:line="240" w:lineRule="auto"/>
        <w:jc w:val="both"/>
        <w:rPr>
          <w:rFonts w:ascii="Times New Roman"/>
          <w:b/>
          <w:bCs/>
          <w:sz w:val="20"/>
          <w:szCs w:val="20"/>
        </w:rPr>
      </w:pPr>
      <w:r w:rsidRPr="00DC56BD">
        <w:rPr>
          <w:rFonts w:ascii="Times New Roman"/>
          <w:b/>
          <w:bCs/>
          <w:sz w:val="20"/>
          <w:szCs w:val="20"/>
        </w:rPr>
        <w:t>Conclusion</w:t>
      </w:r>
    </w:p>
    <w:p w14:paraId="4B478F72" w14:textId="074F8444" w:rsidR="00CF47C4" w:rsidRPr="00A516D0" w:rsidRDefault="00DC56BD" w:rsidP="00DC56BD">
      <w:pPr>
        <w:spacing w:after="0" w:line="240" w:lineRule="auto"/>
        <w:jc w:val="both"/>
        <w:rPr>
          <w:rFonts w:ascii="Times New Roman"/>
          <w:sz w:val="20"/>
          <w:szCs w:val="20"/>
        </w:rPr>
      </w:pPr>
      <w:r w:rsidRPr="00DC56BD">
        <w:rPr>
          <w:rFonts w:ascii="Times New Roman"/>
          <w:sz w:val="20"/>
          <w:szCs w:val="20"/>
        </w:rPr>
        <w:t>The compressive strength of conventional concrete (as estimated through three cube tests) at 7, and 28 days for M-20 and M-25 grades surpasses that of concrete made with replaced over-burnt bricks. Moreover, as the replacement of over-burnt bricks increases from 15% to 35%, the compressive strength decreases. However, when coarse aggregates are replaced by over-burnt bricks, the variation in compressive strength between conventional concrete and replacement concrete is minimal, remaining within the targeted strength range. Nonetheless, flexural strength and tensile strength decrease with the replacement of over-burnt bricks compared to conventional concrete. Additionally, the workability, indicated by the slump, decreases as the percentage of replacement of over-burnt bricks increases in M-20 and M-25 grades of concrete [2]. The 25% replacement of Jhama brick is considered a good replacement because of its strength and economy, hence we use it in moderately loaded structures [3].</w:t>
      </w:r>
    </w:p>
    <w:p w14:paraId="605A83C6" w14:textId="77777777" w:rsidR="00D17811" w:rsidRPr="00A516D0" w:rsidRDefault="00D17811" w:rsidP="007F7C27">
      <w:pPr>
        <w:spacing w:after="0" w:line="240" w:lineRule="auto"/>
        <w:jc w:val="both"/>
        <w:rPr>
          <w:rFonts w:ascii="Times New Roman"/>
          <w:sz w:val="20"/>
          <w:szCs w:val="20"/>
        </w:rPr>
      </w:pPr>
    </w:p>
    <w:p w14:paraId="0B7E2803" w14:textId="44055666" w:rsidR="00CF47C4" w:rsidRDefault="008A7684" w:rsidP="007F7C27">
      <w:pPr>
        <w:spacing w:after="0" w:line="240" w:lineRule="auto"/>
        <w:ind w:left="360" w:hanging="360"/>
        <w:jc w:val="center"/>
        <w:rPr>
          <w:rFonts w:ascii="Times New Roman"/>
          <w:b/>
          <w:szCs w:val="20"/>
        </w:rPr>
      </w:pPr>
      <w:r w:rsidRPr="00A516D0">
        <w:rPr>
          <w:rFonts w:ascii="Times New Roman"/>
          <w:b/>
          <w:szCs w:val="20"/>
        </w:rPr>
        <w:t>References</w:t>
      </w:r>
      <w:r w:rsidR="00D17811" w:rsidRPr="00A516D0">
        <w:rPr>
          <w:rFonts w:ascii="Times New Roman"/>
          <w:b/>
          <w:szCs w:val="20"/>
        </w:rPr>
        <w:t xml:space="preserve"> </w:t>
      </w:r>
    </w:p>
    <w:p w14:paraId="02E4C9FE" w14:textId="77777777" w:rsidR="00613C07" w:rsidRPr="00A516D0" w:rsidRDefault="00613C07" w:rsidP="00613C07">
      <w:pPr>
        <w:spacing w:after="0" w:line="240" w:lineRule="auto"/>
        <w:ind w:left="360" w:hanging="360"/>
        <w:rPr>
          <w:rFonts w:ascii="Times New Roman"/>
          <w:b/>
          <w:szCs w:val="20"/>
        </w:rPr>
      </w:pPr>
    </w:p>
    <w:p w14:paraId="3BC12884" w14:textId="1B29CB07" w:rsidR="00DC56BD" w:rsidRPr="00DC56BD" w:rsidRDefault="00DC56BD" w:rsidP="00DC56BD">
      <w:pPr>
        <w:pStyle w:val="ListParagraph"/>
        <w:numPr>
          <w:ilvl w:val="0"/>
          <w:numId w:val="3"/>
        </w:numPr>
        <w:spacing w:after="0" w:line="240" w:lineRule="auto"/>
        <w:jc w:val="both"/>
        <w:rPr>
          <w:rFonts w:ascii="Times New Roman"/>
          <w:sz w:val="16"/>
          <w:szCs w:val="20"/>
          <w:lang w:val="en-IN"/>
        </w:rPr>
      </w:pPr>
      <w:r w:rsidRPr="00DC56BD">
        <w:rPr>
          <w:rFonts w:ascii="Times New Roman"/>
          <w:sz w:val="16"/>
          <w:szCs w:val="20"/>
          <w:lang w:val="en-IN"/>
        </w:rPr>
        <w:t xml:space="preserve">Bidve Ganesh Shivkanth, Prof. G. N. Shete “Experimental Study on Effect of Partial Replacement of Coarse Aggregate by over Burnt Brick Bats” Vol. 7, Issue 02, 2019 | ISSN (online): 2321-0613 </w:t>
      </w:r>
    </w:p>
    <w:p w14:paraId="7C3C345B" w14:textId="38524BAC" w:rsidR="00DC56BD" w:rsidRPr="00DC56BD" w:rsidRDefault="00DC56BD" w:rsidP="00DC56BD">
      <w:pPr>
        <w:pStyle w:val="ListParagraph"/>
        <w:numPr>
          <w:ilvl w:val="0"/>
          <w:numId w:val="3"/>
        </w:numPr>
        <w:spacing w:after="0" w:line="240" w:lineRule="auto"/>
        <w:jc w:val="both"/>
        <w:rPr>
          <w:rFonts w:ascii="Times New Roman"/>
          <w:sz w:val="16"/>
          <w:szCs w:val="20"/>
          <w:lang w:val="en-IN"/>
        </w:rPr>
      </w:pPr>
      <w:r w:rsidRPr="00DC56BD">
        <w:rPr>
          <w:rFonts w:ascii="Times New Roman"/>
          <w:sz w:val="16"/>
          <w:szCs w:val="20"/>
          <w:lang w:val="en-IN"/>
        </w:rPr>
        <w:t xml:space="preserve"> Kumar, N., Saxena, A. K., &amp; Soni, G. (2017). Analysis of Concrete Made from Over Burned Bricks.</w:t>
      </w:r>
    </w:p>
    <w:p w14:paraId="2CB1702F" w14:textId="6400E5B2" w:rsidR="00DC56BD" w:rsidRPr="00DC56BD" w:rsidRDefault="00DC56BD" w:rsidP="00DC56BD">
      <w:pPr>
        <w:pStyle w:val="ListParagraph"/>
        <w:numPr>
          <w:ilvl w:val="0"/>
          <w:numId w:val="3"/>
        </w:numPr>
        <w:spacing w:after="0" w:line="240" w:lineRule="auto"/>
        <w:jc w:val="both"/>
        <w:rPr>
          <w:rFonts w:ascii="Times New Roman"/>
          <w:sz w:val="16"/>
          <w:szCs w:val="20"/>
          <w:lang w:val="en-IN"/>
        </w:rPr>
      </w:pPr>
      <w:r w:rsidRPr="00DC56BD">
        <w:rPr>
          <w:rFonts w:ascii="Times New Roman"/>
          <w:sz w:val="16"/>
          <w:szCs w:val="20"/>
          <w:lang w:val="en-IN"/>
        </w:rPr>
        <w:t>Buddhi Raj Joshi” Analysis of burned Brick in Concrete as a Coarse Aggregate” ISSN (Online): 2320-9364, ISSN (Print): 2320-9356 www.ijres.org Volume 8 Issue 1 Ser. I ǁ 2020 ǁ PP. 30-38.</w:t>
      </w:r>
    </w:p>
    <w:p w14:paraId="2E298EEC" w14:textId="49F97C2A" w:rsidR="00DC56BD" w:rsidRPr="00DC56BD" w:rsidRDefault="00DC56BD" w:rsidP="00DC56BD">
      <w:pPr>
        <w:pStyle w:val="ListParagraph"/>
        <w:numPr>
          <w:ilvl w:val="0"/>
          <w:numId w:val="3"/>
        </w:numPr>
        <w:spacing w:after="0" w:line="240" w:lineRule="auto"/>
        <w:jc w:val="both"/>
        <w:rPr>
          <w:rFonts w:ascii="Times New Roman"/>
          <w:sz w:val="16"/>
          <w:szCs w:val="20"/>
          <w:lang w:val="en-IN"/>
        </w:rPr>
      </w:pPr>
      <w:r w:rsidRPr="00DC56BD">
        <w:rPr>
          <w:rFonts w:ascii="Times New Roman"/>
          <w:sz w:val="16"/>
          <w:szCs w:val="20"/>
          <w:lang w:val="en-IN"/>
        </w:rPr>
        <w:t>G. S. Patil and P. B. Autade, “Effect of Partial Replacement of Coarse Aggregate by Jhama Class Brick in Concrete, International Journal of Engineering Research and General Science, Volume 3, Issue 4, Part-2, July-August, 2015 ISSN 2091-2730.</w:t>
      </w:r>
    </w:p>
    <w:p w14:paraId="0B5CB107" w14:textId="33961885" w:rsidR="00DC56BD" w:rsidRPr="00DC56BD" w:rsidRDefault="00DC56BD" w:rsidP="00DC56BD">
      <w:pPr>
        <w:pStyle w:val="ListParagraph"/>
        <w:numPr>
          <w:ilvl w:val="0"/>
          <w:numId w:val="3"/>
        </w:numPr>
        <w:spacing w:after="0" w:line="240" w:lineRule="auto"/>
        <w:jc w:val="both"/>
        <w:rPr>
          <w:rFonts w:ascii="Times New Roman"/>
          <w:sz w:val="16"/>
          <w:szCs w:val="20"/>
          <w:lang w:val="en-IN"/>
        </w:rPr>
      </w:pPr>
      <w:r w:rsidRPr="00DC56BD">
        <w:rPr>
          <w:rFonts w:ascii="Times New Roman"/>
          <w:sz w:val="16"/>
          <w:szCs w:val="20"/>
          <w:lang w:val="en-IN"/>
        </w:rPr>
        <w:t>Tariq Ali, Nouman Iqbal, Md Zeeshan, Md Zulfiqar Ali Khan, Evaluation of the Compressive strength of Concrete for partial replacement of Over Burnt Brick Ballast Aggregate, International Journal of Science and Modern Engineering (IJISME), December 2013.</w:t>
      </w:r>
    </w:p>
    <w:p w14:paraId="7E002358" w14:textId="7B3E3FB1" w:rsidR="00DC56BD" w:rsidRPr="00DC56BD" w:rsidRDefault="00DC56BD" w:rsidP="00DC56BD">
      <w:pPr>
        <w:pStyle w:val="ListParagraph"/>
        <w:numPr>
          <w:ilvl w:val="0"/>
          <w:numId w:val="3"/>
        </w:numPr>
        <w:spacing w:after="0" w:line="240" w:lineRule="auto"/>
        <w:jc w:val="both"/>
        <w:rPr>
          <w:rFonts w:ascii="Times New Roman"/>
          <w:sz w:val="16"/>
          <w:szCs w:val="20"/>
          <w:lang w:val="en-IN"/>
        </w:rPr>
      </w:pPr>
      <w:r w:rsidRPr="00DC56BD">
        <w:rPr>
          <w:rFonts w:ascii="Times New Roman"/>
          <w:sz w:val="16"/>
          <w:szCs w:val="20"/>
          <w:lang w:val="en-IN"/>
        </w:rPr>
        <w:t>Apebo N. S., Agunwamba J. C., Ezeokonkwo, J. C” The suitability of crushed over burnt bricks as coarse aggregates for concrete” International Journal of Engineering Science and Innovative Technology (IJESIT), Volume 3, Issue 1, January 2014.</w:t>
      </w:r>
    </w:p>
    <w:p w14:paraId="6658E3F2" w14:textId="1CA657DA" w:rsidR="00DC56BD" w:rsidRPr="00DC56BD" w:rsidRDefault="00DC56BD" w:rsidP="00DC56BD">
      <w:pPr>
        <w:pStyle w:val="ListParagraph"/>
        <w:numPr>
          <w:ilvl w:val="0"/>
          <w:numId w:val="3"/>
        </w:numPr>
        <w:spacing w:after="0" w:line="240" w:lineRule="auto"/>
        <w:jc w:val="both"/>
        <w:rPr>
          <w:rFonts w:ascii="Times New Roman"/>
          <w:sz w:val="16"/>
          <w:szCs w:val="20"/>
          <w:lang w:val="en-IN"/>
        </w:rPr>
      </w:pPr>
      <w:r w:rsidRPr="00DC56BD">
        <w:rPr>
          <w:rFonts w:ascii="Times New Roman"/>
          <w:sz w:val="16"/>
          <w:szCs w:val="20"/>
          <w:lang w:val="en-IN"/>
        </w:rPr>
        <w:t>Apebo, N.S., Lorwua, M.B., Augunwamba, J.C. (2013)." Comparative analysis of the compressive strength of concrete with gravel and crushed over burnt bricks as coarse aggregates" Nigerian Journal of Technology (NIJOTECH) Vol. 32, No. 1, pp. 7–12.</w:t>
      </w:r>
    </w:p>
    <w:p w14:paraId="7B2DBA37" w14:textId="4F6C760E" w:rsidR="00DC56BD" w:rsidRPr="00DC56BD" w:rsidRDefault="00DC56BD" w:rsidP="00DC56BD">
      <w:pPr>
        <w:pStyle w:val="ListParagraph"/>
        <w:numPr>
          <w:ilvl w:val="0"/>
          <w:numId w:val="3"/>
        </w:numPr>
        <w:spacing w:after="0" w:line="240" w:lineRule="auto"/>
        <w:jc w:val="both"/>
        <w:rPr>
          <w:rFonts w:ascii="Times New Roman"/>
          <w:sz w:val="16"/>
          <w:szCs w:val="20"/>
          <w:lang w:val="en-IN"/>
        </w:rPr>
      </w:pPr>
      <w:r w:rsidRPr="00DC56BD">
        <w:rPr>
          <w:rFonts w:ascii="Times New Roman"/>
          <w:sz w:val="16"/>
          <w:szCs w:val="20"/>
          <w:lang w:val="en-IN"/>
        </w:rPr>
        <w:t>Rashid. M. A, Hossain. T and Islam M. A, “Properties of Higher Strength Concrete made with crushed brick as aggregate,” in Journal of civil Engineering, Vol. 37(1), pp. 43 -52, 2009.</w:t>
      </w:r>
    </w:p>
    <w:p w14:paraId="01D1AFD8" w14:textId="4B266627" w:rsidR="00DC56BD" w:rsidRPr="00A516D0" w:rsidRDefault="00DC56BD" w:rsidP="00DC56BD">
      <w:pPr>
        <w:pStyle w:val="ListParagraph"/>
        <w:numPr>
          <w:ilvl w:val="0"/>
          <w:numId w:val="3"/>
        </w:numPr>
        <w:spacing w:after="0" w:line="240" w:lineRule="auto"/>
        <w:jc w:val="both"/>
        <w:rPr>
          <w:rFonts w:ascii="Times New Roman"/>
          <w:sz w:val="16"/>
          <w:szCs w:val="20"/>
        </w:rPr>
      </w:pPr>
      <w:r w:rsidRPr="00DC56BD">
        <w:rPr>
          <w:rFonts w:ascii="Times New Roman"/>
          <w:sz w:val="16"/>
          <w:szCs w:val="20"/>
          <w:lang w:val="en-IN"/>
        </w:rPr>
        <w:t xml:space="preserve"> Kesegic, I., Netinger, I. and Bjegovic, D. “Recycled Clay Brick as an aggregate for concrete,” Technical Gazette, vol. 15, no. 3, pp. 35-40, 2008.</w:t>
      </w:r>
    </w:p>
    <w:p w14:paraId="6E5CC637" w14:textId="0365C1B0" w:rsidR="00CF47C4" w:rsidRPr="002E0D5E" w:rsidRDefault="002E0D5E" w:rsidP="002E0D5E">
      <w:pPr>
        <w:pStyle w:val="ListParagraph"/>
        <w:spacing w:after="0" w:line="240" w:lineRule="auto"/>
        <w:ind w:left="360"/>
        <w:jc w:val="both"/>
        <w:rPr>
          <w:rFonts w:ascii="Times New Roman"/>
          <w:sz w:val="16"/>
          <w:szCs w:val="20"/>
        </w:rPr>
      </w:pPr>
      <w:r>
        <w:rPr>
          <w:rFonts w:ascii="Times New Roman"/>
          <w:sz w:val="16"/>
          <w:szCs w:val="20"/>
        </w:rPr>
        <w:t xml:space="preserve">[10]  </w:t>
      </w:r>
      <w:r w:rsidRPr="002E0D5E">
        <w:rPr>
          <w:rFonts w:ascii="Times New Roman"/>
          <w:sz w:val="16"/>
          <w:szCs w:val="20"/>
        </w:rPr>
        <w:t>Chong C. V. Y, “Properties of Materials,” Mac Donald and Evans</w:t>
      </w:r>
      <w:r>
        <w:rPr>
          <w:rFonts w:ascii="Times New Roman"/>
          <w:sz w:val="16"/>
          <w:szCs w:val="20"/>
        </w:rPr>
        <w:t xml:space="preserve"> </w:t>
      </w:r>
      <w:r w:rsidRPr="002E0D5E">
        <w:rPr>
          <w:rFonts w:ascii="Times New Roman"/>
          <w:sz w:val="16"/>
          <w:szCs w:val="20"/>
        </w:rPr>
        <w:t>Publishers, London 1981.</w:t>
      </w:r>
    </w:p>
    <w:sectPr w:rsidR="00CF47C4" w:rsidRPr="002E0D5E" w:rsidSect="006677B3">
      <w:type w:val="continuous"/>
      <w:pgSz w:w="12240" w:h="15840"/>
      <w:pgMar w:top="1440" w:right="1440" w:bottom="1440" w:left="990" w:header="1138" w:footer="113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8B4B3" w14:textId="77777777" w:rsidR="006677B3" w:rsidRDefault="006677B3">
      <w:pPr>
        <w:spacing w:after="0" w:line="240" w:lineRule="auto"/>
      </w:pPr>
      <w:r>
        <w:separator/>
      </w:r>
    </w:p>
  </w:endnote>
  <w:endnote w:type="continuationSeparator" w:id="0">
    <w:p w14:paraId="2F86E441" w14:textId="77777777" w:rsidR="006677B3" w:rsidRDefault="006677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D40F1" w14:textId="77777777" w:rsidR="005B4442" w:rsidRPr="00B402A1" w:rsidRDefault="005B4442" w:rsidP="008A0474">
    <w:pPr>
      <w:pStyle w:val="Footer"/>
      <w:pBdr>
        <w:top w:val="single" w:sz="4" w:space="1" w:color="auto"/>
      </w:pBdr>
      <w:tabs>
        <w:tab w:val="clear" w:pos="4513"/>
        <w:tab w:val="clear" w:pos="9026"/>
      </w:tabs>
      <w:jc w:val="right"/>
      <w:rPr>
        <w:rFonts w:ascii="Times New Roman"/>
        <w:sz w:val="20"/>
      </w:rPr>
    </w:pPr>
    <w:r>
      <w:rPr>
        <w:rFonts w:ascii="Times New Roman"/>
        <w:sz w:val="20"/>
      </w:rPr>
      <w:t xml:space="preserve">                                                                                           </w:t>
    </w:r>
    <w:r w:rsidR="008C1232">
      <w:rPr>
        <w:rFonts w:ascii="Times New Roman"/>
        <w:sz w:val="20"/>
      </w:rPr>
      <w:t xml:space="preserve">       </w:t>
    </w:r>
    <w:r w:rsidR="008C1232" w:rsidRPr="008C1232">
      <w:rPr>
        <w:rFonts w:ascii="Times New Roman"/>
        <w:sz w:val="20"/>
      </w:rPr>
      <w:t xml:space="preserve"> </w:t>
    </w:r>
    <w:r w:rsidR="008C1232">
      <w:rPr>
        <w:rFonts w:ascii="Times New Roman"/>
        <w:sz w:val="20"/>
      </w:rPr>
      <w:t xml:space="preserve">     </w:t>
    </w:r>
    <w:r>
      <w:rPr>
        <w:rFonts w:ascii="Times New Roman"/>
        <w:sz w:val="20"/>
      </w:rPr>
      <w:t xml:space="preserve">                                   </w:t>
    </w:r>
    <w:r w:rsidR="002A6C7F">
      <w:rPr>
        <w:rFonts w:ascii="Times New Roman"/>
        <w:sz w:val="20"/>
      </w:rPr>
      <w:fldChar w:fldCharType="begin"/>
    </w:r>
    <w:r>
      <w:rPr>
        <w:rFonts w:ascii="Times New Roman"/>
        <w:sz w:val="20"/>
      </w:rPr>
      <w:instrText xml:space="preserve"> PAGE  \* Arabic  \* MERGEFORMAT </w:instrText>
    </w:r>
    <w:r w:rsidR="002A6C7F">
      <w:rPr>
        <w:rFonts w:ascii="Times New Roman"/>
        <w:sz w:val="20"/>
      </w:rPr>
      <w:fldChar w:fldCharType="separate"/>
    </w:r>
    <w:r w:rsidR="00887389">
      <w:rPr>
        <w:rFonts w:ascii="Times New Roman"/>
        <w:noProof/>
        <w:sz w:val="20"/>
      </w:rPr>
      <w:t>2</w:t>
    </w:r>
    <w:r w:rsidR="002A6C7F">
      <w:rPr>
        <w:rFonts w:ascii="Times New Roman"/>
        <w:sz w:val="20"/>
      </w:rPr>
      <w:fldChar w:fldCharType="end"/>
    </w:r>
    <w:r>
      <w:rPr>
        <w:rFonts w:ascii="Times New Roman"/>
        <w:sz w:val="20"/>
      </w:rPr>
      <w:t xml:space="preserve"> |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68C2A" w14:textId="77777777" w:rsidR="005B4442" w:rsidRDefault="00376239" w:rsidP="008A0474">
    <w:pPr>
      <w:pStyle w:val="Footer"/>
      <w:pBdr>
        <w:top w:val="single" w:sz="4" w:space="1" w:color="auto"/>
      </w:pBdr>
      <w:tabs>
        <w:tab w:val="clear" w:pos="4513"/>
        <w:tab w:val="clear" w:pos="9026"/>
      </w:tabs>
      <w:ind w:firstLine="90"/>
      <w:jc w:val="right"/>
      <w:rPr>
        <w:rFonts w:ascii="Times New Roman"/>
        <w:sz w:val="20"/>
      </w:rPr>
    </w:pPr>
    <w:r>
      <w:rPr>
        <w:rFonts w:ascii="Times New Roman"/>
        <w:sz w:val="20"/>
      </w:rPr>
      <w:tab/>
    </w:r>
    <w:r>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Pr>
        <w:rFonts w:ascii="Times New Roman"/>
        <w:sz w:val="20"/>
      </w:rPr>
      <w:tab/>
    </w:r>
    <w:r w:rsidR="008A0474">
      <w:rPr>
        <w:rFonts w:ascii="Times New Roman"/>
        <w:sz w:val="20"/>
      </w:rPr>
      <w:tab/>
    </w:r>
    <w:r w:rsidR="005B4442">
      <w:rPr>
        <w:rFonts w:ascii="Times New Roman"/>
        <w:sz w:val="20"/>
      </w:rPr>
      <w:t xml:space="preserve"> </w:t>
    </w:r>
    <w:r w:rsidR="002A6C7F">
      <w:rPr>
        <w:rFonts w:ascii="Times New Roman"/>
        <w:sz w:val="20"/>
      </w:rPr>
      <w:fldChar w:fldCharType="begin"/>
    </w:r>
    <w:r w:rsidR="005B4442">
      <w:rPr>
        <w:rFonts w:ascii="Times New Roman"/>
        <w:sz w:val="20"/>
      </w:rPr>
      <w:instrText xml:space="preserve"> PAGE  \* Arabic  \* MERGEFORMAT </w:instrText>
    </w:r>
    <w:r w:rsidR="002A6C7F">
      <w:rPr>
        <w:rFonts w:ascii="Times New Roman"/>
        <w:sz w:val="20"/>
      </w:rPr>
      <w:fldChar w:fldCharType="separate"/>
    </w:r>
    <w:r w:rsidR="00887389">
      <w:rPr>
        <w:rFonts w:ascii="Times New Roman"/>
        <w:noProof/>
        <w:sz w:val="20"/>
      </w:rPr>
      <w:t>1</w:t>
    </w:r>
    <w:r w:rsidR="002A6C7F">
      <w:rPr>
        <w:rFonts w:ascii="Times New Roman"/>
        <w:sz w:val="20"/>
      </w:rPr>
      <w:fldChar w:fldCharType="end"/>
    </w:r>
    <w:r w:rsidR="005B4442">
      <w:rPr>
        <w:rFonts w:ascii="Times New Roman"/>
        <w:sz w:val="20"/>
      </w:rPr>
      <w:t xml:space="preserve"> | 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3535F" w14:textId="77777777" w:rsidR="006677B3" w:rsidRDefault="006677B3">
      <w:pPr>
        <w:spacing w:after="0" w:line="240" w:lineRule="auto"/>
      </w:pPr>
      <w:r>
        <w:separator/>
      </w:r>
    </w:p>
  </w:footnote>
  <w:footnote w:type="continuationSeparator" w:id="0">
    <w:p w14:paraId="1DCAD4B6" w14:textId="77777777" w:rsidR="006677B3" w:rsidRDefault="006677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78BD8" w14:textId="77777777" w:rsidR="005B4442" w:rsidRPr="004F382E" w:rsidRDefault="005B4442" w:rsidP="004F382E">
    <w:pPr>
      <w:pStyle w:val="Header"/>
    </w:pPr>
    <w:r w:rsidRPr="004F382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1F93"/>
    <w:multiLevelType w:val="hybridMultilevel"/>
    <w:tmpl w:val="1C58D458"/>
    <w:lvl w:ilvl="0" w:tplc="DAF814FC">
      <w:start w:val="1"/>
      <w:numFmt w:val="decimal"/>
      <w:lvlText w:val="[%1]."/>
      <w:lvlJc w:val="left"/>
      <w:pPr>
        <w:ind w:left="720" w:hanging="360"/>
      </w:pPr>
      <w:rPr>
        <w:rFonts w:hint="default"/>
      </w:rPr>
    </w:lvl>
    <w:lvl w:ilvl="1" w:tplc="4C06D720">
      <w:start w:val="1"/>
      <w:numFmt w:val="lowerLetter"/>
      <w:lvlText w:val="%2."/>
      <w:lvlJc w:val="left"/>
      <w:pPr>
        <w:ind w:left="1440" w:hanging="360"/>
      </w:pPr>
    </w:lvl>
    <w:lvl w:ilvl="2" w:tplc="9684B704">
      <w:start w:val="1"/>
      <w:numFmt w:val="lowerRoman"/>
      <w:lvlText w:val="%3."/>
      <w:lvlJc w:val="right"/>
      <w:pPr>
        <w:ind w:left="2160" w:hanging="180"/>
      </w:pPr>
    </w:lvl>
    <w:lvl w:ilvl="3" w:tplc="96F022CE">
      <w:start w:val="1"/>
      <w:numFmt w:val="decimal"/>
      <w:lvlText w:val="%4."/>
      <w:lvlJc w:val="left"/>
      <w:pPr>
        <w:ind w:left="2880" w:hanging="360"/>
      </w:pPr>
    </w:lvl>
    <w:lvl w:ilvl="4" w:tplc="8194AD94">
      <w:start w:val="1"/>
      <w:numFmt w:val="lowerLetter"/>
      <w:lvlText w:val="%5."/>
      <w:lvlJc w:val="left"/>
      <w:pPr>
        <w:ind w:left="3600" w:hanging="360"/>
      </w:pPr>
    </w:lvl>
    <w:lvl w:ilvl="5" w:tplc="8EC21BA2">
      <w:start w:val="1"/>
      <w:numFmt w:val="lowerRoman"/>
      <w:lvlText w:val="%6."/>
      <w:lvlJc w:val="right"/>
      <w:pPr>
        <w:ind w:left="4320" w:hanging="180"/>
      </w:pPr>
    </w:lvl>
    <w:lvl w:ilvl="6" w:tplc="5DB6702C">
      <w:start w:val="1"/>
      <w:numFmt w:val="decimal"/>
      <w:lvlText w:val="%7."/>
      <w:lvlJc w:val="left"/>
      <w:pPr>
        <w:ind w:left="5040" w:hanging="360"/>
      </w:pPr>
    </w:lvl>
    <w:lvl w:ilvl="7" w:tplc="D1425176">
      <w:start w:val="1"/>
      <w:numFmt w:val="lowerLetter"/>
      <w:lvlText w:val="%8."/>
      <w:lvlJc w:val="left"/>
      <w:pPr>
        <w:ind w:left="5760" w:hanging="360"/>
      </w:pPr>
    </w:lvl>
    <w:lvl w:ilvl="8" w:tplc="6E3A3F0A">
      <w:start w:val="1"/>
      <w:numFmt w:val="lowerRoman"/>
      <w:lvlText w:val="%9."/>
      <w:lvlJc w:val="right"/>
      <w:pPr>
        <w:ind w:left="6480" w:hanging="180"/>
      </w:pPr>
    </w:lvl>
  </w:abstractNum>
  <w:abstractNum w:abstractNumId="1" w15:restartNumberingAfterBreak="0">
    <w:nsid w:val="05135CDD"/>
    <w:multiLevelType w:val="hybridMultilevel"/>
    <w:tmpl w:val="96DCF97E"/>
    <w:lvl w:ilvl="0" w:tplc="44F018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06A15"/>
    <w:multiLevelType w:val="hybridMultilevel"/>
    <w:tmpl w:val="E97A6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00B31"/>
    <w:multiLevelType w:val="hybridMultilevel"/>
    <w:tmpl w:val="0352DFC4"/>
    <w:lvl w:ilvl="0" w:tplc="092ACF2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790F8B"/>
    <w:multiLevelType w:val="hybridMultilevel"/>
    <w:tmpl w:val="010C7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297D96"/>
    <w:multiLevelType w:val="hybridMultilevel"/>
    <w:tmpl w:val="75C8E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D30F82"/>
    <w:multiLevelType w:val="hybridMultilevel"/>
    <w:tmpl w:val="81D8D688"/>
    <w:lvl w:ilvl="0" w:tplc="44F018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7B0F14"/>
    <w:multiLevelType w:val="hybridMultilevel"/>
    <w:tmpl w:val="09F67DA8"/>
    <w:lvl w:ilvl="0" w:tplc="13564EDA">
      <w:start w:val="1"/>
      <w:numFmt w:val="upperRoman"/>
      <w:lvlText w:val="%1."/>
      <w:lvlJc w:val="right"/>
      <w:pPr>
        <w:ind w:left="720" w:hanging="360"/>
      </w:pPr>
      <w:rPr>
        <w:sz w:val="22"/>
      </w:rPr>
    </w:lvl>
    <w:lvl w:ilvl="1" w:tplc="EC5E836C">
      <w:start w:val="1"/>
      <w:numFmt w:val="lowerLetter"/>
      <w:lvlText w:val="%2."/>
      <w:lvlJc w:val="left"/>
      <w:pPr>
        <w:ind w:left="1440" w:hanging="360"/>
      </w:pPr>
    </w:lvl>
    <w:lvl w:ilvl="2" w:tplc="4D0E7882">
      <w:start w:val="1"/>
      <w:numFmt w:val="lowerRoman"/>
      <w:lvlText w:val="%3."/>
      <w:lvlJc w:val="right"/>
      <w:pPr>
        <w:ind w:left="2160" w:hanging="180"/>
      </w:pPr>
    </w:lvl>
    <w:lvl w:ilvl="3" w:tplc="72EC4C2C">
      <w:start w:val="1"/>
      <w:numFmt w:val="decimal"/>
      <w:lvlText w:val="%4."/>
      <w:lvlJc w:val="left"/>
      <w:pPr>
        <w:ind w:left="2880" w:hanging="360"/>
      </w:pPr>
    </w:lvl>
    <w:lvl w:ilvl="4" w:tplc="88E401B0">
      <w:start w:val="1"/>
      <w:numFmt w:val="lowerLetter"/>
      <w:lvlText w:val="%5."/>
      <w:lvlJc w:val="left"/>
      <w:pPr>
        <w:ind w:left="3600" w:hanging="360"/>
      </w:pPr>
    </w:lvl>
    <w:lvl w:ilvl="5" w:tplc="052E3684">
      <w:start w:val="1"/>
      <w:numFmt w:val="lowerRoman"/>
      <w:lvlText w:val="%6."/>
      <w:lvlJc w:val="right"/>
      <w:pPr>
        <w:ind w:left="4320" w:hanging="180"/>
      </w:pPr>
    </w:lvl>
    <w:lvl w:ilvl="6" w:tplc="BC5ED894">
      <w:start w:val="1"/>
      <w:numFmt w:val="decimal"/>
      <w:lvlText w:val="%7."/>
      <w:lvlJc w:val="left"/>
      <w:pPr>
        <w:ind w:left="5040" w:hanging="360"/>
      </w:pPr>
    </w:lvl>
    <w:lvl w:ilvl="7" w:tplc="5C1C1CC8">
      <w:start w:val="1"/>
      <w:numFmt w:val="lowerLetter"/>
      <w:lvlText w:val="%8."/>
      <w:lvlJc w:val="left"/>
      <w:pPr>
        <w:ind w:left="5760" w:hanging="360"/>
      </w:pPr>
    </w:lvl>
    <w:lvl w:ilvl="8" w:tplc="8C2053D8">
      <w:start w:val="1"/>
      <w:numFmt w:val="lowerRoman"/>
      <w:lvlText w:val="%9."/>
      <w:lvlJc w:val="right"/>
      <w:pPr>
        <w:ind w:left="6480" w:hanging="180"/>
      </w:pPr>
    </w:lvl>
  </w:abstractNum>
  <w:abstractNum w:abstractNumId="8" w15:restartNumberingAfterBreak="0">
    <w:nsid w:val="4BAB16F8"/>
    <w:multiLevelType w:val="hybridMultilevel"/>
    <w:tmpl w:val="409049DE"/>
    <w:lvl w:ilvl="0" w:tplc="4B8A735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7ED73D3"/>
    <w:multiLevelType w:val="hybridMultilevel"/>
    <w:tmpl w:val="90E2D716"/>
    <w:lvl w:ilvl="0" w:tplc="9C90DEF8">
      <w:start w:val="1"/>
      <w:numFmt w:val="upperRoman"/>
      <w:lvlText w:val="%1."/>
      <w:lvlJc w:val="left"/>
      <w:pPr>
        <w:ind w:left="1080" w:hanging="72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21633F"/>
    <w:multiLevelType w:val="hybridMultilevel"/>
    <w:tmpl w:val="587E7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3F357C"/>
    <w:multiLevelType w:val="hybridMultilevel"/>
    <w:tmpl w:val="2ADA79BC"/>
    <w:lvl w:ilvl="0" w:tplc="B088D9A2">
      <w:start w:val="1"/>
      <w:numFmt w:val="decimal"/>
      <w:lvlText w:val="%1."/>
      <w:lvlJc w:val="left"/>
      <w:pPr>
        <w:ind w:left="720" w:hanging="360"/>
      </w:pPr>
    </w:lvl>
    <w:lvl w:ilvl="1" w:tplc="95D46C86">
      <w:start w:val="1"/>
      <w:numFmt w:val="lowerLetter"/>
      <w:lvlText w:val="%2."/>
      <w:lvlJc w:val="left"/>
      <w:pPr>
        <w:ind w:left="1440" w:hanging="360"/>
      </w:pPr>
    </w:lvl>
    <w:lvl w:ilvl="2" w:tplc="DBB40BE0">
      <w:start w:val="1"/>
      <w:numFmt w:val="lowerRoman"/>
      <w:lvlText w:val="%3."/>
      <w:lvlJc w:val="right"/>
      <w:pPr>
        <w:ind w:left="2160" w:hanging="180"/>
      </w:pPr>
    </w:lvl>
    <w:lvl w:ilvl="3" w:tplc="D4206B2E">
      <w:start w:val="1"/>
      <w:numFmt w:val="decimal"/>
      <w:lvlText w:val="%4."/>
      <w:lvlJc w:val="left"/>
      <w:pPr>
        <w:ind w:left="2880" w:hanging="360"/>
      </w:pPr>
    </w:lvl>
    <w:lvl w:ilvl="4" w:tplc="2174E764">
      <w:start w:val="1"/>
      <w:numFmt w:val="lowerLetter"/>
      <w:lvlText w:val="%5."/>
      <w:lvlJc w:val="left"/>
      <w:pPr>
        <w:ind w:left="3600" w:hanging="360"/>
      </w:pPr>
    </w:lvl>
    <w:lvl w:ilvl="5" w:tplc="82465748">
      <w:start w:val="1"/>
      <w:numFmt w:val="lowerRoman"/>
      <w:lvlText w:val="%6."/>
      <w:lvlJc w:val="right"/>
      <w:pPr>
        <w:ind w:left="4320" w:hanging="180"/>
      </w:pPr>
    </w:lvl>
    <w:lvl w:ilvl="6" w:tplc="EE9EB2DE">
      <w:start w:val="1"/>
      <w:numFmt w:val="decimal"/>
      <w:lvlText w:val="%7."/>
      <w:lvlJc w:val="left"/>
      <w:pPr>
        <w:ind w:left="5040" w:hanging="360"/>
      </w:pPr>
    </w:lvl>
    <w:lvl w:ilvl="7" w:tplc="8CE23230">
      <w:start w:val="1"/>
      <w:numFmt w:val="lowerLetter"/>
      <w:lvlText w:val="%8."/>
      <w:lvlJc w:val="left"/>
      <w:pPr>
        <w:ind w:left="5760" w:hanging="360"/>
      </w:pPr>
    </w:lvl>
    <w:lvl w:ilvl="8" w:tplc="E4EA831E">
      <w:start w:val="1"/>
      <w:numFmt w:val="lowerRoman"/>
      <w:lvlText w:val="%9."/>
      <w:lvlJc w:val="right"/>
      <w:pPr>
        <w:ind w:left="6480" w:hanging="180"/>
      </w:pPr>
    </w:lvl>
  </w:abstractNum>
  <w:num w:numId="1" w16cid:durableId="419062311">
    <w:abstractNumId w:val="11"/>
  </w:num>
  <w:num w:numId="2" w16cid:durableId="429206340">
    <w:abstractNumId w:val="7"/>
  </w:num>
  <w:num w:numId="3" w16cid:durableId="656152604">
    <w:abstractNumId w:val="0"/>
  </w:num>
  <w:num w:numId="4" w16cid:durableId="799373970">
    <w:abstractNumId w:val="9"/>
  </w:num>
  <w:num w:numId="5" w16cid:durableId="604922439">
    <w:abstractNumId w:val="8"/>
  </w:num>
  <w:num w:numId="6" w16cid:durableId="1199590396">
    <w:abstractNumId w:val="10"/>
  </w:num>
  <w:num w:numId="7" w16cid:durableId="1955793317">
    <w:abstractNumId w:val="6"/>
  </w:num>
  <w:num w:numId="8" w16cid:durableId="233469789">
    <w:abstractNumId w:val="1"/>
  </w:num>
  <w:num w:numId="9" w16cid:durableId="1279294685">
    <w:abstractNumId w:val="3"/>
  </w:num>
  <w:num w:numId="10" w16cid:durableId="41642592">
    <w:abstractNumId w:val="4"/>
  </w:num>
  <w:num w:numId="11" w16cid:durableId="1676882113">
    <w:abstractNumId w:val="2"/>
  </w:num>
  <w:num w:numId="12" w16cid:durableId="7010515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E22"/>
    <w:rsid w:val="00016496"/>
    <w:rsid w:val="000423E1"/>
    <w:rsid w:val="00061B45"/>
    <w:rsid w:val="00076BC1"/>
    <w:rsid w:val="000A4F4A"/>
    <w:rsid w:val="000D3808"/>
    <w:rsid w:val="001813DF"/>
    <w:rsid w:val="00191607"/>
    <w:rsid w:val="001B049F"/>
    <w:rsid w:val="001B7C21"/>
    <w:rsid w:val="001B7D90"/>
    <w:rsid w:val="001D25A9"/>
    <w:rsid w:val="0021067A"/>
    <w:rsid w:val="00214DED"/>
    <w:rsid w:val="00223511"/>
    <w:rsid w:val="00245EBF"/>
    <w:rsid w:val="002572BB"/>
    <w:rsid w:val="00277D0C"/>
    <w:rsid w:val="00290EDC"/>
    <w:rsid w:val="00295279"/>
    <w:rsid w:val="002A6C7F"/>
    <w:rsid w:val="002E01AB"/>
    <w:rsid w:val="002E0D5E"/>
    <w:rsid w:val="002E1ECF"/>
    <w:rsid w:val="002F7C3C"/>
    <w:rsid w:val="003075ED"/>
    <w:rsid w:val="00323F55"/>
    <w:rsid w:val="00345023"/>
    <w:rsid w:val="003475A4"/>
    <w:rsid w:val="00351A44"/>
    <w:rsid w:val="00376239"/>
    <w:rsid w:val="00383785"/>
    <w:rsid w:val="003A1300"/>
    <w:rsid w:val="003F6BF5"/>
    <w:rsid w:val="00427D67"/>
    <w:rsid w:val="00432BC1"/>
    <w:rsid w:val="004413E4"/>
    <w:rsid w:val="00452C5D"/>
    <w:rsid w:val="0046625C"/>
    <w:rsid w:val="00472CB1"/>
    <w:rsid w:val="004824B7"/>
    <w:rsid w:val="004F0BDA"/>
    <w:rsid w:val="004F382E"/>
    <w:rsid w:val="005370EE"/>
    <w:rsid w:val="0054449B"/>
    <w:rsid w:val="00550689"/>
    <w:rsid w:val="0055239A"/>
    <w:rsid w:val="00553DDD"/>
    <w:rsid w:val="00580FE7"/>
    <w:rsid w:val="005879C7"/>
    <w:rsid w:val="00595641"/>
    <w:rsid w:val="005B4442"/>
    <w:rsid w:val="005B4E25"/>
    <w:rsid w:val="005F4261"/>
    <w:rsid w:val="00611C34"/>
    <w:rsid w:val="00612794"/>
    <w:rsid w:val="00613C07"/>
    <w:rsid w:val="00616876"/>
    <w:rsid w:val="00634FCE"/>
    <w:rsid w:val="006621A1"/>
    <w:rsid w:val="006677B3"/>
    <w:rsid w:val="006F117C"/>
    <w:rsid w:val="006F61CC"/>
    <w:rsid w:val="007075A9"/>
    <w:rsid w:val="007465B9"/>
    <w:rsid w:val="00746CE4"/>
    <w:rsid w:val="00756AB9"/>
    <w:rsid w:val="0076579E"/>
    <w:rsid w:val="00777498"/>
    <w:rsid w:val="007F7C27"/>
    <w:rsid w:val="00821E20"/>
    <w:rsid w:val="00865539"/>
    <w:rsid w:val="00887389"/>
    <w:rsid w:val="008A0474"/>
    <w:rsid w:val="008A7684"/>
    <w:rsid w:val="008B0FF6"/>
    <w:rsid w:val="008B4351"/>
    <w:rsid w:val="008C1232"/>
    <w:rsid w:val="008E3099"/>
    <w:rsid w:val="009278C5"/>
    <w:rsid w:val="009440A4"/>
    <w:rsid w:val="00945C41"/>
    <w:rsid w:val="00946D1A"/>
    <w:rsid w:val="009834DD"/>
    <w:rsid w:val="009B3E22"/>
    <w:rsid w:val="009E6068"/>
    <w:rsid w:val="009E672B"/>
    <w:rsid w:val="009E7631"/>
    <w:rsid w:val="00A516D0"/>
    <w:rsid w:val="00A67C1E"/>
    <w:rsid w:val="00AA58F4"/>
    <w:rsid w:val="00AB41C6"/>
    <w:rsid w:val="00AB54F9"/>
    <w:rsid w:val="00AC3CD3"/>
    <w:rsid w:val="00AC7D99"/>
    <w:rsid w:val="00AD778C"/>
    <w:rsid w:val="00B03B38"/>
    <w:rsid w:val="00B209DB"/>
    <w:rsid w:val="00B31089"/>
    <w:rsid w:val="00B32076"/>
    <w:rsid w:val="00B3695B"/>
    <w:rsid w:val="00B402A1"/>
    <w:rsid w:val="00BE1673"/>
    <w:rsid w:val="00C026AC"/>
    <w:rsid w:val="00C47225"/>
    <w:rsid w:val="00C6167D"/>
    <w:rsid w:val="00C62E12"/>
    <w:rsid w:val="00C74B3E"/>
    <w:rsid w:val="00CC44E3"/>
    <w:rsid w:val="00CE144B"/>
    <w:rsid w:val="00CF47C4"/>
    <w:rsid w:val="00D16966"/>
    <w:rsid w:val="00D17811"/>
    <w:rsid w:val="00D31D88"/>
    <w:rsid w:val="00D64397"/>
    <w:rsid w:val="00D9364F"/>
    <w:rsid w:val="00DA52A0"/>
    <w:rsid w:val="00DC56BD"/>
    <w:rsid w:val="00DD57FD"/>
    <w:rsid w:val="00DD66BC"/>
    <w:rsid w:val="00E82A82"/>
    <w:rsid w:val="00EB7E4A"/>
    <w:rsid w:val="00EC72E7"/>
    <w:rsid w:val="00ED3B30"/>
    <w:rsid w:val="00EE3FAD"/>
    <w:rsid w:val="00F437F3"/>
    <w:rsid w:val="00F527BA"/>
    <w:rsid w:val="00F61B05"/>
    <w:rsid w:val="00F80670"/>
    <w:rsid w:val="00F81792"/>
    <w:rsid w:val="00F81B28"/>
    <w:rsid w:val="00FC03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D98FAB"/>
  <w15:docId w15:val="{05A68679-BB11-444E-8318-875A7C33C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7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F47C4"/>
    <w:pPr>
      <w:spacing w:after="0" w:line="240" w:lineRule="auto"/>
    </w:pPr>
    <w:rPr>
      <w:rFonts w:ascii="Georgia" w:hAnsi="Georgia" w:cs="Georgia"/>
      <w:color w:val="000000"/>
      <w:sz w:val="24"/>
      <w:szCs w:val="24"/>
    </w:rPr>
  </w:style>
  <w:style w:type="character" w:customStyle="1" w:styleId="apple-converted-space">
    <w:name w:val="apple-converted-space"/>
    <w:basedOn w:val="DefaultParagraphFont"/>
    <w:rsid w:val="00CF47C4"/>
  </w:style>
  <w:style w:type="table" w:styleId="TableGrid">
    <w:name w:val="Table Grid"/>
    <w:basedOn w:val="TableNormal"/>
    <w:uiPriority w:val="39"/>
    <w:rsid w:val="00CF47C4"/>
    <w:pPr>
      <w:spacing w:after="0" w:line="240" w:lineRule="auto"/>
    </w:pPr>
    <w:rPr>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CF47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CF47C4"/>
    <w:rPr>
      <w:rFonts w:ascii="Tahoma" w:hAnsi="Tahoma" w:cs="Tahoma"/>
      <w:sz w:val="16"/>
      <w:szCs w:val="16"/>
    </w:rPr>
  </w:style>
  <w:style w:type="character" w:styleId="Emphasis">
    <w:name w:val="Emphasis"/>
    <w:basedOn w:val="DefaultParagraphFont"/>
    <w:uiPriority w:val="20"/>
    <w:qFormat/>
    <w:rsid w:val="00CF47C4"/>
    <w:rPr>
      <w:i/>
    </w:rPr>
  </w:style>
  <w:style w:type="paragraph" w:styleId="BodyText">
    <w:name w:val="Body Text"/>
    <w:basedOn w:val="Normal"/>
    <w:link w:val="BodyTextChar"/>
    <w:rsid w:val="00CF47C4"/>
    <w:pPr>
      <w:spacing w:after="0" w:line="480" w:lineRule="auto"/>
      <w:jc w:val="both"/>
    </w:pPr>
    <w:rPr>
      <w:rFonts w:ascii="Times New Roman"/>
      <w:sz w:val="24"/>
      <w:szCs w:val="24"/>
    </w:rPr>
  </w:style>
  <w:style w:type="character" w:customStyle="1" w:styleId="BodyTextChar">
    <w:name w:val="Body Text Char"/>
    <w:basedOn w:val="DefaultParagraphFont"/>
    <w:link w:val="BodyText"/>
    <w:rsid w:val="00CF47C4"/>
    <w:rPr>
      <w:rFonts w:ascii="Times New Roman" w:eastAsia="Times New Roman" w:hAnsi="Times New Roman" w:cs="Times New Roman"/>
      <w:sz w:val="24"/>
      <w:szCs w:val="24"/>
    </w:rPr>
  </w:style>
  <w:style w:type="paragraph" w:styleId="EndnoteText">
    <w:name w:val="endnote text"/>
    <w:basedOn w:val="Normal"/>
    <w:link w:val="EndnoteTextChar"/>
    <w:uiPriority w:val="99"/>
    <w:rsid w:val="00CF47C4"/>
    <w:pPr>
      <w:spacing w:after="0" w:line="240" w:lineRule="auto"/>
    </w:pPr>
    <w:rPr>
      <w:sz w:val="20"/>
      <w:szCs w:val="20"/>
    </w:rPr>
  </w:style>
  <w:style w:type="character" w:customStyle="1" w:styleId="EndnoteTextChar">
    <w:name w:val="Endnote Text Char"/>
    <w:basedOn w:val="DefaultParagraphFont"/>
    <w:link w:val="EndnoteText"/>
    <w:uiPriority w:val="99"/>
    <w:rsid w:val="00CF47C4"/>
    <w:rPr>
      <w:sz w:val="20"/>
      <w:szCs w:val="20"/>
    </w:rPr>
  </w:style>
  <w:style w:type="character" w:styleId="EndnoteReference">
    <w:name w:val="endnote reference"/>
    <w:basedOn w:val="DefaultParagraphFont"/>
    <w:uiPriority w:val="99"/>
    <w:rsid w:val="00CF47C4"/>
    <w:rPr>
      <w:vertAlign w:val="superscript"/>
    </w:rPr>
  </w:style>
  <w:style w:type="paragraph" w:styleId="Header">
    <w:name w:val="header"/>
    <w:basedOn w:val="Normal"/>
    <w:link w:val="HeaderChar"/>
    <w:uiPriority w:val="99"/>
    <w:qFormat/>
    <w:rsid w:val="00CF47C4"/>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CF47C4"/>
  </w:style>
  <w:style w:type="paragraph" w:styleId="Footer">
    <w:name w:val="footer"/>
    <w:basedOn w:val="Normal"/>
    <w:link w:val="FooterChar"/>
    <w:uiPriority w:val="99"/>
    <w:rsid w:val="00CF47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7C4"/>
  </w:style>
  <w:style w:type="paragraph" w:styleId="ListParagraph">
    <w:name w:val="List Paragraph"/>
    <w:basedOn w:val="Normal"/>
    <w:uiPriority w:val="34"/>
    <w:qFormat/>
    <w:rsid w:val="00CF47C4"/>
    <w:pPr>
      <w:ind w:left="720"/>
      <w:contextualSpacing/>
    </w:pPr>
  </w:style>
  <w:style w:type="character" w:styleId="CommentReference">
    <w:name w:val="annotation reference"/>
    <w:basedOn w:val="DefaultParagraphFont"/>
    <w:uiPriority w:val="99"/>
    <w:semiHidden/>
    <w:unhideWhenUsed/>
    <w:rsid w:val="00B402A1"/>
    <w:rPr>
      <w:sz w:val="16"/>
      <w:szCs w:val="16"/>
    </w:rPr>
  </w:style>
  <w:style w:type="paragraph" w:styleId="CommentText">
    <w:name w:val="annotation text"/>
    <w:basedOn w:val="Normal"/>
    <w:link w:val="CommentTextChar"/>
    <w:uiPriority w:val="99"/>
    <w:semiHidden/>
    <w:unhideWhenUsed/>
    <w:rsid w:val="00B402A1"/>
    <w:pPr>
      <w:spacing w:line="240" w:lineRule="auto"/>
    </w:pPr>
    <w:rPr>
      <w:sz w:val="20"/>
      <w:szCs w:val="20"/>
    </w:rPr>
  </w:style>
  <w:style w:type="character" w:customStyle="1" w:styleId="CommentTextChar">
    <w:name w:val="Comment Text Char"/>
    <w:basedOn w:val="DefaultParagraphFont"/>
    <w:link w:val="CommentText"/>
    <w:uiPriority w:val="99"/>
    <w:semiHidden/>
    <w:rsid w:val="00B402A1"/>
    <w:rPr>
      <w:sz w:val="20"/>
      <w:szCs w:val="20"/>
    </w:rPr>
  </w:style>
  <w:style w:type="paragraph" w:styleId="CommentSubject">
    <w:name w:val="annotation subject"/>
    <w:basedOn w:val="CommentText"/>
    <w:next w:val="CommentText"/>
    <w:link w:val="CommentSubjectChar"/>
    <w:uiPriority w:val="99"/>
    <w:semiHidden/>
    <w:unhideWhenUsed/>
    <w:rsid w:val="00B402A1"/>
    <w:rPr>
      <w:b/>
      <w:bCs/>
    </w:rPr>
  </w:style>
  <w:style w:type="character" w:customStyle="1" w:styleId="CommentSubjectChar">
    <w:name w:val="Comment Subject Char"/>
    <w:basedOn w:val="CommentTextChar"/>
    <w:link w:val="CommentSubject"/>
    <w:uiPriority w:val="99"/>
    <w:semiHidden/>
    <w:rsid w:val="00B402A1"/>
    <w:rPr>
      <w:b/>
      <w:bCs/>
      <w:sz w:val="20"/>
      <w:szCs w:val="20"/>
    </w:rPr>
  </w:style>
  <w:style w:type="paragraph" w:customStyle="1" w:styleId="Authors">
    <w:name w:val="Authors"/>
    <w:basedOn w:val="Normal"/>
    <w:next w:val="Normal"/>
    <w:rsid w:val="00A516D0"/>
    <w:pPr>
      <w:framePr w:w="9072" w:hSpace="187" w:vSpace="187" w:wrap="notBeside" w:vAnchor="text" w:hAnchor="page" w:xAlign="center" w:y="1"/>
      <w:autoSpaceDE w:val="0"/>
      <w:autoSpaceDN w:val="0"/>
      <w:spacing w:after="320" w:line="240" w:lineRule="auto"/>
      <w:jc w:val="center"/>
    </w:pPr>
    <w:rPr>
      <w:rFonts w:ascii="Times New Roman"/>
    </w:rPr>
  </w:style>
  <w:style w:type="character" w:styleId="Hyperlink">
    <w:name w:val="Hyperlink"/>
    <w:basedOn w:val="DefaultParagraphFont"/>
    <w:uiPriority w:val="99"/>
    <w:unhideWhenUsed/>
    <w:rsid w:val="00616876"/>
    <w:rPr>
      <w:color w:val="0000FF" w:themeColor="hyperlink"/>
      <w:u w:val="single"/>
    </w:rPr>
  </w:style>
  <w:style w:type="paragraph" w:styleId="NoSpacing">
    <w:name w:val="No Spacing"/>
    <w:uiPriority w:val="1"/>
    <w:qFormat/>
    <w:rsid w:val="0046625C"/>
    <w:pPr>
      <w:widowControl w:val="0"/>
      <w:autoSpaceDE w:val="0"/>
      <w:autoSpaceDN w:val="0"/>
      <w:spacing w:after="0" w:line="240" w:lineRule="auto"/>
    </w:pPr>
    <w:rPr>
      <w:rFonts w:ascii="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 /><Relationship Id="rId13" Type="http://schemas.openxmlformats.org/officeDocument/2006/relationships/image" Target="media/image3.png"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2.png" /><Relationship Id="rId2" Type="http://schemas.openxmlformats.org/officeDocument/2006/relationships/numbering" Target="numbering.xml" /><Relationship Id="rId16"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1.png" /><Relationship Id="rId5" Type="http://schemas.openxmlformats.org/officeDocument/2006/relationships/webSettings" Target="webSettings.xml" /><Relationship Id="rId15" Type="http://schemas.openxmlformats.org/officeDocument/2006/relationships/fontTable" Target="fontTable.xml" /><Relationship Id="rId10" Type="http://schemas.openxmlformats.org/officeDocument/2006/relationships/footer" Target="footer2.xml" /><Relationship Id="rId4" Type="http://schemas.openxmlformats.org/officeDocument/2006/relationships/settings" Target="settings.xml" /><Relationship Id="rId9" Type="http://schemas.openxmlformats.org/officeDocument/2006/relationships/header" Target="header1.xml" /><Relationship Id="rId14" Type="http://schemas.openxmlformats.org/officeDocument/2006/relationships/image" Target="media/image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A7AAF5-215D-4EA5-A3C7-4434ABF3B62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1259</Words>
  <Characters>7364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Vinit Nag</cp:lastModifiedBy>
  <cp:revision>2</cp:revision>
  <cp:lastPrinted>2017-02-20T06:53:00Z</cp:lastPrinted>
  <dcterms:created xsi:type="dcterms:W3CDTF">2024-04-17T07:15:00Z</dcterms:created>
  <dcterms:modified xsi:type="dcterms:W3CDTF">2024-04-17T07:15:00Z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7559a64e8e96ac1b571f2367613ed3042986ef34f4ac16b9aaeb19edcc11b836</vt:lpwstr>
  </property>
</Properties>
</file>