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810" w:rsidRDefault="00537810" w:rsidP="00C9230B">
      <w:pPr>
        <w:pStyle w:val="Title"/>
        <w:rPr>
          <w:rFonts w:ascii="Arial Narrow" w:hAnsi="Arial Narrow"/>
          <w:caps/>
          <w:spacing w:val="20"/>
          <w:sz w:val="22"/>
        </w:rPr>
      </w:pPr>
      <w:smartTag w:uri="urn:schemas-microsoft-com:office:smarttags" w:element="place">
        <w:smartTag w:uri="urn:schemas-microsoft-com:office:smarttags" w:element="PlaceName">
          <w:r>
            <w:rPr>
              <w:rFonts w:ascii="Arial Narrow" w:hAnsi="Arial Narrow"/>
              <w:caps/>
              <w:spacing w:val="20"/>
              <w:sz w:val="22"/>
            </w:rPr>
            <w:t>Pokhara</w:t>
          </w:r>
        </w:smartTag>
        <w:r>
          <w:rPr>
            <w:rFonts w:ascii="Arial Narrow" w:hAnsi="Arial Narrow"/>
            <w:caps/>
            <w:spacing w:val="20"/>
            <w:sz w:val="22"/>
          </w:rPr>
          <w:t xml:space="preserve"> </w:t>
        </w:r>
        <w:smartTag w:uri="urn:schemas-microsoft-com:office:smarttags" w:element="PlaceType">
          <w:r>
            <w:rPr>
              <w:rFonts w:ascii="Arial Narrow" w:hAnsi="Arial Narrow"/>
              <w:caps/>
              <w:spacing w:val="20"/>
              <w:sz w:val="22"/>
            </w:rPr>
            <w:t>University</w:t>
          </w:r>
        </w:smartTag>
      </w:smartTag>
    </w:p>
    <w:p w:rsidR="00537810" w:rsidRDefault="00537810">
      <w:pPr>
        <w:pStyle w:val="Title"/>
        <w:rPr>
          <w:sz w:val="12"/>
        </w:rPr>
      </w:pPr>
    </w:p>
    <w:tbl>
      <w:tblPr>
        <w:tblW w:w="0" w:type="auto"/>
        <w:jc w:val="center"/>
        <w:tblLayout w:type="fixed"/>
        <w:tblLook w:val="0000"/>
      </w:tblPr>
      <w:tblGrid>
        <w:gridCol w:w="2535"/>
        <w:gridCol w:w="2258"/>
        <w:gridCol w:w="1859"/>
      </w:tblGrid>
      <w:tr w:rsidR="00537810">
        <w:trPr>
          <w:cantSplit/>
          <w:jc w:val="center"/>
        </w:trPr>
        <w:tc>
          <w:tcPr>
            <w:tcW w:w="2535" w:type="dxa"/>
          </w:tcPr>
          <w:p w:rsidR="00537810" w:rsidRDefault="00537810">
            <w:pPr>
              <w:rPr>
                <w:sz w:val="22"/>
              </w:rPr>
            </w:pPr>
            <w:r>
              <w:rPr>
                <w:sz w:val="22"/>
              </w:rPr>
              <w:t xml:space="preserve">Level:  </w:t>
            </w:r>
            <w:r w:rsidR="00A740F5">
              <w:rPr>
                <w:sz w:val="22"/>
              </w:rPr>
              <w:t xml:space="preserve">Bachelor </w:t>
            </w:r>
          </w:p>
        </w:tc>
        <w:tc>
          <w:tcPr>
            <w:tcW w:w="2258" w:type="dxa"/>
          </w:tcPr>
          <w:p w:rsidR="00537810" w:rsidRDefault="00537810">
            <w:pPr>
              <w:rPr>
                <w:sz w:val="22"/>
              </w:rPr>
            </w:pPr>
            <w:r>
              <w:rPr>
                <w:sz w:val="22"/>
              </w:rPr>
              <w:t xml:space="preserve">Semester – </w:t>
            </w:r>
            <w:r w:rsidR="00FC32F7">
              <w:rPr>
                <w:sz w:val="22"/>
              </w:rPr>
              <w:t>Fall</w:t>
            </w:r>
          </w:p>
        </w:tc>
        <w:tc>
          <w:tcPr>
            <w:tcW w:w="1859" w:type="dxa"/>
          </w:tcPr>
          <w:p w:rsidR="00537810" w:rsidRDefault="004C17E7">
            <w:pPr>
              <w:rPr>
                <w:sz w:val="22"/>
              </w:rPr>
            </w:pPr>
            <w:r>
              <w:rPr>
                <w:sz w:val="22"/>
              </w:rPr>
              <w:t>Year         : 20</w:t>
            </w:r>
            <w:r w:rsidR="0058013B">
              <w:rPr>
                <w:sz w:val="22"/>
              </w:rPr>
              <w:t>1</w:t>
            </w:r>
            <w:r w:rsidR="00367F1C">
              <w:rPr>
                <w:sz w:val="22"/>
              </w:rPr>
              <w:t>1</w:t>
            </w:r>
          </w:p>
        </w:tc>
      </w:tr>
      <w:tr w:rsidR="00537810">
        <w:trPr>
          <w:cantSplit/>
          <w:jc w:val="center"/>
        </w:trPr>
        <w:tc>
          <w:tcPr>
            <w:tcW w:w="4793" w:type="dxa"/>
            <w:gridSpan w:val="2"/>
          </w:tcPr>
          <w:p w:rsidR="00537810" w:rsidRDefault="0035204A">
            <w:pPr>
              <w:rPr>
                <w:sz w:val="22"/>
              </w:rPr>
            </w:pPr>
            <w:r>
              <w:rPr>
                <w:sz w:val="22"/>
              </w:rPr>
              <w:t>Programme: BE</w:t>
            </w:r>
          </w:p>
        </w:tc>
        <w:tc>
          <w:tcPr>
            <w:tcW w:w="1859" w:type="dxa"/>
          </w:tcPr>
          <w:p w:rsidR="00537810" w:rsidRDefault="00537810">
            <w:pPr>
              <w:rPr>
                <w:sz w:val="22"/>
              </w:rPr>
            </w:pPr>
            <w:r>
              <w:rPr>
                <w:sz w:val="22"/>
              </w:rPr>
              <w:t>Full Marks: 100</w:t>
            </w:r>
          </w:p>
        </w:tc>
      </w:tr>
      <w:tr w:rsidR="009F1F32">
        <w:trPr>
          <w:cantSplit/>
          <w:jc w:val="center"/>
        </w:trPr>
        <w:tc>
          <w:tcPr>
            <w:tcW w:w="4793" w:type="dxa"/>
            <w:gridSpan w:val="2"/>
            <w:vMerge w:val="restart"/>
          </w:tcPr>
          <w:p w:rsidR="009F1F32" w:rsidRDefault="009F1F32">
            <w:pPr>
              <w:rPr>
                <w:sz w:val="22"/>
              </w:rPr>
            </w:pPr>
            <w:r>
              <w:rPr>
                <w:sz w:val="22"/>
              </w:rPr>
              <w:t xml:space="preserve">Course: </w:t>
            </w:r>
            <w:r w:rsidR="00431A58">
              <w:rPr>
                <w:sz w:val="22"/>
              </w:rPr>
              <w:t>Integrated Digital Electronics</w:t>
            </w:r>
          </w:p>
        </w:tc>
        <w:tc>
          <w:tcPr>
            <w:tcW w:w="1859" w:type="dxa"/>
          </w:tcPr>
          <w:p w:rsidR="009F1F32" w:rsidRDefault="009F1F32">
            <w:pPr>
              <w:rPr>
                <w:sz w:val="22"/>
              </w:rPr>
            </w:pPr>
            <w:r>
              <w:rPr>
                <w:sz w:val="22"/>
              </w:rPr>
              <w:t>Pass Marks: 45</w:t>
            </w:r>
          </w:p>
        </w:tc>
      </w:tr>
      <w:tr w:rsidR="009F1F32">
        <w:trPr>
          <w:cantSplit/>
          <w:jc w:val="center"/>
        </w:trPr>
        <w:tc>
          <w:tcPr>
            <w:tcW w:w="4793" w:type="dxa"/>
            <w:gridSpan w:val="2"/>
            <w:vMerge/>
          </w:tcPr>
          <w:p w:rsidR="009F1F32" w:rsidRDefault="009F1F32">
            <w:pPr>
              <w:rPr>
                <w:sz w:val="22"/>
              </w:rPr>
            </w:pPr>
          </w:p>
        </w:tc>
        <w:tc>
          <w:tcPr>
            <w:tcW w:w="1859" w:type="dxa"/>
          </w:tcPr>
          <w:p w:rsidR="009F1F32" w:rsidRDefault="009F1F32" w:rsidP="0058013B">
            <w:pPr>
              <w:rPr>
                <w:sz w:val="22"/>
              </w:rPr>
            </w:pPr>
            <w:r>
              <w:rPr>
                <w:sz w:val="22"/>
              </w:rPr>
              <w:t>Time         :  3hrs.</w:t>
            </w:r>
          </w:p>
        </w:tc>
      </w:tr>
    </w:tbl>
    <w:p w:rsidR="00537810" w:rsidRDefault="00537810">
      <w:pPr>
        <w:rPr>
          <w:sz w:val="10"/>
        </w:rPr>
      </w:pPr>
    </w:p>
    <w:tbl>
      <w:tblPr>
        <w:tblW w:w="0" w:type="auto"/>
        <w:jc w:val="center"/>
        <w:tblLayout w:type="fixed"/>
        <w:tblLook w:val="0000"/>
      </w:tblPr>
      <w:tblGrid>
        <w:gridCol w:w="6576"/>
      </w:tblGrid>
      <w:tr w:rsidR="00537810">
        <w:trPr>
          <w:cantSplit/>
          <w:jc w:val="center"/>
        </w:trPr>
        <w:tc>
          <w:tcPr>
            <w:tcW w:w="6576" w:type="dxa"/>
          </w:tcPr>
          <w:p w:rsidR="00537810" w:rsidRDefault="00537810">
            <w:pPr>
              <w:rPr>
                <w:i/>
                <w:sz w:val="22"/>
              </w:rPr>
            </w:pPr>
            <w:r>
              <w:rPr>
                <w:i/>
                <w:sz w:val="22"/>
              </w:rPr>
              <w:t>Candidates are required to give their answers in their own words as far as practicable.</w:t>
            </w:r>
          </w:p>
        </w:tc>
      </w:tr>
      <w:tr w:rsidR="00537810">
        <w:trPr>
          <w:cantSplit/>
          <w:jc w:val="center"/>
        </w:trPr>
        <w:tc>
          <w:tcPr>
            <w:tcW w:w="6576" w:type="dxa"/>
          </w:tcPr>
          <w:p w:rsidR="00537810" w:rsidRDefault="00537810">
            <w:pPr>
              <w:spacing w:before="60" w:after="60"/>
              <w:rPr>
                <w:i/>
                <w:sz w:val="22"/>
              </w:rPr>
            </w:pPr>
            <w:r>
              <w:rPr>
                <w:i/>
                <w:sz w:val="22"/>
              </w:rPr>
              <w:t>The figures in the margin indicate full marks.</w:t>
            </w:r>
          </w:p>
        </w:tc>
      </w:tr>
      <w:tr w:rsidR="00537810">
        <w:trPr>
          <w:cantSplit/>
          <w:jc w:val="center"/>
        </w:trPr>
        <w:tc>
          <w:tcPr>
            <w:tcW w:w="6576" w:type="dxa"/>
          </w:tcPr>
          <w:p w:rsidR="00537810" w:rsidRDefault="00537810">
            <w:pPr>
              <w:pStyle w:val="Heading2"/>
              <w:rPr>
                <w:sz w:val="22"/>
              </w:rPr>
            </w:pPr>
            <w:r>
              <w:rPr>
                <w:sz w:val="22"/>
              </w:rPr>
              <w:t>Attempt</w:t>
            </w:r>
            <w:r w:rsidR="00BB0657">
              <w:rPr>
                <w:sz w:val="22"/>
              </w:rPr>
              <w:t xml:space="preserve"> a</w:t>
            </w:r>
            <w:r w:rsidR="00165753">
              <w:rPr>
                <w:sz w:val="22"/>
              </w:rPr>
              <w:t>ll</w:t>
            </w:r>
            <w:r w:rsidR="00BB0657">
              <w:rPr>
                <w:sz w:val="22"/>
              </w:rPr>
              <w:t xml:space="preserve"> </w:t>
            </w:r>
            <w:r w:rsidR="00585FD8">
              <w:rPr>
                <w:sz w:val="22"/>
              </w:rPr>
              <w:t xml:space="preserve">the </w:t>
            </w:r>
            <w:r w:rsidR="00BB0657">
              <w:rPr>
                <w:sz w:val="22"/>
              </w:rPr>
              <w:t>questions.</w:t>
            </w:r>
          </w:p>
        </w:tc>
      </w:tr>
    </w:tbl>
    <w:p w:rsidR="00537810" w:rsidRDefault="00537810">
      <w:pPr>
        <w:rPr>
          <w:sz w:val="10"/>
        </w:rPr>
      </w:pPr>
    </w:p>
    <w:tbl>
      <w:tblPr>
        <w:tblW w:w="7767" w:type="dxa"/>
        <w:jc w:val="center"/>
        <w:tblLayout w:type="fixed"/>
        <w:tblLook w:val="0000"/>
      </w:tblPr>
      <w:tblGrid>
        <w:gridCol w:w="408"/>
        <w:gridCol w:w="6789"/>
        <w:gridCol w:w="570"/>
      </w:tblGrid>
      <w:tr w:rsidR="00537810" w:rsidRPr="00E6490F">
        <w:trPr>
          <w:trHeight w:val="255"/>
          <w:jc w:val="center"/>
        </w:trPr>
        <w:tc>
          <w:tcPr>
            <w:tcW w:w="408" w:type="dxa"/>
          </w:tcPr>
          <w:p w:rsidR="00537810" w:rsidRPr="00E6490F" w:rsidRDefault="00537810" w:rsidP="00E6490F">
            <w:pPr>
              <w:numPr>
                <w:ilvl w:val="0"/>
                <w:numId w:val="1"/>
              </w:numPr>
              <w:spacing w:before="60" w:after="60"/>
              <w:ind w:right="-113"/>
              <w:rPr>
                <w:sz w:val="22"/>
                <w:szCs w:val="22"/>
              </w:rPr>
            </w:pPr>
          </w:p>
        </w:tc>
        <w:tc>
          <w:tcPr>
            <w:tcW w:w="6789" w:type="dxa"/>
          </w:tcPr>
          <w:p w:rsidR="00272D98" w:rsidRDefault="00C50D7C" w:rsidP="007A5E60">
            <w:pPr>
              <w:numPr>
                <w:ilvl w:val="0"/>
                <w:numId w:val="9"/>
              </w:numPr>
              <w:spacing w:before="60" w:after="60"/>
              <w:jc w:val="both"/>
              <w:rPr>
                <w:sz w:val="22"/>
                <w:szCs w:val="22"/>
              </w:rPr>
            </w:pPr>
            <w:r w:rsidRPr="006D6D55">
              <w:rPr>
                <w:sz w:val="22"/>
                <w:szCs w:val="22"/>
              </w:rPr>
              <w:t>Draw and explain I/O characteri</w:t>
            </w:r>
            <w:r w:rsidR="00A94939">
              <w:rPr>
                <w:sz w:val="22"/>
                <w:szCs w:val="22"/>
              </w:rPr>
              <w:t>stics of RTL inverter with its noise m</w:t>
            </w:r>
            <w:r w:rsidRPr="006D6D55">
              <w:rPr>
                <w:sz w:val="22"/>
                <w:szCs w:val="22"/>
              </w:rPr>
              <w:t xml:space="preserve">argins, </w:t>
            </w:r>
            <w:r w:rsidR="00A94939">
              <w:rPr>
                <w:sz w:val="22"/>
                <w:szCs w:val="22"/>
              </w:rPr>
              <w:t>transition width and logic s</w:t>
            </w:r>
            <w:r w:rsidRPr="006D6D55">
              <w:rPr>
                <w:sz w:val="22"/>
                <w:szCs w:val="22"/>
              </w:rPr>
              <w:t>wing.</w:t>
            </w:r>
          </w:p>
          <w:p w:rsidR="00C50D7C" w:rsidRPr="00272D98" w:rsidRDefault="00A94939" w:rsidP="007A5E60">
            <w:pPr>
              <w:numPr>
                <w:ilvl w:val="0"/>
                <w:numId w:val="9"/>
              </w:numPr>
              <w:spacing w:before="60" w:after="60"/>
              <w:jc w:val="both"/>
              <w:rPr>
                <w:sz w:val="22"/>
                <w:szCs w:val="22"/>
              </w:rPr>
            </w:pPr>
            <w:r>
              <w:rPr>
                <w:sz w:val="22"/>
                <w:szCs w:val="22"/>
              </w:rPr>
              <w:t>Draw the IIL c</w:t>
            </w:r>
            <w:r w:rsidR="00C50D7C">
              <w:rPr>
                <w:sz w:val="22"/>
                <w:szCs w:val="22"/>
              </w:rPr>
              <w:t>ircuit with current injector and e</w:t>
            </w:r>
            <w:r w:rsidR="00377220">
              <w:rPr>
                <w:sz w:val="22"/>
                <w:szCs w:val="22"/>
              </w:rPr>
              <w:t>xplain how it can be used as a d</w:t>
            </w:r>
            <w:r w:rsidR="00C50D7C">
              <w:rPr>
                <w:sz w:val="22"/>
                <w:szCs w:val="22"/>
              </w:rPr>
              <w:t>ecoder for 2</w:t>
            </w:r>
            <w:r w:rsidR="00377220">
              <w:rPr>
                <w:sz w:val="22"/>
                <w:szCs w:val="22"/>
              </w:rPr>
              <w:t xml:space="preserve"> </w:t>
            </w:r>
            <w:r w:rsidR="00C50D7C">
              <w:rPr>
                <w:sz w:val="22"/>
                <w:szCs w:val="22"/>
              </w:rPr>
              <w:t>input variables.</w:t>
            </w:r>
          </w:p>
        </w:tc>
        <w:tc>
          <w:tcPr>
            <w:tcW w:w="570" w:type="dxa"/>
          </w:tcPr>
          <w:p w:rsidR="007C7943" w:rsidRDefault="00C810E6" w:rsidP="00A434CE">
            <w:pPr>
              <w:spacing w:before="60" w:after="60"/>
              <w:jc w:val="center"/>
              <w:rPr>
                <w:sz w:val="22"/>
                <w:szCs w:val="22"/>
              </w:rPr>
            </w:pPr>
            <w:r>
              <w:rPr>
                <w:sz w:val="22"/>
                <w:szCs w:val="22"/>
              </w:rPr>
              <w:t>7</w:t>
            </w:r>
          </w:p>
          <w:p w:rsidR="00C810E6" w:rsidRPr="00C810E6" w:rsidRDefault="00C810E6" w:rsidP="00A434CE">
            <w:pPr>
              <w:spacing w:before="60" w:after="60"/>
              <w:jc w:val="center"/>
              <w:rPr>
                <w:sz w:val="14"/>
                <w:szCs w:val="22"/>
              </w:rPr>
            </w:pPr>
          </w:p>
          <w:p w:rsidR="00C810E6" w:rsidRPr="00E6490F" w:rsidRDefault="00C810E6" w:rsidP="00A434CE">
            <w:pPr>
              <w:spacing w:before="60" w:after="60"/>
              <w:jc w:val="center"/>
              <w:rPr>
                <w:sz w:val="22"/>
                <w:szCs w:val="22"/>
              </w:rPr>
            </w:pPr>
            <w:r>
              <w:rPr>
                <w:sz w:val="22"/>
                <w:szCs w:val="22"/>
              </w:rPr>
              <w:t>8</w:t>
            </w:r>
          </w:p>
        </w:tc>
      </w:tr>
      <w:tr w:rsidR="00C810E6" w:rsidRPr="00E6490F">
        <w:trPr>
          <w:trHeight w:val="255"/>
          <w:jc w:val="center"/>
        </w:trPr>
        <w:tc>
          <w:tcPr>
            <w:tcW w:w="408" w:type="dxa"/>
          </w:tcPr>
          <w:p w:rsidR="00C810E6" w:rsidRPr="00E6490F" w:rsidRDefault="00C810E6" w:rsidP="00E6490F">
            <w:pPr>
              <w:numPr>
                <w:ilvl w:val="0"/>
                <w:numId w:val="1"/>
              </w:numPr>
              <w:spacing w:before="60" w:after="60"/>
              <w:ind w:right="-113"/>
              <w:rPr>
                <w:sz w:val="22"/>
                <w:szCs w:val="22"/>
              </w:rPr>
            </w:pPr>
          </w:p>
        </w:tc>
        <w:tc>
          <w:tcPr>
            <w:tcW w:w="6789" w:type="dxa"/>
          </w:tcPr>
          <w:p w:rsidR="00C810E6" w:rsidRDefault="00F875A2" w:rsidP="002617D9">
            <w:pPr>
              <w:numPr>
                <w:ilvl w:val="0"/>
                <w:numId w:val="10"/>
              </w:numPr>
              <w:spacing w:before="60" w:after="60"/>
              <w:jc w:val="both"/>
              <w:rPr>
                <w:sz w:val="22"/>
                <w:szCs w:val="22"/>
              </w:rPr>
            </w:pPr>
            <w:r>
              <w:rPr>
                <w:sz w:val="22"/>
                <w:szCs w:val="22"/>
              </w:rPr>
              <w:t>For the DTL NAND gate shown below, assume V</w:t>
            </w:r>
            <w:r>
              <w:rPr>
                <w:sz w:val="22"/>
                <w:szCs w:val="22"/>
                <w:vertAlign w:val="subscript"/>
              </w:rPr>
              <w:t>CE (sat)</w:t>
            </w:r>
            <w:r>
              <w:rPr>
                <w:sz w:val="22"/>
                <w:szCs w:val="22"/>
              </w:rPr>
              <w:t xml:space="preserve"> = 0.2V, V</w:t>
            </w:r>
            <w:r>
              <w:rPr>
                <w:sz w:val="22"/>
                <w:szCs w:val="22"/>
                <w:vertAlign w:val="subscript"/>
              </w:rPr>
              <w:t>BE(on)</w:t>
            </w:r>
            <w:r w:rsidR="00E159D1">
              <w:rPr>
                <w:sz w:val="22"/>
                <w:szCs w:val="22"/>
                <w:vertAlign w:val="subscript"/>
              </w:rPr>
              <w:t xml:space="preserve"> </w:t>
            </w:r>
            <w:r w:rsidR="00E159D1">
              <w:rPr>
                <w:sz w:val="22"/>
                <w:szCs w:val="22"/>
              </w:rPr>
              <w:t xml:space="preserve">= </w:t>
            </w:r>
            <w:r>
              <w:rPr>
                <w:sz w:val="22"/>
                <w:szCs w:val="22"/>
                <w:vertAlign w:val="subscript"/>
              </w:rPr>
              <w:t xml:space="preserve"> </w:t>
            </w:r>
            <w:r>
              <w:rPr>
                <w:sz w:val="22"/>
                <w:szCs w:val="22"/>
              </w:rPr>
              <w:t>V</w:t>
            </w:r>
            <w:r>
              <w:rPr>
                <w:sz w:val="22"/>
                <w:szCs w:val="22"/>
                <w:vertAlign w:val="subscript"/>
              </w:rPr>
              <w:t>D(on)</w:t>
            </w:r>
            <w:r>
              <w:rPr>
                <w:sz w:val="22"/>
                <w:szCs w:val="22"/>
              </w:rPr>
              <w:t xml:space="preserve"> = 0.</w:t>
            </w:r>
            <w:r w:rsidR="00E159D1">
              <w:rPr>
                <w:sz w:val="22"/>
                <w:szCs w:val="22"/>
              </w:rPr>
              <w:t>7</w:t>
            </w:r>
            <w:r>
              <w:rPr>
                <w:sz w:val="22"/>
                <w:szCs w:val="22"/>
              </w:rPr>
              <w:t>V</w:t>
            </w:r>
            <w:r w:rsidR="000C613D">
              <w:rPr>
                <w:sz w:val="22"/>
                <w:szCs w:val="22"/>
              </w:rPr>
              <w:t>, V</w:t>
            </w:r>
            <w:r w:rsidR="000C613D" w:rsidRPr="000C613D">
              <w:rPr>
                <w:sz w:val="22"/>
                <w:szCs w:val="22"/>
                <w:vertAlign w:val="subscript"/>
              </w:rPr>
              <w:t>BE</w:t>
            </w:r>
            <w:r w:rsidR="000C613D">
              <w:rPr>
                <w:sz w:val="22"/>
                <w:szCs w:val="22"/>
                <w:vertAlign w:val="subscript"/>
              </w:rPr>
              <w:t>(sat)</w:t>
            </w:r>
            <w:r w:rsidR="008D2834">
              <w:rPr>
                <w:sz w:val="22"/>
                <w:szCs w:val="22"/>
              </w:rPr>
              <w:t xml:space="preserve"> = 0.8V</w:t>
            </w:r>
            <w:r w:rsidR="000C613D">
              <w:rPr>
                <w:sz w:val="22"/>
                <w:szCs w:val="22"/>
                <w:vertAlign w:val="subscript"/>
              </w:rPr>
              <w:t xml:space="preserve"> </w:t>
            </w:r>
            <w:r>
              <w:rPr>
                <w:sz w:val="22"/>
                <w:szCs w:val="22"/>
              </w:rPr>
              <w:t xml:space="preserve"> and </w:t>
            </w:r>
            <w:r w:rsidR="00836DD7">
              <w:rPr>
                <w:sz w:val="22"/>
                <w:szCs w:val="22"/>
              </w:rPr>
              <w:t>ß</w:t>
            </w:r>
            <w:r w:rsidR="00836DD7">
              <w:rPr>
                <w:sz w:val="22"/>
                <w:szCs w:val="22"/>
                <w:vertAlign w:val="subscript"/>
              </w:rPr>
              <w:t>F</w:t>
            </w:r>
            <w:r w:rsidR="00836DD7">
              <w:rPr>
                <w:sz w:val="22"/>
                <w:szCs w:val="22"/>
              </w:rPr>
              <w:t xml:space="preserve"> = 30.</w:t>
            </w:r>
            <w:r w:rsidR="00E159D1">
              <w:rPr>
                <w:sz w:val="22"/>
                <w:szCs w:val="22"/>
              </w:rPr>
              <w:t xml:space="preserve"> </w:t>
            </w:r>
            <w:r w:rsidR="00836DD7">
              <w:rPr>
                <w:sz w:val="22"/>
                <w:szCs w:val="22"/>
              </w:rPr>
              <w:t>Calculate</w:t>
            </w:r>
            <w:r w:rsidR="002E1509">
              <w:rPr>
                <w:sz w:val="22"/>
                <w:szCs w:val="22"/>
              </w:rPr>
              <w:t>;</w:t>
            </w:r>
          </w:p>
          <w:p w:rsidR="00836DD7" w:rsidRDefault="00836DD7" w:rsidP="00836DD7">
            <w:pPr>
              <w:numPr>
                <w:ilvl w:val="1"/>
                <w:numId w:val="10"/>
              </w:numPr>
              <w:spacing w:before="60" w:after="60"/>
              <w:jc w:val="both"/>
              <w:rPr>
                <w:sz w:val="22"/>
                <w:szCs w:val="22"/>
              </w:rPr>
            </w:pPr>
            <w:r>
              <w:rPr>
                <w:sz w:val="22"/>
                <w:szCs w:val="22"/>
              </w:rPr>
              <w:t xml:space="preserve">Fan </w:t>
            </w:r>
            <w:r w:rsidR="00E159D1">
              <w:rPr>
                <w:sz w:val="22"/>
                <w:szCs w:val="22"/>
              </w:rPr>
              <w:t>o</w:t>
            </w:r>
            <w:r>
              <w:rPr>
                <w:sz w:val="22"/>
                <w:szCs w:val="22"/>
              </w:rPr>
              <w:t>ut for output "High"</w:t>
            </w:r>
          </w:p>
          <w:p w:rsidR="00836DD7" w:rsidRDefault="00E159D1" w:rsidP="00836DD7">
            <w:pPr>
              <w:numPr>
                <w:ilvl w:val="1"/>
                <w:numId w:val="10"/>
              </w:numPr>
              <w:spacing w:before="60" w:after="60"/>
              <w:jc w:val="both"/>
              <w:rPr>
                <w:sz w:val="22"/>
                <w:szCs w:val="22"/>
              </w:rPr>
            </w:pPr>
            <w:r>
              <w:rPr>
                <w:sz w:val="22"/>
                <w:szCs w:val="22"/>
              </w:rPr>
              <w:t>Fan o</w:t>
            </w:r>
            <w:r w:rsidR="00836DD7">
              <w:rPr>
                <w:sz w:val="22"/>
                <w:szCs w:val="22"/>
              </w:rPr>
              <w:t>ut for output "Low"</w:t>
            </w:r>
          </w:p>
          <w:p w:rsidR="00092827" w:rsidRDefault="00CC2AA6" w:rsidP="00DA04B1">
            <w:pPr>
              <w:spacing w:before="60" w:after="60"/>
              <w:ind w:left="288"/>
              <w:jc w:val="both"/>
              <w:rPr>
                <w:sz w:val="22"/>
                <w:szCs w:val="22"/>
              </w:rPr>
            </w:pPr>
            <w:r w:rsidRPr="00216D83">
              <w:rPr>
                <w:sz w:val="22"/>
                <w:szCs w:val="22"/>
              </w:rPr>
              <w:object w:dxaOrig="6164" w:dyaOrig="3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138.75pt" o:ole="">
                  <v:imagedata r:id="rId7" o:title=""/>
                </v:shape>
                <o:OLEObject Type="Embed" ProgID="FreeHand.Doc.9" ShapeID="_x0000_i1025" DrawAspect="Content" ObjectID="_1366094909" r:id="rId8"/>
              </w:object>
            </w:r>
          </w:p>
          <w:p w:rsidR="00092827" w:rsidRDefault="00AB0F52" w:rsidP="00092827">
            <w:pPr>
              <w:numPr>
                <w:ilvl w:val="0"/>
                <w:numId w:val="10"/>
              </w:numPr>
              <w:spacing w:before="60" w:after="60"/>
              <w:jc w:val="both"/>
              <w:rPr>
                <w:sz w:val="22"/>
                <w:szCs w:val="22"/>
              </w:rPr>
            </w:pPr>
            <w:r w:rsidRPr="00AB0F52">
              <w:rPr>
                <w:sz w:val="22"/>
                <w:szCs w:val="22"/>
              </w:rPr>
              <w:t>Draw the high speed TTL circuit and explain how the following factors a</w:t>
            </w:r>
            <w:r w:rsidR="0089176C">
              <w:rPr>
                <w:sz w:val="22"/>
                <w:szCs w:val="22"/>
              </w:rPr>
              <w:t>ccount for the high speed in it:</w:t>
            </w:r>
          </w:p>
          <w:p w:rsidR="00AB0F52" w:rsidRDefault="00AB0F52" w:rsidP="00AB0F52">
            <w:pPr>
              <w:numPr>
                <w:ilvl w:val="1"/>
                <w:numId w:val="10"/>
              </w:numPr>
              <w:spacing w:before="60" w:after="60"/>
              <w:jc w:val="both"/>
              <w:rPr>
                <w:sz w:val="22"/>
                <w:szCs w:val="22"/>
              </w:rPr>
            </w:pPr>
            <w:r>
              <w:rPr>
                <w:sz w:val="22"/>
                <w:szCs w:val="22"/>
              </w:rPr>
              <w:t>The input diodes</w:t>
            </w:r>
          </w:p>
          <w:p w:rsidR="00AB0F52" w:rsidRDefault="00AB0F52" w:rsidP="00AB0F52">
            <w:pPr>
              <w:numPr>
                <w:ilvl w:val="1"/>
                <w:numId w:val="10"/>
              </w:numPr>
              <w:spacing w:before="60" w:after="60"/>
              <w:jc w:val="both"/>
              <w:rPr>
                <w:sz w:val="22"/>
                <w:szCs w:val="22"/>
              </w:rPr>
            </w:pPr>
            <w:r>
              <w:rPr>
                <w:sz w:val="22"/>
                <w:szCs w:val="22"/>
              </w:rPr>
              <w:t>The darlington circuit</w:t>
            </w:r>
          </w:p>
          <w:p w:rsidR="00AB0F52" w:rsidRPr="00AB0F52" w:rsidRDefault="00AB0F52" w:rsidP="00AB0F52">
            <w:pPr>
              <w:numPr>
                <w:ilvl w:val="1"/>
                <w:numId w:val="10"/>
              </w:numPr>
              <w:spacing w:before="60" w:after="60"/>
              <w:jc w:val="both"/>
              <w:rPr>
                <w:sz w:val="22"/>
                <w:szCs w:val="22"/>
              </w:rPr>
            </w:pPr>
            <w:r>
              <w:rPr>
                <w:sz w:val="22"/>
                <w:szCs w:val="22"/>
              </w:rPr>
              <w:t>The active pull-down</w:t>
            </w:r>
          </w:p>
        </w:tc>
        <w:tc>
          <w:tcPr>
            <w:tcW w:w="570" w:type="dxa"/>
          </w:tcPr>
          <w:p w:rsidR="00C810E6" w:rsidRDefault="001F5384" w:rsidP="00A434CE">
            <w:pPr>
              <w:spacing w:before="60" w:after="60"/>
              <w:jc w:val="center"/>
              <w:rPr>
                <w:sz w:val="22"/>
                <w:szCs w:val="22"/>
              </w:rPr>
            </w:pPr>
            <w:r>
              <w:rPr>
                <w:sz w:val="22"/>
                <w:szCs w:val="22"/>
              </w:rPr>
              <w:t>8</w:t>
            </w:r>
          </w:p>
          <w:p w:rsidR="001F5384" w:rsidRDefault="001F5384" w:rsidP="00A434CE">
            <w:pPr>
              <w:spacing w:before="60" w:after="60"/>
              <w:jc w:val="center"/>
              <w:rPr>
                <w:sz w:val="22"/>
                <w:szCs w:val="22"/>
              </w:rPr>
            </w:pPr>
          </w:p>
          <w:p w:rsidR="001F5384" w:rsidRDefault="001F5384" w:rsidP="00A434CE">
            <w:pPr>
              <w:spacing w:before="60" w:after="60"/>
              <w:jc w:val="center"/>
              <w:rPr>
                <w:sz w:val="22"/>
                <w:szCs w:val="22"/>
              </w:rPr>
            </w:pPr>
          </w:p>
          <w:p w:rsidR="001F5384" w:rsidRDefault="001F5384" w:rsidP="00A434CE">
            <w:pPr>
              <w:spacing w:before="60" w:after="60"/>
              <w:jc w:val="center"/>
              <w:rPr>
                <w:sz w:val="22"/>
                <w:szCs w:val="22"/>
              </w:rPr>
            </w:pPr>
          </w:p>
          <w:p w:rsidR="001F5384" w:rsidRDefault="001F5384" w:rsidP="00A434CE">
            <w:pPr>
              <w:spacing w:before="60" w:after="60"/>
              <w:jc w:val="center"/>
              <w:rPr>
                <w:sz w:val="22"/>
                <w:szCs w:val="22"/>
              </w:rPr>
            </w:pPr>
          </w:p>
          <w:p w:rsidR="001F5384" w:rsidRDefault="001F5384" w:rsidP="00A434CE">
            <w:pPr>
              <w:spacing w:before="60" w:after="60"/>
              <w:jc w:val="center"/>
              <w:rPr>
                <w:sz w:val="22"/>
                <w:szCs w:val="22"/>
              </w:rPr>
            </w:pPr>
          </w:p>
          <w:p w:rsidR="001F5384" w:rsidRDefault="001F5384" w:rsidP="00A434CE">
            <w:pPr>
              <w:spacing w:before="60" w:after="60"/>
              <w:jc w:val="center"/>
              <w:rPr>
                <w:sz w:val="22"/>
                <w:szCs w:val="22"/>
              </w:rPr>
            </w:pPr>
          </w:p>
          <w:p w:rsidR="001F5384" w:rsidRDefault="001F5384" w:rsidP="00A434CE">
            <w:pPr>
              <w:spacing w:before="60" w:after="60"/>
              <w:jc w:val="center"/>
              <w:rPr>
                <w:sz w:val="22"/>
                <w:szCs w:val="22"/>
              </w:rPr>
            </w:pPr>
          </w:p>
          <w:p w:rsidR="001F5384" w:rsidRDefault="001F5384" w:rsidP="00A434CE">
            <w:pPr>
              <w:spacing w:before="60" w:after="60"/>
              <w:jc w:val="center"/>
              <w:rPr>
                <w:sz w:val="22"/>
                <w:szCs w:val="22"/>
              </w:rPr>
            </w:pPr>
          </w:p>
          <w:p w:rsidR="001F5384" w:rsidRDefault="001F5384" w:rsidP="00A434CE">
            <w:pPr>
              <w:spacing w:before="60" w:after="60"/>
              <w:jc w:val="center"/>
              <w:rPr>
                <w:sz w:val="22"/>
                <w:szCs w:val="22"/>
              </w:rPr>
            </w:pPr>
          </w:p>
          <w:p w:rsidR="001F5384" w:rsidRDefault="001F5384" w:rsidP="00A434CE">
            <w:pPr>
              <w:spacing w:before="60" w:after="60"/>
              <w:jc w:val="center"/>
              <w:rPr>
                <w:sz w:val="22"/>
                <w:szCs w:val="22"/>
              </w:rPr>
            </w:pPr>
          </w:p>
          <w:p w:rsidR="00001146" w:rsidRPr="00853FCB" w:rsidRDefault="00001146" w:rsidP="00A434CE">
            <w:pPr>
              <w:spacing w:before="60" w:after="60"/>
              <w:jc w:val="center"/>
              <w:rPr>
                <w:sz w:val="36"/>
                <w:szCs w:val="22"/>
              </w:rPr>
            </w:pPr>
          </w:p>
          <w:p w:rsidR="001F5384" w:rsidRPr="001F5384" w:rsidRDefault="001F5384" w:rsidP="00A434CE">
            <w:pPr>
              <w:spacing w:before="60" w:after="60"/>
              <w:jc w:val="center"/>
              <w:rPr>
                <w:sz w:val="10"/>
                <w:szCs w:val="22"/>
              </w:rPr>
            </w:pPr>
          </w:p>
          <w:p w:rsidR="001F5384" w:rsidRDefault="001F5384" w:rsidP="00A434CE">
            <w:pPr>
              <w:spacing w:before="60" w:after="60"/>
              <w:jc w:val="center"/>
              <w:rPr>
                <w:sz w:val="22"/>
                <w:szCs w:val="22"/>
              </w:rPr>
            </w:pPr>
            <w:r>
              <w:rPr>
                <w:sz w:val="22"/>
                <w:szCs w:val="22"/>
              </w:rPr>
              <w:t>7</w:t>
            </w:r>
          </w:p>
        </w:tc>
      </w:tr>
      <w:tr w:rsidR="00D02E11" w:rsidRPr="00E6490F">
        <w:trPr>
          <w:trHeight w:val="255"/>
          <w:jc w:val="center"/>
        </w:trPr>
        <w:tc>
          <w:tcPr>
            <w:tcW w:w="408" w:type="dxa"/>
          </w:tcPr>
          <w:p w:rsidR="00D02E11" w:rsidRPr="00E6490F" w:rsidRDefault="00D02E11" w:rsidP="00E6490F">
            <w:pPr>
              <w:numPr>
                <w:ilvl w:val="0"/>
                <w:numId w:val="1"/>
              </w:numPr>
              <w:spacing w:before="60" w:after="60"/>
              <w:ind w:right="-113"/>
              <w:rPr>
                <w:sz w:val="22"/>
                <w:szCs w:val="22"/>
              </w:rPr>
            </w:pPr>
          </w:p>
        </w:tc>
        <w:tc>
          <w:tcPr>
            <w:tcW w:w="6789" w:type="dxa"/>
          </w:tcPr>
          <w:p w:rsidR="002D5D20" w:rsidRDefault="00D1243F" w:rsidP="00610BDF">
            <w:pPr>
              <w:numPr>
                <w:ilvl w:val="0"/>
                <w:numId w:val="11"/>
              </w:numPr>
              <w:spacing w:before="60" w:after="60"/>
              <w:jc w:val="both"/>
              <w:rPr>
                <w:sz w:val="22"/>
                <w:szCs w:val="22"/>
              </w:rPr>
            </w:pPr>
            <w:r w:rsidRPr="00B67ED8">
              <w:rPr>
                <w:sz w:val="22"/>
                <w:szCs w:val="22"/>
              </w:rPr>
              <w:t xml:space="preserve">The OR output of the ECL gate is shown below to be fanned out to N similar gates. Find N at room temperature if the ∆1 noise margin is to be zero. Assume that the resistors of driving stage are 10% higher </w:t>
            </w:r>
            <w:r w:rsidRPr="00B67ED8">
              <w:rPr>
                <w:sz w:val="22"/>
                <w:szCs w:val="22"/>
              </w:rPr>
              <w:lastRenderedPageBreak/>
              <w:t>than typical and the resistors of driven stages are 10% lower than typical. The supply voltage is 5% higher and the transistor have current gains, h</w:t>
            </w:r>
            <w:r w:rsidRPr="00B67ED8">
              <w:rPr>
                <w:sz w:val="22"/>
                <w:szCs w:val="22"/>
                <w:vertAlign w:val="subscript"/>
              </w:rPr>
              <w:t>FE</w:t>
            </w:r>
            <w:r w:rsidRPr="00B67ED8">
              <w:rPr>
                <w:sz w:val="22"/>
                <w:szCs w:val="22"/>
              </w:rPr>
              <w:t xml:space="preserve"> = 60. (The departures from the typical values are all in the direction to reduce the fan-out).The typical values are </w:t>
            </w:r>
          </w:p>
          <w:p w:rsidR="00D02E11" w:rsidRDefault="00D1243F" w:rsidP="002D5D20">
            <w:pPr>
              <w:spacing w:before="60" w:after="60"/>
              <w:ind w:left="432"/>
              <w:jc w:val="both"/>
              <w:rPr>
                <w:sz w:val="22"/>
                <w:szCs w:val="22"/>
              </w:rPr>
            </w:pPr>
            <w:r w:rsidRPr="00B67ED8">
              <w:rPr>
                <w:sz w:val="22"/>
                <w:szCs w:val="22"/>
              </w:rPr>
              <w:t>R</w:t>
            </w:r>
            <w:r w:rsidRPr="00B67ED8">
              <w:rPr>
                <w:sz w:val="22"/>
                <w:szCs w:val="22"/>
                <w:vertAlign w:val="subscript"/>
              </w:rPr>
              <w:t xml:space="preserve">C2 </w:t>
            </w:r>
            <w:r w:rsidRPr="00B67ED8">
              <w:rPr>
                <w:sz w:val="22"/>
                <w:szCs w:val="22"/>
              </w:rPr>
              <w:t>= 300Ω, R</w:t>
            </w:r>
            <w:r w:rsidRPr="00B67ED8">
              <w:rPr>
                <w:sz w:val="22"/>
                <w:szCs w:val="22"/>
                <w:vertAlign w:val="subscript"/>
              </w:rPr>
              <w:t xml:space="preserve">4 </w:t>
            </w:r>
            <w:r w:rsidRPr="00B67ED8">
              <w:rPr>
                <w:sz w:val="22"/>
                <w:szCs w:val="22"/>
              </w:rPr>
              <w:t>=1500Ω, R</w:t>
            </w:r>
            <w:r w:rsidRPr="00B67ED8">
              <w:rPr>
                <w:sz w:val="22"/>
                <w:szCs w:val="22"/>
                <w:vertAlign w:val="subscript"/>
              </w:rPr>
              <w:t xml:space="preserve">e </w:t>
            </w:r>
            <w:r w:rsidRPr="00B67ED8">
              <w:rPr>
                <w:sz w:val="22"/>
                <w:szCs w:val="22"/>
              </w:rPr>
              <w:t>=1180Ω, and  V</w:t>
            </w:r>
            <w:r w:rsidRPr="00B67ED8">
              <w:rPr>
                <w:sz w:val="22"/>
                <w:szCs w:val="22"/>
                <w:vertAlign w:val="subscript"/>
              </w:rPr>
              <w:t xml:space="preserve">EE </w:t>
            </w:r>
            <w:r w:rsidRPr="00B67ED8">
              <w:rPr>
                <w:sz w:val="22"/>
                <w:szCs w:val="22"/>
              </w:rPr>
              <w:t>=5.2 V.</w:t>
            </w:r>
          </w:p>
          <w:p w:rsidR="00D1243F" w:rsidRDefault="00E0536C" w:rsidP="00D1243F">
            <w:pPr>
              <w:spacing w:before="60" w:after="60"/>
              <w:jc w:val="both"/>
              <w:rPr>
                <w:sz w:val="22"/>
                <w:szCs w:val="22"/>
              </w:rPr>
            </w:pPr>
            <w:r>
              <w:rPr>
                <w:noProof/>
                <w:sz w:val="22"/>
                <w:szCs w:val="22"/>
                <w:lang w:val="en-US"/>
              </w:rPr>
              <w:drawing>
                <wp:inline distT="0" distB="0" distL="0" distR="0">
                  <wp:extent cx="3028950" cy="158370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28950" cy="1583708"/>
                          </a:xfrm>
                          <a:prstGeom prst="rect">
                            <a:avLst/>
                          </a:prstGeom>
                          <a:noFill/>
                          <a:ln w="9525">
                            <a:noFill/>
                            <a:miter lim="800000"/>
                            <a:headEnd/>
                            <a:tailEnd/>
                          </a:ln>
                        </pic:spPr>
                      </pic:pic>
                    </a:graphicData>
                  </a:graphic>
                </wp:inline>
              </w:drawing>
            </w:r>
          </w:p>
          <w:p w:rsidR="00D1243F" w:rsidRDefault="003512B1" w:rsidP="00D1243F">
            <w:pPr>
              <w:numPr>
                <w:ilvl w:val="0"/>
                <w:numId w:val="11"/>
              </w:numPr>
              <w:spacing w:before="60" w:after="60"/>
              <w:jc w:val="both"/>
              <w:rPr>
                <w:sz w:val="22"/>
                <w:szCs w:val="22"/>
              </w:rPr>
            </w:pPr>
            <w:r>
              <w:rPr>
                <w:sz w:val="22"/>
                <w:szCs w:val="22"/>
              </w:rPr>
              <w:t>Design CMOS NAND and</w:t>
            </w:r>
            <w:r w:rsidR="00D1243F">
              <w:rPr>
                <w:sz w:val="22"/>
                <w:szCs w:val="22"/>
              </w:rPr>
              <w:t xml:space="preserve"> NOR gate for 2 bit inputs. </w:t>
            </w:r>
          </w:p>
        </w:tc>
        <w:tc>
          <w:tcPr>
            <w:tcW w:w="570" w:type="dxa"/>
          </w:tcPr>
          <w:p w:rsidR="00D02E11" w:rsidRDefault="00805001" w:rsidP="00A434CE">
            <w:pPr>
              <w:spacing w:before="60" w:after="60"/>
              <w:jc w:val="center"/>
              <w:rPr>
                <w:sz w:val="22"/>
                <w:szCs w:val="22"/>
              </w:rPr>
            </w:pPr>
            <w:r>
              <w:rPr>
                <w:sz w:val="22"/>
                <w:szCs w:val="22"/>
              </w:rPr>
              <w:lastRenderedPageBreak/>
              <w:t>8</w:t>
            </w:r>
          </w:p>
          <w:p w:rsidR="00805001" w:rsidRDefault="00805001" w:rsidP="00A434CE">
            <w:pPr>
              <w:spacing w:before="60" w:after="60"/>
              <w:jc w:val="center"/>
              <w:rPr>
                <w:sz w:val="22"/>
                <w:szCs w:val="22"/>
              </w:rPr>
            </w:pPr>
          </w:p>
          <w:p w:rsidR="00805001" w:rsidRDefault="00805001" w:rsidP="00A434CE">
            <w:pPr>
              <w:spacing w:before="60" w:after="60"/>
              <w:jc w:val="center"/>
              <w:rPr>
                <w:sz w:val="22"/>
                <w:szCs w:val="22"/>
              </w:rPr>
            </w:pPr>
          </w:p>
          <w:p w:rsidR="00805001" w:rsidRDefault="00805001" w:rsidP="00A434CE">
            <w:pPr>
              <w:spacing w:before="60" w:after="60"/>
              <w:jc w:val="center"/>
              <w:rPr>
                <w:sz w:val="22"/>
                <w:szCs w:val="22"/>
              </w:rPr>
            </w:pPr>
          </w:p>
          <w:p w:rsidR="00805001" w:rsidRDefault="00805001" w:rsidP="00A434CE">
            <w:pPr>
              <w:spacing w:before="60" w:after="60"/>
              <w:jc w:val="center"/>
              <w:rPr>
                <w:sz w:val="22"/>
                <w:szCs w:val="22"/>
              </w:rPr>
            </w:pPr>
          </w:p>
          <w:p w:rsidR="00805001" w:rsidRDefault="00805001" w:rsidP="00A434CE">
            <w:pPr>
              <w:spacing w:before="60" w:after="60"/>
              <w:jc w:val="center"/>
              <w:rPr>
                <w:sz w:val="22"/>
                <w:szCs w:val="22"/>
              </w:rPr>
            </w:pPr>
          </w:p>
          <w:p w:rsidR="00805001" w:rsidRDefault="00805001" w:rsidP="00A434CE">
            <w:pPr>
              <w:spacing w:before="60" w:after="60"/>
              <w:jc w:val="center"/>
              <w:rPr>
                <w:sz w:val="22"/>
                <w:szCs w:val="22"/>
              </w:rPr>
            </w:pPr>
          </w:p>
          <w:p w:rsidR="00805001" w:rsidRDefault="00805001" w:rsidP="00A434CE">
            <w:pPr>
              <w:spacing w:before="60" w:after="60"/>
              <w:jc w:val="center"/>
              <w:rPr>
                <w:sz w:val="22"/>
                <w:szCs w:val="22"/>
              </w:rPr>
            </w:pPr>
          </w:p>
          <w:p w:rsidR="00805001" w:rsidRDefault="00805001" w:rsidP="00A434CE">
            <w:pPr>
              <w:spacing w:before="60" w:after="60"/>
              <w:jc w:val="center"/>
              <w:rPr>
                <w:sz w:val="22"/>
                <w:szCs w:val="22"/>
              </w:rPr>
            </w:pPr>
          </w:p>
          <w:p w:rsidR="00805001" w:rsidRDefault="00805001" w:rsidP="00A434CE">
            <w:pPr>
              <w:spacing w:before="60" w:after="60"/>
              <w:jc w:val="center"/>
              <w:rPr>
                <w:sz w:val="22"/>
                <w:szCs w:val="22"/>
              </w:rPr>
            </w:pPr>
          </w:p>
          <w:p w:rsidR="00805001" w:rsidRDefault="00805001" w:rsidP="00A434CE">
            <w:pPr>
              <w:spacing w:before="60" w:after="60"/>
              <w:jc w:val="center"/>
              <w:rPr>
                <w:sz w:val="22"/>
                <w:szCs w:val="22"/>
              </w:rPr>
            </w:pPr>
          </w:p>
          <w:p w:rsidR="00805001" w:rsidRDefault="00805001" w:rsidP="00A434CE">
            <w:pPr>
              <w:spacing w:before="60" w:after="60"/>
              <w:jc w:val="center"/>
              <w:rPr>
                <w:sz w:val="22"/>
                <w:szCs w:val="22"/>
              </w:rPr>
            </w:pPr>
          </w:p>
          <w:p w:rsidR="00805001" w:rsidRDefault="00805001" w:rsidP="00A434CE">
            <w:pPr>
              <w:spacing w:before="60" w:after="60"/>
              <w:jc w:val="center"/>
              <w:rPr>
                <w:sz w:val="22"/>
                <w:szCs w:val="22"/>
              </w:rPr>
            </w:pPr>
          </w:p>
          <w:p w:rsidR="002F0833" w:rsidRDefault="002F0833" w:rsidP="00A434CE">
            <w:pPr>
              <w:spacing w:before="60" w:after="60"/>
              <w:jc w:val="center"/>
              <w:rPr>
                <w:sz w:val="22"/>
                <w:szCs w:val="22"/>
              </w:rPr>
            </w:pPr>
          </w:p>
          <w:p w:rsidR="00805001" w:rsidRPr="00805001" w:rsidRDefault="00805001" w:rsidP="00A434CE">
            <w:pPr>
              <w:spacing w:before="60" w:after="60"/>
              <w:jc w:val="center"/>
              <w:rPr>
                <w:sz w:val="2"/>
                <w:szCs w:val="22"/>
              </w:rPr>
            </w:pPr>
          </w:p>
          <w:p w:rsidR="00805001" w:rsidRDefault="00805001" w:rsidP="00A434CE">
            <w:pPr>
              <w:spacing w:before="60" w:after="60"/>
              <w:jc w:val="center"/>
              <w:rPr>
                <w:sz w:val="22"/>
                <w:szCs w:val="22"/>
              </w:rPr>
            </w:pPr>
            <w:r>
              <w:rPr>
                <w:sz w:val="22"/>
                <w:szCs w:val="22"/>
              </w:rPr>
              <w:t>7</w:t>
            </w:r>
          </w:p>
        </w:tc>
      </w:tr>
      <w:tr w:rsidR="00234B7B" w:rsidRPr="00E6490F">
        <w:trPr>
          <w:trHeight w:val="255"/>
          <w:jc w:val="center"/>
        </w:trPr>
        <w:tc>
          <w:tcPr>
            <w:tcW w:w="408" w:type="dxa"/>
          </w:tcPr>
          <w:p w:rsidR="00234B7B" w:rsidRPr="00E6490F" w:rsidRDefault="00234B7B" w:rsidP="00E6490F">
            <w:pPr>
              <w:numPr>
                <w:ilvl w:val="0"/>
                <w:numId w:val="1"/>
              </w:numPr>
              <w:spacing w:before="60" w:after="60"/>
              <w:ind w:right="-113"/>
              <w:rPr>
                <w:sz w:val="22"/>
                <w:szCs w:val="22"/>
              </w:rPr>
            </w:pPr>
          </w:p>
        </w:tc>
        <w:tc>
          <w:tcPr>
            <w:tcW w:w="6789" w:type="dxa"/>
          </w:tcPr>
          <w:p w:rsidR="00234B7B" w:rsidRDefault="00D81CEF" w:rsidP="00D81CEF">
            <w:pPr>
              <w:numPr>
                <w:ilvl w:val="0"/>
                <w:numId w:val="12"/>
              </w:numPr>
              <w:spacing w:before="60" w:after="60"/>
              <w:jc w:val="both"/>
              <w:rPr>
                <w:sz w:val="22"/>
                <w:szCs w:val="22"/>
              </w:rPr>
            </w:pPr>
            <w:r w:rsidRPr="00B67ED8">
              <w:rPr>
                <w:sz w:val="22"/>
                <w:szCs w:val="22"/>
              </w:rPr>
              <w:t>Explain read,</w:t>
            </w:r>
            <w:r w:rsidR="00D05F35">
              <w:rPr>
                <w:sz w:val="22"/>
                <w:szCs w:val="22"/>
              </w:rPr>
              <w:t xml:space="preserve"> </w:t>
            </w:r>
            <w:r w:rsidRPr="00B67ED8">
              <w:rPr>
                <w:sz w:val="22"/>
                <w:szCs w:val="22"/>
              </w:rPr>
              <w:t>write and refresh operations in a four-transistor MOS dynamic memory cell.</w:t>
            </w:r>
          </w:p>
          <w:p w:rsidR="00D81CEF" w:rsidRPr="00B67ED8" w:rsidRDefault="00D81CEF" w:rsidP="00D81CEF">
            <w:pPr>
              <w:numPr>
                <w:ilvl w:val="0"/>
                <w:numId w:val="12"/>
              </w:numPr>
              <w:spacing w:before="60" w:after="60"/>
              <w:jc w:val="both"/>
              <w:rPr>
                <w:sz w:val="22"/>
                <w:szCs w:val="22"/>
              </w:rPr>
            </w:pPr>
            <w:r w:rsidRPr="00B67ED8">
              <w:rPr>
                <w:sz w:val="22"/>
                <w:szCs w:val="22"/>
              </w:rPr>
              <w:t>Discuss the operation of the three channel multiplexer circuit in detail.</w:t>
            </w:r>
          </w:p>
        </w:tc>
        <w:tc>
          <w:tcPr>
            <w:tcW w:w="570" w:type="dxa"/>
          </w:tcPr>
          <w:p w:rsidR="00234B7B" w:rsidRDefault="00817611" w:rsidP="00A434CE">
            <w:pPr>
              <w:spacing w:before="60" w:after="60"/>
              <w:jc w:val="center"/>
              <w:rPr>
                <w:sz w:val="22"/>
                <w:szCs w:val="22"/>
              </w:rPr>
            </w:pPr>
            <w:r>
              <w:rPr>
                <w:sz w:val="22"/>
                <w:szCs w:val="22"/>
              </w:rPr>
              <w:t>8</w:t>
            </w:r>
          </w:p>
          <w:p w:rsidR="00817611" w:rsidRPr="00817611" w:rsidRDefault="00817611" w:rsidP="00A434CE">
            <w:pPr>
              <w:spacing w:before="60" w:after="60"/>
              <w:jc w:val="center"/>
              <w:rPr>
                <w:sz w:val="10"/>
                <w:szCs w:val="22"/>
              </w:rPr>
            </w:pPr>
          </w:p>
          <w:p w:rsidR="00817611" w:rsidRDefault="00817611" w:rsidP="00A434CE">
            <w:pPr>
              <w:spacing w:before="60" w:after="60"/>
              <w:jc w:val="center"/>
              <w:rPr>
                <w:sz w:val="22"/>
                <w:szCs w:val="22"/>
              </w:rPr>
            </w:pPr>
            <w:r>
              <w:rPr>
                <w:sz w:val="22"/>
                <w:szCs w:val="22"/>
              </w:rPr>
              <w:t>7</w:t>
            </w:r>
          </w:p>
        </w:tc>
      </w:tr>
      <w:tr w:rsidR="008C7B0A" w:rsidRPr="00E6490F">
        <w:trPr>
          <w:trHeight w:val="255"/>
          <w:jc w:val="center"/>
        </w:trPr>
        <w:tc>
          <w:tcPr>
            <w:tcW w:w="408" w:type="dxa"/>
          </w:tcPr>
          <w:p w:rsidR="008C7B0A" w:rsidRPr="00E6490F" w:rsidRDefault="008C7B0A" w:rsidP="00E6490F">
            <w:pPr>
              <w:numPr>
                <w:ilvl w:val="0"/>
                <w:numId w:val="1"/>
              </w:numPr>
              <w:spacing w:before="60" w:after="60"/>
              <w:ind w:right="-113"/>
              <w:rPr>
                <w:sz w:val="22"/>
                <w:szCs w:val="22"/>
              </w:rPr>
            </w:pPr>
          </w:p>
        </w:tc>
        <w:tc>
          <w:tcPr>
            <w:tcW w:w="6789" w:type="dxa"/>
          </w:tcPr>
          <w:p w:rsidR="008C7B0A" w:rsidRDefault="005C3A9E" w:rsidP="005C3A9E">
            <w:pPr>
              <w:numPr>
                <w:ilvl w:val="0"/>
                <w:numId w:val="13"/>
              </w:numPr>
              <w:spacing w:before="60" w:after="60"/>
              <w:jc w:val="both"/>
              <w:rPr>
                <w:sz w:val="22"/>
                <w:szCs w:val="22"/>
              </w:rPr>
            </w:pPr>
            <w:r w:rsidRPr="00B67ED8">
              <w:rPr>
                <w:sz w:val="22"/>
                <w:szCs w:val="22"/>
              </w:rPr>
              <w:t>Compare the various bipolar logic families on the basis of switching speed and noise margin.</w:t>
            </w:r>
          </w:p>
          <w:p w:rsidR="005C3A9E" w:rsidRDefault="005C3A9E" w:rsidP="005C3A9E">
            <w:pPr>
              <w:numPr>
                <w:ilvl w:val="0"/>
                <w:numId w:val="13"/>
              </w:numPr>
              <w:spacing w:before="60" w:after="60"/>
              <w:jc w:val="both"/>
              <w:rPr>
                <w:sz w:val="22"/>
                <w:szCs w:val="22"/>
              </w:rPr>
            </w:pPr>
            <w:r w:rsidRPr="00B67ED8">
              <w:rPr>
                <w:sz w:val="22"/>
                <w:szCs w:val="22"/>
              </w:rPr>
              <w:t>The rise time in NMOS is extremely long in comparison to the fall time whereas in case of CMOS both are almost equal. Why?</w:t>
            </w:r>
          </w:p>
          <w:p w:rsidR="005C3A9E" w:rsidRPr="00B67ED8" w:rsidRDefault="005C3A9E" w:rsidP="005C3A9E">
            <w:pPr>
              <w:numPr>
                <w:ilvl w:val="0"/>
                <w:numId w:val="13"/>
              </w:numPr>
              <w:spacing w:before="60" w:after="60"/>
              <w:jc w:val="both"/>
              <w:rPr>
                <w:sz w:val="22"/>
                <w:szCs w:val="22"/>
              </w:rPr>
            </w:pPr>
            <w:r w:rsidRPr="006D6D55">
              <w:rPr>
                <w:sz w:val="22"/>
                <w:szCs w:val="22"/>
              </w:rPr>
              <w:t>What is diode transmission gate? Discuss the operation with its limitation.</w:t>
            </w:r>
          </w:p>
        </w:tc>
        <w:tc>
          <w:tcPr>
            <w:tcW w:w="570" w:type="dxa"/>
          </w:tcPr>
          <w:p w:rsidR="008C7B0A" w:rsidRDefault="005C3A9E" w:rsidP="00A434CE">
            <w:pPr>
              <w:spacing w:before="60" w:after="60"/>
              <w:jc w:val="center"/>
              <w:rPr>
                <w:sz w:val="22"/>
                <w:szCs w:val="22"/>
              </w:rPr>
            </w:pPr>
            <w:r>
              <w:rPr>
                <w:sz w:val="22"/>
                <w:szCs w:val="22"/>
              </w:rPr>
              <w:t>4</w:t>
            </w:r>
          </w:p>
          <w:p w:rsidR="005C3A9E" w:rsidRPr="00853FCB" w:rsidRDefault="005C3A9E" w:rsidP="00A434CE">
            <w:pPr>
              <w:spacing w:before="60" w:after="60"/>
              <w:jc w:val="center"/>
              <w:rPr>
                <w:sz w:val="18"/>
                <w:szCs w:val="22"/>
              </w:rPr>
            </w:pPr>
          </w:p>
          <w:p w:rsidR="005C3A9E" w:rsidRDefault="005C3A9E" w:rsidP="00A434CE">
            <w:pPr>
              <w:spacing w:before="60" w:after="60"/>
              <w:jc w:val="center"/>
              <w:rPr>
                <w:sz w:val="22"/>
                <w:szCs w:val="22"/>
              </w:rPr>
            </w:pPr>
            <w:r>
              <w:rPr>
                <w:sz w:val="22"/>
                <w:szCs w:val="22"/>
              </w:rPr>
              <w:t>3</w:t>
            </w:r>
          </w:p>
          <w:p w:rsidR="005C3A9E" w:rsidRPr="005C3A9E" w:rsidRDefault="005C3A9E" w:rsidP="00A434CE">
            <w:pPr>
              <w:spacing w:before="60" w:after="60"/>
              <w:jc w:val="center"/>
              <w:rPr>
                <w:sz w:val="16"/>
                <w:szCs w:val="22"/>
              </w:rPr>
            </w:pPr>
          </w:p>
          <w:p w:rsidR="005C3A9E" w:rsidRDefault="005C3A9E" w:rsidP="00A434CE">
            <w:pPr>
              <w:spacing w:before="60" w:after="60"/>
              <w:jc w:val="center"/>
              <w:rPr>
                <w:sz w:val="22"/>
                <w:szCs w:val="22"/>
              </w:rPr>
            </w:pPr>
            <w:r>
              <w:rPr>
                <w:sz w:val="22"/>
                <w:szCs w:val="22"/>
              </w:rPr>
              <w:t>8</w:t>
            </w:r>
          </w:p>
        </w:tc>
      </w:tr>
      <w:tr w:rsidR="008B0E19" w:rsidRPr="00E6490F">
        <w:trPr>
          <w:trHeight w:val="255"/>
          <w:jc w:val="center"/>
        </w:trPr>
        <w:tc>
          <w:tcPr>
            <w:tcW w:w="408" w:type="dxa"/>
          </w:tcPr>
          <w:p w:rsidR="008B0E19" w:rsidRPr="00E6490F" w:rsidRDefault="008B0E19" w:rsidP="00E6490F">
            <w:pPr>
              <w:numPr>
                <w:ilvl w:val="0"/>
                <w:numId w:val="1"/>
              </w:numPr>
              <w:spacing w:before="60" w:after="60"/>
              <w:ind w:right="-113"/>
              <w:rPr>
                <w:sz w:val="22"/>
                <w:szCs w:val="22"/>
              </w:rPr>
            </w:pPr>
          </w:p>
        </w:tc>
        <w:tc>
          <w:tcPr>
            <w:tcW w:w="6789" w:type="dxa"/>
          </w:tcPr>
          <w:p w:rsidR="008B0E19" w:rsidRDefault="00371F60" w:rsidP="00371F60">
            <w:pPr>
              <w:numPr>
                <w:ilvl w:val="0"/>
                <w:numId w:val="14"/>
              </w:numPr>
              <w:spacing w:before="60" w:after="60"/>
              <w:jc w:val="both"/>
              <w:rPr>
                <w:sz w:val="22"/>
                <w:szCs w:val="22"/>
              </w:rPr>
            </w:pPr>
            <w:r w:rsidRPr="006D6D55">
              <w:rPr>
                <w:sz w:val="22"/>
                <w:szCs w:val="22"/>
              </w:rPr>
              <w:t>What is entity and architecture design in VHDL? Explain with example.</w:t>
            </w:r>
          </w:p>
          <w:p w:rsidR="00371F60" w:rsidRPr="00B67ED8" w:rsidRDefault="00371F60" w:rsidP="00371F60">
            <w:pPr>
              <w:numPr>
                <w:ilvl w:val="0"/>
                <w:numId w:val="14"/>
              </w:numPr>
              <w:spacing w:before="60" w:after="60"/>
              <w:jc w:val="both"/>
              <w:rPr>
                <w:sz w:val="22"/>
                <w:szCs w:val="22"/>
              </w:rPr>
            </w:pPr>
            <w:r w:rsidRPr="00B67ED8">
              <w:rPr>
                <w:sz w:val="22"/>
                <w:szCs w:val="22"/>
              </w:rPr>
              <w:t>Consider a simple digital circuit that warns car passengers when the door is open or the seatbelt is not used, whenever the car key is inserted in the ignition lock. Give the behavioural as well as the structural description of the circuit using VHDL.</w:t>
            </w:r>
          </w:p>
        </w:tc>
        <w:tc>
          <w:tcPr>
            <w:tcW w:w="570" w:type="dxa"/>
          </w:tcPr>
          <w:p w:rsidR="008B0E19" w:rsidRDefault="009E17F3" w:rsidP="00A434CE">
            <w:pPr>
              <w:spacing w:before="60" w:after="60"/>
              <w:jc w:val="center"/>
              <w:rPr>
                <w:sz w:val="22"/>
                <w:szCs w:val="22"/>
              </w:rPr>
            </w:pPr>
            <w:r>
              <w:rPr>
                <w:sz w:val="22"/>
                <w:szCs w:val="22"/>
              </w:rPr>
              <w:t>8</w:t>
            </w:r>
          </w:p>
          <w:p w:rsidR="009E17F3" w:rsidRPr="00853FCB" w:rsidRDefault="009E17F3" w:rsidP="00A434CE">
            <w:pPr>
              <w:spacing w:before="60" w:after="60"/>
              <w:jc w:val="center"/>
              <w:rPr>
                <w:sz w:val="22"/>
                <w:szCs w:val="22"/>
              </w:rPr>
            </w:pPr>
          </w:p>
          <w:p w:rsidR="009E17F3" w:rsidRDefault="009E17F3" w:rsidP="00A434CE">
            <w:pPr>
              <w:spacing w:before="60" w:after="60"/>
              <w:jc w:val="center"/>
              <w:rPr>
                <w:sz w:val="22"/>
                <w:szCs w:val="22"/>
              </w:rPr>
            </w:pPr>
            <w:r>
              <w:rPr>
                <w:sz w:val="22"/>
                <w:szCs w:val="22"/>
              </w:rPr>
              <w:t>7</w:t>
            </w:r>
          </w:p>
        </w:tc>
      </w:tr>
      <w:tr w:rsidR="00096BC7" w:rsidRPr="00E6490F">
        <w:trPr>
          <w:trHeight w:val="255"/>
          <w:jc w:val="center"/>
        </w:trPr>
        <w:tc>
          <w:tcPr>
            <w:tcW w:w="408" w:type="dxa"/>
          </w:tcPr>
          <w:p w:rsidR="00096BC7" w:rsidRPr="00E6490F" w:rsidRDefault="00096BC7" w:rsidP="00E6490F">
            <w:pPr>
              <w:numPr>
                <w:ilvl w:val="0"/>
                <w:numId w:val="1"/>
              </w:numPr>
              <w:spacing w:before="60" w:after="60"/>
              <w:ind w:right="-113"/>
              <w:rPr>
                <w:sz w:val="22"/>
                <w:szCs w:val="22"/>
              </w:rPr>
            </w:pPr>
          </w:p>
        </w:tc>
        <w:tc>
          <w:tcPr>
            <w:tcW w:w="6789" w:type="dxa"/>
          </w:tcPr>
          <w:p w:rsidR="00096BC7" w:rsidRDefault="00096BC7" w:rsidP="00096BC7">
            <w:pPr>
              <w:spacing w:before="60" w:after="60"/>
              <w:jc w:val="both"/>
              <w:rPr>
                <w:b/>
                <w:sz w:val="22"/>
                <w:szCs w:val="22"/>
              </w:rPr>
            </w:pPr>
            <w:r>
              <w:rPr>
                <w:sz w:val="22"/>
                <w:szCs w:val="22"/>
              </w:rPr>
              <w:t xml:space="preserve">Write short notes on </w:t>
            </w:r>
            <w:r w:rsidR="00B62F3F" w:rsidRPr="001528A8">
              <w:rPr>
                <w:b/>
                <w:sz w:val="22"/>
                <w:szCs w:val="22"/>
              </w:rPr>
              <w:t>a</w:t>
            </w:r>
            <w:r>
              <w:rPr>
                <w:b/>
                <w:sz w:val="22"/>
                <w:szCs w:val="22"/>
              </w:rPr>
              <w:t xml:space="preserve">ny </w:t>
            </w:r>
            <w:r w:rsidR="00F97003">
              <w:rPr>
                <w:b/>
                <w:sz w:val="22"/>
                <w:szCs w:val="22"/>
              </w:rPr>
              <w:t>t</w:t>
            </w:r>
            <w:r>
              <w:rPr>
                <w:b/>
                <w:sz w:val="22"/>
                <w:szCs w:val="22"/>
              </w:rPr>
              <w:t>wo:</w:t>
            </w:r>
          </w:p>
          <w:p w:rsidR="00096BC7" w:rsidRDefault="007B215F" w:rsidP="007B215F">
            <w:pPr>
              <w:numPr>
                <w:ilvl w:val="0"/>
                <w:numId w:val="15"/>
              </w:numPr>
              <w:spacing w:before="60" w:after="60"/>
              <w:jc w:val="both"/>
              <w:rPr>
                <w:sz w:val="22"/>
                <w:szCs w:val="22"/>
              </w:rPr>
            </w:pPr>
            <w:r>
              <w:rPr>
                <w:sz w:val="22"/>
                <w:szCs w:val="22"/>
              </w:rPr>
              <w:t>High Threshold Logic</w:t>
            </w:r>
          </w:p>
          <w:p w:rsidR="0033216C" w:rsidRDefault="007B215F" w:rsidP="007B215F">
            <w:pPr>
              <w:numPr>
                <w:ilvl w:val="0"/>
                <w:numId w:val="15"/>
              </w:numPr>
              <w:spacing w:before="60" w:after="60"/>
              <w:jc w:val="both"/>
              <w:rPr>
                <w:sz w:val="22"/>
                <w:szCs w:val="22"/>
              </w:rPr>
            </w:pPr>
            <w:r>
              <w:rPr>
                <w:sz w:val="22"/>
                <w:szCs w:val="22"/>
              </w:rPr>
              <w:t>CCD (Cha</w:t>
            </w:r>
            <w:r w:rsidR="00410B0A">
              <w:rPr>
                <w:sz w:val="22"/>
                <w:szCs w:val="22"/>
              </w:rPr>
              <w:t>rge</w:t>
            </w:r>
            <w:r w:rsidR="0033216C">
              <w:rPr>
                <w:sz w:val="22"/>
                <w:szCs w:val="22"/>
              </w:rPr>
              <w:t xml:space="preserve"> Coupled </w:t>
            </w:r>
            <w:r w:rsidR="001528A8">
              <w:rPr>
                <w:sz w:val="22"/>
                <w:szCs w:val="22"/>
              </w:rPr>
              <w:t>D</w:t>
            </w:r>
            <w:r w:rsidR="0033216C">
              <w:rPr>
                <w:sz w:val="22"/>
                <w:szCs w:val="22"/>
              </w:rPr>
              <w:t>evices)</w:t>
            </w:r>
          </w:p>
          <w:p w:rsidR="007B215F" w:rsidRPr="007B215F" w:rsidRDefault="0033216C" w:rsidP="007B215F">
            <w:pPr>
              <w:numPr>
                <w:ilvl w:val="0"/>
                <w:numId w:val="15"/>
              </w:numPr>
              <w:spacing w:before="60" w:after="60"/>
              <w:jc w:val="both"/>
              <w:rPr>
                <w:sz w:val="22"/>
                <w:szCs w:val="22"/>
              </w:rPr>
            </w:pPr>
            <w:r>
              <w:rPr>
                <w:sz w:val="22"/>
                <w:szCs w:val="22"/>
              </w:rPr>
              <w:t>Active Pull UP</w:t>
            </w:r>
          </w:p>
        </w:tc>
        <w:tc>
          <w:tcPr>
            <w:tcW w:w="570" w:type="dxa"/>
          </w:tcPr>
          <w:p w:rsidR="00096BC7" w:rsidRDefault="0050305F" w:rsidP="00A434CE">
            <w:pPr>
              <w:spacing w:before="60" w:after="60"/>
              <w:jc w:val="center"/>
              <w:rPr>
                <w:sz w:val="22"/>
                <w:szCs w:val="22"/>
              </w:rPr>
            </w:pPr>
            <w:r>
              <w:rPr>
                <w:sz w:val="22"/>
                <w:szCs w:val="22"/>
              </w:rPr>
              <w:t>2×5</w:t>
            </w:r>
          </w:p>
        </w:tc>
      </w:tr>
    </w:tbl>
    <w:p w:rsidR="00BB7446" w:rsidRDefault="00BB7446">
      <w:pPr>
        <w:rPr>
          <w:rFonts w:ascii="Book Antiqua" w:hAnsi="Book Antiqua"/>
          <w:sz w:val="17"/>
          <w:szCs w:val="22"/>
          <w:lang w:val="en-US"/>
        </w:rPr>
      </w:pPr>
    </w:p>
    <w:sectPr w:rsidR="00BB7446" w:rsidSect="00C7066B">
      <w:footerReference w:type="even" r:id="rId10"/>
      <w:footerReference w:type="default" r:id="rId11"/>
      <w:pgSz w:w="8420" w:h="11907"/>
      <w:pgMar w:top="425" w:right="680" w:bottom="425" w:left="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05A" w:rsidRDefault="0014105A">
      <w:r>
        <w:separator/>
      </w:r>
    </w:p>
  </w:endnote>
  <w:endnote w:type="continuationSeparator" w:id="1">
    <w:p w:rsidR="0014105A" w:rsidRDefault="001410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43" w:rsidRDefault="00573AAA" w:rsidP="0002785E">
    <w:pPr>
      <w:pStyle w:val="Footer"/>
      <w:framePr w:wrap="around" w:vAnchor="text" w:hAnchor="margin" w:xAlign="center" w:y="1"/>
      <w:rPr>
        <w:rStyle w:val="PageNumber"/>
      </w:rPr>
    </w:pPr>
    <w:r>
      <w:rPr>
        <w:rStyle w:val="PageNumber"/>
      </w:rPr>
      <w:fldChar w:fldCharType="begin"/>
    </w:r>
    <w:r w:rsidR="00784E43">
      <w:rPr>
        <w:rStyle w:val="PageNumber"/>
      </w:rPr>
      <w:instrText xml:space="preserve">PAGE  </w:instrText>
    </w:r>
    <w:r>
      <w:rPr>
        <w:rStyle w:val="PageNumber"/>
      </w:rPr>
      <w:fldChar w:fldCharType="end"/>
    </w:r>
  </w:p>
  <w:p w:rsidR="00784E43" w:rsidRDefault="00784E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43" w:rsidRDefault="00573AAA" w:rsidP="0002785E">
    <w:pPr>
      <w:pStyle w:val="Footer"/>
      <w:framePr w:wrap="around" w:vAnchor="text" w:hAnchor="margin" w:xAlign="center" w:y="1"/>
      <w:rPr>
        <w:rStyle w:val="PageNumber"/>
      </w:rPr>
    </w:pPr>
    <w:r>
      <w:rPr>
        <w:rStyle w:val="PageNumber"/>
      </w:rPr>
      <w:fldChar w:fldCharType="begin"/>
    </w:r>
    <w:r w:rsidR="00784E43">
      <w:rPr>
        <w:rStyle w:val="PageNumber"/>
      </w:rPr>
      <w:instrText xml:space="preserve">PAGE  </w:instrText>
    </w:r>
    <w:r>
      <w:rPr>
        <w:rStyle w:val="PageNumber"/>
      </w:rPr>
      <w:fldChar w:fldCharType="separate"/>
    </w:r>
    <w:r w:rsidR="001528A8">
      <w:rPr>
        <w:rStyle w:val="PageNumber"/>
        <w:noProof/>
      </w:rPr>
      <w:t>2</w:t>
    </w:r>
    <w:r>
      <w:rPr>
        <w:rStyle w:val="PageNumber"/>
      </w:rPr>
      <w:fldChar w:fldCharType="end"/>
    </w:r>
  </w:p>
  <w:p w:rsidR="00784E43" w:rsidRDefault="00784E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05A" w:rsidRDefault="0014105A">
      <w:r>
        <w:separator/>
      </w:r>
    </w:p>
  </w:footnote>
  <w:footnote w:type="continuationSeparator" w:id="1">
    <w:p w:rsidR="0014105A" w:rsidRDefault="001410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7AB0"/>
    <w:multiLevelType w:val="hybridMultilevel"/>
    <w:tmpl w:val="623C30EA"/>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9828A4"/>
    <w:multiLevelType w:val="hybridMultilevel"/>
    <w:tmpl w:val="B7E09396"/>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B303619"/>
    <w:multiLevelType w:val="hybridMultilevel"/>
    <w:tmpl w:val="4B14AB34"/>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CC86D4D"/>
    <w:multiLevelType w:val="hybridMultilevel"/>
    <w:tmpl w:val="CBE21FE2"/>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342257"/>
    <w:multiLevelType w:val="hybridMultilevel"/>
    <w:tmpl w:val="F1A00E6C"/>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8B22DF"/>
    <w:multiLevelType w:val="hybridMultilevel"/>
    <w:tmpl w:val="F5626F5A"/>
    <w:lvl w:ilvl="0" w:tplc="A4780EA2">
      <w:start w:val="1"/>
      <w:numFmt w:val="lowerLetter"/>
      <w:lvlText w:val="%1)"/>
      <w:lvlJc w:val="left"/>
      <w:pPr>
        <w:tabs>
          <w:tab w:val="num" w:pos="432"/>
        </w:tabs>
        <w:ind w:left="432" w:hanging="432"/>
      </w:pPr>
      <w:rPr>
        <w:rFonts w:hint="default"/>
      </w:rPr>
    </w:lvl>
    <w:lvl w:ilvl="1" w:tplc="1F12431A">
      <w:start w:val="1"/>
      <w:numFmt w:val="lowerRoman"/>
      <w:lvlText w:val="%2."/>
      <w:lvlJc w:val="right"/>
      <w:pPr>
        <w:tabs>
          <w:tab w:val="num" w:pos="1440"/>
        </w:tabs>
        <w:ind w:left="1440" w:hanging="360"/>
      </w:pPr>
      <w:rPr>
        <w:rFonts w:hint="default"/>
        <w:b w:val="0"/>
      </w:rPr>
    </w:lvl>
    <w:lvl w:ilvl="2" w:tplc="A4780EA2">
      <w:start w:val="1"/>
      <w:numFmt w:val="lowerLetter"/>
      <w:lvlText w:val="%3)"/>
      <w:lvlJc w:val="left"/>
      <w:pPr>
        <w:tabs>
          <w:tab w:val="num" w:pos="2412"/>
        </w:tabs>
        <w:ind w:left="2412" w:hanging="43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C08779F"/>
    <w:multiLevelType w:val="hybridMultilevel"/>
    <w:tmpl w:val="D96ED148"/>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1300A0C"/>
    <w:multiLevelType w:val="hybridMultilevel"/>
    <w:tmpl w:val="CD082D08"/>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C117E59"/>
    <w:multiLevelType w:val="hybridMultilevel"/>
    <w:tmpl w:val="E23220E4"/>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6B473B"/>
    <w:multiLevelType w:val="hybridMultilevel"/>
    <w:tmpl w:val="E3C21774"/>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C3705EE"/>
    <w:multiLevelType w:val="hybridMultilevel"/>
    <w:tmpl w:val="6DCC88AA"/>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5485AB2"/>
    <w:multiLevelType w:val="hybridMultilevel"/>
    <w:tmpl w:val="310ACD9A"/>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4676B53"/>
    <w:multiLevelType w:val="hybridMultilevel"/>
    <w:tmpl w:val="40BAAD88"/>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5CF50B4"/>
    <w:multiLevelType w:val="singleLevel"/>
    <w:tmpl w:val="0409000F"/>
    <w:lvl w:ilvl="0">
      <w:start w:val="1"/>
      <w:numFmt w:val="decimal"/>
      <w:lvlText w:val="%1."/>
      <w:lvlJc w:val="left"/>
      <w:pPr>
        <w:tabs>
          <w:tab w:val="num" w:pos="360"/>
        </w:tabs>
        <w:ind w:left="360" w:hanging="360"/>
      </w:pPr>
    </w:lvl>
  </w:abstractNum>
  <w:abstractNum w:abstractNumId="14">
    <w:nsid w:val="7EB126F5"/>
    <w:multiLevelType w:val="hybridMultilevel"/>
    <w:tmpl w:val="17D6F3EE"/>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
  </w:num>
  <w:num w:numId="3">
    <w:abstractNumId w:val="7"/>
  </w:num>
  <w:num w:numId="4">
    <w:abstractNumId w:val="9"/>
  </w:num>
  <w:num w:numId="5">
    <w:abstractNumId w:val="14"/>
  </w:num>
  <w:num w:numId="6">
    <w:abstractNumId w:val="6"/>
  </w:num>
  <w:num w:numId="7">
    <w:abstractNumId w:val="4"/>
  </w:num>
  <w:num w:numId="8">
    <w:abstractNumId w:val="8"/>
  </w:num>
  <w:num w:numId="9">
    <w:abstractNumId w:val="2"/>
  </w:num>
  <w:num w:numId="10">
    <w:abstractNumId w:val="5"/>
  </w:num>
  <w:num w:numId="11">
    <w:abstractNumId w:val="0"/>
  </w:num>
  <w:num w:numId="12">
    <w:abstractNumId w:val="11"/>
  </w:num>
  <w:num w:numId="13">
    <w:abstractNumId w:val="3"/>
  </w:num>
  <w:num w:numId="14">
    <w:abstractNumId w:val="10"/>
  </w:num>
  <w:num w:numId="15">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ctiveWritingStyle w:appName="MSWord" w:lang="en-GB"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A6593"/>
    <w:rsid w:val="00001146"/>
    <w:rsid w:val="000013DA"/>
    <w:rsid w:val="000056AA"/>
    <w:rsid w:val="000065E4"/>
    <w:rsid w:val="00012B4E"/>
    <w:rsid w:val="000235B2"/>
    <w:rsid w:val="0002785E"/>
    <w:rsid w:val="000300B2"/>
    <w:rsid w:val="00031BF5"/>
    <w:rsid w:val="0003428A"/>
    <w:rsid w:val="00034D7D"/>
    <w:rsid w:val="00035F71"/>
    <w:rsid w:val="000360F9"/>
    <w:rsid w:val="00036FF1"/>
    <w:rsid w:val="00037FE2"/>
    <w:rsid w:val="000404F7"/>
    <w:rsid w:val="00043B40"/>
    <w:rsid w:val="00052D1B"/>
    <w:rsid w:val="00052E00"/>
    <w:rsid w:val="00055C81"/>
    <w:rsid w:val="00061697"/>
    <w:rsid w:val="0006480F"/>
    <w:rsid w:val="0006556C"/>
    <w:rsid w:val="000664EA"/>
    <w:rsid w:val="00066680"/>
    <w:rsid w:val="000668E4"/>
    <w:rsid w:val="000671DE"/>
    <w:rsid w:val="00067425"/>
    <w:rsid w:val="00067E76"/>
    <w:rsid w:val="00071CCF"/>
    <w:rsid w:val="00073668"/>
    <w:rsid w:val="00075134"/>
    <w:rsid w:val="00075556"/>
    <w:rsid w:val="00075A1B"/>
    <w:rsid w:val="000763A6"/>
    <w:rsid w:val="00077A6B"/>
    <w:rsid w:val="00083EA0"/>
    <w:rsid w:val="00084F60"/>
    <w:rsid w:val="00085642"/>
    <w:rsid w:val="00087570"/>
    <w:rsid w:val="000876BA"/>
    <w:rsid w:val="000904E2"/>
    <w:rsid w:val="00092827"/>
    <w:rsid w:val="0009328A"/>
    <w:rsid w:val="00093515"/>
    <w:rsid w:val="000938F1"/>
    <w:rsid w:val="00093E0F"/>
    <w:rsid w:val="0009449F"/>
    <w:rsid w:val="00096BC7"/>
    <w:rsid w:val="000A2435"/>
    <w:rsid w:val="000B067F"/>
    <w:rsid w:val="000B2FC7"/>
    <w:rsid w:val="000B38D0"/>
    <w:rsid w:val="000B5E91"/>
    <w:rsid w:val="000C2142"/>
    <w:rsid w:val="000C22FA"/>
    <w:rsid w:val="000C38E5"/>
    <w:rsid w:val="000C4C78"/>
    <w:rsid w:val="000C613D"/>
    <w:rsid w:val="000C7C31"/>
    <w:rsid w:val="000D1C3C"/>
    <w:rsid w:val="000D7891"/>
    <w:rsid w:val="000E0587"/>
    <w:rsid w:val="000E1B7E"/>
    <w:rsid w:val="000F53D9"/>
    <w:rsid w:val="000F7462"/>
    <w:rsid w:val="00100A41"/>
    <w:rsid w:val="00102B9B"/>
    <w:rsid w:val="001037D3"/>
    <w:rsid w:val="001046EB"/>
    <w:rsid w:val="001049B1"/>
    <w:rsid w:val="00105859"/>
    <w:rsid w:val="00107723"/>
    <w:rsid w:val="001227B4"/>
    <w:rsid w:val="001235F2"/>
    <w:rsid w:val="0012454D"/>
    <w:rsid w:val="0012457B"/>
    <w:rsid w:val="00132CFA"/>
    <w:rsid w:val="00132E9E"/>
    <w:rsid w:val="00135300"/>
    <w:rsid w:val="001356B0"/>
    <w:rsid w:val="00140D7B"/>
    <w:rsid w:val="0014105A"/>
    <w:rsid w:val="001411B1"/>
    <w:rsid w:val="0014322B"/>
    <w:rsid w:val="00145A6E"/>
    <w:rsid w:val="0014658C"/>
    <w:rsid w:val="0015259E"/>
    <w:rsid w:val="001528A8"/>
    <w:rsid w:val="001542F8"/>
    <w:rsid w:val="001575AB"/>
    <w:rsid w:val="001613C1"/>
    <w:rsid w:val="00162D95"/>
    <w:rsid w:val="00163152"/>
    <w:rsid w:val="00163DD1"/>
    <w:rsid w:val="00165753"/>
    <w:rsid w:val="001841BA"/>
    <w:rsid w:val="00184969"/>
    <w:rsid w:val="00185206"/>
    <w:rsid w:val="001853A7"/>
    <w:rsid w:val="001855A3"/>
    <w:rsid w:val="00187016"/>
    <w:rsid w:val="001875AB"/>
    <w:rsid w:val="00197553"/>
    <w:rsid w:val="001A019A"/>
    <w:rsid w:val="001A1365"/>
    <w:rsid w:val="001A6C42"/>
    <w:rsid w:val="001B2C2B"/>
    <w:rsid w:val="001B36AA"/>
    <w:rsid w:val="001B420E"/>
    <w:rsid w:val="001B51B1"/>
    <w:rsid w:val="001C4D5D"/>
    <w:rsid w:val="001C502B"/>
    <w:rsid w:val="001C5561"/>
    <w:rsid w:val="001C5726"/>
    <w:rsid w:val="001C6A44"/>
    <w:rsid w:val="001D0CE4"/>
    <w:rsid w:val="001D0CEA"/>
    <w:rsid w:val="001D5A7E"/>
    <w:rsid w:val="001E1930"/>
    <w:rsid w:val="001E31C2"/>
    <w:rsid w:val="001E3D17"/>
    <w:rsid w:val="001E720A"/>
    <w:rsid w:val="001F3274"/>
    <w:rsid w:val="001F5384"/>
    <w:rsid w:val="001F580B"/>
    <w:rsid w:val="001F63AF"/>
    <w:rsid w:val="00201602"/>
    <w:rsid w:val="0020240F"/>
    <w:rsid w:val="00206BEF"/>
    <w:rsid w:val="002072DA"/>
    <w:rsid w:val="00214B4C"/>
    <w:rsid w:val="00216D83"/>
    <w:rsid w:val="002171A4"/>
    <w:rsid w:val="00227ED2"/>
    <w:rsid w:val="00234B7B"/>
    <w:rsid w:val="0023794D"/>
    <w:rsid w:val="00237AB4"/>
    <w:rsid w:val="00240DF4"/>
    <w:rsid w:val="00241020"/>
    <w:rsid w:val="0024419B"/>
    <w:rsid w:val="00250DC8"/>
    <w:rsid w:val="00251861"/>
    <w:rsid w:val="00253219"/>
    <w:rsid w:val="00254796"/>
    <w:rsid w:val="00255B49"/>
    <w:rsid w:val="002617D9"/>
    <w:rsid w:val="00263AD5"/>
    <w:rsid w:val="0026500D"/>
    <w:rsid w:val="00265725"/>
    <w:rsid w:val="00272D98"/>
    <w:rsid w:val="00275B97"/>
    <w:rsid w:val="00277DB9"/>
    <w:rsid w:val="00277E87"/>
    <w:rsid w:val="002810A4"/>
    <w:rsid w:val="0028756E"/>
    <w:rsid w:val="00297604"/>
    <w:rsid w:val="002A2595"/>
    <w:rsid w:val="002B580D"/>
    <w:rsid w:val="002B618D"/>
    <w:rsid w:val="002C1960"/>
    <w:rsid w:val="002C31B8"/>
    <w:rsid w:val="002D0128"/>
    <w:rsid w:val="002D31EB"/>
    <w:rsid w:val="002D3CC6"/>
    <w:rsid w:val="002D4C65"/>
    <w:rsid w:val="002D548A"/>
    <w:rsid w:val="002D5916"/>
    <w:rsid w:val="002D5C50"/>
    <w:rsid w:val="002D5D20"/>
    <w:rsid w:val="002D7FB3"/>
    <w:rsid w:val="002E1509"/>
    <w:rsid w:val="002E2E5C"/>
    <w:rsid w:val="002F0833"/>
    <w:rsid w:val="002F182F"/>
    <w:rsid w:val="002F40E9"/>
    <w:rsid w:val="002F6CC2"/>
    <w:rsid w:val="002F7347"/>
    <w:rsid w:val="003009A5"/>
    <w:rsid w:val="00301E6F"/>
    <w:rsid w:val="00303C73"/>
    <w:rsid w:val="003073CE"/>
    <w:rsid w:val="00307D3C"/>
    <w:rsid w:val="00315109"/>
    <w:rsid w:val="00317CC1"/>
    <w:rsid w:val="003228E2"/>
    <w:rsid w:val="00324EE0"/>
    <w:rsid w:val="00327529"/>
    <w:rsid w:val="0033216C"/>
    <w:rsid w:val="00336647"/>
    <w:rsid w:val="003367D4"/>
    <w:rsid w:val="00340130"/>
    <w:rsid w:val="00342540"/>
    <w:rsid w:val="00344F65"/>
    <w:rsid w:val="00347BBF"/>
    <w:rsid w:val="00350A70"/>
    <w:rsid w:val="003512B1"/>
    <w:rsid w:val="00351370"/>
    <w:rsid w:val="0035204A"/>
    <w:rsid w:val="00353B27"/>
    <w:rsid w:val="00354D85"/>
    <w:rsid w:val="00355A1B"/>
    <w:rsid w:val="003613E6"/>
    <w:rsid w:val="00366F69"/>
    <w:rsid w:val="00367F1C"/>
    <w:rsid w:val="00370142"/>
    <w:rsid w:val="00371F60"/>
    <w:rsid w:val="00371FA2"/>
    <w:rsid w:val="00377220"/>
    <w:rsid w:val="00377C6B"/>
    <w:rsid w:val="0038460E"/>
    <w:rsid w:val="003879E4"/>
    <w:rsid w:val="003911C7"/>
    <w:rsid w:val="00392359"/>
    <w:rsid w:val="00392AFC"/>
    <w:rsid w:val="003938BB"/>
    <w:rsid w:val="00393BA0"/>
    <w:rsid w:val="00394B14"/>
    <w:rsid w:val="00395A8A"/>
    <w:rsid w:val="0039776D"/>
    <w:rsid w:val="00397DAD"/>
    <w:rsid w:val="003A0A86"/>
    <w:rsid w:val="003A151E"/>
    <w:rsid w:val="003A1F00"/>
    <w:rsid w:val="003A2FF3"/>
    <w:rsid w:val="003B3DC4"/>
    <w:rsid w:val="003B7E4E"/>
    <w:rsid w:val="003B7F0D"/>
    <w:rsid w:val="003C1E8B"/>
    <w:rsid w:val="003C2911"/>
    <w:rsid w:val="003C2C0F"/>
    <w:rsid w:val="003D26E5"/>
    <w:rsid w:val="003D48FD"/>
    <w:rsid w:val="003D6973"/>
    <w:rsid w:val="003D6DE5"/>
    <w:rsid w:val="003E4115"/>
    <w:rsid w:val="003F2F29"/>
    <w:rsid w:val="003F39ED"/>
    <w:rsid w:val="003F44D3"/>
    <w:rsid w:val="003F53CC"/>
    <w:rsid w:val="004039A1"/>
    <w:rsid w:val="00410048"/>
    <w:rsid w:val="00410B0A"/>
    <w:rsid w:val="00412CDD"/>
    <w:rsid w:val="0041336B"/>
    <w:rsid w:val="00416CF5"/>
    <w:rsid w:val="004222C5"/>
    <w:rsid w:val="00430C77"/>
    <w:rsid w:val="00431248"/>
    <w:rsid w:val="00431A58"/>
    <w:rsid w:val="00432A17"/>
    <w:rsid w:val="00433AF9"/>
    <w:rsid w:val="00437FE6"/>
    <w:rsid w:val="0044372E"/>
    <w:rsid w:val="004440E2"/>
    <w:rsid w:val="00447A51"/>
    <w:rsid w:val="0045536E"/>
    <w:rsid w:val="00460935"/>
    <w:rsid w:val="00463177"/>
    <w:rsid w:val="0046772F"/>
    <w:rsid w:val="00470E50"/>
    <w:rsid w:val="0047259F"/>
    <w:rsid w:val="0047277F"/>
    <w:rsid w:val="00473061"/>
    <w:rsid w:val="00473363"/>
    <w:rsid w:val="0047406A"/>
    <w:rsid w:val="0048185A"/>
    <w:rsid w:val="00484BC1"/>
    <w:rsid w:val="00490CE2"/>
    <w:rsid w:val="00492566"/>
    <w:rsid w:val="00493CA5"/>
    <w:rsid w:val="00497D6B"/>
    <w:rsid w:val="004A0ADA"/>
    <w:rsid w:val="004A6493"/>
    <w:rsid w:val="004A7BAF"/>
    <w:rsid w:val="004A7DD0"/>
    <w:rsid w:val="004B46E1"/>
    <w:rsid w:val="004B4B0F"/>
    <w:rsid w:val="004B519A"/>
    <w:rsid w:val="004B735C"/>
    <w:rsid w:val="004C056E"/>
    <w:rsid w:val="004C17E7"/>
    <w:rsid w:val="004C2143"/>
    <w:rsid w:val="004C40F0"/>
    <w:rsid w:val="004C415D"/>
    <w:rsid w:val="004C427A"/>
    <w:rsid w:val="004C4CED"/>
    <w:rsid w:val="004D0805"/>
    <w:rsid w:val="004D36D1"/>
    <w:rsid w:val="004D419E"/>
    <w:rsid w:val="004D6000"/>
    <w:rsid w:val="004E2E39"/>
    <w:rsid w:val="004E301D"/>
    <w:rsid w:val="004F660D"/>
    <w:rsid w:val="0050027E"/>
    <w:rsid w:val="00500F70"/>
    <w:rsid w:val="00501321"/>
    <w:rsid w:val="0050305F"/>
    <w:rsid w:val="00504A3A"/>
    <w:rsid w:val="00505438"/>
    <w:rsid w:val="0050637E"/>
    <w:rsid w:val="00521FCF"/>
    <w:rsid w:val="005300AD"/>
    <w:rsid w:val="00531882"/>
    <w:rsid w:val="005327E9"/>
    <w:rsid w:val="00534F7D"/>
    <w:rsid w:val="0053503C"/>
    <w:rsid w:val="00535CBA"/>
    <w:rsid w:val="00537810"/>
    <w:rsid w:val="00543A2F"/>
    <w:rsid w:val="00544376"/>
    <w:rsid w:val="00544890"/>
    <w:rsid w:val="00550569"/>
    <w:rsid w:val="0055396D"/>
    <w:rsid w:val="0056235F"/>
    <w:rsid w:val="00565AD9"/>
    <w:rsid w:val="005667DD"/>
    <w:rsid w:val="00570E28"/>
    <w:rsid w:val="00571531"/>
    <w:rsid w:val="005715DB"/>
    <w:rsid w:val="00571D07"/>
    <w:rsid w:val="00573023"/>
    <w:rsid w:val="00573AAA"/>
    <w:rsid w:val="0058013B"/>
    <w:rsid w:val="00580660"/>
    <w:rsid w:val="00581704"/>
    <w:rsid w:val="005823ED"/>
    <w:rsid w:val="005844E3"/>
    <w:rsid w:val="005851F9"/>
    <w:rsid w:val="00585FD8"/>
    <w:rsid w:val="005914BC"/>
    <w:rsid w:val="00592193"/>
    <w:rsid w:val="00594C2F"/>
    <w:rsid w:val="005968B9"/>
    <w:rsid w:val="005A0DE5"/>
    <w:rsid w:val="005A5AB8"/>
    <w:rsid w:val="005A67BB"/>
    <w:rsid w:val="005A6A12"/>
    <w:rsid w:val="005B1F98"/>
    <w:rsid w:val="005B40E0"/>
    <w:rsid w:val="005B6710"/>
    <w:rsid w:val="005B781A"/>
    <w:rsid w:val="005C23EF"/>
    <w:rsid w:val="005C3A9E"/>
    <w:rsid w:val="005C5868"/>
    <w:rsid w:val="005C740A"/>
    <w:rsid w:val="005D192B"/>
    <w:rsid w:val="005E2CD7"/>
    <w:rsid w:val="005E363E"/>
    <w:rsid w:val="005E5038"/>
    <w:rsid w:val="005E5EC3"/>
    <w:rsid w:val="005E6106"/>
    <w:rsid w:val="005E64BF"/>
    <w:rsid w:val="005F24FC"/>
    <w:rsid w:val="005F64D5"/>
    <w:rsid w:val="005F6A84"/>
    <w:rsid w:val="006002D0"/>
    <w:rsid w:val="00610712"/>
    <w:rsid w:val="00610BDF"/>
    <w:rsid w:val="00616FA9"/>
    <w:rsid w:val="00622F5C"/>
    <w:rsid w:val="00624B43"/>
    <w:rsid w:val="00631D40"/>
    <w:rsid w:val="00633881"/>
    <w:rsid w:val="00637A57"/>
    <w:rsid w:val="00640A0A"/>
    <w:rsid w:val="00640B15"/>
    <w:rsid w:val="0064674E"/>
    <w:rsid w:val="00646CC4"/>
    <w:rsid w:val="006511DC"/>
    <w:rsid w:val="00651B4B"/>
    <w:rsid w:val="0065297B"/>
    <w:rsid w:val="00653E94"/>
    <w:rsid w:val="00654F4D"/>
    <w:rsid w:val="006565C2"/>
    <w:rsid w:val="00657948"/>
    <w:rsid w:val="0066194D"/>
    <w:rsid w:val="00661FEB"/>
    <w:rsid w:val="00671C48"/>
    <w:rsid w:val="00672C6E"/>
    <w:rsid w:val="006730D5"/>
    <w:rsid w:val="00676792"/>
    <w:rsid w:val="00680C58"/>
    <w:rsid w:val="00681582"/>
    <w:rsid w:val="006835D0"/>
    <w:rsid w:val="00692DBC"/>
    <w:rsid w:val="00694CF3"/>
    <w:rsid w:val="006A02FF"/>
    <w:rsid w:val="006A4F2A"/>
    <w:rsid w:val="006A6671"/>
    <w:rsid w:val="006A733D"/>
    <w:rsid w:val="006B1939"/>
    <w:rsid w:val="006B28B4"/>
    <w:rsid w:val="006B3535"/>
    <w:rsid w:val="006B65CB"/>
    <w:rsid w:val="006C037A"/>
    <w:rsid w:val="006C03AF"/>
    <w:rsid w:val="006E1FB3"/>
    <w:rsid w:val="006E3ED0"/>
    <w:rsid w:val="006E5833"/>
    <w:rsid w:val="006E6ED1"/>
    <w:rsid w:val="006E7DF3"/>
    <w:rsid w:val="006E7EAB"/>
    <w:rsid w:val="006F2586"/>
    <w:rsid w:val="006F25F4"/>
    <w:rsid w:val="006F4971"/>
    <w:rsid w:val="006F4D02"/>
    <w:rsid w:val="006F7E47"/>
    <w:rsid w:val="00700075"/>
    <w:rsid w:val="00701E69"/>
    <w:rsid w:val="007105AE"/>
    <w:rsid w:val="00713F0C"/>
    <w:rsid w:val="0072185B"/>
    <w:rsid w:val="007230B7"/>
    <w:rsid w:val="00724EBD"/>
    <w:rsid w:val="00727037"/>
    <w:rsid w:val="00734A7B"/>
    <w:rsid w:val="007363D6"/>
    <w:rsid w:val="00740E96"/>
    <w:rsid w:val="00743174"/>
    <w:rsid w:val="00750B64"/>
    <w:rsid w:val="00752D1E"/>
    <w:rsid w:val="007555A0"/>
    <w:rsid w:val="007641E0"/>
    <w:rsid w:val="00767396"/>
    <w:rsid w:val="00771D00"/>
    <w:rsid w:val="00775A45"/>
    <w:rsid w:val="00777A0F"/>
    <w:rsid w:val="0078076E"/>
    <w:rsid w:val="007828F4"/>
    <w:rsid w:val="00784B14"/>
    <w:rsid w:val="00784E43"/>
    <w:rsid w:val="007861B8"/>
    <w:rsid w:val="00786C85"/>
    <w:rsid w:val="00787BD0"/>
    <w:rsid w:val="00791BA0"/>
    <w:rsid w:val="00792E4C"/>
    <w:rsid w:val="007962D5"/>
    <w:rsid w:val="00797241"/>
    <w:rsid w:val="007A002A"/>
    <w:rsid w:val="007A1650"/>
    <w:rsid w:val="007A5E60"/>
    <w:rsid w:val="007A6A49"/>
    <w:rsid w:val="007B0ECA"/>
    <w:rsid w:val="007B1CC4"/>
    <w:rsid w:val="007B215F"/>
    <w:rsid w:val="007B2170"/>
    <w:rsid w:val="007C1B46"/>
    <w:rsid w:val="007C3071"/>
    <w:rsid w:val="007C6A9A"/>
    <w:rsid w:val="007C7943"/>
    <w:rsid w:val="007D5F92"/>
    <w:rsid w:val="007D7F6C"/>
    <w:rsid w:val="007E5918"/>
    <w:rsid w:val="007E6566"/>
    <w:rsid w:val="007E6948"/>
    <w:rsid w:val="007F38FD"/>
    <w:rsid w:val="007F5A9D"/>
    <w:rsid w:val="00805001"/>
    <w:rsid w:val="00805731"/>
    <w:rsid w:val="00806A3C"/>
    <w:rsid w:val="00806EA8"/>
    <w:rsid w:val="00807407"/>
    <w:rsid w:val="008112E0"/>
    <w:rsid w:val="008115D0"/>
    <w:rsid w:val="0081207C"/>
    <w:rsid w:val="008120A1"/>
    <w:rsid w:val="008128DA"/>
    <w:rsid w:val="008136C2"/>
    <w:rsid w:val="008158FF"/>
    <w:rsid w:val="008160A1"/>
    <w:rsid w:val="0081721B"/>
    <w:rsid w:val="00817611"/>
    <w:rsid w:val="00817C14"/>
    <w:rsid w:val="0082269A"/>
    <w:rsid w:val="0082384E"/>
    <w:rsid w:val="00834C47"/>
    <w:rsid w:val="00835917"/>
    <w:rsid w:val="00836DD7"/>
    <w:rsid w:val="00837F7D"/>
    <w:rsid w:val="008428B2"/>
    <w:rsid w:val="00843A34"/>
    <w:rsid w:val="008442A6"/>
    <w:rsid w:val="008452DD"/>
    <w:rsid w:val="00851795"/>
    <w:rsid w:val="00853FCB"/>
    <w:rsid w:val="00856C93"/>
    <w:rsid w:val="008631FA"/>
    <w:rsid w:val="00863356"/>
    <w:rsid w:val="0086489C"/>
    <w:rsid w:val="00867EA7"/>
    <w:rsid w:val="008719A5"/>
    <w:rsid w:val="00875271"/>
    <w:rsid w:val="00877245"/>
    <w:rsid w:val="00877C78"/>
    <w:rsid w:val="00877F6D"/>
    <w:rsid w:val="00881CDE"/>
    <w:rsid w:val="00884CFF"/>
    <w:rsid w:val="00890812"/>
    <w:rsid w:val="0089176C"/>
    <w:rsid w:val="0089279C"/>
    <w:rsid w:val="008A1C04"/>
    <w:rsid w:val="008A1E55"/>
    <w:rsid w:val="008A26D6"/>
    <w:rsid w:val="008A3282"/>
    <w:rsid w:val="008A37C5"/>
    <w:rsid w:val="008A3FD4"/>
    <w:rsid w:val="008B0E19"/>
    <w:rsid w:val="008B5DEC"/>
    <w:rsid w:val="008C13C3"/>
    <w:rsid w:val="008C15B9"/>
    <w:rsid w:val="008C2952"/>
    <w:rsid w:val="008C7864"/>
    <w:rsid w:val="008C7B0A"/>
    <w:rsid w:val="008D2090"/>
    <w:rsid w:val="008D2834"/>
    <w:rsid w:val="008D2D12"/>
    <w:rsid w:val="008D3618"/>
    <w:rsid w:val="008D51A7"/>
    <w:rsid w:val="008D659D"/>
    <w:rsid w:val="008D795C"/>
    <w:rsid w:val="008E66AB"/>
    <w:rsid w:val="008F53CE"/>
    <w:rsid w:val="00905424"/>
    <w:rsid w:val="00910C6F"/>
    <w:rsid w:val="0091342A"/>
    <w:rsid w:val="00914807"/>
    <w:rsid w:val="00915001"/>
    <w:rsid w:val="0091676B"/>
    <w:rsid w:val="00920439"/>
    <w:rsid w:val="009223CF"/>
    <w:rsid w:val="00926149"/>
    <w:rsid w:val="0092728A"/>
    <w:rsid w:val="00927CB6"/>
    <w:rsid w:val="00933C74"/>
    <w:rsid w:val="009368BC"/>
    <w:rsid w:val="00943784"/>
    <w:rsid w:val="00946E76"/>
    <w:rsid w:val="00952AEA"/>
    <w:rsid w:val="009548B0"/>
    <w:rsid w:val="00954F28"/>
    <w:rsid w:val="00956E8F"/>
    <w:rsid w:val="00967821"/>
    <w:rsid w:val="00972A7F"/>
    <w:rsid w:val="00975E52"/>
    <w:rsid w:val="0097696C"/>
    <w:rsid w:val="00976A43"/>
    <w:rsid w:val="00977941"/>
    <w:rsid w:val="00980C6A"/>
    <w:rsid w:val="00983B4C"/>
    <w:rsid w:val="00983D35"/>
    <w:rsid w:val="009945D5"/>
    <w:rsid w:val="0099596F"/>
    <w:rsid w:val="009A383C"/>
    <w:rsid w:val="009A5777"/>
    <w:rsid w:val="009A5E99"/>
    <w:rsid w:val="009A6593"/>
    <w:rsid w:val="009B1378"/>
    <w:rsid w:val="009B6D53"/>
    <w:rsid w:val="009B6E8C"/>
    <w:rsid w:val="009C156D"/>
    <w:rsid w:val="009C1F40"/>
    <w:rsid w:val="009C3140"/>
    <w:rsid w:val="009C430D"/>
    <w:rsid w:val="009C43A3"/>
    <w:rsid w:val="009C4CCF"/>
    <w:rsid w:val="009C5C55"/>
    <w:rsid w:val="009C7E91"/>
    <w:rsid w:val="009D54DD"/>
    <w:rsid w:val="009D7FF3"/>
    <w:rsid w:val="009E17F3"/>
    <w:rsid w:val="009E200D"/>
    <w:rsid w:val="009E4860"/>
    <w:rsid w:val="009F00C2"/>
    <w:rsid w:val="009F0560"/>
    <w:rsid w:val="009F07E7"/>
    <w:rsid w:val="009F1F32"/>
    <w:rsid w:val="009F2476"/>
    <w:rsid w:val="009F2A7D"/>
    <w:rsid w:val="009F2BAF"/>
    <w:rsid w:val="00A048C6"/>
    <w:rsid w:val="00A064A6"/>
    <w:rsid w:val="00A07CF4"/>
    <w:rsid w:val="00A13D30"/>
    <w:rsid w:val="00A146C7"/>
    <w:rsid w:val="00A17661"/>
    <w:rsid w:val="00A17FB9"/>
    <w:rsid w:val="00A22643"/>
    <w:rsid w:val="00A303CD"/>
    <w:rsid w:val="00A3376F"/>
    <w:rsid w:val="00A3624B"/>
    <w:rsid w:val="00A37B2E"/>
    <w:rsid w:val="00A40D1B"/>
    <w:rsid w:val="00A434CE"/>
    <w:rsid w:val="00A51ACD"/>
    <w:rsid w:val="00A53DFB"/>
    <w:rsid w:val="00A567E2"/>
    <w:rsid w:val="00A602EF"/>
    <w:rsid w:val="00A6412E"/>
    <w:rsid w:val="00A6620E"/>
    <w:rsid w:val="00A671D6"/>
    <w:rsid w:val="00A67960"/>
    <w:rsid w:val="00A67A26"/>
    <w:rsid w:val="00A67D68"/>
    <w:rsid w:val="00A704AD"/>
    <w:rsid w:val="00A740F5"/>
    <w:rsid w:val="00A756ED"/>
    <w:rsid w:val="00A8490C"/>
    <w:rsid w:val="00A85F6E"/>
    <w:rsid w:val="00A86AEF"/>
    <w:rsid w:val="00A94128"/>
    <w:rsid w:val="00A94939"/>
    <w:rsid w:val="00AA060C"/>
    <w:rsid w:val="00AA237C"/>
    <w:rsid w:val="00AA5EB5"/>
    <w:rsid w:val="00AB0F52"/>
    <w:rsid w:val="00AB258D"/>
    <w:rsid w:val="00AB4AC6"/>
    <w:rsid w:val="00AC1975"/>
    <w:rsid w:val="00AC1D67"/>
    <w:rsid w:val="00AC3641"/>
    <w:rsid w:val="00AC3D46"/>
    <w:rsid w:val="00AD01F0"/>
    <w:rsid w:val="00AD06D1"/>
    <w:rsid w:val="00AD446E"/>
    <w:rsid w:val="00AD5CDC"/>
    <w:rsid w:val="00AE1805"/>
    <w:rsid w:val="00AE24FC"/>
    <w:rsid w:val="00AE389E"/>
    <w:rsid w:val="00AE6445"/>
    <w:rsid w:val="00AE738B"/>
    <w:rsid w:val="00AF46E4"/>
    <w:rsid w:val="00AF58A1"/>
    <w:rsid w:val="00B014CB"/>
    <w:rsid w:val="00B05141"/>
    <w:rsid w:val="00B0752E"/>
    <w:rsid w:val="00B07F1F"/>
    <w:rsid w:val="00B12FC0"/>
    <w:rsid w:val="00B15176"/>
    <w:rsid w:val="00B1720F"/>
    <w:rsid w:val="00B17F25"/>
    <w:rsid w:val="00B20235"/>
    <w:rsid w:val="00B2025E"/>
    <w:rsid w:val="00B2040D"/>
    <w:rsid w:val="00B21705"/>
    <w:rsid w:val="00B22814"/>
    <w:rsid w:val="00B23BC6"/>
    <w:rsid w:val="00B3196D"/>
    <w:rsid w:val="00B31CE1"/>
    <w:rsid w:val="00B333F4"/>
    <w:rsid w:val="00B33DD3"/>
    <w:rsid w:val="00B34610"/>
    <w:rsid w:val="00B34F2E"/>
    <w:rsid w:val="00B44D9C"/>
    <w:rsid w:val="00B45C4F"/>
    <w:rsid w:val="00B47A82"/>
    <w:rsid w:val="00B53D5C"/>
    <w:rsid w:val="00B55B47"/>
    <w:rsid w:val="00B62F3F"/>
    <w:rsid w:val="00B6300F"/>
    <w:rsid w:val="00B63B7A"/>
    <w:rsid w:val="00B65800"/>
    <w:rsid w:val="00B73ABF"/>
    <w:rsid w:val="00B74904"/>
    <w:rsid w:val="00B7655F"/>
    <w:rsid w:val="00B81FA5"/>
    <w:rsid w:val="00B8445C"/>
    <w:rsid w:val="00B85C89"/>
    <w:rsid w:val="00B875DA"/>
    <w:rsid w:val="00B907A4"/>
    <w:rsid w:val="00B92203"/>
    <w:rsid w:val="00B9357F"/>
    <w:rsid w:val="00B975A5"/>
    <w:rsid w:val="00BA74D9"/>
    <w:rsid w:val="00BB0657"/>
    <w:rsid w:val="00BB0D19"/>
    <w:rsid w:val="00BB32C1"/>
    <w:rsid w:val="00BB3A3D"/>
    <w:rsid w:val="00BB3CE7"/>
    <w:rsid w:val="00BB3E41"/>
    <w:rsid w:val="00BB3E82"/>
    <w:rsid w:val="00BB3EAD"/>
    <w:rsid w:val="00BB7446"/>
    <w:rsid w:val="00BB7B40"/>
    <w:rsid w:val="00BC0C83"/>
    <w:rsid w:val="00BC176A"/>
    <w:rsid w:val="00BC2246"/>
    <w:rsid w:val="00BC44F0"/>
    <w:rsid w:val="00BC602F"/>
    <w:rsid w:val="00BC6B3B"/>
    <w:rsid w:val="00BD02E1"/>
    <w:rsid w:val="00BD6B83"/>
    <w:rsid w:val="00BE5FAE"/>
    <w:rsid w:val="00BE6BD7"/>
    <w:rsid w:val="00BE714C"/>
    <w:rsid w:val="00BF10A6"/>
    <w:rsid w:val="00BF2A48"/>
    <w:rsid w:val="00BF4EB2"/>
    <w:rsid w:val="00C00F39"/>
    <w:rsid w:val="00C02FFA"/>
    <w:rsid w:val="00C04C7B"/>
    <w:rsid w:val="00C11997"/>
    <w:rsid w:val="00C13433"/>
    <w:rsid w:val="00C15B9F"/>
    <w:rsid w:val="00C168F5"/>
    <w:rsid w:val="00C16B9D"/>
    <w:rsid w:val="00C2013A"/>
    <w:rsid w:val="00C21298"/>
    <w:rsid w:val="00C21560"/>
    <w:rsid w:val="00C22448"/>
    <w:rsid w:val="00C26470"/>
    <w:rsid w:val="00C275A2"/>
    <w:rsid w:val="00C3107C"/>
    <w:rsid w:val="00C317BC"/>
    <w:rsid w:val="00C35E48"/>
    <w:rsid w:val="00C400C2"/>
    <w:rsid w:val="00C408D2"/>
    <w:rsid w:val="00C444A4"/>
    <w:rsid w:val="00C50D7C"/>
    <w:rsid w:val="00C52E3F"/>
    <w:rsid w:val="00C55CF0"/>
    <w:rsid w:val="00C617A8"/>
    <w:rsid w:val="00C63E0F"/>
    <w:rsid w:val="00C664CB"/>
    <w:rsid w:val="00C674EB"/>
    <w:rsid w:val="00C67EC6"/>
    <w:rsid w:val="00C7066B"/>
    <w:rsid w:val="00C707DF"/>
    <w:rsid w:val="00C70C73"/>
    <w:rsid w:val="00C7375D"/>
    <w:rsid w:val="00C77CF7"/>
    <w:rsid w:val="00C801D5"/>
    <w:rsid w:val="00C810E6"/>
    <w:rsid w:val="00C84890"/>
    <w:rsid w:val="00C9230B"/>
    <w:rsid w:val="00C925AB"/>
    <w:rsid w:val="00C93FFB"/>
    <w:rsid w:val="00C95011"/>
    <w:rsid w:val="00C9591D"/>
    <w:rsid w:val="00C97902"/>
    <w:rsid w:val="00CA0735"/>
    <w:rsid w:val="00CA1211"/>
    <w:rsid w:val="00CA1588"/>
    <w:rsid w:val="00CA3293"/>
    <w:rsid w:val="00CA4205"/>
    <w:rsid w:val="00CA4680"/>
    <w:rsid w:val="00CC0B17"/>
    <w:rsid w:val="00CC2AA6"/>
    <w:rsid w:val="00CC4688"/>
    <w:rsid w:val="00CC613A"/>
    <w:rsid w:val="00CC6418"/>
    <w:rsid w:val="00CC7520"/>
    <w:rsid w:val="00CC7FEF"/>
    <w:rsid w:val="00CD0534"/>
    <w:rsid w:val="00CD21CD"/>
    <w:rsid w:val="00CD28B0"/>
    <w:rsid w:val="00CD48C5"/>
    <w:rsid w:val="00CE7501"/>
    <w:rsid w:val="00CF18D0"/>
    <w:rsid w:val="00CF1A79"/>
    <w:rsid w:val="00CF3AB5"/>
    <w:rsid w:val="00CF5039"/>
    <w:rsid w:val="00CF5CF9"/>
    <w:rsid w:val="00CF5D2C"/>
    <w:rsid w:val="00CF5D3E"/>
    <w:rsid w:val="00D02E11"/>
    <w:rsid w:val="00D05719"/>
    <w:rsid w:val="00D05F35"/>
    <w:rsid w:val="00D07406"/>
    <w:rsid w:val="00D07E13"/>
    <w:rsid w:val="00D112CD"/>
    <w:rsid w:val="00D1236E"/>
    <w:rsid w:val="00D1243F"/>
    <w:rsid w:val="00D12ECA"/>
    <w:rsid w:val="00D20FB6"/>
    <w:rsid w:val="00D25157"/>
    <w:rsid w:val="00D2682F"/>
    <w:rsid w:val="00D30487"/>
    <w:rsid w:val="00D304B5"/>
    <w:rsid w:val="00D36746"/>
    <w:rsid w:val="00D36925"/>
    <w:rsid w:val="00D370A5"/>
    <w:rsid w:val="00D37415"/>
    <w:rsid w:val="00D377C2"/>
    <w:rsid w:val="00D42455"/>
    <w:rsid w:val="00D60003"/>
    <w:rsid w:val="00D60918"/>
    <w:rsid w:val="00D61835"/>
    <w:rsid w:val="00D61BC2"/>
    <w:rsid w:val="00D63001"/>
    <w:rsid w:val="00D649BD"/>
    <w:rsid w:val="00D65B8C"/>
    <w:rsid w:val="00D81C0B"/>
    <w:rsid w:val="00D81CEF"/>
    <w:rsid w:val="00D84D80"/>
    <w:rsid w:val="00D85F3A"/>
    <w:rsid w:val="00D911B1"/>
    <w:rsid w:val="00D93106"/>
    <w:rsid w:val="00D95D30"/>
    <w:rsid w:val="00D96454"/>
    <w:rsid w:val="00D97E29"/>
    <w:rsid w:val="00D97F2F"/>
    <w:rsid w:val="00DA04B1"/>
    <w:rsid w:val="00DA0CBC"/>
    <w:rsid w:val="00DA40F9"/>
    <w:rsid w:val="00DB2432"/>
    <w:rsid w:val="00DB412F"/>
    <w:rsid w:val="00DC01A5"/>
    <w:rsid w:val="00DC1FDB"/>
    <w:rsid w:val="00DD061F"/>
    <w:rsid w:val="00DD1D93"/>
    <w:rsid w:val="00DD69FD"/>
    <w:rsid w:val="00DD743E"/>
    <w:rsid w:val="00DE14D9"/>
    <w:rsid w:val="00DE235F"/>
    <w:rsid w:val="00DE3080"/>
    <w:rsid w:val="00DE54A0"/>
    <w:rsid w:val="00DE7CC2"/>
    <w:rsid w:val="00DF302D"/>
    <w:rsid w:val="00DF38EA"/>
    <w:rsid w:val="00E005F0"/>
    <w:rsid w:val="00E008AB"/>
    <w:rsid w:val="00E018CD"/>
    <w:rsid w:val="00E01F46"/>
    <w:rsid w:val="00E04FBA"/>
    <w:rsid w:val="00E0536C"/>
    <w:rsid w:val="00E06969"/>
    <w:rsid w:val="00E106F3"/>
    <w:rsid w:val="00E11CCC"/>
    <w:rsid w:val="00E159D1"/>
    <w:rsid w:val="00E17DE3"/>
    <w:rsid w:val="00E2027E"/>
    <w:rsid w:val="00E2036F"/>
    <w:rsid w:val="00E31C7A"/>
    <w:rsid w:val="00E358B6"/>
    <w:rsid w:val="00E40067"/>
    <w:rsid w:val="00E4096A"/>
    <w:rsid w:val="00E46ADD"/>
    <w:rsid w:val="00E51F3E"/>
    <w:rsid w:val="00E53935"/>
    <w:rsid w:val="00E547E7"/>
    <w:rsid w:val="00E5699F"/>
    <w:rsid w:val="00E56D2C"/>
    <w:rsid w:val="00E60096"/>
    <w:rsid w:val="00E6490F"/>
    <w:rsid w:val="00E71C9E"/>
    <w:rsid w:val="00E76841"/>
    <w:rsid w:val="00E846F3"/>
    <w:rsid w:val="00E84C0F"/>
    <w:rsid w:val="00E85430"/>
    <w:rsid w:val="00E959A0"/>
    <w:rsid w:val="00EA00EF"/>
    <w:rsid w:val="00EA430D"/>
    <w:rsid w:val="00EA5ACB"/>
    <w:rsid w:val="00EB229C"/>
    <w:rsid w:val="00EB6D7E"/>
    <w:rsid w:val="00EC4AD1"/>
    <w:rsid w:val="00EC65DB"/>
    <w:rsid w:val="00ED2174"/>
    <w:rsid w:val="00ED42C3"/>
    <w:rsid w:val="00EE062F"/>
    <w:rsid w:val="00EE38E3"/>
    <w:rsid w:val="00EF123B"/>
    <w:rsid w:val="00EF7258"/>
    <w:rsid w:val="00F01364"/>
    <w:rsid w:val="00F057F1"/>
    <w:rsid w:val="00F06A65"/>
    <w:rsid w:val="00F07FFB"/>
    <w:rsid w:val="00F11184"/>
    <w:rsid w:val="00F12027"/>
    <w:rsid w:val="00F1291C"/>
    <w:rsid w:val="00F1774B"/>
    <w:rsid w:val="00F208CF"/>
    <w:rsid w:val="00F20C99"/>
    <w:rsid w:val="00F224E9"/>
    <w:rsid w:val="00F2348A"/>
    <w:rsid w:val="00F26416"/>
    <w:rsid w:val="00F27168"/>
    <w:rsid w:val="00F32214"/>
    <w:rsid w:val="00F3328A"/>
    <w:rsid w:val="00F344BF"/>
    <w:rsid w:val="00F34AE3"/>
    <w:rsid w:val="00F35DA6"/>
    <w:rsid w:val="00F36921"/>
    <w:rsid w:val="00F404F6"/>
    <w:rsid w:val="00F422FC"/>
    <w:rsid w:val="00F54302"/>
    <w:rsid w:val="00F54F69"/>
    <w:rsid w:val="00F55E17"/>
    <w:rsid w:val="00F55EFD"/>
    <w:rsid w:val="00F56964"/>
    <w:rsid w:val="00F6011E"/>
    <w:rsid w:val="00F6076B"/>
    <w:rsid w:val="00F60E3C"/>
    <w:rsid w:val="00F6739F"/>
    <w:rsid w:val="00F674A4"/>
    <w:rsid w:val="00F736BA"/>
    <w:rsid w:val="00F825CB"/>
    <w:rsid w:val="00F857D8"/>
    <w:rsid w:val="00F875A2"/>
    <w:rsid w:val="00F95024"/>
    <w:rsid w:val="00F96C48"/>
    <w:rsid w:val="00F97003"/>
    <w:rsid w:val="00FA29F3"/>
    <w:rsid w:val="00FA5B48"/>
    <w:rsid w:val="00FB015B"/>
    <w:rsid w:val="00FB05E9"/>
    <w:rsid w:val="00FB1CE7"/>
    <w:rsid w:val="00FB2553"/>
    <w:rsid w:val="00FB6DB4"/>
    <w:rsid w:val="00FB6EEB"/>
    <w:rsid w:val="00FC107A"/>
    <w:rsid w:val="00FC32F7"/>
    <w:rsid w:val="00FC6C93"/>
    <w:rsid w:val="00FD2E8E"/>
    <w:rsid w:val="00FD3540"/>
    <w:rsid w:val="00FD4834"/>
    <w:rsid w:val="00FD5951"/>
    <w:rsid w:val="00FD5B23"/>
    <w:rsid w:val="00FE0CC7"/>
    <w:rsid w:val="00FE2870"/>
    <w:rsid w:val="00FE74B2"/>
    <w:rsid w:val="00FF45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66B"/>
    <w:rPr>
      <w:lang w:val="en-GB"/>
    </w:rPr>
  </w:style>
  <w:style w:type="paragraph" w:styleId="Heading1">
    <w:name w:val="heading 1"/>
    <w:basedOn w:val="Normal"/>
    <w:next w:val="Normal"/>
    <w:qFormat/>
    <w:rsid w:val="00C7066B"/>
    <w:pPr>
      <w:keepNext/>
      <w:jc w:val="center"/>
      <w:outlineLvl w:val="0"/>
    </w:pPr>
    <w:rPr>
      <w:b/>
      <w:bCs/>
    </w:rPr>
  </w:style>
  <w:style w:type="paragraph" w:styleId="Heading2">
    <w:name w:val="heading 2"/>
    <w:basedOn w:val="Normal"/>
    <w:next w:val="Normal"/>
    <w:qFormat/>
    <w:rsid w:val="00C7066B"/>
    <w:pPr>
      <w:keepNext/>
      <w:spacing w:after="60"/>
      <w:outlineLvl w:val="1"/>
    </w:pPr>
    <w:rPr>
      <w:b/>
      <w:bCs/>
      <w:i/>
      <w:iCs/>
    </w:rPr>
  </w:style>
  <w:style w:type="paragraph" w:styleId="Heading3">
    <w:name w:val="heading 3"/>
    <w:basedOn w:val="Normal"/>
    <w:next w:val="Normal"/>
    <w:qFormat/>
    <w:rsid w:val="00C7066B"/>
    <w:pPr>
      <w:keepNext/>
      <w:jc w:val="both"/>
      <w:outlineLvl w:val="2"/>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7066B"/>
    <w:pPr>
      <w:jc w:val="center"/>
    </w:pPr>
    <w:rPr>
      <w:rFonts w:ascii="Arial" w:hAnsi="Arial" w:cs="Arial"/>
      <w:b/>
      <w:bCs/>
      <w:sz w:val="24"/>
      <w:szCs w:val="24"/>
    </w:rPr>
  </w:style>
  <w:style w:type="paragraph" w:styleId="BodyTextIndent">
    <w:name w:val="Body Text Indent"/>
    <w:basedOn w:val="Normal"/>
    <w:rsid w:val="00C7066B"/>
    <w:pPr>
      <w:ind w:left="360"/>
      <w:jc w:val="both"/>
    </w:pPr>
  </w:style>
  <w:style w:type="paragraph" w:styleId="BodyTextIndent2">
    <w:name w:val="Body Text Indent 2"/>
    <w:basedOn w:val="Normal"/>
    <w:rsid w:val="00C7066B"/>
    <w:pPr>
      <w:ind w:left="353" w:hanging="353"/>
      <w:jc w:val="both"/>
    </w:pPr>
  </w:style>
  <w:style w:type="paragraph" w:styleId="BodyText">
    <w:name w:val="Body Text"/>
    <w:basedOn w:val="Normal"/>
    <w:rsid w:val="00C7066B"/>
    <w:pPr>
      <w:ind w:right="-113"/>
    </w:pPr>
  </w:style>
  <w:style w:type="paragraph" w:styleId="BodyTextIndent3">
    <w:name w:val="Body Text Indent 3"/>
    <w:basedOn w:val="Normal"/>
    <w:rsid w:val="00C7066B"/>
    <w:pPr>
      <w:ind w:left="211" w:hanging="211"/>
    </w:pPr>
  </w:style>
  <w:style w:type="table" w:styleId="TableGrid">
    <w:name w:val="Table Grid"/>
    <w:basedOn w:val="TableNormal"/>
    <w:rsid w:val="00D37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EC4AD1"/>
    <w:pPr>
      <w:spacing w:after="200" w:line="276" w:lineRule="auto"/>
      <w:ind w:left="720"/>
      <w:contextualSpacing/>
    </w:pPr>
    <w:rPr>
      <w:rFonts w:ascii="Calibri" w:eastAsia="Calibri" w:hAnsi="Calibri"/>
      <w:sz w:val="22"/>
      <w:szCs w:val="22"/>
      <w:lang w:val="en-US"/>
    </w:rPr>
  </w:style>
  <w:style w:type="paragraph" w:customStyle="1" w:styleId="tab">
    <w:name w:val="tab"/>
    <w:basedOn w:val="Normal"/>
    <w:link w:val="tabChar1"/>
    <w:rsid w:val="007C6A9A"/>
    <w:pPr>
      <w:tabs>
        <w:tab w:val="left" w:pos="1560"/>
        <w:tab w:val="left" w:pos="4820"/>
      </w:tabs>
      <w:spacing w:before="20"/>
      <w:ind w:left="1560" w:hanging="426"/>
      <w:jc w:val="both"/>
    </w:pPr>
    <w:rPr>
      <w:rFonts w:ascii="Book Antiqua" w:hAnsi="Book Antiqua"/>
      <w:sz w:val="17"/>
      <w:szCs w:val="22"/>
      <w:lang w:val="en-US"/>
    </w:rPr>
  </w:style>
  <w:style w:type="paragraph" w:customStyle="1" w:styleId="3Char">
    <w:name w:val="3 Char"/>
    <w:basedOn w:val="Normal"/>
    <w:rsid w:val="007C6A9A"/>
    <w:pPr>
      <w:tabs>
        <w:tab w:val="left" w:pos="1560"/>
      </w:tabs>
      <w:spacing w:before="60" w:after="60"/>
      <w:ind w:left="1134"/>
      <w:jc w:val="both"/>
    </w:pPr>
    <w:rPr>
      <w:rFonts w:ascii="Book Antiqua" w:hAnsi="Book Antiqua"/>
      <w:sz w:val="17"/>
      <w:szCs w:val="22"/>
      <w:lang w:val="en-US"/>
    </w:rPr>
  </w:style>
  <w:style w:type="character" w:customStyle="1" w:styleId="tabChar1">
    <w:name w:val="tab Char1"/>
    <w:basedOn w:val="DefaultParagraphFont"/>
    <w:link w:val="tab"/>
    <w:rsid w:val="007C6A9A"/>
    <w:rPr>
      <w:rFonts w:ascii="Book Antiqua" w:hAnsi="Book Antiqua"/>
      <w:sz w:val="17"/>
      <w:szCs w:val="22"/>
      <w:lang w:val="en-US" w:eastAsia="en-US" w:bidi="ar-SA"/>
    </w:rPr>
  </w:style>
  <w:style w:type="paragraph" w:styleId="Footer">
    <w:name w:val="footer"/>
    <w:basedOn w:val="Normal"/>
    <w:rsid w:val="008442A6"/>
    <w:pPr>
      <w:tabs>
        <w:tab w:val="center" w:pos="4320"/>
        <w:tab w:val="right" w:pos="8640"/>
      </w:tabs>
    </w:pPr>
  </w:style>
  <w:style w:type="character" w:styleId="PageNumber">
    <w:name w:val="page number"/>
    <w:basedOn w:val="DefaultParagraphFont"/>
    <w:rsid w:val="008442A6"/>
  </w:style>
  <w:style w:type="paragraph" w:customStyle="1" w:styleId="i">
    <w:name w:val="i"/>
    <w:basedOn w:val="Normal"/>
    <w:rsid w:val="005B781A"/>
    <w:pPr>
      <w:spacing w:before="20" w:after="20"/>
    </w:pPr>
    <w:rPr>
      <w:rFonts w:ascii="Arial Narrow" w:hAnsi="Arial Narrow"/>
      <w:bCs/>
      <w:sz w:val="17"/>
      <w:szCs w:val="24"/>
      <w:lang w:val="en-US"/>
    </w:rPr>
  </w:style>
  <w:style w:type="paragraph" w:customStyle="1" w:styleId="yy">
    <w:name w:val="yy"/>
    <w:basedOn w:val="Normal"/>
    <w:rsid w:val="005B781A"/>
    <w:pPr>
      <w:spacing w:before="80" w:after="80"/>
      <w:jc w:val="center"/>
    </w:pPr>
    <w:rPr>
      <w:rFonts w:ascii="Century" w:hAnsi="Century"/>
      <w:b/>
      <w:iCs/>
      <w:sz w:val="18"/>
      <w:szCs w:val="18"/>
      <w:lang w:val="en-US"/>
    </w:rPr>
  </w:style>
  <w:style w:type="paragraph" w:styleId="PlainText">
    <w:name w:val="Plain Text"/>
    <w:basedOn w:val="Normal"/>
    <w:link w:val="PlainTextChar"/>
    <w:semiHidden/>
    <w:rsid w:val="00C11997"/>
    <w:rPr>
      <w:rFonts w:ascii="Courier New" w:hAnsi="Courier New"/>
      <w:lang w:val="en-US"/>
    </w:rPr>
  </w:style>
  <w:style w:type="character" w:customStyle="1" w:styleId="PlainTextChar">
    <w:name w:val="Plain Text Char"/>
    <w:basedOn w:val="DefaultParagraphFont"/>
    <w:link w:val="PlainText"/>
    <w:semiHidden/>
    <w:rsid w:val="00C11997"/>
    <w:rPr>
      <w:rFonts w:ascii="Courier New" w:hAnsi="Courier New"/>
      <w:lang w:val="en-US" w:eastAsia="en-US" w:bidi="ar-SA"/>
    </w:rPr>
  </w:style>
  <w:style w:type="paragraph" w:styleId="NormalWeb">
    <w:name w:val="Normal (Web)"/>
    <w:basedOn w:val="Normal"/>
    <w:rsid w:val="00C11997"/>
    <w:pPr>
      <w:spacing w:before="100" w:beforeAutospacing="1" w:after="100" w:afterAutospacing="1" w:line="280" w:lineRule="atLeast"/>
      <w:jc w:val="both"/>
    </w:pPr>
    <w:rPr>
      <w:rFonts w:ascii="Helvetica" w:hAnsi="Helvetica"/>
      <w:color w:val="000000"/>
      <w:sz w:val="24"/>
    </w:rPr>
  </w:style>
  <w:style w:type="character" w:styleId="Hyperlink">
    <w:name w:val="Hyperlink"/>
    <w:basedOn w:val="DefaultParagraphFont"/>
    <w:rsid w:val="00657948"/>
    <w:rPr>
      <w:color w:val="0000FF"/>
      <w:u w:val="single"/>
    </w:rPr>
  </w:style>
  <w:style w:type="paragraph" w:customStyle="1" w:styleId="u">
    <w:name w:val="u"/>
    <w:basedOn w:val="Normal"/>
    <w:rsid w:val="000938F1"/>
    <w:pPr>
      <w:tabs>
        <w:tab w:val="left" w:pos="426"/>
      </w:tabs>
      <w:spacing w:before="60"/>
      <w:ind w:left="425" w:hanging="425"/>
      <w:jc w:val="both"/>
    </w:pPr>
    <w:rPr>
      <w:rFonts w:ascii="Book Antiqua" w:eastAsia="Batang" w:hAnsi="Book Antiqua"/>
      <w:lang w:val="en-US"/>
    </w:rPr>
  </w:style>
  <w:style w:type="paragraph" w:customStyle="1" w:styleId="y">
    <w:name w:val="y"/>
    <w:basedOn w:val="Normal"/>
    <w:rsid w:val="000938F1"/>
    <w:pPr>
      <w:tabs>
        <w:tab w:val="left" w:pos="851"/>
      </w:tabs>
      <w:spacing w:before="60"/>
      <w:ind w:left="850" w:hanging="425"/>
      <w:jc w:val="both"/>
    </w:pPr>
    <w:rPr>
      <w:rFonts w:ascii="Book Antiqua" w:eastAsia="Batang" w:hAnsi="Book Antiqua"/>
      <w:lang w:val="en-US"/>
    </w:rPr>
  </w:style>
  <w:style w:type="paragraph" w:customStyle="1" w:styleId="tt">
    <w:name w:val="tt"/>
    <w:basedOn w:val="Normal"/>
    <w:rsid w:val="00843A34"/>
    <w:pPr>
      <w:jc w:val="center"/>
    </w:pPr>
    <w:rPr>
      <w:caps/>
      <w:szCs w:val="24"/>
    </w:rPr>
  </w:style>
  <w:style w:type="paragraph" w:styleId="BalloonText">
    <w:name w:val="Balloon Text"/>
    <w:basedOn w:val="Normal"/>
    <w:link w:val="BalloonTextChar"/>
    <w:rsid w:val="00573023"/>
    <w:rPr>
      <w:rFonts w:ascii="Tahoma" w:hAnsi="Tahoma" w:cs="Tahoma"/>
      <w:sz w:val="16"/>
      <w:szCs w:val="16"/>
    </w:rPr>
  </w:style>
  <w:style w:type="character" w:customStyle="1" w:styleId="BalloonTextChar">
    <w:name w:val="Balloon Text Char"/>
    <w:basedOn w:val="DefaultParagraphFont"/>
    <w:link w:val="BalloonText"/>
    <w:rsid w:val="00573023"/>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Pokhara University</vt:lpstr>
    </vt:vector>
  </TitlesOfParts>
  <Company>Techno IT Center (P.) Ltd.</Company>
  <LinksUpToDate>false</LinksUpToDate>
  <CharactersWithSpaces>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dc:title>
  <dc:subject/>
  <dc:creator>Microsoft</dc:creator>
  <cp:keywords/>
  <dc:description/>
  <cp:lastModifiedBy>up</cp:lastModifiedBy>
  <cp:revision>35</cp:revision>
  <cp:lastPrinted>2011-05-04T04:11:00Z</cp:lastPrinted>
  <dcterms:created xsi:type="dcterms:W3CDTF">2011-01-12T16:18:00Z</dcterms:created>
  <dcterms:modified xsi:type="dcterms:W3CDTF">2011-05-05T04:17:00Z</dcterms:modified>
</cp:coreProperties>
</file>