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E8F" w:rsidRPr="000672BD" w:rsidRDefault="00451E8F" w:rsidP="00967473">
      <w:pPr>
        <w:tabs>
          <w:tab w:val="right" w:pos="8460"/>
        </w:tabs>
        <w:spacing w:after="0" w:line="240" w:lineRule="auto"/>
        <w:jc w:val="center"/>
        <w:rPr>
          <w:rFonts w:ascii="Times New Roman" w:hAnsi="Times New Roman" w:cs="Times New Roman"/>
        </w:rPr>
      </w:pPr>
      <w:r w:rsidRPr="000672BD">
        <w:rPr>
          <w:rFonts w:ascii="Times New Roman" w:hAnsi="Times New Roman" w:cs="Times New Roman"/>
        </w:rPr>
        <w:t>Nepal College of Information Technology</w:t>
      </w:r>
    </w:p>
    <w:p w:rsidR="00451E8F" w:rsidRPr="000672BD" w:rsidRDefault="00451E8F" w:rsidP="00967473">
      <w:pPr>
        <w:tabs>
          <w:tab w:val="right" w:pos="8460"/>
        </w:tabs>
        <w:spacing w:after="0" w:line="240" w:lineRule="auto"/>
        <w:jc w:val="center"/>
        <w:rPr>
          <w:rFonts w:ascii="Times New Roman" w:hAnsi="Times New Roman" w:cs="Times New Roman"/>
          <w:b/>
          <w:bCs/>
        </w:rPr>
      </w:pPr>
      <w:r w:rsidRPr="000672BD">
        <w:rPr>
          <w:rFonts w:ascii="Times New Roman" w:hAnsi="Times New Roman" w:cs="Times New Roman"/>
          <w:b/>
          <w:bCs/>
        </w:rPr>
        <w:t>Assessment</w:t>
      </w:r>
    </w:p>
    <w:p w:rsidR="00451E8F" w:rsidRPr="000672BD" w:rsidRDefault="00451E8F" w:rsidP="00967473">
      <w:pPr>
        <w:tabs>
          <w:tab w:val="right" w:pos="8460"/>
        </w:tabs>
        <w:spacing w:after="0" w:line="240" w:lineRule="auto"/>
        <w:jc w:val="center"/>
        <w:rPr>
          <w:rFonts w:ascii="Times New Roman" w:hAnsi="Times New Roman" w:cs="Times New Roman"/>
        </w:rPr>
      </w:pPr>
      <w:r w:rsidRPr="000672BD">
        <w:rPr>
          <w:rFonts w:ascii="Times New Roman" w:hAnsi="Times New Roman" w:cs="Times New Roman"/>
        </w:rPr>
        <w:t>Fall 2012</w:t>
      </w:r>
    </w:p>
    <w:p w:rsidR="00451E8F" w:rsidRPr="000672BD" w:rsidRDefault="00451E8F" w:rsidP="00967473">
      <w:pPr>
        <w:tabs>
          <w:tab w:val="left" w:pos="1080"/>
          <w:tab w:val="left" w:pos="1440"/>
          <w:tab w:val="left" w:pos="4860"/>
          <w:tab w:val="left" w:pos="5580"/>
          <w:tab w:val="left" w:pos="5940"/>
        </w:tabs>
        <w:spacing w:after="0" w:line="240" w:lineRule="auto"/>
        <w:rPr>
          <w:rFonts w:ascii="Times New Roman" w:hAnsi="Times New Roman" w:cs="Times New Roman"/>
        </w:rPr>
      </w:pPr>
      <w:r w:rsidRPr="000672BD">
        <w:rPr>
          <w:rFonts w:ascii="Times New Roman" w:hAnsi="Times New Roman" w:cs="Times New Roman"/>
        </w:rPr>
        <w:t>Program</w:t>
      </w:r>
      <w:r w:rsidRPr="000672BD">
        <w:rPr>
          <w:rFonts w:ascii="Times New Roman" w:hAnsi="Times New Roman" w:cs="Times New Roman"/>
        </w:rPr>
        <w:tab/>
        <w:t>:</w:t>
      </w:r>
      <w:r w:rsidRPr="000672BD">
        <w:rPr>
          <w:rFonts w:ascii="Times New Roman" w:hAnsi="Times New Roman" w:cs="Times New Roman"/>
        </w:rPr>
        <w:tab/>
        <w:t>ELX/CE/IT</w:t>
      </w:r>
      <w:r w:rsidRPr="000672BD">
        <w:rPr>
          <w:rFonts w:ascii="Times New Roman" w:hAnsi="Times New Roman" w:cs="Times New Roman"/>
        </w:rPr>
        <w:tab/>
        <w:t>Time</w:t>
      </w:r>
      <w:r w:rsidRPr="000672BD">
        <w:rPr>
          <w:rFonts w:ascii="Times New Roman" w:hAnsi="Times New Roman" w:cs="Times New Roman"/>
        </w:rPr>
        <w:tab/>
        <w:t>:</w:t>
      </w:r>
      <w:r w:rsidRPr="000672BD">
        <w:rPr>
          <w:rFonts w:ascii="Times New Roman" w:hAnsi="Times New Roman" w:cs="Times New Roman"/>
        </w:rPr>
        <w:tab/>
        <w:t>3 hrs</w:t>
      </w:r>
    </w:p>
    <w:p w:rsidR="00451E8F" w:rsidRPr="000672BD" w:rsidRDefault="00451E8F" w:rsidP="00967473">
      <w:pPr>
        <w:tabs>
          <w:tab w:val="left" w:pos="1080"/>
          <w:tab w:val="left" w:pos="1440"/>
          <w:tab w:val="left" w:pos="4860"/>
          <w:tab w:val="left" w:pos="5580"/>
          <w:tab w:val="left" w:pos="5940"/>
        </w:tabs>
        <w:spacing w:after="0" w:line="240" w:lineRule="auto"/>
        <w:rPr>
          <w:rFonts w:ascii="Times New Roman" w:hAnsi="Times New Roman" w:cs="Times New Roman"/>
        </w:rPr>
      </w:pPr>
      <w:r w:rsidRPr="000672BD">
        <w:rPr>
          <w:rFonts w:ascii="Times New Roman" w:hAnsi="Times New Roman" w:cs="Times New Roman"/>
        </w:rPr>
        <w:t>Semester</w:t>
      </w:r>
      <w:r w:rsidRPr="000672BD">
        <w:rPr>
          <w:rFonts w:ascii="Times New Roman" w:hAnsi="Times New Roman" w:cs="Times New Roman"/>
        </w:rPr>
        <w:tab/>
        <w:t>:</w:t>
      </w:r>
      <w:r w:rsidRPr="000672BD">
        <w:rPr>
          <w:rFonts w:ascii="Times New Roman" w:hAnsi="Times New Roman" w:cs="Times New Roman"/>
        </w:rPr>
        <w:tab/>
        <w:t>Fall (VII)</w:t>
      </w:r>
      <w:r w:rsidRPr="000672BD">
        <w:rPr>
          <w:rFonts w:ascii="Times New Roman" w:hAnsi="Times New Roman" w:cs="Times New Roman"/>
        </w:rPr>
        <w:tab/>
        <w:t>FM</w:t>
      </w:r>
      <w:r w:rsidRPr="000672BD">
        <w:rPr>
          <w:rFonts w:ascii="Times New Roman" w:hAnsi="Times New Roman" w:cs="Times New Roman"/>
        </w:rPr>
        <w:tab/>
        <w:t>:</w:t>
      </w:r>
      <w:r w:rsidRPr="000672BD">
        <w:rPr>
          <w:rFonts w:ascii="Times New Roman" w:hAnsi="Times New Roman" w:cs="Times New Roman"/>
        </w:rPr>
        <w:tab/>
        <w:t>100</w:t>
      </w:r>
    </w:p>
    <w:p w:rsidR="00451E8F" w:rsidRPr="000672BD" w:rsidRDefault="00451E8F" w:rsidP="00967473">
      <w:pPr>
        <w:pStyle w:val="BodyTextIndent"/>
        <w:tabs>
          <w:tab w:val="left" w:pos="1080"/>
          <w:tab w:val="left" w:pos="1440"/>
          <w:tab w:val="left" w:pos="4860"/>
          <w:tab w:val="left" w:pos="5580"/>
          <w:tab w:val="left" w:pos="5940"/>
        </w:tabs>
        <w:ind w:left="0"/>
        <w:rPr>
          <w:sz w:val="22"/>
          <w:szCs w:val="22"/>
        </w:rPr>
      </w:pPr>
      <w:r w:rsidRPr="000672BD">
        <w:rPr>
          <w:sz w:val="22"/>
          <w:szCs w:val="22"/>
        </w:rPr>
        <w:t>Subject</w:t>
      </w:r>
      <w:r w:rsidRPr="000672BD">
        <w:rPr>
          <w:sz w:val="22"/>
          <w:szCs w:val="22"/>
        </w:rPr>
        <w:tab/>
        <w:t>:</w:t>
      </w:r>
      <w:r w:rsidRPr="000672BD">
        <w:rPr>
          <w:sz w:val="22"/>
          <w:szCs w:val="22"/>
        </w:rPr>
        <w:tab/>
        <w:t>E</w:t>
      </w:r>
      <w:r>
        <w:rPr>
          <w:sz w:val="22"/>
          <w:szCs w:val="22"/>
        </w:rPr>
        <w:t>ngineering Economics</w:t>
      </w:r>
      <w:r w:rsidRPr="000672BD">
        <w:rPr>
          <w:sz w:val="22"/>
          <w:szCs w:val="22"/>
        </w:rPr>
        <w:tab/>
        <w:t>PM</w:t>
      </w:r>
      <w:r w:rsidRPr="000672BD">
        <w:rPr>
          <w:sz w:val="22"/>
          <w:szCs w:val="22"/>
        </w:rPr>
        <w:tab/>
        <w:t>:</w:t>
      </w:r>
      <w:r w:rsidRPr="000672BD">
        <w:rPr>
          <w:sz w:val="22"/>
          <w:szCs w:val="22"/>
        </w:rPr>
        <w:tab/>
        <w:t>50</w:t>
      </w:r>
    </w:p>
    <w:p w:rsidR="00451E8F" w:rsidRPr="000672BD" w:rsidRDefault="00451E8F" w:rsidP="00967473">
      <w:pPr>
        <w:pStyle w:val="BodyTextIndent"/>
        <w:tabs>
          <w:tab w:val="left" w:pos="1080"/>
          <w:tab w:val="left" w:pos="1440"/>
          <w:tab w:val="left" w:pos="4860"/>
        </w:tabs>
        <w:ind w:left="0"/>
        <w:rPr>
          <w:sz w:val="22"/>
          <w:szCs w:val="22"/>
        </w:rPr>
      </w:pPr>
    </w:p>
    <w:p w:rsidR="00451E8F" w:rsidRPr="000672BD" w:rsidRDefault="00451E8F" w:rsidP="00967473">
      <w:pPr>
        <w:pStyle w:val="BodyTextIndent"/>
        <w:tabs>
          <w:tab w:val="left" w:pos="1080"/>
          <w:tab w:val="left" w:pos="1440"/>
          <w:tab w:val="left" w:pos="4860"/>
        </w:tabs>
        <w:ind w:left="0"/>
        <w:rPr>
          <w:sz w:val="22"/>
          <w:szCs w:val="22"/>
        </w:rPr>
      </w:pPr>
    </w:p>
    <w:p w:rsidR="00451E8F" w:rsidRPr="000672BD" w:rsidRDefault="00451E8F" w:rsidP="00967473">
      <w:pPr>
        <w:numPr>
          <w:ilvl w:val="0"/>
          <w:numId w:val="7"/>
        </w:numPr>
        <w:spacing w:after="0" w:line="240" w:lineRule="auto"/>
        <w:rPr>
          <w:rFonts w:ascii="Times New Roman" w:hAnsi="Times New Roman" w:cs="Times New Roman"/>
          <w:i/>
          <w:iCs/>
        </w:rPr>
      </w:pPr>
      <w:r w:rsidRPr="000672BD">
        <w:rPr>
          <w:rFonts w:ascii="Times New Roman" w:hAnsi="Times New Roman" w:cs="Times New Roman"/>
          <w:i/>
          <w:iCs/>
        </w:rPr>
        <w:t>Candidates are requested to give their answer as far as practicable in their own words.</w:t>
      </w:r>
    </w:p>
    <w:p w:rsidR="00451E8F" w:rsidRPr="00CB4955" w:rsidRDefault="00451E8F" w:rsidP="00967473">
      <w:pPr>
        <w:numPr>
          <w:ilvl w:val="0"/>
          <w:numId w:val="7"/>
        </w:numPr>
        <w:spacing w:after="0" w:line="240" w:lineRule="auto"/>
        <w:rPr>
          <w:rFonts w:ascii="Times New Roman" w:hAnsi="Times New Roman" w:cs="Times New Roman"/>
          <w:i/>
          <w:iCs/>
        </w:rPr>
      </w:pPr>
      <w:r w:rsidRPr="00CB4955">
        <w:rPr>
          <w:rFonts w:ascii="Times New Roman" w:hAnsi="Times New Roman" w:cs="Times New Roman"/>
          <w:i/>
          <w:iCs/>
        </w:rPr>
        <w:t>All Question Carry Equal Marks</w:t>
      </w:r>
    </w:p>
    <w:p w:rsidR="00451E8F" w:rsidRPr="00CB4955" w:rsidRDefault="00451E8F" w:rsidP="00967473">
      <w:pPr>
        <w:numPr>
          <w:ilvl w:val="0"/>
          <w:numId w:val="7"/>
        </w:numPr>
        <w:spacing w:after="0" w:line="240" w:lineRule="auto"/>
        <w:rPr>
          <w:rFonts w:ascii="Times New Roman" w:hAnsi="Times New Roman" w:cs="Times New Roman"/>
        </w:rPr>
      </w:pPr>
      <w:r w:rsidRPr="00CB4955">
        <w:rPr>
          <w:rFonts w:ascii="Times New Roman" w:hAnsi="Times New Roman" w:cs="Times New Roman"/>
          <w:i/>
          <w:iCs/>
        </w:rPr>
        <w:t xml:space="preserve">Attempt </w:t>
      </w:r>
      <w:r w:rsidRPr="00CB4955">
        <w:rPr>
          <w:rFonts w:ascii="Times New Roman" w:hAnsi="Times New Roman" w:cs="Times New Roman"/>
          <w:i/>
          <w:iCs/>
          <w:u w:val="single"/>
        </w:rPr>
        <w:t>ALL</w:t>
      </w:r>
      <w:r w:rsidRPr="00CB4955">
        <w:rPr>
          <w:rFonts w:ascii="Times New Roman" w:hAnsi="Times New Roman" w:cs="Times New Roman"/>
          <w:i/>
          <w:iCs/>
        </w:rPr>
        <w:t xml:space="preserve"> question</w:t>
      </w:r>
    </w:p>
    <w:p w:rsidR="00451E8F" w:rsidRDefault="00451E8F" w:rsidP="000672BD">
      <w:pPr>
        <w:tabs>
          <w:tab w:val="left" w:pos="540"/>
          <w:tab w:val="left" w:pos="1080"/>
        </w:tabs>
        <w:spacing w:after="0" w:line="240" w:lineRule="auto"/>
        <w:ind w:left="1080" w:hanging="1080"/>
        <w:rPr>
          <w:rFonts w:ascii="Times New Roman" w:hAnsi="Times New Roman" w:cs="Times New Roman"/>
        </w:rPr>
      </w:pPr>
    </w:p>
    <w:p w:rsidR="00451E8F" w:rsidRPr="000672BD" w:rsidRDefault="00451E8F" w:rsidP="00CB4955">
      <w:pPr>
        <w:tabs>
          <w:tab w:val="left" w:pos="540"/>
          <w:tab w:val="left" w:pos="1080"/>
        </w:tabs>
        <w:spacing w:after="0" w:line="240" w:lineRule="auto"/>
        <w:ind w:left="1080" w:hanging="1080"/>
        <w:jc w:val="both"/>
        <w:rPr>
          <w:rFonts w:ascii="Times New Roman" w:hAnsi="Times New Roman" w:cs="Times New Roman"/>
        </w:rPr>
      </w:pPr>
      <w:r w:rsidRPr="000672BD">
        <w:rPr>
          <w:rFonts w:ascii="Times New Roman" w:hAnsi="Times New Roman" w:cs="Times New Roman"/>
        </w:rPr>
        <w:t>1.</w:t>
      </w:r>
      <w:r w:rsidRPr="000672BD">
        <w:rPr>
          <w:rFonts w:ascii="Times New Roman" w:hAnsi="Times New Roman" w:cs="Times New Roman"/>
        </w:rPr>
        <w:tab/>
        <w:t>a)</w:t>
      </w:r>
      <w:r w:rsidRPr="000672BD">
        <w:rPr>
          <w:rFonts w:ascii="Times New Roman" w:hAnsi="Times New Roman" w:cs="Times New Roman"/>
        </w:rPr>
        <w:tab/>
        <w:t>Describe importance of engineering economic for engineers.</w:t>
      </w:r>
    </w:p>
    <w:p w:rsidR="00451E8F" w:rsidRPr="000672BD" w:rsidRDefault="00451E8F" w:rsidP="00CB4955">
      <w:pPr>
        <w:pStyle w:val="BodyTextIndent"/>
        <w:tabs>
          <w:tab w:val="left" w:pos="540"/>
          <w:tab w:val="left" w:pos="1080"/>
        </w:tabs>
        <w:ind w:left="1080" w:hanging="1080"/>
        <w:rPr>
          <w:sz w:val="22"/>
          <w:szCs w:val="22"/>
        </w:rPr>
      </w:pPr>
      <w:r w:rsidRPr="000672BD">
        <w:rPr>
          <w:sz w:val="22"/>
          <w:szCs w:val="22"/>
        </w:rPr>
        <w:tab/>
        <w:t>b)</w:t>
      </w:r>
      <w:r w:rsidRPr="000672BD">
        <w:rPr>
          <w:sz w:val="22"/>
          <w:szCs w:val="22"/>
        </w:rPr>
        <w:tab/>
        <w:t>Explain what you understand by Break-even analysis explain with a suitable example.</w:t>
      </w:r>
    </w:p>
    <w:p w:rsidR="00451E8F" w:rsidRDefault="00451E8F" w:rsidP="00CB4955">
      <w:pPr>
        <w:tabs>
          <w:tab w:val="left" w:pos="540"/>
          <w:tab w:val="left" w:pos="1080"/>
        </w:tabs>
        <w:spacing w:after="0" w:line="240" w:lineRule="auto"/>
        <w:ind w:left="1080" w:hanging="1080"/>
        <w:jc w:val="both"/>
        <w:rPr>
          <w:rFonts w:ascii="Times New Roman" w:hAnsi="Times New Roman" w:cs="Times New Roman"/>
        </w:rPr>
      </w:pPr>
    </w:p>
    <w:p w:rsidR="00451E8F" w:rsidRPr="000672BD" w:rsidRDefault="00451E8F" w:rsidP="00CB4955">
      <w:pPr>
        <w:tabs>
          <w:tab w:val="left" w:pos="540"/>
          <w:tab w:val="left" w:pos="1080"/>
        </w:tabs>
        <w:spacing w:after="0" w:line="240" w:lineRule="auto"/>
        <w:ind w:left="1080" w:hanging="1080"/>
        <w:jc w:val="both"/>
        <w:rPr>
          <w:rFonts w:ascii="Times New Roman" w:hAnsi="Times New Roman" w:cs="Times New Roman"/>
        </w:rPr>
      </w:pPr>
      <w:r w:rsidRPr="000672BD">
        <w:rPr>
          <w:rFonts w:ascii="Times New Roman" w:hAnsi="Times New Roman" w:cs="Times New Roman"/>
        </w:rPr>
        <w:t>2.</w:t>
      </w:r>
      <w:r w:rsidRPr="000672BD">
        <w:rPr>
          <w:rFonts w:ascii="Times New Roman" w:hAnsi="Times New Roman" w:cs="Times New Roman"/>
        </w:rPr>
        <w:tab/>
        <w:t>a)</w:t>
      </w:r>
      <w:r w:rsidRPr="000672BD">
        <w:rPr>
          <w:rFonts w:ascii="Times New Roman" w:hAnsi="Times New Roman" w:cs="Times New Roman"/>
        </w:rPr>
        <w:tab/>
        <w:t>Ram invested Rs.15000 in a high yield account. At the end of 30 years, he closed the account and   received Rs.539250. Compute the effective interest rate he received on the account.</w:t>
      </w:r>
    </w:p>
    <w:p w:rsidR="00451E8F" w:rsidRPr="000672BD" w:rsidRDefault="00451E8F" w:rsidP="00CB4955">
      <w:pPr>
        <w:pStyle w:val="BodyTextIndent"/>
        <w:tabs>
          <w:tab w:val="left" w:pos="540"/>
          <w:tab w:val="left" w:pos="1080"/>
        </w:tabs>
        <w:ind w:left="1080" w:hanging="1080"/>
        <w:rPr>
          <w:sz w:val="22"/>
          <w:szCs w:val="22"/>
        </w:rPr>
      </w:pPr>
      <w:r w:rsidRPr="000672BD">
        <w:rPr>
          <w:sz w:val="22"/>
          <w:szCs w:val="22"/>
        </w:rPr>
        <w:tab/>
        <w:t>b)</w:t>
      </w:r>
      <w:r w:rsidRPr="000672BD">
        <w:rPr>
          <w:sz w:val="22"/>
          <w:szCs w:val="22"/>
        </w:rPr>
        <w:tab/>
        <w:t>We are considering the purchase of second-hand computer at a cost of Rs.10, 500 with an estimated salvage value of Rs.500 and a projected useful life of four years. Interest is 10%.</w:t>
      </w:r>
    </w:p>
    <w:p w:rsidR="00451E8F" w:rsidRPr="000672BD" w:rsidRDefault="00451E8F" w:rsidP="00CB4955">
      <w:pPr>
        <w:pStyle w:val="BodyTextIndent"/>
        <w:tabs>
          <w:tab w:val="left" w:pos="540"/>
          <w:tab w:val="left" w:pos="1080"/>
        </w:tabs>
        <w:ind w:left="1080" w:hanging="1080"/>
        <w:rPr>
          <w:sz w:val="22"/>
          <w:szCs w:val="22"/>
        </w:rPr>
      </w:pPr>
      <w:r w:rsidRPr="000672BD">
        <w:rPr>
          <w:sz w:val="22"/>
          <w:szCs w:val="22"/>
        </w:rPr>
        <w:tab/>
      </w:r>
      <w:r w:rsidRPr="000672BD">
        <w:rPr>
          <w:sz w:val="22"/>
          <w:szCs w:val="22"/>
        </w:rPr>
        <w:tab/>
        <w:t>Determine:</w:t>
      </w:r>
    </w:p>
    <w:p w:rsidR="00451E8F" w:rsidRDefault="00451E8F" w:rsidP="00CB4955">
      <w:pPr>
        <w:pStyle w:val="BodyTextIndent"/>
        <w:tabs>
          <w:tab w:val="left" w:pos="540"/>
          <w:tab w:val="left" w:pos="1080"/>
        </w:tabs>
        <w:ind w:left="1080" w:hanging="1080"/>
        <w:rPr>
          <w:sz w:val="22"/>
          <w:szCs w:val="22"/>
        </w:rPr>
      </w:pPr>
    </w:p>
    <w:p w:rsidR="00451E8F" w:rsidRPr="000672BD" w:rsidRDefault="00451E8F" w:rsidP="00CB4955">
      <w:pPr>
        <w:pStyle w:val="BodyTextIndent"/>
        <w:tabs>
          <w:tab w:val="left" w:pos="540"/>
          <w:tab w:val="left" w:pos="1080"/>
        </w:tabs>
        <w:ind w:left="1080" w:hanging="1080"/>
        <w:rPr>
          <w:sz w:val="22"/>
          <w:szCs w:val="22"/>
        </w:rPr>
      </w:pPr>
      <w:r w:rsidRPr="000672BD">
        <w:rPr>
          <w:sz w:val="22"/>
          <w:szCs w:val="22"/>
        </w:rPr>
        <w:tab/>
      </w:r>
      <w:r>
        <w:rPr>
          <w:sz w:val="22"/>
          <w:szCs w:val="22"/>
        </w:rPr>
        <w:t>i</w:t>
      </w:r>
      <w:r w:rsidRPr="000672BD">
        <w:rPr>
          <w:sz w:val="22"/>
          <w:szCs w:val="22"/>
        </w:rPr>
        <w:t>)</w:t>
      </w:r>
      <w:r w:rsidRPr="000672BD">
        <w:rPr>
          <w:sz w:val="22"/>
          <w:szCs w:val="22"/>
        </w:rPr>
        <w:tab/>
        <w:t>Sum of Years Digits (SOYD) depreciation</w:t>
      </w:r>
    </w:p>
    <w:p w:rsidR="00451E8F" w:rsidRPr="000672BD" w:rsidRDefault="00451E8F" w:rsidP="00CB4955">
      <w:pPr>
        <w:pStyle w:val="BodyTextIndent"/>
        <w:tabs>
          <w:tab w:val="left" w:pos="540"/>
          <w:tab w:val="left" w:pos="1080"/>
        </w:tabs>
        <w:ind w:left="1080" w:hanging="1080"/>
        <w:rPr>
          <w:sz w:val="22"/>
          <w:szCs w:val="22"/>
        </w:rPr>
      </w:pPr>
      <w:r w:rsidRPr="000672BD">
        <w:rPr>
          <w:sz w:val="22"/>
          <w:szCs w:val="22"/>
        </w:rPr>
        <w:tab/>
      </w:r>
      <w:r>
        <w:rPr>
          <w:sz w:val="22"/>
          <w:szCs w:val="22"/>
        </w:rPr>
        <w:t>ii</w:t>
      </w:r>
      <w:r w:rsidRPr="000672BD">
        <w:rPr>
          <w:sz w:val="22"/>
          <w:szCs w:val="22"/>
        </w:rPr>
        <w:t>)</w:t>
      </w:r>
      <w:r w:rsidRPr="000672BD">
        <w:rPr>
          <w:sz w:val="22"/>
          <w:szCs w:val="22"/>
        </w:rPr>
        <w:tab/>
        <w:t>Double Declining Balance depreciation and resulting book values.</w:t>
      </w:r>
    </w:p>
    <w:p w:rsidR="00451E8F" w:rsidRPr="000672BD" w:rsidRDefault="00451E8F" w:rsidP="00CB4955">
      <w:pPr>
        <w:pStyle w:val="BodyTextIndent"/>
        <w:tabs>
          <w:tab w:val="left" w:pos="540"/>
          <w:tab w:val="left" w:pos="1080"/>
        </w:tabs>
        <w:ind w:left="1080" w:hanging="1080"/>
        <w:rPr>
          <w:sz w:val="22"/>
          <w:szCs w:val="22"/>
        </w:rPr>
      </w:pPr>
      <w:r w:rsidRPr="000672BD">
        <w:rPr>
          <w:sz w:val="22"/>
          <w:szCs w:val="22"/>
        </w:rPr>
        <w:t>OR</w:t>
      </w:r>
    </w:p>
    <w:p w:rsidR="00451E8F" w:rsidRPr="000672BD" w:rsidRDefault="00451E8F" w:rsidP="00CB4955">
      <w:pPr>
        <w:pStyle w:val="BodyTextIndent"/>
        <w:tabs>
          <w:tab w:val="left" w:pos="540"/>
          <w:tab w:val="left" w:pos="1080"/>
        </w:tabs>
        <w:ind w:left="1080" w:hanging="1080"/>
        <w:rPr>
          <w:sz w:val="22"/>
          <w:szCs w:val="22"/>
        </w:rPr>
      </w:pPr>
      <w:r w:rsidRPr="000672BD">
        <w:rPr>
          <w:sz w:val="22"/>
          <w:szCs w:val="22"/>
        </w:rPr>
        <w:tab/>
      </w:r>
      <w:r w:rsidRPr="000672BD">
        <w:rPr>
          <w:sz w:val="22"/>
          <w:szCs w:val="22"/>
        </w:rPr>
        <w:tab/>
        <w:t>A company has purchased equipment whose first cost is Rs.100, 000 with an estimated life of eight years. The estimated salvage of the equipment at the end of its time is Rs.20, 000. Determine the depreciation charge and book value at the 4 and 5 years using the sum of digital number method of depreciation.</w:t>
      </w:r>
    </w:p>
    <w:p w:rsidR="00451E8F" w:rsidRDefault="00451E8F" w:rsidP="00CB4955">
      <w:pPr>
        <w:pStyle w:val="BodyTextIndent"/>
        <w:tabs>
          <w:tab w:val="left" w:pos="540"/>
          <w:tab w:val="left" w:pos="1080"/>
        </w:tabs>
        <w:ind w:left="1080" w:hanging="1080"/>
        <w:rPr>
          <w:sz w:val="22"/>
          <w:szCs w:val="22"/>
        </w:rPr>
      </w:pPr>
    </w:p>
    <w:p w:rsidR="00451E8F" w:rsidRPr="000672BD" w:rsidRDefault="00451E8F" w:rsidP="00CB4955">
      <w:pPr>
        <w:pStyle w:val="BodyTextIndent"/>
        <w:tabs>
          <w:tab w:val="left" w:pos="540"/>
          <w:tab w:val="left" w:pos="1080"/>
        </w:tabs>
        <w:ind w:left="1080" w:hanging="1080"/>
        <w:rPr>
          <w:sz w:val="22"/>
          <w:szCs w:val="22"/>
        </w:rPr>
      </w:pPr>
      <w:r w:rsidRPr="000672BD">
        <w:rPr>
          <w:sz w:val="22"/>
          <w:szCs w:val="22"/>
        </w:rPr>
        <w:t>3.</w:t>
      </w:r>
      <w:r w:rsidRPr="000672BD">
        <w:rPr>
          <w:sz w:val="22"/>
          <w:szCs w:val="22"/>
        </w:rPr>
        <w:tab/>
        <w:t>a)</w:t>
      </w:r>
      <w:r w:rsidRPr="000672BD">
        <w:rPr>
          <w:sz w:val="22"/>
          <w:szCs w:val="22"/>
        </w:rPr>
        <w:tab/>
        <w:t>Calculate types of B/C ratio using present worth and annual worth method.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23"/>
        <w:gridCol w:w="1370"/>
      </w:tblGrid>
      <w:tr w:rsidR="00451E8F" w:rsidRPr="000672BD" w:rsidTr="000672BD">
        <w:trPr>
          <w:jc w:val="center"/>
        </w:trPr>
        <w:tc>
          <w:tcPr>
            <w:tcW w:w="2023" w:type="dxa"/>
          </w:tcPr>
          <w:p w:rsidR="00451E8F" w:rsidRPr="000672BD" w:rsidRDefault="00451E8F" w:rsidP="000672BD">
            <w:pPr>
              <w:pStyle w:val="tab"/>
              <w:tabs>
                <w:tab w:val="clear" w:pos="1560"/>
                <w:tab w:val="clear" w:pos="4820"/>
                <w:tab w:val="left" w:pos="540"/>
                <w:tab w:val="left" w:pos="1080"/>
              </w:tabs>
              <w:spacing w:before="0"/>
              <w:ind w:left="1080" w:hanging="1080"/>
              <w:rPr>
                <w:rFonts w:ascii="Times New Roman" w:hAnsi="Times New Roman" w:cs="Times New Roman"/>
                <w:sz w:val="22"/>
                <w:szCs w:val="22"/>
              </w:rPr>
            </w:pPr>
            <w:r w:rsidRPr="000672BD">
              <w:rPr>
                <w:rFonts w:ascii="Times New Roman" w:hAnsi="Times New Roman" w:cs="Times New Roman"/>
                <w:sz w:val="22"/>
                <w:szCs w:val="22"/>
              </w:rPr>
              <w:t>Initial investment</w:t>
            </w:r>
          </w:p>
        </w:tc>
        <w:tc>
          <w:tcPr>
            <w:tcW w:w="1370" w:type="dxa"/>
          </w:tcPr>
          <w:p w:rsidR="00451E8F" w:rsidRPr="000672BD" w:rsidRDefault="00451E8F" w:rsidP="000672BD">
            <w:pPr>
              <w:pStyle w:val="tab"/>
              <w:tabs>
                <w:tab w:val="clear" w:pos="1560"/>
                <w:tab w:val="clear" w:pos="4820"/>
                <w:tab w:val="left" w:pos="540"/>
                <w:tab w:val="left" w:pos="1080"/>
              </w:tabs>
              <w:spacing w:before="0"/>
              <w:ind w:left="1080" w:hanging="1080"/>
              <w:rPr>
                <w:rFonts w:ascii="Times New Roman" w:hAnsi="Times New Roman" w:cs="Times New Roman"/>
                <w:sz w:val="22"/>
                <w:szCs w:val="22"/>
              </w:rPr>
            </w:pPr>
            <w:r w:rsidRPr="000672BD">
              <w:rPr>
                <w:rFonts w:ascii="Times New Roman" w:hAnsi="Times New Roman" w:cs="Times New Roman"/>
                <w:sz w:val="22"/>
                <w:szCs w:val="22"/>
              </w:rPr>
              <w:t>Rs.400000</w:t>
            </w:r>
          </w:p>
        </w:tc>
      </w:tr>
      <w:tr w:rsidR="00451E8F" w:rsidRPr="000672BD" w:rsidTr="000672BD">
        <w:trPr>
          <w:jc w:val="center"/>
        </w:trPr>
        <w:tc>
          <w:tcPr>
            <w:tcW w:w="2023" w:type="dxa"/>
          </w:tcPr>
          <w:p w:rsidR="00451E8F" w:rsidRPr="000672BD" w:rsidRDefault="00451E8F" w:rsidP="000672BD">
            <w:pPr>
              <w:pStyle w:val="tab"/>
              <w:tabs>
                <w:tab w:val="clear" w:pos="1560"/>
                <w:tab w:val="clear" w:pos="4820"/>
                <w:tab w:val="left" w:pos="540"/>
                <w:tab w:val="left" w:pos="1080"/>
              </w:tabs>
              <w:spacing w:before="0"/>
              <w:ind w:left="1080" w:hanging="1080"/>
              <w:rPr>
                <w:rFonts w:ascii="Times New Roman" w:hAnsi="Times New Roman" w:cs="Times New Roman"/>
                <w:sz w:val="22"/>
                <w:szCs w:val="22"/>
              </w:rPr>
            </w:pPr>
            <w:r w:rsidRPr="000672BD">
              <w:rPr>
                <w:rFonts w:ascii="Times New Roman" w:hAnsi="Times New Roman" w:cs="Times New Roman"/>
                <w:sz w:val="22"/>
                <w:szCs w:val="22"/>
              </w:rPr>
              <w:t>Annual revenue</w:t>
            </w:r>
          </w:p>
        </w:tc>
        <w:tc>
          <w:tcPr>
            <w:tcW w:w="1370" w:type="dxa"/>
          </w:tcPr>
          <w:p w:rsidR="00451E8F" w:rsidRPr="000672BD" w:rsidRDefault="00451E8F" w:rsidP="000672BD">
            <w:pPr>
              <w:pStyle w:val="tab"/>
              <w:tabs>
                <w:tab w:val="clear" w:pos="1560"/>
                <w:tab w:val="clear" w:pos="4820"/>
                <w:tab w:val="left" w:pos="540"/>
                <w:tab w:val="left" w:pos="1080"/>
              </w:tabs>
              <w:spacing w:before="0"/>
              <w:ind w:left="1080" w:hanging="1080"/>
              <w:rPr>
                <w:rFonts w:ascii="Times New Roman" w:hAnsi="Times New Roman" w:cs="Times New Roman"/>
                <w:sz w:val="22"/>
                <w:szCs w:val="22"/>
              </w:rPr>
            </w:pPr>
            <w:r w:rsidRPr="000672BD">
              <w:rPr>
                <w:rFonts w:ascii="Times New Roman" w:hAnsi="Times New Roman" w:cs="Times New Roman"/>
                <w:sz w:val="22"/>
                <w:szCs w:val="22"/>
              </w:rPr>
              <w:t>Rs.175000</w:t>
            </w:r>
          </w:p>
        </w:tc>
      </w:tr>
      <w:tr w:rsidR="00451E8F" w:rsidRPr="000672BD" w:rsidTr="000672BD">
        <w:trPr>
          <w:jc w:val="center"/>
        </w:trPr>
        <w:tc>
          <w:tcPr>
            <w:tcW w:w="2023" w:type="dxa"/>
          </w:tcPr>
          <w:p w:rsidR="00451E8F" w:rsidRPr="000672BD" w:rsidRDefault="00451E8F" w:rsidP="000672BD">
            <w:pPr>
              <w:pStyle w:val="tab"/>
              <w:tabs>
                <w:tab w:val="clear" w:pos="1560"/>
                <w:tab w:val="clear" w:pos="4820"/>
                <w:tab w:val="left" w:pos="540"/>
                <w:tab w:val="left" w:pos="1080"/>
              </w:tabs>
              <w:spacing w:before="0"/>
              <w:ind w:left="1080" w:hanging="1080"/>
              <w:rPr>
                <w:rFonts w:ascii="Times New Roman" w:hAnsi="Times New Roman" w:cs="Times New Roman"/>
                <w:sz w:val="22"/>
                <w:szCs w:val="22"/>
              </w:rPr>
            </w:pPr>
            <w:r w:rsidRPr="000672BD">
              <w:rPr>
                <w:rFonts w:ascii="Times New Roman" w:hAnsi="Times New Roman" w:cs="Times New Roman"/>
                <w:sz w:val="22"/>
                <w:szCs w:val="22"/>
              </w:rPr>
              <w:t>Annual cost</w:t>
            </w:r>
          </w:p>
        </w:tc>
        <w:tc>
          <w:tcPr>
            <w:tcW w:w="1370" w:type="dxa"/>
          </w:tcPr>
          <w:p w:rsidR="00451E8F" w:rsidRPr="000672BD" w:rsidRDefault="00451E8F" w:rsidP="000672BD">
            <w:pPr>
              <w:pStyle w:val="tab"/>
              <w:tabs>
                <w:tab w:val="clear" w:pos="1560"/>
                <w:tab w:val="clear" w:pos="4820"/>
                <w:tab w:val="left" w:pos="540"/>
                <w:tab w:val="left" w:pos="1080"/>
              </w:tabs>
              <w:spacing w:before="0"/>
              <w:ind w:left="1080" w:hanging="1080"/>
              <w:rPr>
                <w:rFonts w:ascii="Times New Roman" w:hAnsi="Times New Roman" w:cs="Times New Roman"/>
                <w:sz w:val="22"/>
                <w:szCs w:val="22"/>
              </w:rPr>
            </w:pPr>
            <w:r w:rsidRPr="000672BD">
              <w:rPr>
                <w:rFonts w:ascii="Times New Roman" w:hAnsi="Times New Roman" w:cs="Times New Roman"/>
                <w:sz w:val="22"/>
                <w:szCs w:val="22"/>
              </w:rPr>
              <w:t>Rs.25000</w:t>
            </w:r>
          </w:p>
        </w:tc>
      </w:tr>
      <w:tr w:rsidR="00451E8F" w:rsidRPr="000672BD" w:rsidTr="000672BD">
        <w:trPr>
          <w:jc w:val="center"/>
        </w:trPr>
        <w:tc>
          <w:tcPr>
            <w:tcW w:w="2023" w:type="dxa"/>
          </w:tcPr>
          <w:p w:rsidR="00451E8F" w:rsidRPr="000672BD" w:rsidRDefault="00451E8F" w:rsidP="000672BD">
            <w:pPr>
              <w:pStyle w:val="tab"/>
              <w:tabs>
                <w:tab w:val="clear" w:pos="1560"/>
                <w:tab w:val="clear" w:pos="4820"/>
                <w:tab w:val="left" w:pos="540"/>
                <w:tab w:val="left" w:pos="1080"/>
              </w:tabs>
              <w:spacing w:before="0"/>
              <w:ind w:left="1080" w:hanging="1080"/>
              <w:rPr>
                <w:rFonts w:ascii="Times New Roman" w:hAnsi="Times New Roman" w:cs="Times New Roman"/>
                <w:sz w:val="22"/>
                <w:szCs w:val="22"/>
              </w:rPr>
            </w:pPr>
            <w:r w:rsidRPr="000672BD">
              <w:rPr>
                <w:rFonts w:ascii="Times New Roman" w:hAnsi="Times New Roman" w:cs="Times New Roman"/>
                <w:sz w:val="22"/>
                <w:szCs w:val="22"/>
              </w:rPr>
              <w:t>MARR</w:t>
            </w:r>
          </w:p>
        </w:tc>
        <w:tc>
          <w:tcPr>
            <w:tcW w:w="1370" w:type="dxa"/>
          </w:tcPr>
          <w:p w:rsidR="00451E8F" w:rsidRPr="000672BD" w:rsidRDefault="00451E8F" w:rsidP="000672BD">
            <w:pPr>
              <w:pStyle w:val="tab"/>
              <w:tabs>
                <w:tab w:val="clear" w:pos="1560"/>
                <w:tab w:val="clear" w:pos="4820"/>
                <w:tab w:val="left" w:pos="540"/>
                <w:tab w:val="left" w:pos="1080"/>
              </w:tabs>
              <w:spacing w:before="0"/>
              <w:ind w:left="1080" w:hanging="1080"/>
              <w:rPr>
                <w:rFonts w:ascii="Times New Roman" w:hAnsi="Times New Roman" w:cs="Times New Roman"/>
                <w:sz w:val="22"/>
                <w:szCs w:val="22"/>
              </w:rPr>
            </w:pPr>
            <w:r w:rsidRPr="000672BD">
              <w:rPr>
                <w:rFonts w:ascii="Times New Roman" w:hAnsi="Times New Roman" w:cs="Times New Roman"/>
                <w:sz w:val="22"/>
                <w:szCs w:val="22"/>
              </w:rPr>
              <w:t>10%</w:t>
            </w:r>
          </w:p>
        </w:tc>
      </w:tr>
      <w:tr w:rsidR="00451E8F" w:rsidRPr="000672BD" w:rsidTr="000672BD">
        <w:trPr>
          <w:jc w:val="center"/>
        </w:trPr>
        <w:tc>
          <w:tcPr>
            <w:tcW w:w="2023" w:type="dxa"/>
          </w:tcPr>
          <w:p w:rsidR="00451E8F" w:rsidRPr="000672BD" w:rsidRDefault="00451E8F" w:rsidP="000672BD">
            <w:pPr>
              <w:pStyle w:val="tab"/>
              <w:tabs>
                <w:tab w:val="clear" w:pos="1560"/>
                <w:tab w:val="clear" w:pos="4820"/>
                <w:tab w:val="left" w:pos="540"/>
                <w:tab w:val="left" w:pos="1080"/>
              </w:tabs>
              <w:spacing w:before="0"/>
              <w:ind w:left="1080" w:hanging="1080"/>
              <w:rPr>
                <w:rFonts w:ascii="Times New Roman" w:hAnsi="Times New Roman" w:cs="Times New Roman"/>
                <w:sz w:val="22"/>
                <w:szCs w:val="22"/>
              </w:rPr>
            </w:pPr>
            <w:r w:rsidRPr="000672BD">
              <w:rPr>
                <w:rFonts w:ascii="Times New Roman" w:hAnsi="Times New Roman" w:cs="Times New Roman"/>
                <w:sz w:val="22"/>
                <w:szCs w:val="22"/>
              </w:rPr>
              <w:t>Salvage value</w:t>
            </w:r>
          </w:p>
        </w:tc>
        <w:tc>
          <w:tcPr>
            <w:tcW w:w="1370" w:type="dxa"/>
          </w:tcPr>
          <w:p w:rsidR="00451E8F" w:rsidRPr="000672BD" w:rsidRDefault="00451E8F" w:rsidP="000672BD">
            <w:pPr>
              <w:pStyle w:val="tab"/>
              <w:tabs>
                <w:tab w:val="clear" w:pos="1560"/>
                <w:tab w:val="clear" w:pos="4820"/>
                <w:tab w:val="left" w:pos="540"/>
                <w:tab w:val="left" w:pos="1080"/>
              </w:tabs>
              <w:spacing w:before="0"/>
              <w:ind w:left="1080" w:hanging="1080"/>
              <w:rPr>
                <w:rFonts w:ascii="Times New Roman" w:hAnsi="Times New Roman" w:cs="Times New Roman"/>
                <w:sz w:val="22"/>
                <w:szCs w:val="22"/>
              </w:rPr>
            </w:pPr>
            <w:r w:rsidRPr="000672BD">
              <w:rPr>
                <w:rFonts w:ascii="Times New Roman" w:hAnsi="Times New Roman" w:cs="Times New Roman"/>
                <w:sz w:val="22"/>
                <w:szCs w:val="22"/>
              </w:rPr>
              <w:t>Rs.40000</w:t>
            </w:r>
          </w:p>
        </w:tc>
      </w:tr>
    </w:tbl>
    <w:p w:rsidR="00451E8F" w:rsidRDefault="00451E8F" w:rsidP="00CB4955">
      <w:pPr>
        <w:pStyle w:val="BodyTextIndent"/>
        <w:ind w:left="720" w:hanging="630"/>
        <w:rPr>
          <w:sz w:val="22"/>
          <w:szCs w:val="22"/>
        </w:rPr>
      </w:pPr>
      <w:r w:rsidRPr="000672BD">
        <w:rPr>
          <w:sz w:val="22"/>
          <w:szCs w:val="22"/>
        </w:rPr>
        <w:t>b)</w:t>
      </w:r>
      <w:r w:rsidRPr="000672BD">
        <w:rPr>
          <w:sz w:val="22"/>
          <w:szCs w:val="22"/>
        </w:rPr>
        <w:tab/>
        <w:t>How many hour/yr would motors have to be operated at the full loads so that the annual cost will be equal?</w:t>
      </w:r>
    </w:p>
    <w:p w:rsidR="00451E8F" w:rsidRPr="000672BD" w:rsidRDefault="00451E8F" w:rsidP="00CB4955">
      <w:pPr>
        <w:pStyle w:val="BodyTextIndent"/>
        <w:ind w:left="720" w:hanging="630"/>
        <w:rPr>
          <w:sz w:val="22"/>
          <w:szCs w:val="22"/>
        </w:rPr>
      </w:pPr>
    </w:p>
    <w:tbl>
      <w:tblPr>
        <w:tblStyle w:val="TableGrid"/>
        <w:tblW w:w="0" w:type="auto"/>
        <w:jc w:val="center"/>
        <w:tblInd w:w="0" w:type="dxa"/>
        <w:tblLook w:val="01E0"/>
      </w:tblPr>
      <w:tblGrid>
        <w:gridCol w:w="2424"/>
        <w:gridCol w:w="1329"/>
        <w:gridCol w:w="1274"/>
      </w:tblGrid>
      <w:tr w:rsidR="00451E8F" w:rsidTr="00CB4955">
        <w:trPr>
          <w:jc w:val="center"/>
        </w:trPr>
        <w:tc>
          <w:tcPr>
            <w:tcW w:w="2424" w:type="dxa"/>
          </w:tcPr>
          <w:p w:rsidR="00451E8F" w:rsidRPr="000672BD" w:rsidRDefault="00451E8F" w:rsidP="00CB4955">
            <w:pPr>
              <w:tabs>
                <w:tab w:val="left" w:pos="540"/>
                <w:tab w:val="left" w:pos="1080"/>
              </w:tabs>
              <w:spacing w:after="0" w:line="240" w:lineRule="auto"/>
              <w:ind w:left="1080" w:hanging="1080"/>
              <w:rPr>
                <w:rFonts w:eastAsia="Calibri" w:cs="Times New Roman"/>
                <w:b/>
                <w:bCs/>
                <w:i/>
                <w:iCs/>
                <w:sz w:val="22"/>
                <w:szCs w:val="22"/>
              </w:rPr>
            </w:pPr>
            <w:r w:rsidRPr="000672BD">
              <w:rPr>
                <w:rFonts w:eastAsia="Calibri" w:cs="Times New Roman"/>
                <w:b/>
                <w:bCs/>
                <w:i/>
                <w:iCs/>
                <w:sz w:val="22"/>
                <w:szCs w:val="22"/>
              </w:rPr>
              <w:t>Items</w:t>
            </w:r>
          </w:p>
        </w:tc>
        <w:tc>
          <w:tcPr>
            <w:tcW w:w="1329" w:type="dxa"/>
          </w:tcPr>
          <w:p w:rsidR="00451E8F" w:rsidRPr="000672BD" w:rsidRDefault="00451E8F" w:rsidP="00CB4955">
            <w:pPr>
              <w:tabs>
                <w:tab w:val="left" w:pos="540"/>
                <w:tab w:val="left" w:pos="1080"/>
              </w:tabs>
              <w:spacing w:after="0" w:line="240" w:lineRule="auto"/>
              <w:ind w:left="1080" w:hanging="1080"/>
              <w:jc w:val="center"/>
              <w:rPr>
                <w:rFonts w:eastAsia="Calibri" w:cs="Times New Roman"/>
                <w:b/>
                <w:bCs/>
                <w:i/>
                <w:iCs/>
                <w:sz w:val="22"/>
                <w:szCs w:val="22"/>
              </w:rPr>
            </w:pPr>
            <w:r w:rsidRPr="000672BD">
              <w:rPr>
                <w:rFonts w:eastAsia="Calibri" w:cs="Times New Roman"/>
                <w:b/>
                <w:bCs/>
                <w:i/>
                <w:iCs/>
                <w:sz w:val="22"/>
                <w:szCs w:val="22"/>
              </w:rPr>
              <w:t>Motor A</w:t>
            </w:r>
          </w:p>
        </w:tc>
        <w:tc>
          <w:tcPr>
            <w:tcW w:w="1274" w:type="dxa"/>
          </w:tcPr>
          <w:p w:rsidR="00451E8F" w:rsidRPr="000672BD" w:rsidRDefault="00451E8F" w:rsidP="00CB4955">
            <w:pPr>
              <w:tabs>
                <w:tab w:val="left" w:pos="540"/>
                <w:tab w:val="left" w:pos="1080"/>
              </w:tabs>
              <w:spacing w:after="0" w:line="240" w:lineRule="auto"/>
              <w:ind w:left="1080" w:hanging="1080"/>
              <w:jc w:val="center"/>
              <w:rPr>
                <w:rFonts w:eastAsia="Calibri" w:cs="Times New Roman"/>
                <w:b/>
                <w:bCs/>
                <w:i/>
                <w:iCs/>
                <w:sz w:val="22"/>
                <w:szCs w:val="22"/>
              </w:rPr>
            </w:pPr>
            <w:r w:rsidRPr="000672BD">
              <w:rPr>
                <w:rFonts w:eastAsia="Calibri" w:cs="Times New Roman"/>
                <w:b/>
                <w:bCs/>
                <w:i/>
                <w:iCs/>
                <w:sz w:val="22"/>
                <w:szCs w:val="22"/>
              </w:rPr>
              <w:t>Motor B</w:t>
            </w:r>
          </w:p>
        </w:tc>
      </w:tr>
      <w:tr w:rsidR="00451E8F" w:rsidTr="00CB4955">
        <w:trPr>
          <w:jc w:val="center"/>
        </w:trPr>
        <w:tc>
          <w:tcPr>
            <w:tcW w:w="2424" w:type="dxa"/>
          </w:tcPr>
          <w:p w:rsidR="00451E8F" w:rsidRPr="000672BD" w:rsidRDefault="00451E8F" w:rsidP="00CB4955">
            <w:pPr>
              <w:tabs>
                <w:tab w:val="left" w:pos="540"/>
                <w:tab w:val="left" w:pos="1080"/>
              </w:tabs>
              <w:spacing w:after="0" w:line="240" w:lineRule="auto"/>
              <w:ind w:left="1080" w:hanging="1080"/>
              <w:rPr>
                <w:rFonts w:eastAsia="Calibri" w:cs="Times New Roman"/>
                <w:sz w:val="22"/>
                <w:szCs w:val="22"/>
              </w:rPr>
            </w:pPr>
            <w:r w:rsidRPr="000672BD">
              <w:rPr>
                <w:rFonts w:eastAsia="Calibri" w:cs="Times New Roman"/>
                <w:sz w:val="22"/>
                <w:szCs w:val="22"/>
              </w:rPr>
              <w:t>Initial investment</w:t>
            </w:r>
          </w:p>
        </w:tc>
        <w:tc>
          <w:tcPr>
            <w:tcW w:w="1329" w:type="dxa"/>
          </w:tcPr>
          <w:p w:rsidR="00451E8F" w:rsidRPr="000672BD" w:rsidRDefault="00451E8F" w:rsidP="00CB4955">
            <w:pPr>
              <w:tabs>
                <w:tab w:val="left" w:pos="540"/>
                <w:tab w:val="left" w:pos="1080"/>
              </w:tabs>
              <w:spacing w:after="0" w:line="240" w:lineRule="auto"/>
              <w:ind w:left="1080" w:hanging="1080"/>
              <w:jc w:val="center"/>
              <w:rPr>
                <w:rFonts w:eastAsia="Calibri" w:cs="Times New Roman"/>
                <w:sz w:val="22"/>
                <w:szCs w:val="22"/>
              </w:rPr>
            </w:pPr>
            <w:r w:rsidRPr="000672BD">
              <w:rPr>
                <w:rFonts w:eastAsia="Calibri" w:cs="Times New Roman"/>
                <w:sz w:val="22"/>
                <w:szCs w:val="22"/>
              </w:rPr>
              <w:t>Rs. 185000</w:t>
            </w:r>
          </w:p>
        </w:tc>
        <w:tc>
          <w:tcPr>
            <w:tcW w:w="1274" w:type="dxa"/>
          </w:tcPr>
          <w:p w:rsidR="00451E8F" w:rsidRPr="000672BD" w:rsidRDefault="00451E8F" w:rsidP="00CB4955">
            <w:pPr>
              <w:tabs>
                <w:tab w:val="left" w:pos="540"/>
                <w:tab w:val="left" w:pos="1080"/>
              </w:tabs>
              <w:spacing w:after="0" w:line="240" w:lineRule="auto"/>
              <w:ind w:left="1080" w:hanging="1080"/>
              <w:jc w:val="center"/>
              <w:rPr>
                <w:rFonts w:eastAsia="Calibri" w:cs="Times New Roman"/>
                <w:sz w:val="22"/>
                <w:szCs w:val="22"/>
              </w:rPr>
            </w:pPr>
            <w:r w:rsidRPr="000672BD">
              <w:rPr>
                <w:rFonts w:eastAsia="Calibri" w:cs="Times New Roman"/>
                <w:sz w:val="22"/>
                <w:szCs w:val="22"/>
              </w:rPr>
              <w:t>Rs.160000</w:t>
            </w:r>
          </w:p>
        </w:tc>
      </w:tr>
      <w:tr w:rsidR="00451E8F" w:rsidTr="00CB4955">
        <w:trPr>
          <w:jc w:val="center"/>
        </w:trPr>
        <w:tc>
          <w:tcPr>
            <w:tcW w:w="2424" w:type="dxa"/>
          </w:tcPr>
          <w:p w:rsidR="00451E8F" w:rsidRPr="000672BD" w:rsidRDefault="00451E8F" w:rsidP="00CB4955">
            <w:pPr>
              <w:tabs>
                <w:tab w:val="left" w:pos="540"/>
                <w:tab w:val="left" w:pos="1080"/>
              </w:tabs>
              <w:spacing w:after="0" w:line="240" w:lineRule="auto"/>
              <w:ind w:left="1080" w:hanging="1080"/>
              <w:rPr>
                <w:rFonts w:eastAsia="Calibri" w:cs="Times New Roman"/>
                <w:sz w:val="22"/>
                <w:szCs w:val="22"/>
              </w:rPr>
            </w:pPr>
            <w:r w:rsidRPr="000672BD">
              <w:rPr>
                <w:rFonts w:eastAsia="Calibri" w:cs="Times New Roman"/>
                <w:sz w:val="22"/>
                <w:szCs w:val="22"/>
              </w:rPr>
              <w:t>Efficiency</w:t>
            </w:r>
          </w:p>
        </w:tc>
        <w:tc>
          <w:tcPr>
            <w:tcW w:w="1329" w:type="dxa"/>
          </w:tcPr>
          <w:p w:rsidR="00451E8F" w:rsidRPr="000672BD" w:rsidRDefault="00451E8F" w:rsidP="00CB4955">
            <w:pPr>
              <w:tabs>
                <w:tab w:val="left" w:pos="540"/>
                <w:tab w:val="left" w:pos="1080"/>
              </w:tabs>
              <w:spacing w:after="0" w:line="240" w:lineRule="auto"/>
              <w:ind w:left="1080" w:hanging="1080"/>
              <w:jc w:val="center"/>
              <w:rPr>
                <w:rFonts w:eastAsia="Calibri" w:cs="Times New Roman"/>
                <w:sz w:val="22"/>
                <w:szCs w:val="22"/>
              </w:rPr>
            </w:pPr>
            <w:r w:rsidRPr="000672BD">
              <w:rPr>
                <w:rFonts w:eastAsia="Calibri" w:cs="Times New Roman"/>
                <w:sz w:val="22"/>
                <w:szCs w:val="22"/>
              </w:rPr>
              <w:t>74%</w:t>
            </w:r>
          </w:p>
        </w:tc>
        <w:tc>
          <w:tcPr>
            <w:tcW w:w="1274" w:type="dxa"/>
          </w:tcPr>
          <w:p w:rsidR="00451E8F" w:rsidRPr="000672BD" w:rsidRDefault="00451E8F" w:rsidP="00CB4955">
            <w:pPr>
              <w:tabs>
                <w:tab w:val="left" w:pos="540"/>
                <w:tab w:val="left" w:pos="1080"/>
              </w:tabs>
              <w:spacing w:after="0" w:line="240" w:lineRule="auto"/>
              <w:ind w:left="1080" w:hanging="1080"/>
              <w:jc w:val="center"/>
              <w:rPr>
                <w:rFonts w:eastAsia="Calibri" w:cs="Times New Roman"/>
                <w:sz w:val="22"/>
                <w:szCs w:val="22"/>
              </w:rPr>
            </w:pPr>
            <w:r w:rsidRPr="000672BD">
              <w:rPr>
                <w:rFonts w:eastAsia="Calibri" w:cs="Times New Roman"/>
                <w:sz w:val="22"/>
                <w:szCs w:val="22"/>
              </w:rPr>
              <w:t>92%</w:t>
            </w:r>
          </w:p>
        </w:tc>
      </w:tr>
      <w:tr w:rsidR="00451E8F" w:rsidTr="00CB4955">
        <w:trPr>
          <w:jc w:val="center"/>
        </w:trPr>
        <w:tc>
          <w:tcPr>
            <w:tcW w:w="2424" w:type="dxa"/>
          </w:tcPr>
          <w:p w:rsidR="00451E8F" w:rsidRPr="000672BD" w:rsidRDefault="00451E8F" w:rsidP="00CB4955">
            <w:pPr>
              <w:tabs>
                <w:tab w:val="left" w:pos="540"/>
                <w:tab w:val="left" w:pos="1080"/>
              </w:tabs>
              <w:spacing w:after="0" w:line="240" w:lineRule="auto"/>
              <w:ind w:left="1080" w:hanging="1080"/>
              <w:rPr>
                <w:rFonts w:eastAsia="Calibri" w:cs="Times New Roman"/>
                <w:sz w:val="22"/>
                <w:szCs w:val="22"/>
              </w:rPr>
            </w:pPr>
            <w:r w:rsidRPr="000672BD">
              <w:rPr>
                <w:rFonts w:eastAsia="Calibri" w:cs="Times New Roman"/>
                <w:sz w:val="22"/>
                <w:szCs w:val="22"/>
              </w:rPr>
              <w:t>Annual tax 1.5% of investment</w:t>
            </w:r>
          </w:p>
        </w:tc>
        <w:tc>
          <w:tcPr>
            <w:tcW w:w="1329" w:type="dxa"/>
          </w:tcPr>
          <w:p w:rsidR="00451E8F" w:rsidRPr="000672BD" w:rsidRDefault="00451E8F" w:rsidP="00CB4955">
            <w:pPr>
              <w:tabs>
                <w:tab w:val="left" w:pos="540"/>
                <w:tab w:val="left" w:pos="1080"/>
              </w:tabs>
              <w:spacing w:after="0" w:line="240" w:lineRule="auto"/>
              <w:ind w:left="1080" w:hanging="1080"/>
              <w:jc w:val="center"/>
              <w:rPr>
                <w:rFonts w:eastAsia="Calibri" w:cs="Times New Roman"/>
                <w:sz w:val="22"/>
                <w:szCs w:val="22"/>
              </w:rPr>
            </w:pPr>
            <w:r w:rsidRPr="000672BD">
              <w:rPr>
                <w:rFonts w:eastAsia="Calibri" w:cs="Times New Roman"/>
                <w:sz w:val="22"/>
                <w:szCs w:val="22"/>
              </w:rPr>
              <w:t>…..</w:t>
            </w:r>
          </w:p>
        </w:tc>
        <w:tc>
          <w:tcPr>
            <w:tcW w:w="1274" w:type="dxa"/>
          </w:tcPr>
          <w:p w:rsidR="00451E8F" w:rsidRPr="000672BD" w:rsidRDefault="00451E8F" w:rsidP="00CB4955">
            <w:pPr>
              <w:tabs>
                <w:tab w:val="left" w:pos="540"/>
                <w:tab w:val="left" w:pos="1080"/>
              </w:tabs>
              <w:spacing w:after="0" w:line="240" w:lineRule="auto"/>
              <w:ind w:left="1080" w:hanging="1080"/>
              <w:jc w:val="center"/>
              <w:rPr>
                <w:rFonts w:eastAsia="Calibri" w:cs="Times New Roman"/>
                <w:sz w:val="22"/>
                <w:szCs w:val="22"/>
              </w:rPr>
            </w:pPr>
            <w:r w:rsidRPr="000672BD">
              <w:rPr>
                <w:rFonts w:eastAsia="Calibri" w:cs="Times New Roman"/>
                <w:sz w:val="22"/>
                <w:szCs w:val="22"/>
              </w:rPr>
              <w:t>…..</w:t>
            </w:r>
          </w:p>
        </w:tc>
      </w:tr>
      <w:tr w:rsidR="00451E8F">
        <w:trPr>
          <w:jc w:val="center"/>
        </w:trPr>
        <w:tc>
          <w:tcPr>
            <w:tcW w:w="2424" w:type="dxa"/>
          </w:tcPr>
          <w:p w:rsidR="00451E8F" w:rsidRPr="000672BD" w:rsidRDefault="00451E8F" w:rsidP="00CB4955">
            <w:pPr>
              <w:tabs>
                <w:tab w:val="left" w:pos="540"/>
                <w:tab w:val="left" w:pos="1080"/>
              </w:tabs>
              <w:spacing w:after="0" w:line="240" w:lineRule="auto"/>
              <w:ind w:left="1080" w:hanging="1080"/>
              <w:rPr>
                <w:rFonts w:eastAsia="Calibri" w:cs="Times New Roman"/>
                <w:sz w:val="22"/>
                <w:szCs w:val="22"/>
              </w:rPr>
            </w:pPr>
            <w:r w:rsidRPr="000672BD">
              <w:rPr>
                <w:rFonts w:eastAsia="Calibri" w:cs="Times New Roman"/>
                <w:sz w:val="22"/>
                <w:szCs w:val="22"/>
              </w:rPr>
              <w:t>Power</w:t>
            </w:r>
          </w:p>
        </w:tc>
        <w:tc>
          <w:tcPr>
            <w:tcW w:w="1329" w:type="dxa"/>
          </w:tcPr>
          <w:p w:rsidR="00451E8F" w:rsidRPr="000672BD" w:rsidRDefault="00451E8F" w:rsidP="00CB4955">
            <w:pPr>
              <w:tabs>
                <w:tab w:val="left" w:pos="540"/>
                <w:tab w:val="left" w:pos="1080"/>
              </w:tabs>
              <w:spacing w:after="0" w:line="240" w:lineRule="auto"/>
              <w:ind w:left="1080" w:hanging="1080"/>
              <w:jc w:val="center"/>
              <w:rPr>
                <w:rFonts w:eastAsia="Calibri" w:cs="Times New Roman"/>
                <w:sz w:val="22"/>
                <w:szCs w:val="22"/>
              </w:rPr>
            </w:pPr>
            <w:r w:rsidRPr="000672BD">
              <w:rPr>
                <w:rFonts w:eastAsia="Calibri" w:cs="Times New Roman"/>
                <w:sz w:val="22"/>
                <w:szCs w:val="22"/>
              </w:rPr>
              <w:t>100Hp</w:t>
            </w:r>
          </w:p>
        </w:tc>
        <w:tc>
          <w:tcPr>
            <w:tcW w:w="1274" w:type="dxa"/>
          </w:tcPr>
          <w:p w:rsidR="00451E8F" w:rsidRPr="000672BD" w:rsidRDefault="00451E8F" w:rsidP="00CB4955">
            <w:pPr>
              <w:tabs>
                <w:tab w:val="left" w:pos="540"/>
                <w:tab w:val="left" w:pos="1080"/>
              </w:tabs>
              <w:spacing w:after="0" w:line="240" w:lineRule="auto"/>
              <w:ind w:left="1080" w:hanging="1080"/>
              <w:jc w:val="center"/>
              <w:rPr>
                <w:rFonts w:eastAsia="Calibri" w:cs="Times New Roman"/>
                <w:sz w:val="22"/>
                <w:szCs w:val="22"/>
              </w:rPr>
            </w:pPr>
            <w:r w:rsidRPr="000672BD">
              <w:rPr>
                <w:rFonts w:eastAsia="Calibri" w:cs="Times New Roman"/>
                <w:sz w:val="22"/>
                <w:szCs w:val="22"/>
              </w:rPr>
              <w:t>100Hp</w:t>
            </w:r>
          </w:p>
        </w:tc>
      </w:tr>
      <w:tr w:rsidR="00451E8F">
        <w:trPr>
          <w:jc w:val="center"/>
        </w:trPr>
        <w:tc>
          <w:tcPr>
            <w:tcW w:w="2424" w:type="dxa"/>
          </w:tcPr>
          <w:p w:rsidR="00451E8F" w:rsidRPr="000672BD" w:rsidRDefault="00451E8F" w:rsidP="00CB4955">
            <w:pPr>
              <w:tabs>
                <w:tab w:val="left" w:pos="540"/>
                <w:tab w:val="left" w:pos="1080"/>
              </w:tabs>
              <w:spacing w:after="0" w:line="240" w:lineRule="auto"/>
              <w:ind w:left="1080" w:hanging="1080"/>
              <w:rPr>
                <w:rFonts w:eastAsia="Calibri" w:cs="Times New Roman"/>
                <w:sz w:val="22"/>
                <w:szCs w:val="22"/>
              </w:rPr>
            </w:pPr>
            <w:r w:rsidRPr="000672BD">
              <w:rPr>
                <w:rFonts w:eastAsia="Calibri" w:cs="Times New Roman"/>
                <w:sz w:val="22"/>
                <w:szCs w:val="22"/>
              </w:rPr>
              <w:t>Useful life</w:t>
            </w:r>
          </w:p>
        </w:tc>
        <w:tc>
          <w:tcPr>
            <w:tcW w:w="1329" w:type="dxa"/>
          </w:tcPr>
          <w:p w:rsidR="00451E8F" w:rsidRPr="000672BD" w:rsidRDefault="00451E8F" w:rsidP="00CB4955">
            <w:pPr>
              <w:tabs>
                <w:tab w:val="left" w:pos="540"/>
                <w:tab w:val="left" w:pos="1080"/>
              </w:tabs>
              <w:spacing w:after="0" w:line="240" w:lineRule="auto"/>
              <w:ind w:left="1080" w:hanging="1080"/>
              <w:jc w:val="center"/>
              <w:rPr>
                <w:rFonts w:eastAsia="Calibri" w:cs="Times New Roman"/>
                <w:sz w:val="22"/>
                <w:szCs w:val="22"/>
              </w:rPr>
            </w:pPr>
            <w:r w:rsidRPr="000672BD">
              <w:rPr>
                <w:rFonts w:eastAsia="Calibri" w:cs="Times New Roman"/>
                <w:sz w:val="22"/>
                <w:szCs w:val="22"/>
              </w:rPr>
              <w:t>10yrs</w:t>
            </w:r>
          </w:p>
        </w:tc>
        <w:tc>
          <w:tcPr>
            <w:tcW w:w="1274" w:type="dxa"/>
          </w:tcPr>
          <w:p w:rsidR="00451E8F" w:rsidRPr="000672BD" w:rsidRDefault="00451E8F" w:rsidP="00CB4955">
            <w:pPr>
              <w:tabs>
                <w:tab w:val="left" w:pos="540"/>
                <w:tab w:val="left" w:pos="1080"/>
              </w:tabs>
              <w:spacing w:after="0" w:line="240" w:lineRule="auto"/>
              <w:ind w:left="1080" w:hanging="1080"/>
              <w:jc w:val="center"/>
              <w:rPr>
                <w:rFonts w:eastAsia="Calibri" w:cs="Times New Roman"/>
                <w:sz w:val="22"/>
                <w:szCs w:val="22"/>
              </w:rPr>
            </w:pPr>
            <w:r w:rsidRPr="000672BD">
              <w:rPr>
                <w:rFonts w:eastAsia="Calibri" w:cs="Times New Roman"/>
                <w:sz w:val="22"/>
                <w:szCs w:val="22"/>
              </w:rPr>
              <w:t>10yrs</w:t>
            </w:r>
          </w:p>
        </w:tc>
      </w:tr>
      <w:tr w:rsidR="00451E8F">
        <w:trPr>
          <w:jc w:val="center"/>
        </w:trPr>
        <w:tc>
          <w:tcPr>
            <w:tcW w:w="2424" w:type="dxa"/>
          </w:tcPr>
          <w:p w:rsidR="00451E8F" w:rsidRPr="000672BD" w:rsidRDefault="00451E8F" w:rsidP="00CB4955">
            <w:pPr>
              <w:tabs>
                <w:tab w:val="left" w:pos="540"/>
                <w:tab w:val="left" w:pos="1080"/>
              </w:tabs>
              <w:spacing w:after="0" w:line="240" w:lineRule="auto"/>
              <w:ind w:left="1080" w:hanging="1080"/>
              <w:rPr>
                <w:rFonts w:eastAsia="Calibri" w:cs="Times New Roman"/>
                <w:sz w:val="22"/>
                <w:szCs w:val="22"/>
              </w:rPr>
            </w:pPr>
            <w:r w:rsidRPr="000672BD">
              <w:rPr>
                <w:rFonts w:eastAsia="Calibri" w:cs="Times New Roman"/>
                <w:sz w:val="22"/>
                <w:szCs w:val="22"/>
              </w:rPr>
              <w:t>MARR</w:t>
            </w:r>
          </w:p>
        </w:tc>
        <w:tc>
          <w:tcPr>
            <w:tcW w:w="1329" w:type="dxa"/>
          </w:tcPr>
          <w:p w:rsidR="00451E8F" w:rsidRPr="000672BD" w:rsidRDefault="00451E8F" w:rsidP="00CB4955">
            <w:pPr>
              <w:tabs>
                <w:tab w:val="left" w:pos="540"/>
                <w:tab w:val="left" w:pos="1080"/>
              </w:tabs>
              <w:spacing w:after="0" w:line="240" w:lineRule="auto"/>
              <w:ind w:left="1080" w:hanging="1080"/>
              <w:jc w:val="center"/>
              <w:rPr>
                <w:rFonts w:eastAsia="Calibri" w:cs="Times New Roman"/>
                <w:sz w:val="22"/>
                <w:szCs w:val="22"/>
              </w:rPr>
            </w:pPr>
            <w:r w:rsidRPr="000672BD">
              <w:rPr>
                <w:rFonts w:eastAsia="Calibri" w:cs="Times New Roman"/>
                <w:sz w:val="22"/>
                <w:szCs w:val="22"/>
              </w:rPr>
              <w:t>15%</w:t>
            </w:r>
          </w:p>
        </w:tc>
        <w:tc>
          <w:tcPr>
            <w:tcW w:w="1274" w:type="dxa"/>
          </w:tcPr>
          <w:p w:rsidR="00451E8F" w:rsidRPr="000672BD" w:rsidRDefault="00451E8F" w:rsidP="00CB4955">
            <w:pPr>
              <w:tabs>
                <w:tab w:val="left" w:pos="540"/>
                <w:tab w:val="left" w:pos="1080"/>
              </w:tabs>
              <w:spacing w:after="0" w:line="240" w:lineRule="auto"/>
              <w:ind w:left="1080" w:hanging="1080"/>
              <w:jc w:val="center"/>
              <w:rPr>
                <w:rFonts w:eastAsia="Calibri" w:cs="Times New Roman"/>
                <w:sz w:val="22"/>
                <w:szCs w:val="22"/>
              </w:rPr>
            </w:pPr>
            <w:r w:rsidRPr="000672BD">
              <w:rPr>
                <w:rFonts w:eastAsia="Calibri" w:cs="Times New Roman"/>
                <w:sz w:val="22"/>
                <w:szCs w:val="22"/>
              </w:rPr>
              <w:t>5%</w:t>
            </w:r>
          </w:p>
        </w:tc>
      </w:tr>
      <w:tr w:rsidR="00451E8F">
        <w:trPr>
          <w:jc w:val="center"/>
        </w:trPr>
        <w:tc>
          <w:tcPr>
            <w:tcW w:w="2424" w:type="dxa"/>
          </w:tcPr>
          <w:p w:rsidR="00451E8F" w:rsidRPr="000672BD" w:rsidRDefault="00451E8F" w:rsidP="00CB4955">
            <w:pPr>
              <w:tabs>
                <w:tab w:val="left" w:pos="540"/>
                <w:tab w:val="left" w:pos="1080"/>
              </w:tabs>
              <w:spacing w:after="0" w:line="240" w:lineRule="auto"/>
              <w:ind w:left="1080" w:hanging="1080"/>
              <w:rPr>
                <w:rFonts w:eastAsia="Calibri" w:cs="Times New Roman"/>
                <w:sz w:val="22"/>
                <w:szCs w:val="22"/>
              </w:rPr>
            </w:pPr>
            <w:r w:rsidRPr="000672BD">
              <w:rPr>
                <w:rFonts w:eastAsia="Calibri" w:cs="Times New Roman"/>
                <w:sz w:val="22"/>
                <w:szCs w:val="22"/>
              </w:rPr>
              <w:t>Electricity cost</w:t>
            </w:r>
          </w:p>
        </w:tc>
        <w:tc>
          <w:tcPr>
            <w:tcW w:w="1329" w:type="dxa"/>
          </w:tcPr>
          <w:p w:rsidR="00451E8F" w:rsidRPr="000672BD" w:rsidRDefault="00451E8F" w:rsidP="00CB4955">
            <w:pPr>
              <w:tabs>
                <w:tab w:val="left" w:pos="540"/>
                <w:tab w:val="left" w:pos="1080"/>
              </w:tabs>
              <w:spacing w:after="0" w:line="240" w:lineRule="auto"/>
              <w:ind w:left="1080" w:hanging="1080"/>
              <w:jc w:val="center"/>
              <w:rPr>
                <w:rFonts w:eastAsia="Calibri" w:cs="Times New Roman"/>
                <w:sz w:val="22"/>
                <w:szCs w:val="22"/>
              </w:rPr>
            </w:pPr>
            <w:r w:rsidRPr="000672BD">
              <w:rPr>
                <w:rFonts w:eastAsia="Calibri" w:cs="Times New Roman"/>
                <w:sz w:val="22"/>
                <w:szCs w:val="22"/>
              </w:rPr>
              <w:t>Rs.6/kwh</w:t>
            </w:r>
          </w:p>
        </w:tc>
        <w:tc>
          <w:tcPr>
            <w:tcW w:w="1274" w:type="dxa"/>
          </w:tcPr>
          <w:p w:rsidR="00451E8F" w:rsidRPr="000672BD" w:rsidRDefault="00451E8F" w:rsidP="00CB4955">
            <w:pPr>
              <w:tabs>
                <w:tab w:val="left" w:pos="540"/>
                <w:tab w:val="left" w:pos="1080"/>
              </w:tabs>
              <w:spacing w:after="0" w:line="240" w:lineRule="auto"/>
              <w:ind w:left="1080" w:hanging="1080"/>
              <w:jc w:val="center"/>
              <w:rPr>
                <w:rFonts w:eastAsia="Calibri" w:cs="Times New Roman"/>
                <w:sz w:val="22"/>
                <w:szCs w:val="22"/>
              </w:rPr>
            </w:pPr>
            <w:r w:rsidRPr="000672BD">
              <w:rPr>
                <w:rFonts w:eastAsia="Calibri" w:cs="Times New Roman"/>
                <w:sz w:val="22"/>
                <w:szCs w:val="22"/>
              </w:rPr>
              <w:t>Rs.6kwh</w:t>
            </w:r>
          </w:p>
        </w:tc>
      </w:tr>
    </w:tbl>
    <w:p w:rsidR="00451E8F" w:rsidRPr="000672BD" w:rsidRDefault="00451E8F" w:rsidP="000672BD">
      <w:pPr>
        <w:pStyle w:val="BodyTextIndent"/>
        <w:tabs>
          <w:tab w:val="left" w:pos="540"/>
          <w:tab w:val="left" w:pos="1080"/>
        </w:tabs>
        <w:ind w:left="1080" w:hanging="1080"/>
        <w:rPr>
          <w:sz w:val="22"/>
          <w:szCs w:val="22"/>
        </w:rPr>
      </w:pPr>
    </w:p>
    <w:p w:rsidR="00451E8F" w:rsidRDefault="00451E8F" w:rsidP="000672BD">
      <w:pPr>
        <w:pStyle w:val="BodyTextIndent"/>
        <w:tabs>
          <w:tab w:val="left" w:pos="540"/>
          <w:tab w:val="left" w:pos="1080"/>
        </w:tabs>
        <w:ind w:left="1080" w:hanging="1080"/>
        <w:rPr>
          <w:sz w:val="22"/>
          <w:szCs w:val="22"/>
        </w:rPr>
      </w:pPr>
      <w:r w:rsidRPr="000672BD">
        <w:rPr>
          <w:sz w:val="22"/>
          <w:szCs w:val="22"/>
        </w:rPr>
        <w:t>4.</w:t>
      </w:r>
      <w:r w:rsidRPr="000672BD">
        <w:rPr>
          <w:sz w:val="22"/>
          <w:szCs w:val="22"/>
        </w:rPr>
        <w:tab/>
        <w:t>a)</w:t>
      </w:r>
      <w:r w:rsidRPr="000672BD">
        <w:rPr>
          <w:sz w:val="22"/>
          <w:szCs w:val="22"/>
        </w:rPr>
        <w:tab/>
        <w:t>Find the both types simple payback and discounted pay back period of the project with the following cash flow status(MARR=12%).</w:t>
      </w:r>
    </w:p>
    <w:p w:rsidR="00451E8F" w:rsidRPr="000672BD" w:rsidRDefault="00451E8F" w:rsidP="000672BD">
      <w:pPr>
        <w:pStyle w:val="BodyTextIndent"/>
        <w:tabs>
          <w:tab w:val="left" w:pos="540"/>
          <w:tab w:val="left" w:pos="1080"/>
        </w:tabs>
        <w:ind w:left="1080" w:hanging="1080"/>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23"/>
        <w:gridCol w:w="1316"/>
      </w:tblGrid>
      <w:tr w:rsidR="00451E8F" w:rsidRPr="000672BD" w:rsidTr="00967473">
        <w:trPr>
          <w:jc w:val="center"/>
        </w:trPr>
        <w:tc>
          <w:tcPr>
            <w:tcW w:w="723"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Eoy</w:t>
            </w:r>
          </w:p>
        </w:tc>
        <w:tc>
          <w:tcPr>
            <w:tcW w:w="1316"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Cash flow</w:t>
            </w:r>
          </w:p>
        </w:tc>
      </w:tr>
      <w:tr w:rsidR="00451E8F" w:rsidRPr="000672BD" w:rsidTr="00967473">
        <w:trPr>
          <w:jc w:val="center"/>
        </w:trPr>
        <w:tc>
          <w:tcPr>
            <w:tcW w:w="723"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0</w:t>
            </w:r>
          </w:p>
        </w:tc>
        <w:tc>
          <w:tcPr>
            <w:tcW w:w="1316"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-1600</w:t>
            </w:r>
          </w:p>
        </w:tc>
      </w:tr>
      <w:tr w:rsidR="00451E8F" w:rsidRPr="000672BD" w:rsidTr="00967473">
        <w:trPr>
          <w:jc w:val="center"/>
        </w:trPr>
        <w:tc>
          <w:tcPr>
            <w:tcW w:w="723"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1</w:t>
            </w:r>
          </w:p>
        </w:tc>
        <w:tc>
          <w:tcPr>
            <w:tcW w:w="1316"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150</w:t>
            </w:r>
          </w:p>
        </w:tc>
      </w:tr>
      <w:tr w:rsidR="00451E8F" w:rsidRPr="000672BD" w:rsidTr="00967473">
        <w:trPr>
          <w:jc w:val="center"/>
        </w:trPr>
        <w:tc>
          <w:tcPr>
            <w:tcW w:w="723"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2</w:t>
            </w:r>
          </w:p>
        </w:tc>
        <w:tc>
          <w:tcPr>
            <w:tcW w:w="1316"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350</w:t>
            </w:r>
          </w:p>
        </w:tc>
      </w:tr>
      <w:tr w:rsidR="00451E8F" w:rsidRPr="000672BD" w:rsidTr="00967473">
        <w:trPr>
          <w:jc w:val="center"/>
        </w:trPr>
        <w:tc>
          <w:tcPr>
            <w:tcW w:w="723"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3</w:t>
            </w:r>
          </w:p>
        </w:tc>
        <w:tc>
          <w:tcPr>
            <w:tcW w:w="1316"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500</w:t>
            </w:r>
          </w:p>
        </w:tc>
      </w:tr>
      <w:tr w:rsidR="00451E8F" w:rsidRPr="000672BD" w:rsidTr="00967473">
        <w:trPr>
          <w:jc w:val="center"/>
        </w:trPr>
        <w:tc>
          <w:tcPr>
            <w:tcW w:w="723"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4</w:t>
            </w:r>
          </w:p>
        </w:tc>
        <w:tc>
          <w:tcPr>
            <w:tcW w:w="1316"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600</w:t>
            </w:r>
          </w:p>
        </w:tc>
      </w:tr>
      <w:tr w:rsidR="00451E8F" w:rsidRPr="000672BD" w:rsidTr="00967473">
        <w:trPr>
          <w:jc w:val="center"/>
        </w:trPr>
        <w:tc>
          <w:tcPr>
            <w:tcW w:w="723"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5</w:t>
            </w:r>
          </w:p>
        </w:tc>
        <w:tc>
          <w:tcPr>
            <w:tcW w:w="1316"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900</w:t>
            </w:r>
          </w:p>
        </w:tc>
      </w:tr>
      <w:tr w:rsidR="00451E8F" w:rsidRPr="000672BD" w:rsidTr="00967473">
        <w:trPr>
          <w:jc w:val="center"/>
        </w:trPr>
        <w:tc>
          <w:tcPr>
            <w:tcW w:w="723"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6</w:t>
            </w:r>
          </w:p>
        </w:tc>
        <w:tc>
          <w:tcPr>
            <w:tcW w:w="1316"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1100</w:t>
            </w:r>
          </w:p>
        </w:tc>
      </w:tr>
    </w:tbl>
    <w:p w:rsidR="00451E8F" w:rsidRDefault="00451E8F" w:rsidP="000672BD">
      <w:pPr>
        <w:pStyle w:val="BodyTextIndent"/>
        <w:tabs>
          <w:tab w:val="left" w:pos="540"/>
          <w:tab w:val="left" w:pos="1080"/>
        </w:tabs>
        <w:ind w:left="1080" w:hanging="1080"/>
        <w:rPr>
          <w:sz w:val="22"/>
          <w:szCs w:val="22"/>
        </w:rPr>
      </w:pPr>
    </w:p>
    <w:p w:rsidR="00451E8F" w:rsidRDefault="00451E8F" w:rsidP="000672BD">
      <w:pPr>
        <w:pStyle w:val="BodyTextIndent"/>
        <w:tabs>
          <w:tab w:val="left" w:pos="540"/>
          <w:tab w:val="left" w:pos="1080"/>
        </w:tabs>
        <w:ind w:left="1080" w:hanging="1080"/>
        <w:rPr>
          <w:sz w:val="22"/>
          <w:szCs w:val="22"/>
        </w:rPr>
      </w:pPr>
    </w:p>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ab/>
        <w:t>b)</w:t>
      </w:r>
      <w:r w:rsidRPr="000672BD">
        <w:rPr>
          <w:sz w:val="22"/>
          <w:szCs w:val="22"/>
        </w:rPr>
        <w:tab/>
        <w:t>Evaluate IRR of the following project and identify whether the projects is feasible or not? Also draw investment Balance Diagram.</w:t>
      </w:r>
    </w:p>
    <w:p w:rsidR="00451E8F" w:rsidRPr="000672BD" w:rsidRDefault="00451E8F" w:rsidP="000672BD">
      <w:pPr>
        <w:pStyle w:val="BodyTextIndent"/>
        <w:tabs>
          <w:tab w:val="left" w:pos="540"/>
          <w:tab w:val="left" w:pos="1080"/>
          <w:tab w:val="left" w:pos="4860"/>
        </w:tabs>
        <w:ind w:left="1080" w:hanging="1080"/>
        <w:rPr>
          <w:sz w:val="22"/>
          <w:szCs w:val="22"/>
        </w:rPr>
      </w:pPr>
      <w:r w:rsidRPr="000672BD">
        <w:rPr>
          <w:sz w:val="22"/>
          <w:szCs w:val="22"/>
        </w:rPr>
        <w:tab/>
      </w:r>
      <w:r w:rsidRPr="000672BD">
        <w:rPr>
          <w:sz w:val="22"/>
          <w:szCs w:val="22"/>
        </w:rPr>
        <w:tab/>
        <w:t>Initial Investment</w:t>
      </w:r>
      <w:r w:rsidRPr="000672BD">
        <w:rPr>
          <w:sz w:val="22"/>
          <w:szCs w:val="22"/>
        </w:rPr>
        <w:tab/>
        <w:t>Rs. 5, 50,000</w:t>
      </w:r>
    </w:p>
    <w:p w:rsidR="00451E8F" w:rsidRPr="000672BD" w:rsidRDefault="00451E8F" w:rsidP="000672BD">
      <w:pPr>
        <w:pStyle w:val="BodyTextIndent"/>
        <w:tabs>
          <w:tab w:val="left" w:pos="540"/>
          <w:tab w:val="left" w:pos="1080"/>
          <w:tab w:val="left" w:pos="4860"/>
        </w:tabs>
        <w:ind w:left="1080" w:hanging="1080"/>
        <w:rPr>
          <w:sz w:val="22"/>
          <w:szCs w:val="22"/>
        </w:rPr>
      </w:pPr>
      <w:r w:rsidRPr="000672BD">
        <w:rPr>
          <w:sz w:val="22"/>
          <w:szCs w:val="22"/>
        </w:rPr>
        <w:tab/>
      </w:r>
      <w:r w:rsidRPr="000672BD">
        <w:rPr>
          <w:sz w:val="22"/>
          <w:szCs w:val="22"/>
        </w:rPr>
        <w:tab/>
        <w:t>Annual Revenues (uniform)</w:t>
      </w:r>
      <w:r w:rsidRPr="000672BD">
        <w:rPr>
          <w:sz w:val="22"/>
          <w:szCs w:val="22"/>
        </w:rPr>
        <w:tab/>
        <w:t>Rs. 1, 35,000</w:t>
      </w:r>
    </w:p>
    <w:p w:rsidR="00451E8F" w:rsidRPr="000672BD" w:rsidRDefault="00451E8F" w:rsidP="000672BD">
      <w:pPr>
        <w:pStyle w:val="BodyTextIndent"/>
        <w:tabs>
          <w:tab w:val="left" w:pos="540"/>
          <w:tab w:val="left" w:pos="1080"/>
          <w:tab w:val="left" w:pos="4860"/>
        </w:tabs>
        <w:ind w:left="1080" w:hanging="1080"/>
        <w:rPr>
          <w:sz w:val="22"/>
          <w:szCs w:val="22"/>
        </w:rPr>
      </w:pPr>
      <w:r w:rsidRPr="000672BD">
        <w:rPr>
          <w:sz w:val="22"/>
          <w:szCs w:val="22"/>
        </w:rPr>
        <w:tab/>
      </w:r>
      <w:r w:rsidRPr="000672BD">
        <w:rPr>
          <w:sz w:val="22"/>
          <w:szCs w:val="22"/>
        </w:rPr>
        <w:tab/>
        <w:t>Annual cost</w:t>
      </w:r>
      <w:r w:rsidRPr="000672BD">
        <w:rPr>
          <w:sz w:val="22"/>
          <w:szCs w:val="22"/>
        </w:rPr>
        <w:tab/>
        <w:t>Rs. 32,000</w:t>
      </w:r>
    </w:p>
    <w:p w:rsidR="00451E8F" w:rsidRPr="000672BD" w:rsidRDefault="00451E8F" w:rsidP="000672BD">
      <w:pPr>
        <w:pStyle w:val="BodyTextIndent"/>
        <w:tabs>
          <w:tab w:val="left" w:pos="540"/>
          <w:tab w:val="left" w:pos="1080"/>
          <w:tab w:val="left" w:pos="4860"/>
        </w:tabs>
        <w:ind w:left="1080" w:hanging="1080"/>
        <w:rPr>
          <w:sz w:val="22"/>
          <w:szCs w:val="22"/>
        </w:rPr>
      </w:pPr>
      <w:r w:rsidRPr="000672BD">
        <w:rPr>
          <w:sz w:val="22"/>
          <w:szCs w:val="22"/>
        </w:rPr>
        <w:tab/>
      </w:r>
      <w:r w:rsidRPr="000672BD">
        <w:rPr>
          <w:sz w:val="22"/>
          <w:szCs w:val="22"/>
        </w:rPr>
        <w:tab/>
        <w:t>Useful life year</w:t>
      </w:r>
      <w:r w:rsidRPr="000672BD">
        <w:rPr>
          <w:sz w:val="22"/>
          <w:szCs w:val="22"/>
        </w:rPr>
        <w:tab/>
        <w:t>11</w:t>
      </w:r>
    </w:p>
    <w:p w:rsidR="00451E8F" w:rsidRPr="000672BD" w:rsidRDefault="00451E8F" w:rsidP="000672BD">
      <w:pPr>
        <w:pStyle w:val="BodyTextIndent"/>
        <w:tabs>
          <w:tab w:val="left" w:pos="540"/>
          <w:tab w:val="left" w:pos="1080"/>
          <w:tab w:val="left" w:pos="4860"/>
        </w:tabs>
        <w:ind w:left="1080" w:hanging="1080"/>
        <w:rPr>
          <w:sz w:val="22"/>
          <w:szCs w:val="22"/>
        </w:rPr>
      </w:pPr>
      <w:r w:rsidRPr="000672BD">
        <w:rPr>
          <w:sz w:val="22"/>
          <w:szCs w:val="22"/>
        </w:rPr>
        <w:tab/>
      </w:r>
      <w:r w:rsidRPr="000672BD">
        <w:rPr>
          <w:sz w:val="22"/>
          <w:szCs w:val="22"/>
        </w:rPr>
        <w:tab/>
        <w:t>Salvage value</w:t>
      </w:r>
      <w:r w:rsidRPr="000672BD">
        <w:rPr>
          <w:sz w:val="22"/>
          <w:szCs w:val="22"/>
        </w:rPr>
        <w:tab/>
        <w:t>Rs. 50,000</w:t>
      </w:r>
    </w:p>
    <w:p w:rsidR="00451E8F" w:rsidRPr="000672BD" w:rsidRDefault="00451E8F" w:rsidP="000672BD">
      <w:pPr>
        <w:pStyle w:val="BodyTextIndent"/>
        <w:tabs>
          <w:tab w:val="left" w:pos="540"/>
          <w:tab w:val="left" w:pos="1080"/>
          <w:tab w:val="left" w:pos="4860"/>
        </w:tabs>
        <w:ind w:left="1080" w:hanging="1080"/>
        <w:rPr>
          <w:sz w:val="22"/>
          <w:szCs w:val="22"/>
        </w:rPr>
      </w:pPr>
      <w:r w:rsidRPr="000672BD">
        <w:rPr>
          <w:sz w:val="22"/>
          <w:szCs w:val="22"/>
        </w:rPr>
        <w:tab/>
      </w:r>
      <w:r w:rsidRPr="000672BD">
        <w:rPr>
          <w:sz w:val="22"/>
          <w:szCs w:val="22"/>
        </w:rPr>
        <w:tab/>
        <w:t>MARR</w:t>
      </w:r>
      <w:r w:rsidRPr="000672BD">
        <w:rPr>
          <w:sz w:val="22"/>
          <w:szCs w:val="22"/>
        </w:rPr>
        <w:tab/>
        <w:t>12%</w:t>
      </w:r>
    </w:p>
    <w:p w:rsidR="00451E8F" w:rsidRDefault="00451E8F" w:rsidP="000672BD">
      <w:pPr>
        <w:pStyle w:val="BodyTextIndent"/>
        <w:tabs>
          <w:tab w:val="left" w:pos="540"/>
          <w:tab w:val="left" w:pos="1080"/>
        </w:tabs>
        <w:ind w:left="1080" w:hanging="1080"/>
        <w:rPr>
          <w:sz w:val="22"/>
          <w:szCs w:val="22"/>
        </w:rPr>
      </w:pPr>
    </w:p>
    <w:p w:rsidR="00451E8F" w:rsidRDefault="00451E8F" w:rsidP="000672BD">
      <w:pPr>
        <w:pStyle w:val="BodyTextIndent"/>
        <w:tabs>
          <w:tab w:val="left" w:pos="540"/>
          <w:tab w:val="left" w:pos="1080"/>
        </w:tabs>
        <w:ind w:left="1080" w:hanging="1080"/>
        <w:rPr>
          <w:sz w:val="22"/>
          <w:szCs w:val="22"/>
        </w:rPr>
      </w:pPr>
    </w:p>
    <w:p w:rsidR="00451E8F" w:rsidRDefault="00451E8F" w:rsidP="000672BD">
      <w:pPr>
        <w:pStyle w:val="BodyTextIndent"/>
        <w:tabs>
          <w:tab w:val="left" w:pos="540"/>
          <w:tab w:val="left" w:pos="1080"/>
        </w:tabs>
        <w:ind w:left="1080" w:hanging="1080"/>
        <w:rPr>
          <w:sz w:val="22"/>
          <w:szCs w:val="22"/>
        </w:rPr>
      </w:pPr>
    </w:p>
    <w:p w:rsidR="00451E8F" w:rsidRDefault="00451E8F" w:rsidP="000672BD">
      <w:pPr>
        <w:pStyle w:val="BodyTextIndent"/>
        <w:tabs>
          <w:tab w:val="left" w:pos="540"/>
          <w:tab w:val="left" w:pos="1080"/>
        </w:tabs>
        <w:ind w:left="1080" w:hanging="1080"/>
        <w:rPr>
          <w:sz w:val="22"/>
          <w:szCs w:val="22"/>
        </w:rPr>
      </w:pPr>
    </w:p>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5.</w:t>
      </w:r>
      <w:r w:rsidRPr="000672BD">
        <w:rPr>
          <w:sz w:val="22"/>
          <w:szCs w:val="22"/>
        </w:rPr>
        <w:tab/>
        <w:t>a)</w:t>
      </w:r>
      <w:r w:rsidRPr="000672BD">
        <w:rPr>
          <w:sz w:val="22"/>
          <w:szCs w:val="22"/>
        </w:rPr>
        <w:tab/>
        <w:t>Calculate the equivalent future worth of the project having the following information of cash flow. Use the arithmetic gradient.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30"/>
        <w:gridCol w:w="1163"/>
      </w:tblGrid>
      <w:tr w:rsidR="00451E8F" w:rsidRPr="000672BD" w:rsidTr="00967473">
        <w:trPr>
          <w:trHeight w:val="378"/>
          <w:jc w:val="center"/>
        </w:trPr>
        <w:tc>
          <w:tcPr>
            <w:tcW w:w="830" w:type="dxa"/>
          </w:tcPr>
          <w:p w:rsidR="00451E8F" w:rsidRPr="000672BD" w:rsidRDefault="00451E8F" w:rsidP="000672BD">
            <w:pPr>
              <w:pStyle w:val="BodyTextIndent"/>
              <w:tabs>
                <w:tab w:val="left" w:pos="540"/>
                <w:tab w:val="left" w:pos="1080"/>
              </w:tabs>
              <w:ind w:left="1080" w:hanging="1080"/>
              <w:jc w:val="center"/>
              <w:rPr>
                <w:sz w:val="22"/>
                <w:szCs w:val="22"/>
              </w:rPr>
            </w:pPr>
            <w:r w:rsidRPr="000672BD">
              <w:rPr>
                <w:sz w:val="22"/>
                <w:szCs w:val="22"/>
              </w:rPr>
              <w:t>EOY</w:t>
            </w:r>
          </w:p>
        </w:tc>
        <w:tc>
          <w:tcPr>
            <w:tcW w:w="1163" w:type="dxa"/>
          </w:tcPr>
          <w:p w:rsidR="00451E8F" w:rsidRPr="000672BD" w:rsidRDefault="00451E8F" w:rsidP="000672BD">
            <w:pPr>
              <w:pStyle w:val="BodyTextIndent"/>
              <w:tabs>
                <w:tab w:val="left" w:pos="540"/>
                <w:tab w:val="left" w:pos="1080"/>
              </w:tabs>
              <w:ind w:left="1080" w:hanging="1080"/>
              <w:jc w:val="center"/>
              <w:rPr>
                <w:sz w:val="22"/>
                <w:szCs w:val="22"/>
              </w:rPr>
            </w:pPr>
            <w:r w:rsidRPr="000672BD">
              <w:rPr>
                <w:sz w:val="22"/>
                <w:szCs w:val="22"/>
              </w:rPr>
              <w:t>payment</w:t>
            </w:r>
          </w:p>
        </w:tc>
      </w:tr>
      <w:tr w:rsidR="00451E8F" w:rsidRPr="000672BD" w:rsidTr="00967473">
        <w:trPr>
          <w:trHeight w:val="378"/>
          <w:jc w:val="center"/>
        </w:trPr>
        <w:tc>
          <w:tcPr>
            <w:tcW w:w="830" w:type="dxa"/>
          </w:tcPr>
          <w:p w:rsidR="00451E8F" w:rsidRPr="000672BD" w:rsidRDefault="00451E8F" w:rsidP="000672BD">
            <w:pPr>
              <w:pStyle w:val="BodyTextIndent"/>
              <w:tabs>
                <w:tab w:val="left" w:pos="540"/>
                <w:tab w:val="left" w:pos="1080"/>
              </w:tabs>
              <w:ind w:left="1080" w:hanging="1080"/>
              <w:jc w:val="center"/>
              <w:rPr>
                <w:sz w:val="22"/>
                <w:szCs w:val="22"/>
              </w:rPr>
            </w:pPr>
            <w:r w:rsidRPr="000672BD">
              <w:rPr>
                <w:sz w:val="22"/>
                <w:szCs w:val="22"/>
              </w:rPr>
              <w:t>1</w:t>
            </w:r>
          </w:p>
        </w:tc>
        <w:tc>
          <w:tcPr>
            <w:tcW w:w="1163" w:type="dxa"/>
          </w:tcPr>
          <w:p w:rsidR="00451E8F" w:rsidRPr="000672BD" w:rsidRDefault="00451E8F" w:rsidP="000672BD">
            <w:pPr>
              <w:pStyle w:val="BodyTextIndent"/>
              <w:tabs>
                <w:tab w:val="left" w:pos="540"/>
                <w:tab w:val="left" w:pos="1080"/>
              </w:tabs>
              <w:ind w:left="1080" w:hanging="1080"/>
              <w:jc w:val="center"/>
              <w:rPr>
                <w:sz w:val="22"/>
                <w:szCs w:val="22"/>
              </w:rPr>
            </w:pPr>
            <w:r w:rsidRPr="000672BD">
              <w:rPr>
                <w:sz w:val="22"/>
                <w:szCs w:val="22"/>
              </w:rPr>
              <w:t>8000</w:t>
            </w:r>
          </w:p>
        </w:tc>
      </w:tr>
      <w:tr w:rsidR="00451E8F" w:rsidRPr="000672BD" w:rsidTr="00967473">
        <w:trPr>
          <w:trHeight w:val="378"/>
          <w:jc w:val="center"/>
        </w:trPr>
        <w:tc>
          <w:tcPr>
            <w:tcW w:w="830" w:type="dxa"/>
          </w:tcPr>
          <w:p w:rsidR="00451E8F" w:rsidRPr="000672BD" w:rsidRDefault="00451E8F" w:rsidP="000672BD">
            <w:pPr>
              <w:pStyle w:val="BodyTextIndent"/>
              <w:tabs>
                <w:tab w:val="left" w:pos="540"/>
                <w:tab w:val="left" w:pos="1080"/>
              </w:tabs>
              <w:ind w:left="1080" w:hanging="1080"/>
              <w:jc w:val="center"/>
              <w:rPr>
                <w:sz w:val="22"/>
                <w:szCs w:val="22"/>
              </w:rPr>
            </w:pPr>
            <w:r w:rsidRPr="000672BD">
              <w:rPr>
                <w:sz w:val="22"/>
                <w:szCs w:val="22"/>
              </w:rPr>
              <w:t>2</w:t>
            </w:r>
          </w:p>
        </w:tc>
        <w:tc>
          <w:tcPr>
            <w:tcW w:w="1163" w:type="dxa"/>
          </w:tcPr>
          <w:p w:rsidR="00451E8F" w:rsidRPr="000672BD" w:rsidRDefault="00451E8F" w:rsidP="000672BD">
            <w:pPr>
              <w:pStyle w:val="BodyTextIndent"/>
              <w:tabs>
                <w:tab w:val="left" w:pos="540"/>
                <w:tab w:val="left" w:pos="1080"/>
              </w:tabs>
              <w:ind w:left="1080" w:hanging="1080"/>
              <w:jc w:val="center"/>
              <w:rPr>
                <w:sz w:val="22"/>
                <w:szCs w:val="22"/>
              </w:rPr>
            </w:pPr>
            <w:r w:rsidRPr="000672BD">
              <w:rPr>
                <w:sz w:val="22"/>
                <w:szCs w:val="22"/>
              </w:rPr>
              <w:t>7000</w:t>
            </w:r>
          </w:p>
        </w:tc>
      </w:tr>
      <w:tr w:rsidR="00451E8F" w:rsidRPr="000672BD" w:rsidTr="00967473">
        <w:trPr>
          <w:trHeight w:val="378"/>
          <w:jc w:val="center"/>
        </w:trPr>
        <w:tc>
          <w:tcPr>
            <w:tcW w:w="830" w:type="dxa"/>
          </w:tcPr>
          <w:p w:rsidR="00451E8F" w:rsidRPr="000672BD" w:rsidRDefault="00451E8F" w:rsidP="000672BD">
            <w:pPr>
              <w:pStyle w:val="BodyTextIndent"/>
              <w:tabs>
                <w:tab w:val="left" w:pos="540"/>
                <w:tab w:val="left" w:pos="1080"/>
              </w:tabs>
              <w:ind w:left="1080" w:hanging="1080"/>
              <w:jc w:val="center"/>
              <w:rPr>
                <w:sz w:val="22"/>
                <w:szCs w:val="22"/>
              </w:rPr>
            </w:pPr>
            <w:r w:rsidRPr="000672BD">
              <w:rPr>
                <w:sz w:val="22"/>
                <w:szCs w:val="22"/>
              </w:rPr>
              <w:t>3</w:t>
            </w:r>
          </w:p>
        </w:tc>
        <w:tc>
          <w:tcPr>
            <w:tcW w:w="1163" w:type="dxa"/>
          </w:tcPr>
          <w:p w:rsidR="00451E8F" w:rsidRPr="000672BD" w:rsidRDefault="00451E8F" w:rsidP="000672BD">
            <w:pPr>
              <w:pStyle w:val="BodyTextIndent"/>
              <w:tabs>
                <w:tab w:val="left" w:pos="540"/>
                <w:tab w:val="left" w:pos="1080"/>
              </w:tabs>
              <w:ind w:left="1080" w:hanging="1080"/>
              <w:jc w:val="center"/>
              <w:rPr>
                <w:sz w:val="22"/>
                <w:szCs w:val="22"/>
              </w:rPr>
            </w:pPr>
            <w:r w:rsidRPr="000672BD">
              <w:rPr>
                <w:sz w:val="22"/>
                <w:szCs w:val="22"/>
              </w:rPr>
              <w:t>6000</w:t>
            </w:r>
          </w:p>
        </w:tc>
      </w:tr>
      <w:tr w:rsidR="00451E8F" w:rsidRPr="000672BD" w:rsidTr="00967473">
        <w:trPr>
          <w:trHeight w:val="357"/>
          <w:jc w:val="center"/>
        </w:trPr>
        <w:tc>
          <w:tcPr>
            <w:tcW w:w="830" w:type="dxa"/>
          </w:tcPr>
          <w:p w:rsidR="00451E8F" w:rsidRPr="000672BD" w:rsidRDefault="00451E8F" w:rsidP="000672BD">
            <w:pPr>
              <w:pStyle w:val="BodyTextIndent"/>
              <w:tabs>
                <w:tab w:val="left" w:pos="540"/>
                <w:tab w:val="left" w:pos="1080"/>
              </w:tabs>
              <w:ind w:left="1080" w:hanging="1080"/>
              <w:jc w:val="center"/>
              <w:rPr>
                <w:sz w:val="22"/>
                <w:szCs w:val="22"/>
              </w:rPr>
            </w:pPr>
            <w:r w:rsidRPr="000672BD">
              <w:rPr>
                <w:sz w:val="22"/>
                <w:szCs w:val="22"/>
              </w:rPr>
              <w:t>4</w:t>
            </w:r>
          </w:p>
        </w:tc>
        <w:tc>
          <w:tcPr>
            <w:tcW w:w="1163" w:type="dxa"/>
          </w:tcPr>
          <w:p w:rsidR="00451E8F" w:rsidRPr="000672BD" w:rsidRDefault="00451E8F" w:rsidP="000672BD">
            <w:pPr>
              <w:pStyle w:val="BodyTextIndent"/>
              <w:tabs>
                <w:tab w:val="left" w:pos="540"/>
                <w:tab w:val="left" w:pos="1080"/>
              </w:tabs>
              <w:ind w:left="1080" w:hanging="1080"/>
              <w:jc w:val="center"/>
              <w:rPr>
                <w:sz w:val="22"/>
                <w:szCs w:val="22"/>
              </w:rPr>
            </w:pPr>
            <w:r w:rsidRPr="000672BD">
              <w:rPr>
                <w:sz w:val="22"/>
                <w:szCs w:val="22"/>
              </w:rPr>
              <w:t>5000</w:t>
            </w:r>
          </w:p>
        </w:tc>
      </w:tr>
    </w:tbl>
    <w:p w:rsidR="00451E8F" w:rsidRDefault="00451E8F" w:rsidP="000672BD">
      <w:pPr>
        <w:pStyle w:val="BodyTextIndent"/>
        <w:tabs>
          <w:tab w:val="left" w:pos="540"/>
          <w:tab w:val="left" w:pos="1080"/>
        </w:tabs>
        <w:ind w:left="1080" w:hanging="1080"/>
        <w:rPr>
          <w:sz w:val="22"/>
          <w:szCs w:val="22"/>
        </w:rPr>
      </w:pPr>
    </w:p>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ab/>
        <w:t>b)</w:t>
      </w:r>
      <w:r w:rsidRPr="000672BD">
        <w:rPr>
          <w:sz w:val="22"/>
          <w:szCs w:val="22"/>
        </w:rPr>
        <w:tab/>
        <w:t>Check the acceptability of the project by using Present worth, Future worth and Annual method what is the capital recovery amount of the project.</w:t>
      </w:r>
    </w:p>
    <w:p w:rsidR="00451E8F" w:rsidRPr="000672BD" w:rsidRDefault="00451E8F" w:rsidP="000672BD">
      <w:pPr>
        <w:pStyle w:val="BodyTextIndent"/>
        <w:tabs>
          <w:tab w:val="left" w:pos="540"/>
          <w:tab w:val="left" w:pos="1080"/>
        </w:tabs>
        <w:ind w:left="1080" w:hanging="1080"/>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03"/>
        <w:gridCol w:w="1616"/>
      </w:tblGrid>
      <w:tr w:rsidR="00451E8F" w:rsidRPr="000672BD" w:rsidTr="00967473">
        <w:trPr>
          <w:jc w:val="center"/>
        </w:trPr>
        <w:tc>
          <w:tcPr>
            <w:tcW w:w="2003"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First Investment</w:t>
            </w:r>
          </w:p>
        </w:tc>
        <w:tc>
          <w:tcPr>
            <w:tcW w:w="1616"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Rs.100000</w:t>
            </w:r>
          </w:p>
        </w:tc>
      </w:tr>
      <w:tr w:rsidR="00451E8F" w:rsidRPr="000672BD" w:rsidTr="00967473">
        <w:trPr>
          <w:jc w:val="center"/>
        </w:trPr>
        <w:tc>
          <w:tcPr>
            <w:tcW w:w="2003"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Salvage Value</w:t>
            </w:r>
          </w:p>
        </w:tc>
        <w:tc>
          <w:tcPr>
            <w:tcW w:w="1616"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Rs.25000</w:t>
            </w:r>
          </w:p>
        </w:tc>
      </w:tr>
      <w:tr w:rsidR="00451E8F" w:rsidRPr="000672BD" w:rsidTr="00967473">
        <w:trPr>
          <w:jc w:val="center"/>
        </w:trPr>
        <w:tc>
          <w:tcPr>
            <w:tcW w:w="2003"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Project period</w:t>
            </w:r>
          </w:p>
        </w:tc>
        <w:tc>
          <w:tcPr>
            <w:tcW w:w="1616"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10 yrs.</w:t>
            </w:r>
          </w:p>
        </w:tc>
      </w:tr>
      <w:tr w:rsidR="00451E8F" w:rsidRPr="000672BD" w:rsidTr="00967473">
        <w:trPr>
          <w:jc w:val="center"/>
        </w:trPr>
        <w:tc>
          <w:tcPr>
            <w:tcW w:w="2003"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 xml:space="preserve">Annual Revenue </w:t>
            </w:r>
          </w:p>
        </w:tc>
        <w:tc>
          <w:tcPr>
            <w:tcW w:w="1616"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Rs.20000</w:t>
            </w:r>
          </w:p>
        </w:tc>
      </w:tr>
      <w:tr w:rsidR="00451E8F" w:rsidRPr="000672BD" w:rsidTr="00967473">
        <w:trPr>
          <w:jc w:val="center"/>
        </w:trPr>
        <w:tc>
          <w:tcPr>
            <w:tcW w:w="2003"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Annual Cost</w:t>
            </w:r>
          </w:p>
        </w:tc>
        <w:tc>
          <w:tcPr>
            <w:tcW w:w="1616"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Rs.5000</w:t>
            </w:r>
          </w:p>
        </w:tc>
      </w:tr>
      <w:tr w:rsidR="00451E8F" w:rsidRPr="000672BD" w:rsidTr="00967473">
        <w:trPr>
          <w:jc w:val="center"/>
        </w:trPr>
        <w:tc>
          <w:tcPr>
            <w:tcW w:w="2003"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MARR</w:t>
            </w:r>
          </w:p>
        </w:tc>
        <w:tc>
          <w:tcPr>
            <w:tcW w:w="1616" w:type="dxa"/>
          </w:tcPr>
          <w:p w:rsidR="00451E8F" w:rsidRPr="000672BD" w:rsidRDefault="00451E8F" w:rsidP="000672BD">
            <w:pPr>
              <w:pStyle w:val="BodyTextIndent"/>
              <w:tabs>
                <w:tab w:val="left" w:pos="540"/>
                <w:tab w:val="left" w:pos="1080"/>
              </w:tabs>
              <w:ind w:left="1080" w:hanging="1080"/>
              <w:rPr>
                <w:sz w:val="22"/>
                <w:szCs w:val="22"/>
              </w:rPr>
            </w:pPr>
            <w:r w:rsidRPr="000672BD">
              <w:rPr>
                <w:sz w:val="22"/>
                <w:szCs w:val="22"/>
              </w:rPr>
              <w:t>10% per year</w:t>
            </w:r>
          </w:p>
        </w:tc>
      </w:tr>
    </w:tbl>
    <w:p w:rsidR="00451E8F" w:rsidRPr="000672BD" w:rsidRDefault="00451E8F" w:rsidP="00CB4955">
      <w:pPr>
        <w:pStyle w:val="BodyTextIndent"/>
        <w:tabs>
          <w:tab w:val="left" w:pos="540"/>
          <w:tab w:val="left" w:pos="1080"/>
        </w:tabs>
        <w:ind w:left="1080" w:hanging="1080"/>
      </w:pPr>
    </w:p>
    <w:sectPr w:rsidR="00451E8F" w:rsidRPr="000672BD" w:rsidSect="000672BD">
      <w:pgSz w:w="16834" w:h="11909" w:orient="landscape" w:code="9"/>
      <w:pgMar w:top="720" w:right="720" w:bottom="720" w:left="720" w:header="720" w:footer="720" w:gutter="0"/>
      <w:cols w:num="2" w:space="1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E8F" w:rsidRPr="00361B18" w:rsidRDefault="00451E8F" w:rsidP="00361B18">
      <w:pPr>
        <w:spacing w:after="0" w:line="240" w:lineRule="auto"/>
      </w:pPr>
      <w:r>
        <w:separator/>
      </w:r>
    </w:p>
  </w:endnote>
  <w:endnote w:type="continuationSeparator" w:id="0">
    <w:p w:rsidR="00451E8F" w:rsidRPr="00361B18" w:rsidRDefault="00451E8F" w:rsidP="00361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roman"/>
    <w:notTrueType/>
    <w:pitch w:val="variable"/>
    <w:sig w:usb0="01000003" w:usb1="00000000" w:usb2="00000000" w:usb3="00000000" w:csb0="0001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E8F" w:rsidRPr="00361B18" w:rsidRDefault="00451E8F" w:rsidP="00361B18">
      <w:pPr>
        <w:spacing w:after="0" w:line="240" w:lineRule="auto"/>
      </w:pPr>
      <w:r>
        <w:separator/>
      </w:r>
    </w:p>
  </w:footnote>
  <w:footnote w:type="continuationSeparator" w:id="0">
    <w:p w:rsidR="00451E8F" w:rsidRPr="00361B18" w:rsidRDefault="00451E8F" w:rsidP="00361B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B5E1A"/>
    <w:multiLevelType w:val="hybridMultilevel"/>
    <w:tmpl w:val="9C98FF96"/>
    <w:lvl w:ilvl="0" w:tplc="0409000D">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34043D1C"/>
    <w:multiLevelType w:val="multilevel"/>
    <w:tmpl w:val="207CAE00"/>
    <w:lvl w:ilvl="0">
      <w:start w:val="1"/>
      <w:numFmt w:val="lowerLetter"/>
      <w:lvlText w:val="%1)"/>
      <w:lvlJc w:val="left"/>
      <w:pPr>
        <w:tabs>
          <w:tab w:val="num" w:pos="522"/>
        </w:tabs>
        <w:ind w:left="522" w:hanging="432"/>
      </w:pPr>
      <w:rPr>
        <w:rFonts w:hint="default"/>
      </w:rPr>
    </w:lvl>
    <w:lvl w:ilvl="1">
      <w:start w:val="1"/>
      <w:numFmt w:val="lowerLetter"/>
      <w:lvlText w:val="%2."/>
      <w:lvlJc w:val="left"/>
      <w:pPr>
        <w:tabs>
          <w:tab w:val="num" w:pos="1530"/>
        </w:tabs>
        <w:ind w:left="1530" w:hanging="360"/>
      </w:pPr>
    </w:lvl>
    <w:lvl w:ilvl="2">
      <w:start w:val="1"/>
      <w:numFmt w:val="lowerRoman"/>
      <w:lvlText w:val="%3."/>
      <w:lvlJc w:val="right"/>
      <w:pPr>
        <w:tabs>
          <w:tab w:val="num" w:pos="2250"/>
        </w:tabs>
        <w:ind w:left="2250" w:hanging="180"/>
      </w:pPr>
    </w:lvl>
    <w:lvl w:ilvl="3">
      <w:start w:val="1"/>
      <w:numFmt w:val="decimal"/>
      <w:lvlText w:val="%4."/>
      <w:lvlJc w:val="left"/>
      <w:pPr>
        <w:tabs>
          <w:tab w:val="num" w:pos="2970"/>
        </w:tabs>
        <w:ind w:left="2970" w:hanging="360"/>
      </w:pPr>
    </w:lvl>
    <w:lvl w:ilvl="4">
      <w:start w:val="1"/>
      <w:numFmt w:val="lowerLetter"/>
      <w:lvlText w:val="%5."/>
      <w:lvlJc w:val="left"/>
      <w:pPr>
        <w:tabs>
          <w:tab w:val="num" w:pos="3690"/>
        </w:tabs>
        <w:ind w:left="3690" w:hanging="360"/>
      </w:pPr>
    </w:lvl>
    <w:lvl w:ilvl="5">
      <w:start w:val="1"/>
      <w:numFmt w:val="lowerRoman"/>
      <w:lvlText w:val="%6."/>
      <w:lvlJc w:val="right"/>
      <w:pPr>
        <w:tabs>
          <w:tab w:val="num" w:pos="4410"/>
        </w:tabs>
        <w:ind w:left="4410" w:hanging="180"/>
      </w:pPr>
    </w:lvl>
    <w:lvl w:ilvl="6">
      <w:start w:val="1"/>
      <w:numFmt w:val="decimal"/>
      <w:lvlText w:val="%7."/>
      <w:lvlJc w:val="left"/>
      <w:pPr>
        <w:tabs>
          <w:tab w:val="num" w:pos="5130"/>
        </w:tabs>
        <w:ind w:left="5130" w:hanging="360"/>
      </w:pPr>
    </w:lvl>
    <w:lvl w:ilvl="7">
      <w:start w:val="1"/>
      <w:numFmt w:val="lowerLetter"/>
      <w:lvlText w:val="%8."/>
      <w:lvlJc w:val="left"/>
      <w:pPr>
        <w:tabs>
          <w:tab w:val="num" w:pos="5850"/>
        </w:tabs>
        <w:ind w:left="5850" w:hanging="360"/>
      </w:pPr>
    </w:lvl>
    <w:lvl w:ilvl="8">
      <w:start w:val="1"/>
      <w:numFmt w:val="lowerRoman"/>
      <w:lvlText w:val="%9."/>
      <w:lvlJc w:val="right"/>
      <w:pPr>
        <w:tabs>
          <w:tab w:val="num" w:pos="6570"/>
        </w:tabs>
        <w:ind w:left="6570" w:hanging="180"/>
      </w:pPr>
    </w:lvl>
  </w:abstractNum>
  <w:abstractNum w:abstractNumId="2">
    <w:nsid w:val="349212EF"/>
    <w:multiLevelType w:val="hybridMultilevel"/>
    <w:tmpl w:val="207CAE00"/>
    <w:lvl w:ilvl="0" w:tplc="31200D2C">
      <w:start w:val="1"/>
      <w:numFmt w:val="lowerLetter"/>
      <w:lvlText w:val="%1)"/>
      <w:lvlJc w:val="left"/>
      <w:pPr>
        <w:tabs>
          <w:tab w:val="num" w:pos="522"/>
        </w:tabs>
        <w:ind w:left="522" w:hanging="432"/>
      </w:pPr>
      <w:rPr>
        <w:rFonts w:hint="default"/>
      </w:r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3">
    <w:nsid w:val="3D105E47"/>
    <w:multiLevelType w:val="hybridMultilevel"/>
    <w:tmpl w:val="8D98652A"/>
    <w:lvl w:ilvl="0" w:tplc="EC786F98">
      <w:start w:val="2"/>
      <w:numFmt w:val="lowerLetter"/>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4">
    <w:nsid w:val="412B4120"/>
    <w:multiLevelType w:val="multilevel"/>
    <w:tmpl w:val="207CAE00"/>
    <w:lvl w:ilvl="0">
      <w:start w:val="1"/>
      <w:numFmt w:val="lowerLetter"/>
      <w:lvlText w:val="%1)"/>
      <w:lvlJc w:val="left"/>
      <w:pPr>
        <w:tabs>
          <w:tab w:val="num" w:pos="522"/>
        </w:tabs>
        <w:ind w:left="522" w:hanging="432"/>
      </w:pPr>
      <w:rPr>
        <w:rFonts w:hint="default"/>
      </w:rPr>
    </w:lvl>
    <w:lvl w:ilvl="1">
      <w:start w:val="1"/>
      <w:numFmt w:val="lowerLetter"/>
      <w:lvlText w:val="%2."/>
      <w:lvlJc w:val="left"/>
      <w:pPr>
        <w:tabs>
          <w:tab w:val="num" w:pos="1530"/>
        </w:tabs>
        <w:ind w:left="1530" w:hanging="360"/>
      </w:pPr>
    </w:lvl>
    <w:lvl w:ilvl="2">
      <w:start w:val="1"/>
      <w:numFmt w:val="lowerRoman"/>
      <w:lvlText w:val="%3."/>
      <w:lvlJc w:val="right"/>
      <w:pPr>
        <w:tabs>
          <w:tab w:val="num" w:pos="2250"/>
        </w:tabs>
        <w:ind w:left="2250" w:hanging="180"/>
      </w:pPr>
    </w:lvl>
    <w:lvl w:ilvl="3">
      <w:start w:val="1"/>
      <w:numFmt w:val="decimal"/>
      <w:lvlText w:val="%4."/>
      <w:lvlJc w:val="left"/>
      <w:pPr>
        <w:tabs>
          <w:tab w:val="num" w:pos="2970"/>
        </w:tabs>
        <w:ind w:left="2970" w:hanging="360"/>
      </w:pPr>
    </w:lvl>
    <w:lvl w:ilvl="4">
      <w:start w:val="1"/>
      <w:numFmt w:val="lowerLetter"/>
      <w:lvlText w:val="%5."/>
      <w:lvlJc w:val="left"/>
      <w:pPr>
        <w:tabs>
          <w:tab w:val="num" w:pos="3690"/>
        </w:tabs>
        <w:ind w:left="3690" w:hanging="360"/>
      </w:pPr>
    </w:lvl>
    <w:lvl w:ilvl="5">
      <w:start w:val="1"/>
      <w:numFmt w:val="lowerRoman"/>
      <w:lvlText w:val="%6."/>
      <w:lvlJc w:val="right"/>
      <w:pPr>
        <w:tabs>
          <w:tab w:val="num" w:pos="4410"/>
        </w:tabs>
        <w:ind w:left="4410" w:hanging="180"/>
      </w:pPr>
    </w:lvl>
    <w:lvl w:ilvl="6">
      <w:start w:val="1"/>
      <w:numFmt w:val="decimal"/>
      <w:lvlText w:val="%7."/>
      <w:lvlJc w:val="left"/>
      <w:pPr>
        <w:tabs>
          <w:tab w:val="num" w:pos="5130"/>
        </w:tabs>
        <w:ind w:left="5130" w:hanging="360"/>
      </w:pPr>
    </w:lvl>
    <w:lvl w:ilvl="7">
      <w:start w:val="1"/>
      <w:numFmt w:val="lowerLetter"/>
      <w:lvlText w:val="%8."/>
      <w:lvlJc w:val="left"/>
      <w:pPr>
        <w:tabs>
          <w:tab w:val="num" w:pos="5850"/>
        </w:tabs>
        <w:ind w:left="5850" w:hanging="360"/>
      </w:pPr>
    </w:lvl>
    <w:lvl w:ilvl="8">
      <w:start w:val="1"/>
      <w:numFmt w:val="lowerRoman"/>
      <w:lvlText w:val="%9."/>
      <w:lvlJc w:val="right"/>
      <w:pPr>
        <w:tabs>
          <w:tab w:val="num" w:pos="6570"/>
        </w:tabs>
        <w:ind w:left="6570" w:hanging="180"/>
      </w:pPr>
    </w:lvl>
  </w:abstractNum>
  <w:abstractNum w:abstractNumId="5">
    <w:nsid w:val="437654FC"/>
    <w:multiLevelType w:val="multilevel"/>
    <w:tmpl w:val="646E550E"/>
    <w:lvl w:ilvl="0">
      <w:start w:val="2"/>
      <w:numFmt w:val="lowerLetter"/>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
    <w:nsid w:val="466C6D0D"/>
    <w:multiLevelType w:val="hybridMultilevel"/>
    <w:tmpl w:val="646E550E"/>
    <w:lvl w:ilvl="0" w:tplc="4A04D0F2">
      <w:start w:val="2"/>
      <w:numFmt w:val="lowerLetter"/>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7">
    <w:nsid w:val="47AF3E51"/>
    <w:multiLevelType w:val="hybridMultilevel"/>
    <w:tmpl w:val="B36A8F22"/>
    <w:lvl w:ilvl="0" w:tplc="3A52B176">
      <w:start w:val="1"/>
      <w:numFmt w:val="decimal"/>
      <w:lvlText w:val="%1"/>
      <w:lvlJc w:val="left"/>
      <w:pPr>
        <w:tabs>
          <w:tab w:val="num" w:pos="2520"/>
        </w:tabs>
        <w:ind w:left="2520" w:hanging="21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5F2150D2"/>
    <w:multiLevelType w:val="hybridMultilevel"/>
    <w:tmpl w:val="9A0067F0"/>
    <w:lvl w:ilvl="0" w:tplc="0409000D">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68111DAF"/>
    <w:multiLevelType w:val="hybridMultilevel"/>
    <w:tmpl w:val="69CC3602"/>
    <w:lvl w:ilvl="0" w:tplc="A1387900">
      <w:start w:val="2"/>
      <w:numFmt w:val="lowerLetter"/>
      <w:lvlText w:val="%1.)"/>
      <w:lvlJc w:val="left"/>
      <w:pPr>
        <w:tabs>
          <w:tab w:val="num" w:pos="810"/>
        </w:tabs>
        <w:ind w:left="810" w:hanging="720"/>
      </w:pPr>
      <w:rPr>
        <w:rFonts w:hint="default"/>
      </w:r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abstractNum w:abstractNumId="10">
    <w:nsid w:val="71050B9E"/>
    <w:multiLevelType w:val="multilevel"/>
    <w:tmpl w:val="8D98652A"/>
    <w:lvl w:ilvl="0">
      <w:start w:val="2"/>
      <w:numFmt w:val="lowerLetter"/>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1">
    <w:nsid w:val="71261C8B"/>
    <w:multiLevelType w:val="hybridMultilevel"/>
    <w:tmpl w:val="94E24AF8"/>
    <w:lvl w:ilvl="0" w:tplc="729C6F76">
      <w:start w:val="1"/>
      <w:numFmt w:val="lowerLetter"/>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lowerRoman"/>
      <w:lvlText w:val="%3."/>
      <w:lvlJc w:val="right"/>
      <w:pPr>
        <w:tabs>
          <w:tab w:val="num" w:pos="1872"/>
        </w:tabs>
        <w:ind w:left="1872" w:hanging="180"/>
      </w:pPr>
    </w:lvl>
    <w:lvl w:ilvl="3" w:tplc="0409000F">
      <w:start w:val="1"/>
      <w:numFmt w:val="decimal"/>
      <w:lvlText w:val="%4."/>
      <w:lvlJc w:val="left"/>
      <w:pPr>
        <w:tabs>
          <w:tab w:val="num" w:pos="2592"/>
        </w:tabs>
        <w:ind w:left="2592" w:hanging="360"/>
      </w:pPr>
    </w:lvl>
    <w:lvl w:ilvl="4" w:tplc="04090019">
      <w:start w:val="1"/>
      <w:numFmt w:val="lowerLetter"/>
      <w:lvlText w:val="%5."/>
      <w:lvlJc w:val="left"/>
      <w:pPr>
        <w:tabs>
          <w:tab w:val="num" w:pos="3312"/>
        </w:tabs>
        <w:ind w:left="3312" w:hanging="360"/>
      </w:pPr>
    </w:lvl>
    <w:lvl w:ilvl="5" w:tplc="0409001B">
      <w:start w:val="1"/>
      <w:numFmt w:val="lowerRoman"/>
      <w:lvlText w:val="%6."/>
      <w:lvlJc w:val="right"/>
      <w:pPr>
        <w:tabs>
          <w:tab w:val="num" w:pos="4032"/>
        </w:tabs>
        <w:ind w:left="4032" w:hanging="180"/>
      </w:pPr>
    </w:lvl>
    <w:lvl w:ilvl="6" w:tplc="0409000F">
      <w:start w:val="1"/>
      <w:numFmt w:val="decimal"/>
      <w:lvlText w:val="%7."/>
      <w:lvlJc w:val="left"/>
      <w:pPr>
        <w:tabs>
          <w:tab w:val="num" w:pos="4752"/>
        </w:tabs>
        <w:ind w:left="4752" w:hanging="360"/>
      </w:pPr>
    </w:lvl>
    <w:lvl w:ilvl="7" w:tplc="04090019">
      <w:start w:val="1"/>
      <w:numFmt w:val="lowerLetter"/>
      <w:lvlText w:val="%8."/>
      <w:lvlJc w:val="left"/>
      <w:pPr>
        <w:tabs>
          <w:tab w:val="num" w:pos="5472"/>
        </w:tabs>
        <w:ind w:left="5472" w:hanging="360"/>
      </w:pPr>
    </w:lvl>
    <w:lvl w:ilvl="8" w:tplc="0409001B">
      <w:start w:val="1"/>
      <w:numFmt w:val="lowerRoman"/>
      <w:lvlText w:val="%9."/>
      <w:lvlJc w:val="right"/>
      <w:pPr>
        <w:tabs>
          <w:tab w:val="num" w:pos="6192"/>
        </w:tabs>
        <w:ind w:left="6192" w:hanging="180"/>
      </w:pPr>
    </w:lvl>
  </w:abstractNum>
  <w:abstractNum w:abstractNumId="12">
    <w:nsid w:val="78901195"/>
    <w:multiLevelType w:val="multilevel"/>
    <w:tmpl w:val="4FB2C4D8"/>
    <w:lvl w:ilvl="0">
      <w:start w:val="2"/>
      <w:numFmt w:val="lowerLetter"/>
      <w:lvlText w:val="%1)"/>
      <w:lvlJc w:val="left"/>
      <w:pPr>
        <w:tabs>
          <w:tab w:val="num" w:pos="450"/>
        </w:tabs>
        <w:ind w:left="450" w:hanging="360"/>
      </w:pPr>
      <w:rPr>
        <w:rFonts w:hint="default"/>
      </w:rPr>
    </w:lvl>
    <w:lvl w:ilvl="1">
      <w:start w:val="1"/>
      <w:numFmt w:val="lowerLetter"/>
      <w:lvlText w:val="%2."/>
      <w:lvlJc w:val="left"/>
      <w:pPr>
        <w:tabs>
          <w:tab w:val="num" w:pos="1170"/>
        </w:tabs>
        <w:ind w:left="1170" w:hanging="360"/>
      </w:pPr>
    </w:lvl>
    <w:lvl w:ilvl="2">
      <w:start w:val="1"/>
      <w:numFmt w:val="lowerRoman"/>
      <w:lvlText w:val="%3."/>
      <w:lvlJc w:val="right"/>
      <w:pPr>
        <w:tabs>
          <w:tab w:val="num" w:pos="1890"/>
        </w:tabs>
        <w:ind w:left="1890" w:hanging="180"/>
      </w:pPr>
    </w:lvl>
    <w:lvl w:ilvl="3">
      <w:start w:val="1"/>
      <w:numFmt w:val="decimal"/>
      <w:lvlText w:val="%4."/>
      <w:lvlJc w:val="left"/>
      <w:pPr>
        <w:tabs>
          <w:tab w:val="num" w:pos="2610"/>
        </w:tabs>
        <w:ind w:left="2610" w:hanging="360"/>
      </w:pPr>
    </w:lvl>
    <w:lvl w:ilvl="4">
      <w:start w:val="1"/>
      <w:numFmt w:val="lowerLetter"/>
      <w:lvlText w:val="%5."/>
      <w:lvlJc w:val="left"/>
      <w:pPr>
        <w:tabs>
          <w:tab w:val="num" w:pos="3330"/>
        </w:tabs>
        <w:ind w:left="3330" w:hanging="360"/>
      </w:pPr>
    </w:lvl>
    <w:lvl w:ilvl="5">
      <w:start w:val="1"/>
      <w:numFmt w:val="lowerRoman"/>
      <w:lvlText w:val="%6."/>
      <w:lvlJc w:val="right"/>
      <w:pPr>
        <w:tabs>
          <w:tab w:val="num" w:pos="4050"/>
        </w:tabs>
        <w:ind w:left="4050" w:hanging="180"/>
      </w:pPr>
    </w:lvl>
    <w:lvl w:ilvl="6">
      <w:start w:val="1"/>
      <w:numFmt w:val="decimal"/>
      <w:lvlText w:val="%7."/>
      <w:lvlJc w:val="left"/>
      <w:pPr>
        <w:tabs>
          <w:tab w:val="num" w:pos="4770"/>
        </w:tabs>
        <w:ind w:left="4770" w:hanging="360"/>
      </w:pPr>
    </w:lvl>
    <w:lvl w:ilvl="7">
      <w:start w:val="1"/>
      <w:numFmt w:val="lowerLetter"/>
      <w:lvlText w:val="%8."/>
      <w:lvlJc w:val="left"/>
      <w:pPr>
        <w:tabs>
          <w:tab w:val="num" w:pos="5490"/>
        </w:tabs>
        <w:ind w:left="5490" w:hanging="360"/>
      </w:pPr>
    </w:lvl>
    <w:lvl w:ilvl="8">
      <w:start w:val="1"/>
      <w:numFmt w:val="lowerRoman"/>
      <w:lvlText w:val="%9."/>
      <w:lvlJc w:val="right"/>
      <w:pPr>
        <w:tabs>
          <w:tab w:val="num" w:pos="6210"/>
        </w:tabs>
        <w:ind w:left="6210" w:hanging="180"/>
      </w:pPr>
    </w:lvl>
  </w:abstractNum>
  <w:abstractNum w:abstractNumId="13">
    <w:nsid w:val="7BAC4A27"/>
    <w:multiLevelType w:val="hybridMultilevel"/>
    <w:tmpl w:val="4FB2C4D8"/>
    <w:lvl w:ilvl="0" w:tplc="F56A7328">
      <w:start w:val="2"/>
      <w:numFmt w:val="lowerLetter"/>
      <w:lvlText w:val="%1)"/>
      <w:lvlJc w:val="left"/>
      <w:pPr>
        <w:tabs>
          <w:tab w:val="num" w:pos="450"/>
        </w:tabs>
        <w:ind w:left="450" w:hanging="360"/>
      </w:pPr>
      <w:rPr>
        <w:rFonts w:hint="default"/>
      </w:r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num w:numId="1">
    <w:abstractNumId w:val="2"/>
  </w:num>
  <w:num w:numId="2">
    <w:abstractNumId w:val="7"/>
  </w:num>
  <w:num w:numId="3">
    <w:abstractNumId w:val="11"/>
  </w:num>
  <w:num w:numId="4">
    <w:abstractNumId w:val="3"/>
  </w:num>
  <w:num w:numId="5">
    <w:abstractNumId w:val="6"/>
  </w:num>
  <w:num w:numId="6">
    <w:abstractNumId w:val="0"/>
  </w:num>
  <w:num w:numId="7">
    <w:abstractNumId w:val="8"/>
  </w:num>
  <w:num w:numId="8">
    <w:abstractNumId w:val="4"/>
  </w:num>
  <w:num w:numId="9">
    <w:abstractNumId w:val="5"/>
  </w:num>
  <w:num w:numId="10">
    <w:abstractNumId w:val="1"/>
  </w:num>
  <w:num w:numId="11">
    <w:abstractNumId w:val="10"/>
  </w:num>
  <w:num w:numId="12">
    <w:abstractNumId w:val="9"/>
  </w:num>
  <w:num w:numId="13">
    <w:abstractNumId w:val="1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44CE3"/>
    <w:rsid w:val="00024637"/>
    <w:rsid w:val="000672BD"/>
    <w:rsid w:val="000727AA"/>
    <w:rsid w:val="000874D7"/>
    <w:rsid w:val="00090691"/>
    <w:rsid w:val="001442DA"/>
    <w:rsid w:val="001C2147"/>
    <w:rsid w:val="00344CE3"/>
    <w:rsid w:val="003607AD"/>
    <w:rsid w:val="00361B18"/>
    <w:rsid w:val="003A2866"/>
    <w:rsid w:val="00451E8F"/>
    <w:rsid w:val="004C6E09"/>
    <w:rsid w:val="005764A4"/>
    <w:rsid w:val="005B1E5E"/>
    <w:rsid w:val="00797C4C"/>
    <w:rsid w:val="00967473"/>
    <w:rsid w:val="00C273F1"/>
    <w:rsid w:val="00C46606"/>
    <w:rsid w:val="00CB4955"/>
    <w:rsid w:val="00D638EA"/>
    <w:rsid w:val="00E4427B"/>
    <w:rsid w:val="00EA334B"/>
    <w:rsid w:val="00ED194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rdia New"/>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147"/>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344CE3"/>
    <w:pPr>
      <w:spacing w:after="0" w:line="240" w:lineRule="auto"/>
      <w:ind w:left="360"/>
      <w:jc w:val="both"/>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locked/>
    <w:rsid w:val="00344CE3"/>
    <w:rPr>
      <w:rFonts w:ascii="Times New Roman" w:hAnsi="Times New Roman" w:cs="Times New Roman"/>
      <w:sz w:val="20"/>
      <w:szCs w:val="20"/>
      <w:lang w:val="en-GB"/>
    </w:rPr>
  </w:style>
  <w:style w:type="paragraph" w:styleId="ListParagraph">
    <w:name w:val="List Paragraph"/>
    <w:basedOn w:val="Normal"/>
    <w:uiPriority w:val="99"/>
    <w:qFormat/>
    <w:rsid w:val="00344CE3"/>
    <w:pPr>
      <w:ind w:left="720"/>
    </w:pPr>
  </w:style>
  <w:style w:type="paragraph" w:customStyle="1" w:styleId="tab">
    <w:name w:val="tab"/>
    <w:basedOn w:val="Normal"/>
    <w:link w:val="tabChar1"/>
    <w:uiPriority w:val="99"/>
    <w:rsid w:val="00344CE3"/>
    <w:pPr>
      <w:tabs>
        <w:tab w:val="left" w:pos="1560"/>
        <w:tab w:val="left" w:pos="4820"/>
      </w:tabs>
      <w:spacing w:before="20" w:after="0" w:line="240" w:lineRule="auto"/>
      <w:ind w:left="1560" w:hanging="426"/>
      <w:jc w:val="both"/>
    </w:pPr>
    <w:rPr>
      <w:rFonts w:ascii="Book Antiqua" w:eastAsia="Times New Roman" w:hAnsi="Book Antiqua" w:cs="Book Antiqua"/>
      <w:sz w:val="17"/>
      <w:szCs w:val="17"/>
    </w:rPr>
  </w:style>
  <w:style w:type="character" w:customStyle="1" w:styleId="tabChar1">
    <w:name w:val="tab Char1"/>
    <w:basedOn w:val="DefaultParagraphFont"/>
    <w:link w:val="tab"/>
    <w:uiPriority w:val="99"/>
    <w:locked/>
    <w:rsid w:val="00344CE3"/>
    <w:rPr>
      <w:rFonts w:ascii="Book Antiqua" w:hAnsi="Book Antiqua" w:cs="Book Antiqua"/>
      <w:sz w:val="22"/>
      <w:szCs w:val="22"/>
    </w:rPr>
  </w:style>
  <w:style w:type="table" w:styleId="TableGrid">
    <w:name w:val="Table Grid"/>
    <w:basedOn w:val="TableNormal"/>
    <w:uiPriority w:val="99"/>
    <w:rsid w:val="00344CE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99"/>
    <w:qFormat/>
    <w:rsid w:val="00EA334B"/>
    <w:pPr>
      <w:spacing w:after="0" w:line="240" w:lineRule="auto"/>
      <w:jc w:val="center"/>
    </w:pPr>
    <w:rPr>
      <w:rFonts w:ascii="Arial" w:eastAsia="Times New Roman" w:hAnsi="Arial" w:cs="Arial"/>
      <w:b/>
      <w:bCs/>
      <w:sz w:val="24"/>
      <w:szCs w:val="24"/>
      <w:lang w:val="en-GB"/>
    </w:rPr>
  </w:style>
  <w:style w:type="character" w:customStyle="1" w:styleId="TitleChar">
    <w:name w:val="Title Char"/>
    <w:basedOn w:val="DefaultParagraphFont"/>
    <w:link w:val="Title"/>
    <w:uiPriority w:val="99"/>
    <w:locked/>
    <w:rsid w:val="00EA334B"/>
    <w:rPr>
      <w:rFonts w:ascii="Arial" w:hAnsi="Arial" w:cs="Arial"/>
      <w:b/>
      <w:bCs/>
      <w:sz w:val="24"/>
      <w:szCs w:val="24"/>
      <w:lang w:val="en-GB"/>
    </w:rPr>
  </w:style>
  <w:style w:type="paragraph" w:styleId="Header">
    <w:name w:val="header"/>
    <w:basedOn w:val="Normal"/>
    <w:link w:val="HeaderChar"/>
    <w:uiPriority w:val="99"/>
    <w:semiHidden/>
    <w:rsid w:val="00361B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361B18"/>
  </w:style>
  <w:style w:type="paragraph" w:styleId="Footer">
    <w:name w:val="footer"/>
    <w:basedOn w:val="Normal"/>
    <w:link w:val="FooterChar"/>
    <w:uiPriority w:val="99"/>
    <w:semiHidden/>
    <w:rsid w:val="00361B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361B1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32</TotalTime>
  <Pages>2</Pages>
  <Words>414</Words>
  <Characters>2363</Characters>
  <Application>Microsoft Office Outlook</Application>
  <DocSecurity>0</DocSecurity>
  <Lines>0</Lines>
  <Paragraphs>0</Paragraphs>
  <ScaleCrop>false</ScaleCrop>
  <Company>Microsoft Corporation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binod</cp:lastModifiedBy>
  <cp:revision>5</cp:revision>
  <dcterms:created xsi:type="dcterms:W3CDTF">2012-03-30T07:15:00Z</dcterms:created>
  <dcterms:modified xsi:type="dcterms:W3CDTF">2012-03-29T21:46:00Z</dcterms:modified>
</cp:coreProperties>
</file>