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0DC6" w:rsidRPr="00C17D33" w:rsidRDefault="00CD0DC6" w:rsidP="00CD0DC6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C17D33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C17D33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C17D33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C17D33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</w:t>
      </w:r>
    </w:p>
    <w:p w:rsidR="00117E02" w:rsidRPr="00C17D33" w:rsidRDefault="00117E02" w:rsidP="00CD0DC6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C17D33">
        <w:rPr>
          <w:rFonts w:ascii="Times New Roman" w:hAnsi="Times New Roman" w:cs="Times New Roman"/>
          <w:caps/>
          <w:spacing w:val="20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62"/>
      </w:tblGrid>
      <w:tr w:rsidR="00CD0DC6" w:rsidRPr="00C17D33">
        <w:trPr>
          <w:cantSplit/>
          <w:jc w:val="center"/>
        </w:trPr>
        <w:tc>
          <w:tcPr>
            <w:tcW w:w="2535" w:type="dxa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Semester – Spring</w:t>
            </w:r>
          </w:p>
        </w:tc>
        <w:tc>
          <w:tcPr>
            <w:tcW w:w="2045" w:type="dxa"/>
            <w:gridSpan w:val="2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Year           : 2013</w:t>
            </w:r>
          </w:p>
        </w:tc>
      </w:tr>
      <w:tr w:rsidR="00CD0DC6" w:rsidRPr="00C17D33">
        <w:trPr>
          <w:cantSplit/>
          <w:jc w:val="center"/>
        </w:trPr>
        <w:tc>
          <w:tcPr>
            <w:tcW w:w="4793" w:type="dxa"/>
            <w:gridSpan w:val="2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Programme: BE-IT-IV</w:t>
            </w:r>
          </w:p>
        </w:tc>
        <w:tc>
          <w:tcPr>
            <w:tcW w:w="2045" w:type="dxa"/>
            <w:gridSpan w:val="2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Full Marks : 100</w:t>
            </w:r>
          </w:p>
        </w:tc>
      </w:tr>
      <w:tr w:rsidR="00CD0DC6" w:rsidRPr="00C17D33">
        <w:trPr>
          <w:cantSplit/>
          <w:jc w:val="center"/>
        </w:trPr>
        <w:tc>
          <w:tcPr>
            <w:tcW w:w="4793" w:type="dxa"/>
            <w:gridSpan w:val="2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Course: Database Management System</w:t>
            </w:r>
          </w:p>
        </w:tc>
        <w:tc>
          <w:tcPr>
            <w:tcW w:w="2045" w:type="dxa"/>
            <w:gridSpan w:val="2"/>
          </w:tcPr>
          <w:p w:rsidR="00CD0DC6" w:rsidRPr="00C17D33" w:rsidRDefault="00CD0DC6" w:rsidP="00CD0DC6">
            <w:pPr>
              <w:rPr>
                <w:rFonts w:ascii="Times New Roman" w:hAnsi="Times New Roman"/>
                <w:sz w:val="22"/>
                <w:szCs w:val="22"/>
              </w:rPr>
            </w:pPr>
            <w:r w:rsidRPr="00C17D33">
              <w:rPr>
                <w:rFonts w:ascii="Times New Roman" w:hAnsi="Times New Roman"/>
                <w:sz w:val="22"/>
                <w:szCs w:val="22"/>
              </w:rPr>
              <w:t>Time          : 3hrs.</w:t>
            </w:r>
          </w:p>
        </w:tc>
      </w:tr>
      <w:tr w:rsidR="00CD0DC6" w:rsidRPr="00C17D33">
        <w:trPr>
          <w:gridAfter w:val="1"/>
          <w:wAfter w:w="262" w:type="dxa"/>
          <w:cantSplit/>
          <w:jc w:val="center"/>
        </w:trPr>
        <w:tc>
          <w:tcPr>
            <w:tcW w:w="6576" w:type="dxa"/>
            <w:gridSpan w:val="3"/>
          </w:tcPr>
          <w:p w:rsidR="00CD0DC6" w:rsidRPr="00C17D33" w:rsidRDefault="00CD0DC6" w:rsidP="00CD0DC6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C17D33">
              <w:rPr>
                <w:rFonts w:ascii="Times New Roman" w:hAnsi="Times New Roman"/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CD0DC6" w:rsidRPr="00C17D33">
        <w:trPr>
          <w:gridAfter w:val="1"/>
          <w:wAfter w:w="262" w:type="dxa"/>
          <w:cantSplit/>
          <w:jc w:val="center"/>
        </w:trPr>
        <w:tc>
          <w:tcPr>
            <w:tcW w:w="6576" w:type="dxa"/>
            <w:gridSpan w:val="3"/>
          </w:tcPr>
          <w:p w:rsidR="00CD0DC6" w:rsidRPr="00C17D33" w:rsidRDefault="00CD0DC6" w:rsidP="00CD0DC6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C17D33">
              <w:rPr>
                <w:rFonts w:ascii="Times New Roman" w:hAnsi="Times New Roman"/>
                <w:i/>
                <w:sz w:val="22"/>
                <w:szCs w:val="22"/>
              </w:rPr>
              <w:t>The figures in the margin indicate full marks.</w:t>
            </w:r>
          </w:p>
          <w:p w:rsidR="00CD0DC6" w:rsidRPr="00C17D33" w:rsidRDefault="00CD0DC6" w:rsidP="00CD0DC6">
            <w:pPr>
              <w:ind w:left="716" w:hanging="716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  <w:r w:rsidRPr="00C17D33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</w:rPr>
              <w:t>Assume suitable data if necessary</w:t>
            </w:r>
          </w:p>
        </w:tc>
      </w:tr>
      <w:tr w:rsidR="00CD0DC6" w:rsidRPr="00C17D33">
        <w:trPr>
          <w:gridAfter w:val="1"/>
          <w:wAfter w:w="262" w:type="dxa"/>
          <w:cantSplit/>
          <w:jc w:val="center"/>
        </w:trPr>
        <w:tc>
          <w:tcPr>
            <w:tcW w:w="6576" w:type="dxa"/>
            <w:gridSpan w:val="3"/>
          </w:tcPr>
          <w:p w:rsidR="00CD0DC6" w:rsidRPr="00C17D33" w:rsidRDefault="00CD0DC6" w:rsidP="00CD0DC6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C17D33">
              <w:rPr>
                <w:rFonts w:ascii="Times New Roman" w:hAnsi="Times New Roman"/>
                <w:i/>
                <w:sz w:val="22"/>
                <w:szCs w:val="22"/>
              </w:rPr>
              <w:t>If you need to make any assumptions, you may do so but you should document them in your answers.</w:t>
            </w:r>
          </w:p>
          <w:p w:rsidR="00CD0DC6" w:rsidRPr="00C17D33" w:rsidRDefault="00CD0DC6" w:rsidP="00CD0DC6">
            <w:pPr>
              <w:pStyle w:val="Heading2"/>
              <w:spacing w:after="0"/>
              <w:rPr>
                <w:sz w:val="22"/>
                <w:szCs w:val="22"/>
              </w:rPr>
            </w:pPr>
            <w:r w:rsidRPr="00C17D33">
              <w:rPr>
                <w:sz w:val="22"/>
                <w:szCs w:val="22"/>
              </w:rPr>
              <w:t>Attempt all the questions.</w:t>
            </w:r>
          </w:p>
          <w:p w:rsidR="00CD0DC6" w:rsidRPr="00C17D33" w:rsidRDefault="00CD0DC6" w:rsidP="00CD0DC6">
            <w:pPr>
              <w:rPr>
                <w:rFonts w:ascii="Times New Roman" w:hAnsi="Times New Roman"/>
                <w:i/>
                <w:sz w:val="22"/>
                <w:szCs w:val="22"/>
                <w:lang w:val="en-GB" w:eastAsia="en-US"/>
              </w:rPr>
            </w:pPr>
          </w:p>
        </w:tc>
      </w:tr>
    </w:tbl>
    <w:p w:rsidR="009D214F" w:rsidRPr="00C17D33" w:rsidRDefault="009D214F">
      <w:pPr>
        <w:rPr>
          <w:rFonts w:ascii="Times New Roman" w:hAnsi="Times New Roman"/>
          <w:sz w:val="22"/>
          <w:szCs w:val="22"/>
        </w:rPr>
      </w:pP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1</w:t>
      </w:r>
      <w:r w:rsidR="00316F93" w:rsidRPr="00C17D33">
        <w:rPr>
          <w:rFonts w:ascii="Times New Roman" w:hAnsi="Times New Roman"/>
          <w:sz w:val="22"/>
          <w:szCs w:val="22"/>
        </w:rPr>
        <w:t>.</w:t>
      </w:r>
      <w:r w:rsidRPr="00C17D33">
        <w:rPr>
          <w:rFonts w:ascii="Times New Roman" w:hAnsi="Times New Roman"/>
          <w:sz w:val="22"/>
          <w:szCs w:val="22"/>
        </w:rPr>
        <w:tab/>
        <w:t>(a)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What are the major responsibilities of Database Administrator. List and Explain.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[7]</w:t>
      </w: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(b)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Construct an E-R diagram for a car-insurance company whose customers own</w:t>
      </w:r>
      <w:r w:rsidR="00316F93" w:rsidRPr="00C17D33">
        <w:rPr>
          <w:rFonts w:ascii="Times New Roman" w:hAnsi="Times New Roman"/>
          <w:sz w:val="22"/>
          <w:szCs w:val="22"/>
        </w:rPr>
        <w:t xml:space="preserve"> one or more cars</w:t>
      </w:r>
      <w:r w:rsidR="00F9450D" w:rsidRPr="00C17D33">
        <w:rPr>
          <w:rFonts w:ascii="Times New Roman" w:hAnsi="Times New Roman"/>
          <w:sz w:val="22"/>
          <w:szCs w:val="22"/>
        </w:rPr>
        <w:t xml:space="preserve"> each. Each car has associated with it zero to any number of</w:t>
      </w:r>
      <w:r w:rsidR="00316F93" w:rsidRPr="00C17D33">
        <w:rPr>
          <w:rFonts w:ascii="Times New Roman" w:hAnsi="Times New Roman"/>
          <w:sz w:val="22"/>
          <w:szCs w:val="22"/>
        </w:rPr>
        <w:t xml:space="preserve"> </w:t>
      </w:r>
      <w:r w:rsidR="00F9450D" w:rsidRPr="00C17D33">
        <w:rPr>
          <w:rFonts w:ascii="Times New Roman" w:hAnsi="Times New Roman"/>
          <w:sz w:val="22"/>
          <w:szCs w:val="22"/>
        </w:rPr>
        <w:t>recorded accidents.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[8]</w:t>
      </w:r>
    </w:p>
    <w:p w:rsidR="00F9450D" w:rsidRPr="00C17D33" w:rsidRDefault="00F9450D" w:rsidP="00BE6A11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2.</w:t>
      </w:r>
      <w:r w:rsidR="009D214F" w:rsidRPr="00C17D33">
        <w:rPr>
          <w:rFonts w:ascii="Times New Roman" w:hAnsi="Times New Roman"/>
          <w:sz w:val="22"/>
          <w:szCs w:val="22"/>
        </w:rPr>
        <w:tab/>
        <w:t>(a)</w:t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Explain the distinctions among the terms primary key, candidate key, super key and foreign key.</w:t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[7]</w:t>
      </w: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(b)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Consider the relational database of Figure below, where the prim</w:t>
      </w:r>
      <w:r w:rsidRPr="00C17D33">
        <w:rPr>
          <w:rFonts w:ascii="Times New Roman" w:hAnsi="Times New Roman"/>
          <w:sz w:val="22"/>
          <w:szCs w:val="22"/>
        </w:rPr>
        <w:t xml:space="preserve">ary keys are underlined. Give </w:t>
      </w:r>
      <w:r w:rsidR="00F9450D" w:rsidRPr="00C17D33">
        <w:rPr>
          <w:rFonts w:ascii="Times New Roman" w:hAnsi="Times New Roman"/>
          <w:sz w:val="22"/>
          <w:szCs w:val="22"/>
        </w:rPr>
        <w:t>an expression in the relational algebra to express each of the following queries: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[8]</w:t>
      </w:r>
    </w:p>
    <w:p w:rsidR="00F9450D" w:rsidRPr="00C17D33" w:rsidRDefault="00F9450D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employee (person-name, street, city)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works (person-name, bank-name, salary)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bank (bank-name, city)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manages (person-name, manager-name)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316F93" w:rsidRPr="00C17D33">
        <w:rPr>
          <w:rFonts w:ascii="Times New Roman" w:hAnsi="Times New Roman"/>
          <w:sz w:val="22"/>
          <w:szCs w:val="22"/>
        </w:rPr>
        <w:t>(i)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Find the names of all employees who work for Nepal Rastra Bank and Salary greater than</w:t>
      </w:r>
      <w:r w:rsidR="00316F93" w:rsidRPr="00C17D33">
        <w:rPr>
          <w:rFonts w:ascii="Times New Roman" w:hAnsi="Times New Roman"/>
          <w:sz w:val="22"/>
          <w:szCs w:val="22"/>
        </w:rPr>
        <w:t xml:space="preserve"> $10,000.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(ii)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 xml:space="preserve">Find the names and cities of residence of all employees who </w:t>
      </w:r>
      <w:r w:rsidR="00316F93" w:rsidRPr="00C17D33">
        <w:rPr>
          <w:rFonts w:ascii="Times New Roman" w:hAnsi="Times New Roman"/>
          <w:sz w:val="22"/>
          <w:szCs w:val="22"/>
        </w:rPr>
        <w:t>work for Nepal Rastra Bank.</w:t>
      </w:r>
    </w:p>
    <w:p w:rsidR="00F9450D" w:rsidRPr="00C17D33" w:rsidRDefault="009D214F" w:rsidP="00BE6A11">
      <w:pPr>
        <w:tabs>
          <w:tab w:val="left" w:pos="540"/>
          <w:tab w:val="left" w:pos="1080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iii)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Find the names, street address, and cities of residence of all employees who work for Nepal Rastra Bank Corporation and earn more than $10,000 per annum</w:t>
      </w:r>
    </w:p>
    <w:p w:rsidR="00F9450D" w:rsidRPr="00C17D33" w:rsidRDefault="00F9450D" w:rsidP="00BE6A11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3.</w:t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="00BE6A11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Consider the employee database of figure given below, where primary keys are underlined.  Give an expression in SQL for each of following queries.</w:t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[15]</w:t>
      </w:r>
    </w:p>
    <w:p w:rsidR="00F9450D" w:rsidRPr="00C17D33" w:rsidRDefault="00F9450D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employee (</w:t>
      </w:r>
      <w:r w:rsidRPr="00C17D33">
        <w:rPr>
          <w:rFonts w:ascii="Times New Roman" w:hAnsi="Times New Roman"/>
          <w:sz w:val="22"/>
          <w:szCs w:val="22"/>
          <w:u w:val="single"/>
        </w:rPr>
        <w:t>employee-name,</w:t>
      </w:r>
      <w:r w:rsidRPr="00C17D33">
        <w:rPr>
          <w:rFonts w:ascii="Times New Roman" w:hAnsi="Times New Roman"/>
          <w:sz w:val="22"/>
          <w:szCs w:val="22"/>
        </w:rPr>
        <w:t xml:space="preserve"> street, city)</w:t>
      </w:r>
    </w:p>
    <w:p w:rsidR="00F9450D" w:rsidRPr="00C17D33" w:rsidRDefault="00F9450D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 xml:space="preserve">works ( </w:t>
      </w:r>
      <w:r w:rsidRPr="00C17D33">
        <w:rPr>
          <w:rFonts w:ascii="Times New Roman" w:hAnsi="Times New Roman"/>
          <w:sz w:val="22"/>
          <w:szCs w:val="22"/>
          <w:u w:val="single"/>
        </w:rPr>
        <w:t>employee-name</w:t>
      </w:r>
      <w:r w:rsidRPr="00C17D33">
        <w:rPr>
          <w:rFonts w:ascii="Times New Roman" w:hAnsi="Times New Roman"/>
          <w:sz w:val="22"/>
          <w:szCs w:val="22"/>
        </w:rPr>
        <w:t>, company-name, salary)</w:t>
      </w:r>
    </w:p>
    <w:p w:rsidR="00F9450D" w:rsidRPr="00C17D33" w:rsidRDefault="00F9450D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 xml:space="preserve">company ( </w:t>
      </w:r>
      <w:r w:rsidRPr="00C17D33">
        <w:rPr>
          <w:rFonts w:ascii="Times New Roman" w:hAnsi="Times New Roman"/>
          <w:sz w:val="22"/>
          <w:szCs w:val="22"/>
          <w:u w:val="single"/>
        </w:rPr>
        <w:t>company-name</w:t>
      </w:r>
      <w:r w:rsidRPr="00C17D33">
        <w:rPr>
          <w:rFonts w:ascii="Times New Roman" w:hAnsi="Times New Roman"/>
          <w:sz w:val="22"/>
          <w:szCs w:val="22"/>
        </w:rPr>
        <w:t>, city)</w:t>
      </w:r>
    </w:p>
    <w:p w:rsidR="00F9450D" w:rsidRPr="00C17D33" w:rsidRDefault="00F9450D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lastRenderedPageBreak/>
        <w:tab/>
      </w:r>
      <w:r w:rsidR="009D214F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 xml:space="preserve">manages ( </w:t>
      </w:r>
      <w:r w:rsidRPr="00C17D33">
        <w:rPr>
          <w:rFonts w:ascii="Times New Roman" w:hAnsi="Times New Roman"/>
          <w:sz w:val="22"/>
          <w:szCs w:val="22"/>
          <w:u w:val="single"/>
        </w:rPr>
        <w:t>employee-name</w:t>
      </w:r>
      <w:r w:rsidRPr="00C17D33">
        <w:rPr>
          <w:rFonts w:ascii="Times New Roman" w:hAnsi="Times New Roman"/>
          <w:sz w:val="22"/>
          <w:szCs w:val="22"/>
        </w:rPr>
        <w:t>, manager-name)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</w:t>
      </w:r>
      <w:r w:rsidRPr="00C17D33">
        <w:rPr>
          <w:rFonts w:ascii="Times New Roman" w:hAnsi="Times New Roman"/>
          <w:sz w:val="22"/>
          <w:szCs w:val="22"/>
        </w:rPr>
        <w:t>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 xml:space="preserve">Modify the database so that Jones now lives in </w:t>
      </w:r>
      <w:smartTag w:uri="urn:schemas-microsoft-com:office:smarttags" w:element="place">
        <w:smartTag w:uri="urn:schemas-microsoft-com:office:smarttags" w:element="City">
          <w:r w:rsidR="00F9450D" w:rsidRPr="00C17D33">
            <w:rPr>
              <w:rFonts w:ascii="Times New Roman" w:hAnsi="Times New Roman"/>
              <w:sz w:val="22"/>
              <w:szCs w:val="22"/>
            </w:rPr>
            <w:t>Newtown</w:t>
          </w:r>
        </w:smartTag>
      </w:smartTag>
      <w:r w:rsidR="00F9450D" w:rsidRPr="00C17D33">
        <w:rPr>
          <w:rFonts w:ascii="Times New Roman" w:hAnsi="Times New Roman"/>
          <w:sz w:val="22"/>
          <w:szCs w:val="22"/>
        </w:rPr>
        <w:t>.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(ii)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Give all employees of First Bank Corporation a 10 percent raise.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(iii)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Give all managers of First Bank Corporation a 10 percent raise.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(iv)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Delete all tuples in the works relation for employees of Small Bank Corporation.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(v)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Find all employees who earn more than the average salary of all employees</w:t>
      </w:r>
      <w:r w:rsidR="00316F93" w:rsidRPr="00C17D33">
        <w:rPr>
          <w:rFonts w:ascii="Times New Roman" w:hAnsi="Times New Roman"/>
          <w:sz w:val="22"/>
          <w:szCs w:val="22"/>
        </w:rPr>
        <w:t xml:space="preserve"> </w:t>
      </w:r>
      <w:r w:rsidR="00F9450D" w:rsidRPr="00C17D33">
        <w:rPr>
          <w:rFonts w:ascii="Times New Roman" w:hAnsi="Times New Roman"/>
          <w:sz w:val="22"/>
          <w:szCs w:val="22"/>
        </w:rPr>
        <w:t>of their company.</w:t>
      </w:r>
    </w:p>
    <w:p w:rsidR="00F9450D" w:rsidRPr="00C17D33" w:rsidRDefault="009D214F" w:rsidP="003435AE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4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(a)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What are the roles of Assertions and Triggers in SQL? Explain. When Triggers are not appropriate to use? Give an example.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[7]</w:t>
      </w: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(b)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What is Normalization and why it is done? Give an example of a relation schema R and a set of dependencies such that R is not in 3NF and normalize it into 3NF.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[8]</w:t>
      </w: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5</w:t>
      </w:r>
      <w:r w:rsidRPr="00C17D33">
        <w:rPr>
          <w:rFonts w:ascii="Times New Roman" w:hAnsi="Times New Roman"/>
          <w:sz w:val="22"/>
          <w:szCs w:val="22"/>
        </w:rPr>
        <w:tab/>
        <w:t>(a)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How security can be granted using view explain. What are two advantages of encrypting data stored in the database?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[7]</w:t>
      </w:r>
    </w:p>
    <w:p w:rsidR="00F9450D" w:rsidRPr="00C17D33" w:rsidRDefault="009D214F" w:rsidP="00BE6A11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  <w:t>(b)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Show how to derive the following equivalences by a sequence of transformations using the equivalence rules.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[8]</w:t>
      </w:r>
    </w:p>
    <w:p w:rsidR="00F9450D" w:rsidRPr="00C17D33" w:rsidRDefault="009D214F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316F93" w:rsidRPr="00C17D33">
        <w:rPr>
          <w:rFonts w:ascii="Times New Roman" w:hAnsi="Times New Roman"/>
          <w:sz w:val="22"/>
          <w:szCs w:val="22"/>
        </w:rPr>
        <w:t>i)</w:t>
      </w:r>
      <w:r w:rsidR="00F9450D" w:rsidRPr="00C17D33">
        <w:rPr>
          <w:rFonts w:ascii="Times New Roman" w:hAnsi="Times New Roman"/>
          <w:sz w:val="22"/>
          <w:szCs w:val="22"/>
        </w:rPr>
        <w:t>.</w:t>
      </w:r>
      <w:r w:rsidR="00CD0DC6"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 xml:space="preserve"> σθ1 </w:t>
      </w:r>
      <w:r w:rsidR="00F9450D" w:rsidRPr="00C17D33">
        <w:rPr>
          <w:sz w:val="22"/>
          <w:szCs w:val="22"/>
        </w:rPr>
        <w:t>∧</w:t>
      </w:r>
      <w:r w:rsidR="00F9450D" w:rsidRPr="00C17D33">
        <w:rPr>
          <w:rFonts w:ascii="Times New Roman" w:hAnsi="Times New Roman"/>
          <w:sz w:val="22"/>
          <w:szCs w:val="22"/>
        </w:rPr>
        <w:t xml:space="preserve">θ2 </w:t>
      </w:r>
      <w:r w:rsidR="00F9450D" w:rsidRPr="00C17D33">
        <w:rPr>
          <w:sz w:val="22"/>
          <w:szCs w:val="22"/>
        </w:rPr>
        <w:t>∧</w:t>
      </w:r>
      <w:r w:rsidR="00F9450D" w:rsidRPr="00C17D33">
        <w:rPr>
          <w:rFonts w:ascii="Times New Roman" w:hAnsi="Times New Roman"/>
          <w:sz w:val="22"/>
          <w:szCs w:val="22"/>
        </w:rPr>
        <w:t>θ3 (E) = σθ1 (σθ2 (σθ3 (E)))</w:t>
      </w:r>
    </w:p>
    <w:p w:rsidR="00F9450D" w:rsidRPr="00C17D33" w:rsidRDefault="00CD0DC6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742502" w:rsidRPr="00C17D33">
        <w:rPr>
          <w:rFonts w:ascii="Times New Roman" w:hAnsi="Times New Roman"/>
          <w:sz w:val="22"/>
          <w:szCs w:val="22"/>
        </w:rPr>
        <w:t>ii)</w:t>
      </w:r>
      <w:r w:rsidR="00F9450D" w:rsidRPr="00C17D33">
        <w:rPr>
          <w:rFonts w:ascii="Times New Roman" w:hAnsi="Times New Roman"/>
          <w:sz w:val="22"/>
          <w:szCs w:val="22"/>
        </w:rPr>
        <w:t>.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 xml:space="preserve"> σθ1 </w:t>
      </w:r>
      <w:r w:rsidR="00F9450D" w:rsidRPr="00C17D33">
        <w:rPr>
          <w:sz w:val="22"/>
          <w:szCs w:val="22"/>
        </w:rPr>
        <w:t>∧</w:t>
      </w:r>
      <w:r w:rsidR="00F9450D" w:rsidRPr="00C17D33">
        <w:rPr>
          <w:rFonts w:ascii="Times New Roman" w:hAnsi="Times New Roman"/>
          <w:sz w:val="22"/>
          <w:szCs w:val="22"/>
        </w:rPr>
        <w:t>θ2 (E</w:t>
      </w:r>
      <w:r w:rsidR="00FD0A7A" w:rsidRPr="00C17D33">
        <w:rPr>
          <w:rFonts w:ascii="Times New Roman" w:hAnsi="Times New Roman"/>
          <w:sz w:val="22"/>
          <w:szCs w:val="22"/>
        </w:rPr>
        <w:t>1</w:t>
      </w:r>
      <w:r w:rsidR="00756BE0">
        <w:rPr>
          <w:rFonts w:ascii="Times New Roman" w:hAnsi="Times New Roman"/>
          <w:noProof/>
          <w:sz w:val="22"/>
          <w:szCs w:val="22"/>
          <w:lang w:eastAsia="en-US"/>
        </w:rPr>
        <w:drawing>
          <wp:inline distT="0" distB="0" distL="0" distR="0">
            <wp:extent cx="30480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50D" w:rsidRPr="00C17D33">
        <w:rPr>
          <w:rFonts w:ascii="Times New Roman" w:hAnsi="Times New Roman"/>
          <w:sz w:val="22"/>
          <w:szCs w:val="22"/>
        </w:rPr>
        <w:t xml:space="preserve"> E2 ) = σθ1 (E1 </w:t>
      </w:r>
      <w:r w:rsidR="00756BE0">
        <w:rPr>
          <w:rFonts w:ascii="Times New Roman" w:hAnsi="Times New Roman"/>
          <w:noProof/>
          <w:sz w:val="22"/>
          <w:szCs w:val="22"/>
          <w:lang w:eastAsia="en-US"/>
        </w:rPr>
        <w:drawing>
          <wp:inline distT="0" distB="0" distL="0" distR="0">
            <wp:extent cx="304800" cy="19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50D" w:rsidRPr="00C17D33">
        <w:rPr>
          <w:rFonts w:ascii="Times New Roman" w:hAnsi="Times New Roman"/>
          <w:sz w:val="22"/>
          <w:szCs w:val="22"/>
        </w:rPr>
        <w:t xml:space="preserve"> (σθ2 (E2</w:t>
      </w:r>
      <w:r w:rsidR="00742502" w:rsidRPr="00C17D33">
        <w:rPr>
          <w:rFonts w:ascii="Times New Roman" w:hAnsi="Times New Roman"/>
          <w:sz w:val="22"/>
          <w:szCs w:val="22"/>
        </w:rPr>
        <w:t xml:space="preserve"> ))), where θ2 involves only at</w:t>
      </w:r>
      <w:r w:rsidR="00F9450D" w:rsidRPr="00C17D33">
        <w:rPr>
          <w:rFonts w:ascii="Times New Roman" w:hAnsi="Times New Roman"/>
          <w:sz w:val="22"/>
          <w:szCs w:val="22"/>
        </w:rPr>
        <w:t>tributes from</w:t>
      </w:r>
      <w:r w:rsidR="00742502" w:rsidRPr="00C17D33">
        <w:rPr>
          <w:rFonts w:ascii="Times New Roman" w:hAnsi="Times New Roman"/>
          <w:sz w:val="22"/>
          <w:szCs w:val="22"/>
        </w:rPr>
        <w:t xml:space="preserve"> </w:t>
      </w:r>
      <w:r w:rsidR="00F9450D" w:rsidRPr="00C17D33">
        <w:rPr>
          <w:rFonts w:ascii="Times New Roman" w:hAnsi="Times New Roman"/>
          <w:sz w:val="22"/>
          <w:szCs w:val="22"/>
        </w:rPr>
        <w:t>E2</w:t>
      </w:r>
      <w:r w:rsidR="00742502" w:rsidRPr="00C17D33">
        <w:rPr>
          <w:rFonts w:ascii="Times New Roman" w:hAnsi="Times New Roman"/>
          <w:sz w:val="22"/>
          <w:szCs w:val="22"/>
        </w:rPr>
        <w:t>.</w:t>
      </w:r>
    </w:p>
    <w:p w:rsidR="00F9450D" w:rsidRPr="00C17D33" w:rsidRDefault="00F9450D" w:rsidP="00BE6A11">
      <w:pPr>
        <w:tabs>
          <w:tab w:val="left" w:pos="540"/>
          <w:tab w:val="left" w:pos="1080"/>
          <w:tab w:val="right" w:pos="6955"/>
          <w:tab w:val="left" w:pos="7854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6</w:t>
      </w:r>
      <w:r w:rsidR="00CD0DC6" w:rsidRPr="00C17D33">
        <w:rPr>
          <w:rFonts w:ascii="Times New Roman" w:hAnsi="Times New Roman"/>
          <w:sz w:val="22"/>
          <w:szCs w:val="22"/>
        </w:rPr>
        <w:tab/>
        <w:t>(a)</w:t>
      </w:r>
      <w:r w:rsidR="00CD0DC6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List the ACID properties. Explain the usefulness of each.</w:t>
      </w:r>
      <w:r w:rsidR="00BE6A11"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>[7]</w:t>
      </w:r>
    </w:p>
    <w:p w:rsidR="00F9450D" w:rsidRPr="00C17D33" w:rsidRDefault="00CD0DC6" w:rsidP="00BE6A11">
      <w:pPr>
        <w:tabs>
          <w:tab w:val="left" w:pos="540"/>
          <w:tab w:val="left" w:pos="1080"/>
          <w:tab w:val="right" w:pos="6955"/>
          <w:tab w:val="left" w:pos="7854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(b)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What is Log-Based Recovery? Explain Defferred Database mod</w:t>
      </w:r>
      <w:r w:rsidRPr="00C17D33">
        <w:rPr>
          <w:rFonts w:ascii="Times New Roman" w:hAnsi="Times New Roman"/>
          <w:sz w:val="22"/>
          <w:szCs w:val="22"/>
        </w:rPr>
        <w:t>ification with an illustration.</w:t>
      </w:r>
      <w:r w:rsidR="00BE6A11"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[8]</w:t>
      </w:r>
    </w:p>
    <w:p w:rsidR="00F9450D" w:rsidRPr="00C17D33" w:rsidRDefault="00CD0DC6" w:rsidP="00BE6A11">
      <w:pPr>
        <w:tabs>
          <w:tab w:val="left" w:pos="540"/>
          <w:tab w:val="left" w:pos="1080"/>
          <w:tab w:val="right" w:pos="6955"/>
          <w:tab w:val="left" w:pos="7854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>7</w:t>
      </w:r>
      <w:r w:rsidRPr="00C17D33">
        <w:rPr>
          <w:rFonts w:ascii="Times New Roman" w:hAnsi="Times New Roman"/>
          <w:sz w:val="22"/>
          <w:szCs w:val="22"/>
        </w:rPr>
        <w:tab/>
      </w:r>
      <w:r w:rsidRPr="00C17D33">
        <w:rPr>
          <w:rFonts w:ascii="Times New Roman" w:hAnsi="Times New Roman"/>
          <w:sz w:val="22"/>
          <w:szCs w:val="22"/>
        </w:rPr>
        <w:tab/>
      </w:r>
      <w:r w:rsidR="00BE6A11" w:rsidRPr="00C17D33">
        <w:rPr>
          <w:rFonts w:ascii="Times New Roman" w:hAnsi="Times New Roman"/>
          <w:sz w:val="22"/>
          <w:szCs w:val="22"/>
        </w:rPr>
        <w:t>Write short notes on(any two):</w:t>
      </w:r>
      <w:r w:rsidR="00BE6A11"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[</w:t>
      </w:r>
      <w:r w:rsidR="00E103C3" w:rsidRPr="00C17D33">
        <w:rPr>
          <w:rFonts w:ascii="Times New Roman" w:hAnsi="Times New Roman"/>
          <w:sz w:val="22"/>
          <w:szCs w:val="22"/>
        </w:rPr>
        <w:t>2*5=</w:t>
      </w:r>
      <w:r w:rsidR="00F9450D" w:rsidRPr="00C17D33">
        <w:rPr>
          <w:rFonts w:ascii="Times New Roman" w:hAnsi="Times New Roman"/>
          <w:sz w:val="22"/>
          <w:szCs w:val="22"/>
        </w:rPr>
        <w:t>10]</w:t>
      </w:r>
    </w:p>
    <w:p w:rsidR="00F9450D" w:rsidRPr="00C17D33" w:rsidRDefault="00CD0DC6" w:rsidP="009D214F">
      <w:pPr>
        <w:tabs>
          <w:tab w:val="left" w:pos="540"/>
          <w:tab w:val="left" w:pos="1080"/>
          <w:tab w:val="left" w:pos="7854"/>
        </w:tabs>
        <w:ind w:left="1080" w:hanging="1080"/>
        <w:rPr>
          <w:rFonts w:ascii="Times New Roman" w:hAnsi="Times New Roman"/>
          <w:sz w:val="22"/>
          <w:szCs w:val="22"/>
        </w:rPr>
      </w:pPr>
      <w:r w:rsidRPr="00C17D33">
        <w:rPr>
          <w:rFonts w:ascii="Times New Roman" w:hAnsi="Times New Roman"/>
          <w:sz w:val="22"/>
          <w:szCs w:val="22"/>
        </w:rPr>
        <w:tab/>
      </w:r>
      <w:r w:rsidR="00742502" w:rsidRPr="00C17D33">
        <w:rPr>
          <w:rFonts w:ascii="Times New Roman" w:hAnsi="Times New Roman"/>
          <w:sz w:val="22"/>
          <w:szCs w:val="22"/>
        </w:rPr>
        <w:t>(i</w:t>
      </w:r>
      <w:r w:rsidRPr="00C17D33">
        <w:rPr>
          <w:rFonts w:ascii="Times New Roman" w:hAnsi="Times New Roman"/>
          <w:sz w:val="22"/>
          <w:szCs w:val="22"/>
        </w:rPr>
        <w:t>)</w:t>
      </w:r>
      <w:r w:rsidRPr="00C17D33">
        <w:rPr>
          <w:rFonts w:ascii="Times New Roman" w:hAnsi="Times New Roman"/>
          <w:sz w:val="22"/>
          <w:szCs w:val="22"/>
        </w:rPr>
        <w:tab/>
      </w:r>
      <w:r w:rsidR="00F9450D" w:rsidRPr="00C17D33">
        <w:rPr>
          <w:rFonts w:ascii="Times New Roman" w:hAnsi="Times New Roman"/>
          <w:sz w:val="22"/>
          <w:szCs w:val="22"/>
        </w:rPr>
        <w:t>Failure Classification   (ii) Basic steps in Query Processing  (iii) DBMS Applications</w:t>
      </w:r>
    </w:p>
    <w:p w:rsidR="00F9450D" w:rsidRPr="00C17D33" w:rsidRDefault="00F9450D" w:rsidP="009D214F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2"/>
          <w:szCs w:val="22"/>
        </w:rPr>
      </w:pPr>
    </w:p>
    <w:sectPr w:rsidR="00F9450D" w:rsidRPr="00C17D33" w:rsidSect="00BE6A11">
      <w:footnotePr>
        <w:pos w:val="beneathText"/>
      </w:footnotePr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264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3"/>
      <w:numFmt w:val="lowerRoman"/>
      <w:lvlText w:val="(%1)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561A4D"/>
    <w:multiLevelType w:val="hybridMultilevel"/>
    <w:tmpl w:val="A7A01904"/>
    <w:lvl w:ilvl="0" w:tplc="41969C74">
      <w:start w:val="3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6A417C05"/>
    <w:multiLevelType w:val="hybridMultilevel"/>
    <w:tmpl w:val="EE6C5B84"/>
    <w:lvl w:ilvl="0" w:tplc="60923ED6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CD023DD"/>
    <w:multiLevelType w:val="multilevel"/>
    <w:tmpl w:val="A7A01904"/>
    <w:lvl w:ilvl="0">
      <w:start w:val="3"/>
      <w:numFmt w:val="lowerRoman"/>
      <w:lvlText w:val="(%1)"/>
      <w:lvlJc w:val="left"/>
      <w:pPr>
        <w:ind w:left="1065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77775BC2"/>
    <w:multiLevelType w:val="hybridMultilevel"/>
    <w:tmpl w:val="53242446"/>
    <w:lvl w:ilvl="0" w:tplc="053AE3F2">
      <w:start w:val="3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316F93"/>
    <w:rsid w:val="00117E02"/>
    <w:rsid w:val="001D3A22"/>
    <w:rsid w:val="00316F93"/>
    <w:rsid w:val="003435AE"/>
    <w:rsid w:val="00742502"/>
    <w:rsid w:val="00756BE0"/>
    <w:rsid w:val="009D214F"/>
    <w:rsid w:val="00A33494"/>
    <w:rsid w:val="00BE0D35"/>
    <w:rsid w:val="00BE6A11"/>
    <w:rsid w:val="00BF5C6D"/>
    <w:rsid w:val="00C17D33"/>
    <w:rsid w:val="00CD0DC6"/>
    <w:rsid w:val="00D263F9"/>
    <w:rsid w:val="00E103C3"/>
    <w:rsid w:val="00E51DAE"/>
    <w:rsid w:val="00F9450D"/>
    <w:rsid w:val="00FD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qFormat/>
    <w:rsid w:val="00CD0DC6"/>
    <w:pPr>
      <w:keepNext/>
      <w:widowControl/>
      <w:suppressAutoHyphens w:val="0"/>
      <w:spacing w:after="60"/>
      <w:outlineLvl w:val="1"/>
    </w:pPr>
    <w:rPr>
      <w:rFonts w:ascii="Times New Roman" w:eastAsia="MS ??" w:hAnsi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DejaVu Sans" w:hAnsi="Calibri" w:cs="font264"/>
      <w:kern w:val="1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locked/>
    <w:rsid w:val="00CD0DC6"/>
    <w:rPr>
      <w:rFonts w:eastAsia="MS ??"/>
      <w:b/>
      <w:i/>
      <w:lang w:val="en-GB" w:eastAsia="en-US" w:bidi="ar-SA"/>
    </w:rPr>
  </w:style>
  <w:style w:type="paragraph" w:styleId="Title">
    <w:name w:val="Title"/>
    <w:basedOn w:val="Normal"/>
    <w:link w:val="TitleChar"/>
    <w:qFormat/>
    <w:rsid w:val="00CD0DC6"/>
    <w:pPr>
      <w:widowControl/>
      <w:suppressAutoHyphens w:val="0"/>
      <w:jc w:val="center"/>
    </w:pPr>
    <w:rPr>
      <w:rFonts w:ascii="Arial" w:eastAsia="Times New Roman" w:hAnsi="Arial" w:cs="Arial"/>
      <w:b/>
      <w:bCs/>
      <w:kern w:val="0"/>
      <w:lang w:val="en-GB" w:eastAsia="en-US"/>
    </w:rPr>
  </w:style>
  <w:style w:type="character" w:customStyle="1" w:styleId="TitleChar">
    <w:name w:val="Title Char"/>
    <w:basedOn w:val="DefaultParagraphFont"/>
    <w:link w:val="Title"/>
    <w:locked/>
    <w:rsid w:val="00CD0DC6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cp:lastPrinted>1601-01-01T00:00:00Z</cp:lastPrinted>
  <dcterms:created xsi:type="dcterms:W3CDTF">2016-06-12T03:15:00Z</dcterms:created>
  <dcterms:modified xsi:type="dcterms:W3CDTF">2016-06-12T03:15:00Z</dcterms:modified>
</cp:coreProperties>
</file>