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162FF" w14:textId="77777777" w:rsidR="00A5519F" w:rsidRDefault="00A5519F" w:rsidP="00A5519F">
      <w:pPr>
        <w:spacing w:after="0"/>
        <w:ind w:left="-1134" w:right="-1000"/>
        <w:rPr>
          <w:rFonts w:ascii="Arial" w:hAnsi="Arial"/>
          <w:b/>
          <w:sz w:val="36"/>
          <w:szCs w:val="36"/>
        </w:rPr>
      </w:pPr>
    </w:p>
    <w:p w14:paraId="155F9FC4" w14:textId="77777777" w:rsidR="00A5519F" w:rsidRDefault="00A5519F" w:rsidP="00A5519F">
      <w:pPr>
        <w:spacing w:after="0"/>
        <w:ind w:left="5812" w:right="-1000"/>
        <w:rPr>
          <w:rFonts w:ascii="Arial" w:hAnsi="Arial"/>
          <w:b/>
          <w:sz w:val="36"/>
          <w:szCs w:val="36"/>
        </w:rPr>
      </w:pPr>
      <w:r>
        <w:rPr>
          <w:rFonts w:ascii="Arial" w:eastAsia="Times New Roman" w:hAnsi="Arial" w:cs="Times New Roman"/>
          <w:color w:val="000000"/>
          <w:lang w:eastAsia="es-ES"/>
        </w:rPr>
        <w:t>Barcelona, 18 de Mayo de 2015</w:t>
      </w:r>
    </w:p>
    <w:p w14:paraId="1080CE7D" w14:textId="77777777" w:rsidR="00A5519F" w:rsidRDefault="00A5519F" w:rsidP="00A5519F">
      <w:pPr>
        <w:spacing w:after="0"/>
        <w:ind w:left="-1134" w:right="-1000"/>
        <w:rPr>
          <w:rFonts w:ascii="Arial" w:hAnsi="Arial"/>
          <w:b/>
          <w:sz w:val="36"/>
          <w:szCs w:val="36"/>
        </w:rPr>
      </w:pPr>
    </w:p>
    <w:p w14:paraId="387E524D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color w:val="000000"/>
          <w:lang w:eastAsia="es-ES"/>
        </w:rPr>
      </w:pPr>
    </w:p>
    <w:p w14:paraId="612812FC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b/>
          <w:color w:val="000000"/>
          <w:lang w:eastAsia="es-ES"/>
        </w:rPr>
      </w:pPr>
    </w:p>
    <w:p w14:paraId="596D4488" w14:textId="77777777" w:rsidR="00A5519F" w:rsidRP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b/>
          <w:color w:val="000000"/>
          <w:lang w:eastAsia="es-ES"/>
        </w:rPr>
      </w:pPr>
      <w:r w:rsidRPr="00A5519F">
        <w:rPr>
          <w:rFonts w:ascii="Arial" w:eastAsia="Times New Roman" w:hAnsi="Arial" w:cs="Times New Roman"/>
          <w:b/>
          <w:color w:val="000000"/>
          <w:lang w:eastAsia="es-ES"/>
        </w:rPr>
        <w:t xml:space="preserve">Re: 288 / 001 Producto </w:t>
      </w:r>
      <w:proofErr w:type="spellStart"/>
      <w:r>
        <w:rPr>
          <w:rFonts w:ascii="Arial" w:eastAsia="Times New Roman" w:hAnsi="Arial" w:cs="Times New Roman"/>
          <w:b/>
          <w:color w:val="000000"/>
          <w:lang w:eastAsia="es-ES"/>
        </w:rPr>
        <w:t>InfoJobs</w:t>
      </w:r>
      <w:proofErr w:type="spellEnd"/>
      <w:r>
        <w:rPr>
          <w:rFonts w:ascii="Arial" w:eastAsia="Times New Roman" w:hAnsi="Arial" w:cs="Times New Roman"/>
          <w:b/>
          <w:color w:val="000000"/>
          <w:lang w:eastAsia="es-ES"/>
        </w:rPr>
        <w:t xml:space="preserve"> Premium</w:t>
      </w:r>
    </w:p>
    <w:p w14:paraId="4FEB0054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color w:val="000000"/>
          <w:lang w:eastAsia="es-ES"/>
        </w:rPr>
      </w:pPr>
    </w:p>
    <w:p w14:paraId="05787813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color w:val="000000"/>
          <w:lang w:eastAsia="es-ES"/>
        </w:rPr>
      </w:pPr>
      <w:r>
        <w:rPr>
          <w:rFonts w:ascii="Arial" w:eastAsia="Times New Roman" w:hAnsi="Arial" w:cs="Times New Roman"/>
          <w:color w:val="000000"/>
          <w:lang w:eastAsia="es-ES"/>
        </w:rPr>
        <w:t>Querido Sr. Smith,</w:t>
      </w:r>
    </w:p>
    <w:p w14:paraId="79A33768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color w:val="000000"/>
          <w:lang w:eastAsia="es-ES"/>
        </w:rPr>
      </w:pPr>
    </w:p>
    <w:p w14:paraId="05918E11" w14:textId="77777777" w:rsidR="00A5519F" w:rsidRPr="00A5519F" w:rsidRDefault="00A5519F" w:rsidP="00A5519F">
      <w:pPr>
        <w:spacing w:after="210" w:line="210" w:lineRule="atLeast"/>
        <w:ind w:left="-1134" w:right="-858"/>
        <w:jc w:val="both"/>
        <w:rPr>
          <w:rFonts w:ascii="Arial" w:hAnsi="Arial" w:cs="Times New Roman"/>
          <w:color w:val="000000"/>
          <w:lang w:eastAsia="es-ES"/>
        </w:rPr>
      </w:pPr>
      <w:proofErr w:type="spellStart"/>
      <w:r w:rsidRPr="00A5519F">
        <w:rPr>
          <w:rFonts w:ascii="Arial" w:hAnsi="Arial" w:cs="Times New Roman"/>
          <w:color w:val="000000"/>
          <w:lang w:eastAsia="es-ES"/>
        </w:rPr>
        <w:t>Lorem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ipsum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dolor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amet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consectetur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adipiscing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elit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Quisque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vehicula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fringilla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felis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hendrerit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Praesent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maximus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egestas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urna a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dapibus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Sed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maximus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elit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cursus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malesuada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In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quis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nibh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nunc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placerat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volutpat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Pellentesque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sodales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eros,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dignissim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fringilla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est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Aliquam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volutpat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Praesent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libero et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metus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bibendum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iaculis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>.</w:t>
      </w:r>
    </w:p>
    <w:p w14:paraId="3C03CA43" w14:textId="77777777" w:rsidR="00A5519F" w:rsidRPr="00A5519F" w:rsidRDefault="00A5519F" w:rsidP="00A5519F">
      <w:pPr>
        <w:spacing w:after="210" w:line="210" w:lineRule="atLeast"/>
        <w:ind w:left="-1134" w:right="-858"/>
        <w:jc w:val="both"/>
        <w:rPr>
          <w:rFonts w:ascii="Arial" w:hAnsi="Arial" w:cs="Times New Roman"/>
          <w:color w:val="000000"/>
          <w:lang w:eastAsia="es-ES"/>
        </w:rPr>
      </w:pP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quis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urna magna.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eget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convallis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libero.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Proin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vitae libero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lacus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consectetur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 libero non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consectetur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vulputate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diam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Proin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laoreet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lacus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luctus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id ultrices nunc vehicula.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Suspendisse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tortor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amet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augue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vulputate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viverra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>.</w:t>
      </w:r>
    </w:p>
    <w:p w14:paraId="78734CFF" w14:textId="77777777" w:rsidR="00A5519F" w:rsidRPr="00A5519F" w:rsidRDefault="00A5519F" w:rsidP="00A5519F">
      <w:pPr>
        <w:spacing w:after="210" w:line="210" w:lineRule="atLeast"/>
        <w:ind w:left="-1134" w:right="-858"/>
        <w:jc w:val="both"/>
        <w:rPr>
          <w:rFonts w:ascii="Arial" w:hAnsi="Arial" w:cs="Times New Roman"/>
          <w:color w:val="000000"/>
          <w:lang w:eastAsia="es-ES"/>
        </w:rPr>
      </w:pPr>
      <w:r w:rsidRPr="00A5519F">
        <w:rPr>
          <w:rFonts w:ascii="Arial" w:hAnsi="Arial" w:cs="Times New Roman"/>
          <w:color w:val="000000"/>
          <w:lang w:eastAsia="es-ES"/>
        </w:rPr>
        <w:t xml:space="preserve">Sed at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dapibus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mi. Sed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finibus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nec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tellus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porta.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Aliquam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tellus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imperdiet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placerat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quis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ante. Sed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neque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arcu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accumsan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fermentum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fringilla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non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turpis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Pellentesque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vitae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ligula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placerat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laoreet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Pellentesque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vehicula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ac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ex non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aliquam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volutpat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lorem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amet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turpis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auctor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posuere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Aliquam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faucibus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urna.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sed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lorem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metus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euismod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cursus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hendrerit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risus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Vestibulum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arcu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massa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accumsan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ut ornare a,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suscipit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turpis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>.</w:t>
      </w:r>
    </w:p>
    <w:p w14:paraId="7A5DB89C" w14:textId="77777777" w:rsidR="00A5519F" w:rsidRPr="00A5519F" w:rsidRDefault="00A5519F" w:rsidP="00A5519F">
      <w:pPr>
        <w:spacing w:after="210" w:line="210" w:lineRule="atLeast"/>
        <w:ind w:left="-1134" w:right="-858"/>
        <w:jc w:val="both"/>
        <w:rPr>
          <w:rFonts w:ascii="Arial" w:hAnsi="Arial" w:cs="Times New Roman"/>
          <w:color w:val="000000"/>
          <w:lang w:eastAsia="es-ES"/>
        </w:rPr>
      </w:pPr>
      <w:proofErr w:type="spellStart"/>
      <w:r w:rsidRPr="00A5519F">
        <w:rPr>
          <w:rFonts w:ascii="Arial" w:hAnsi="Arial" w:cs="Times New Roman"/>
          <w:color w:val="000000"/>
          <w:lang w:eastAsia="es-ES"/>
        </w:rPr>
        <w:t>Vivamus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at dolor sed libero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accumsan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semper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ac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augue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Class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aptent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taciti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sociosqu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litora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torquent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per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conubia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nostra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per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inceptos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himenaeos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faucibus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rhoncus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dui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at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dictum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nunc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viverra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viverra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Maecenas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faucibus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ut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lorem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sed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finibus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In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auctor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nibh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a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cursus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laoreet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Vestibulum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dictum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elit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vitae justo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semper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maximus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et at nunc.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Maecenas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amet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enim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non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risus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placerat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gravida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Curabitur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id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convallis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Nunc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sit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amet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sodales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turpis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rutrum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vulputate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ex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volutpat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pharetra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enim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orci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quis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dictum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justo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consectetur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non. Nunc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sollicitudin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sem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venenatis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orci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lacinia,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pellentesque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nisl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sed,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efficitur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nisi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Nulla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vitae tortor et nunc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sollicitudin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finibus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.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Vestibulum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ipsum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mauris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posuere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non mi ut,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fermentum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rhoncus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 xml:space="preserve"> </w:t>
      </w:r>
      <w:proofErr w:type="spellStart"/>
      <w:r w:rsidRPr="00A5519F">
        <w:rPr>
          <w:rFonts w:ascii="Arial" w:hAnsi="Arial" w:cs="Times New Roman"/>
          <w:color w:val="000000"/>
          <w:lang w:eastAsia="es-ES"/>
        </w:rPr>
        <w:t>arcu</w:t>
      </w:r>
      <w:proofErr w:type="spellEnd"/>
      <w:r w:rsidRPr="00A5519F">
        <w:rPr>
          <w:rFonts w:ascii="Arial" w:hAnsi="Arial" w:cs="Times New Roman"/>
          <w:color w:val="000000"/>
          <w:lang w:eastAsia="es-ES"/>
        </w:rPr>
        <w:t>.</w:t>
      </w:r>
    </w:p>
    <w:p w14:paraId="7880411D" w14:textId="77777777" w:rsidR="00A5519F" w:rsidRDefault="00A5519F" w:rsidP="00921A83">
      <w:pPr>
        <w:spacing w:after="0"/>
        <w:ind w:right="-1000"/>
        <w:rPr>
          <w:rFonts w:ascii="Arial" w:eastAsia="Times New Roman" w:hAnsi="Arial" w:cs="Times New Roman"/>
          <w:color w:val="000000"/>
          <w:lang w:eastAsia="es-ES"/>
        </w:rPr>
      </w:pPr>
    </w:p>
    <w:p w14:paraId="6B4EECE5" w14:textId="77777777" w:rsidR="00921A83" w:rsidRDefault="00921A83" w:rsidP="00921A83">
      <w:pPr>
        <w:spacing w:after="0"/>
        <w:ind w:right="-1000"/>
        <w:rPr>
          <w:rFonts w:ascii="Arial" w:eastAsia="Times New Roman" w:hAnsi="Arial" w:cs="Times New Roman"/>
          <w:color w:val="000000"/>
          <w:lang w:eastAsia="es-ES"/>
        </w:rPr>
      </w:pPr>
    </w:p>
    <w:p w14:paraId="4DE2F4AB" w14:textId="77777777" w:rsid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color w:val="000000"/>
          <w:lang w:eastAsia="es-ES"/>
        </w:rPr>
      </w:pPr>
      <w:r>
        <w:rPr>
          <w:rFonts w:ascii="Arial" w:eastAsia="Times New Roman" w:hAnsi="Arial" w:cs="Times New Roman"/>
          <w:noProof/>
          <w:color w:val="000000"/>
          <w:lang w:val="es-ES" w:eastAsia="es-ES"/>
        </w:rPr>
        <w:drawing>
          <wp:inline distT="0" distB="0" distL="0" distR="0" wp14:anchorId="602C91AA" wp14:editId="28DCFFA0">
            <wp:extent cx="1219100" cy="927100"/>
            <wp:effectExtent l="0" t="0" r="635" b="0"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D1181E" w14:textId="77777777" w:rsidR="00A5519F" w:rsidRPr="00A5519F" w:rsidRDefault="00A5519F" w:rsidP="00A5519F">
      <w:pPr>
        <w:spacing w:after="0"/>
        <w:ind w:left="-1134" w:right="-1000"/>
        <w:rPr>
          <w:rFonts w:ascii="Arial" w:eastAsia="Times New Roman" w:hAnsi="Arial" w:cs="Times New Roman"/>
          <w:b/>
          <w:color w:val="000000"/>
          <w:lang w:eastAsia="es-ES"/>
        </w:rPr>
      </w:pPr>
      <w:r w:rsidRPr="00A5519F">
        <w:rPr>
          <w:rFonts w:ascii="Arial" w:eastAsia="Times New Roman" w:hAnsi="Arial" w:cs="Times New Roman"/>
          <w:b/>
          <w:color w:val="000000"/>
          <w:lang w:eastAsia="es-ES"/>
        </w:rPr>
        <w:t>Pedro García López</w:t>
      </w:r>
    </w:p>
    <w:p w14:paraId="6E970220" w14:textId="77777777" w:rsidR="00A5519F" w:rsidRPr="00A5519F" w:rsidRDefault="00A5519F" w:rsidP="00A5519F">
      <w:pPr>
        <w:spacing w:after="0"/>
        <w:ind w:left="-1134" w:right="-1000"/>
        <w:rPr>
          <w:rFonts w:ascii="Times" w:eastAsia="Times New Roman" w:hAnsi="Times" w:cs="Times New Roman"/>
          <w:lang w:eastAsia="es-ES"/>
        </w:rPr>
      </w:pPr>
      <w:r>
        <w:rPr>
          <w:rFonts w:ascii="Arial" w:eastAsia="Times New Roman" w:hAnsi="Arial" w:cs="Times New Roman"/>
          <w:color w:val="000000"/>
          <w:lang w:eastAsia="es-ES"/>
        </w:rPr>
        <w:t>Responsable del Área de Formación en Barcelona</w:t>
      </w:r>
    </w:p>
    <w:p w14:paraId="32396D8D" w14:textId="77777777" w:rsidR="00A5519F" w:rsidRPr="00A5519F" w:rsidRDefault="00A5519F" w:rsidP="00A5519F">
      <w:pPr>
        <w:ind w:left="-1134"/>
        <w:rPr>
          <w:rFonts w:ascii="Arial" w:hAnsi="Arial"/>
          <w:b/>
        </w:rPr>
      </w:pPr>
    </w:p>
    <w:sectPr w:rsidR="00A5519F" w:rsidRPr="00A5519F" w:rsidSect="00921A83">
      <w:headerReference w:type="even" r:id="rId9"/>
      <w:headerReference w:type="default" r:id="rId10"/>
      <w:pgSz w:w="11900" w:h="16840"/>
      <w:pgMar w:top="2268" w:right="1701" w:bottom="2127" w:left="1701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278DE" w14:textId="77777777" w:rsidR="00A5519F" w:rsidRDefault="00A5519F" w:rsidP="009C2E49">
      <w:pPr>
        <w:spacing w:after="0"/>
      </w:pPr>
      <w:r>
        <w:separator/>
      </w:r>
    </w:p>
  </w:endnote>
  <w:endnote w:type="continuationSeparator" w:id="0">
    <w:p w14:paraId="64F4A8F4" w14:textId="77777777" w:rsidR="00A5519F" w:rsidRDefault="00A5519F" w:rsidP="009C2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4760EF" w14:textId="77777777" w:rsidR="00A5519F" w:rsidRDefault="00A5519F" w:rsidP="009C2E49">
      <w:pPr>
        <w:spacing w:after="0"/>
      </w:pPr>
      <w:r>
        <w:separator/>
      </w:r>
    </w:p>
  </w:footnote>
  <w:footnote w:type="continuationSeparator" w:id="0">
    <w:p w14:paraId="4A30B3F4" w14:textId="77777777" w:rsidR="00A5519F" w:rsidRDefault="00A5519F" w:rsidP="009C2E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C1535" w14:textId="77777777" w:rsidR="00A5519F" w:rsidRDefault="00A5519F">
    <w:pPr>
      <w:pStyle w:val="Encabezado"/>
    </w:pPr>
    <w:sdt>
      <w:sdtPr>
        <w:id w:val="171999623"/>
        <w:placeholder>
          <w:docPart w:val="E8B3BA205669A5469F74A11E439C99AF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center" w:leader="none"/>
    </w:r>
    <w:sdt>
      <w:sdtPr>
        <w:id w:val="171999624"/>
        <w:placeholder>
          <w:docPart w:val="82D3B73B6FD8204598CD1A71E690B654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  <w:r>
      <w:ptab w:relativeTo="margin" w:alignment="right" w:leader="none"/>
    </w:r>
    <w:sdt>
      <w:sdtPr>
        <w:id w:val="171999625"/>
        <w:placeholder>
          <w:docPart w:val="720ED48884B22645BD33F8515EEED5D7"/>
        </w:placeholder>
        <w:temporary/>
        <w:showingPlcHdr/>
      </w:sdtPr>
      <w:sdtContent>
        <w:r>
          <w:rPr>
            <w:lang w:val="es-ES"/>
          </w:rPr>
          <w:t>[Escriba texto]</w:t>
        </w:r>
      </w:sdtContent>
    </w:sdt>
  </w:p>
  <w:p w14:paraId="23163F83" w14:textId="77777777" w:rsidR="00A5519F" w:rsidRDefault="00A5519F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7D06C6" w14:textId="77777777" w:rsidR="00A5519F" w:rsidRDefault="00A5519F" w:rsidP="00645F6D">
    <w:pPr>
      <w:pStyle w:val="Encabezado"/>
      <w:ind w:left="-1701"/>
    </w:pPr>
    <w:r>
      <w:rPr>
        <w:noProof/>
        <w:lang w:val="es-ES" w:eastAsia="es-ES"/>
      </w:rPr>
      <w:drawing>
        <wp:anchor distT="0" distB="0" distL="114300" distR="114300" simplePos="0" relativeHeight="251658752" behindDoc="1" locked="0" layoutInCell="1" allowOverlap="1" wp14:anchorId="1B2225E5" wp14:editId="08147AB1">
          <wp:simplePos x="0" y="0"/>
          <wp:positionH relativeFrom="column">
            <wp:posOffset>-1079500</wp:posOffset>
          </wp:positionH>
          <wp:positionV relativeFrom="paragraph">
            <wp:posOffset>-151130</wp:posOffset>
          </wp:positionV>
          <wp:extent cx="7593870" cy="107442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-carta-A4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4283" cy="10744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6B4"/>
    <w:rsid w:val="001C5526"/>
    <w:rsid w:val="002724A9"/>
    <w:rsid w:val="00446E31"/>
    <w:rsid w:val="00645F6D"/>
    <w:rsid w:val="007944D9"/>
    <w:rsid w:val="008A5A46"/>
    <w:rsid w:val="00921A83"/>
    <w:rsid w:val="009C2E49"/>
    <w:rsid w:val="00A5519F"/>
    <w:rsid w:val="00C10D73"/>
    <w:rsid w:val="00C836B4"/>
    <w:rsid w:val="00F177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6C6E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E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E49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C2E49"/>
  </w:style>
  <w:style w:type="paragraph" w:styleId="Piedepgina">
    <w:name w:val="footer"/>
    <w:basedOn w:val="Normal"/>
    <w:link w:val="Piedepgina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E49"/>
  </w:style>
  <w:style w:type="paragraph" w:styleId="NormalWeb">
    <w:name w:val="Normal (Web)"/>
    <w:basedOn w:val="Normal"/>
    <w:uiPriority w:val="99"/>
    <w:unhideWhenUsed/>
    <w:rsid w:val="00C10D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E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E49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C2E49"/>
  </w:style>
  <w:style w:type="paragraph" w:styleId="Piedepgina">
    <w:name w:val="footer"/>
    <w:basedOn w:val="Normal"/>
    <w:link w:val="Piedepgina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E49"/>
  </w:style>
  <w:style w:type="paragraph" w:styleId="NormalWeb">
    <w:name w:val="Normal (Web)"/>
    <w:basedOn w:val="Normal"/>
    <w:uiPriority w:val="99"/>
    <w:unhideWhenUsed/>
    <w:rsid w:val="00C10D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8B3BA205669A5469F74A11E439C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205B-2FCD-8542-B3F4-6F81D299B10F}"/>
      </w:docPartPr>
      <w:docPartBody>
        <w:p w:rsidR="009B6E69" w:rsidRDefault="009B6E69" w:rsidP="009B6E69">
          <w:pPr>
            <w:pStyle w:val="E8B3BA205669A5469F74A11E439C99AF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2D3B73B6FD8204598CD1A71E690B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9DF5C-720A-F544-9E55-D35BB6C774D3}"/>
      </w:docPartPr>
      <w:docPartBody>
        <w:p w:rsidR="009B6E69" w:rsidRDefault="009B6E69" w:rsidP="009B6E69">
          <w:pPr>
            <w:pStyle w:val="82D3B73B6FD8204598CD1A71E690B65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20ED48884B22645BD33F8515EEE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145B-F239-4548-9B39-F51774EF83BC}"/>
      </w:docPartPr>
      <w:docPartBody>
        <w:p w:rsidR="009B6E69" w:rsidRDefault="009B6E69" w:rsidP="009B6E69">
          <w:pPr>
            <w:pStyle w:val="720ED48884B22645BD33F8515EEED5D7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6E69"/>
    <w:rsid w:val="000A07B5"/>
    <w:rsid w:val="00392D91"/>
    <w:rsid w:val="00590FC7"/>
    <w:rsid w:val="009B6E69"/>
    <w:rsid w:val="00C12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8B3BA205669A5469F74A11E439C99AF">
    <w:name w:val="E8B3BA205669A5469F74A11E439C99AF"/>
    <w:rsid w:val="009B6E69"/>
  </w:style>
  <w:style w:type="paragraph" w:customStyle="1" w:styleId="82D3B73B6FD8204598CD1A71E690B654">
    <w:name w:val="82D3B73B6FD8204598CD1A71E690B654"/>
    <w:rsid w:val="009B6E69"/>
  </w:style>
  <w:style w:type="paragraph" w:customStyle="1" w:styleId="720ED48884B22645BD33F8515EEED5D7">
    <w:name w:val="720ED48884B22645BD33F8515EEED5D7"/>
    <w:rsid w:val="009B6E69"/>
  </w:style>
  <w:style w:type="paragraph" w:customStyle="1" w:styleId="8A7B085936DD4B42B8D7D4907BEFBCAD">
    <w:name w:val="8A7B085936DD4B42B8D7D4907BEFBCAD"/>
    <w:rsid w:val="009B6E69"/>
  </w:style>
  <w:style w:type="paragraph" w:customStyle="1" w:styleId="C620537CF2411E4B828D08F10C4D19A4">
    <w:name w:val="C620537CF2411E4B828D08F10C4D19A4"/>
    <w:rsid w:val="009B6E69"/>
  </w:style>
  <w:style w:type="paragraph" w:customStyle="1" w:styleId="35F9F01ACD44354DB7D895A369031FCE">
    <w:name w:val="35F9F01ACD44354DB7D895A369031FCE"/>
    <w:rsid w:val="009B6E6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28715-2B21-CD4B-93A3-18964361C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312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Sanz</dc:creator>
  <cp:keywords/>
  <cp:lastModifiedBy>Sergi Vila</cp:lastModifiedBy>
  <cp:revision>3</cp:revision>
  <dcterms:created xsi:type="dcterms:W3CDTF">2015-03-19T10:17:00Z</dcterms:created>
  <dcterms:modified xsi:type="dcterms:W3CDTF">2015-03-27T12:34:00Z</dcterms:modified>
</cp:coreProperties>
</file>