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6791" w:rsidRPr="002E5949" w:rsidRDefault="00BE6791">
      <w:pPr>
        <w:rPr>
          <w:rFonts w:ascii="Times New Roman" w:hAnsi="Times New Roman" w:cs="Times New Roman"/>
          <w:color w:val="548DD4" w:themeColor="text2" w:themeTint="99"/>
          <w:sz w:val="24"/>
          <w:szCs w:val="24"/>
        </w:rPr>
      </w:pPr>
      <w:r w:rsidRPr="002E5949">
        <w:rPr>
          <w:rFonts w:ascii="Times New Roman" w:hAnsi="Times New Roman" w:cs="Times New Roman"/>
          <w:color w:val="548DD4" w:themeColor="text2" w:themeTint="99"/>
          <w:sz w:val="24"/>
          <w:szCs w:val="24"/>
        </w:rPr>
        <w:t xml:space="preserve">Blue font is </w:t>
      </w:r>
      <w:r w:rsidR="00913493">
        <w:rPr>
          <w:rFonts w:ascii="Times New Roman" w:hAnsi="Times New Roman" w:cs="Times New Roman"/>
          <w:color w:val="548DD4" w:themeColor="text2" w:themeTint="99"/>
          <w:sz w:val="24"/>
          <w:szCs w:val="24"/>
        </w:rPr>
        <w:t>EAB</w:t>
      </w:r>
      <w:r w:rsidRPr="002E5949">
        <w:rPr>
          <w:rFonts w:ascii="Times New Roman" w:hAnsi="Times New Roman" w:cs="Times New Roman"/>
          <w:color w:val="548DD4" w:themeColor="text2" w:themeTint="99"/>
          <w:sz w:val="24"/>
          <w:szCs w:val="24"/>
        </w:rPr>
        <w:t xml:space="preserve"> original coding.</w:t>
      </w:r>
    </w:p>
    <w:p w:rsidR="00BE6791" w:rsidRPr="002E5949" w:rsidRDefault="00BE6791">
      <w:pPr>
        <w:rPr>
          <w:rFonts w:ascii="Times New Roman" w:hAnsi="Times New Roman" w:cs="Times New Roman"/>
          <w:color w:val="943634" w:themeColor="accent2" w:themeShade="BF"/>
          <w:sz w:val="24"/>
          <w:szCs w:val="24"/>
        </w:rPr>
      </w:pPr>
      <w:r w:rsidRPr="002E5949">
        <w:rPr>
          <w:rFonts w:ascii="Times New Roman" w:hAnsi="Times New Roman" w:cs="Times New Roman"/>
          <w:color w:val="943634" w:themeColor="accent2" w:themeShade="BF"/>
          <w:sz w:val="24"/>
          <w:szCs w:val="24"/>
        </w:rPr>
        <w:t>Red font is PJC’s original coding.</w:t>
      </w:r>
    </w:p>
    <w:p w:rsidR="00BE6791" w:rsidRPr="002E5949" w:rsidRDefault="00BE6791" w:rsidP="00BE6791">
      <w:pPr>
        <w:shd w:val="clear" w:color="auto" w:fill="EEECE1" w:themeFill="background2"/>
        <w:rPr>
          <w:rFonts w:ascii="Times New Roman" w:hAnsi="Times New Roman" w:cs="Times New Roman"/>
          <w:color w:val="000000" w:themeColor="text1"/>
          <w:sz w:val="24"/>
          <w:szCs w:val="24"/>
        </w:rPr>
      </w:pPr>
      <w:r w:rsidRPr="002E5949">
        <w:rPr>
          <w:rFonts w:ascii="Times New Roman" w:hAnsi="Times New Roman" w:cs="Times New Roman"/>
          <w:color w:val="000000" w:themeColor="text1"/>
          <w:sz w:val="24"/>
          <w:szCs w:val="24"/>
        </w:rPr>
        <w:t>Cells marked in gray were originally in agreement.</w:t>
      </w:r>
    </w:p>
    <w:p w:rsidR="00BE6791" w:rsidRPr="002E5949" w:rsidRDefault="00BE6791" w:rsidP="00BE6791">
      <w:pPr>
        <w:shd w:val="clear" w:color="auto" w:fill="00B050"/>
        <w:rPr>
          <w:rFonts w:ascii="Times New Roman" w:hAnsi="Times New Roman" w:cs="Times New Roman"/>
          <w:color w:val="000000" w:themeColor="text1"/>
          <w:sz w:val="24"/>
          <w:szCs w:val="24"/>
        </w:rPr>
      </w:pPr>
      <w:r w:rsidRPr="002E5949">
        <w:rPr>
          <w:rFonts w:ascii="Times New Roman" w:hAnsi="Times New Roman" w:cs="Times New Roman"/>
          <w:color w:val="000000" w:themeColor="text1"/>
          <w:sz w:val="24"/>
          <w:szCs w:val="24"/>
        </w:rPr>
        <w:t>Cells marked in green were in agreement after discussion</w:t>
      </w:r>
    </w:p>
    <w:p w:rsidR="00BE6791" w:rsidRPr="002E5949" w:rsidRDefault="00BE6791" w:rsidP="00BE6791">
      <w:pPr>
        <w:shd w:val="clear" w:color="auto" w:fill="FFFF00"/>
        <w:rPr>
          <w:rFonts w:ascii="Times New Roman" w:hAnsi="Times New Roman" w:cs="Times New Roman"/>
          <w:color w:val="000000" w:themeColor="text1"/>
          <w:sz w:val="24"/>
          <w:szCs w:val="24"/>
        </w:rPr>
      </w:pPr>
      <w:r w:rsidRPr="002E5949">
        <w:rPr>
          <w:rFonts w:ascii="Times New Roman" w:hAnsi="Times New Roman" w:cs="Times New Roman"/>
          <w:color w:val="000000" w:themeColor="text1"/>
          <w:sz w:val="24"/>
          <w:szCs w:val="24"/>
        </w:rPr>
        <w:t>Cells were temporarily marked yellow if a coding was absent.</w:t>
      </w:r>
    </w:p>
    <w:p w:rsidR="002E5949" w:rsidRPr="002E5949" w:rsidRDefault="002E5949">
      <w:pPr>
        <w:rPr>
          <w:rFonts w:ascii="Times New Roman" w:hAnsi="Times New Roman" w:cs="Times New Roman"/>
          <w:sz w:val="24"/>
          <w:szCs w:val="24"/>
        </w:rPr>
      </w:pPr>
      <w:r w:rsidRPr="002E5949">
        <w:rPr>
          <w:rFonts w:ascii="Times New Roman" w:hAnsi="Times New Roman" w:cs="Times New Roman"/>
          <w:sz w:val="24"/>
          <w:szCs w:val="24"/>
        </w:rPr>
        <w:t>Strikethrough indicates a match after a coding absence was indicated.</w:t>
      </w:r>
    </w:p>
    <w:p w:rsidR="002E5949" w:rsidRPr="002E5949" w:rsidRDefault="002E5949">
      <w:pPr>
        <w:rPr>
          <w:rFonts w:ascii="Times New Roman" w:hAnsi="Times New Roman" w:cs="Times New Roman"/>
          <w:sz w:val="24"/>
          <w:szCs w:val="24"/>
        </w:rPr>
      </w:pP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Discussion notes</w:t>
      </w: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46:50</w:t>
      </w:r>
      <w:r w:rsidRPr="002E5949">
        <w:rPr>
          <w:rFonts w:ascii="Times New Roman" w:hAnsi="Times New Roman" w:cs="Times New Roman"/>
          <w:sz w:val="24"/>
          <w:szCs w:val="24"/>
        </w:rPr>
        <w:tab/>
      </w:r>
      <w:r w:rsidRPr="002E5949">
        <w:rPr>
          <w:rFonts w:ascii="Times New Roman" w:hAnsi="Times New Roman" w:cs="Times New Roman"/>
          <w:sz w:val="24"/>
          <w:szCs w:val="24"/>
        </w:rPr>
        <w:tab/>
        <w:t xml:space="preserve">Michael: Because Michael is recommending a specific mathematical topic to </w:t>
      </w:r>
      <w:proofErr w:type="gramStart"/>
      <w:r w:rsidRPr="002E5949">
        <w:rPr>
          <w:rFonts w:ascii="Times New Roman" w:hAnsi="Times New Roman" w:cs="Times New Roman"/>
          <w:sz w:val="24"/>
          <w:szCs w:val="24"/>
        </w:rPr>
        <w:t>Jeff,</w:t>
      </w:r>
      <w:proofErr w:type="gramEnd"/>
      <w:r w:rsidRPr="002E5949">
        <w:rPr>
          <w:rFonts w:ascii="Times New Roman" w:hAnsi="Times New Roman" w:cs="Times New Roman"/>
          <w:sz w:val="24"/>
          <w:szCs w:val="24"/>
        </w:rPr>
        <w:t xml:space="preserve"> </w:t>
      </w:r>
      <w:r w:rsidRPr="002E5949">
        <w:rPr>
          <w:rFonts w:ascii="Times New Roman" w:hAnsi="Times New Roman" w:cs="Times New Roman"/>
          <w:sz w:val="24"/>
          <w:szCs w:val="24"/>
        </w:rPr>
        <w:tab/>
      </w:r>
      <w:r w:rsidRPr="002E5949">
        <w:rPr>
          <w:rFonts w:ascii="Times New Roman" w:hAnsi="Times New Roman" w:cs="Times New Roman"/>
          <w:sz w:val="24"/>
          <w:szCs w:val="24"/>
        </w:rPr>
        <w:tab/>
        <w:t xml:space="preserve">this does not qualify as generic, social collaboration. </w:t>
      </w: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ab/>
      </w:r>
      <w:r w:rsidRPr="002E5949">
        <w:rPr>
          <w:rFonts w:ascii="Times New Roman" w:hAnsi="Times New Roman" w:cs="Times New Roman"/>
          <w:sz w:val="24"/>
          <w:szCs w:val="24"/>
        </w:rPr>
        <w:tab/>
        <w:t xml:space="preserve">Jeff: Is explaining </w:t>
      </w:r>
      <w:proofErr w:type="gramStart"/>
      <w:r w:rsidRPr="002E5949">
        <w:rPr>
          <w:rFonts w:ascii="Times New Roman" w:hAnsi="Times New Roman" w:cs="Times New Roman"/>
          <w:sz w:val="24"/>
          <w:szCs w:val="24"/>
        </w:rPr>
        <w:t>a the</w:t>
      </w:r>
      <w:proofErr w:type="gramEnd"/>
      <w:r w:rsidRPr="002E5949">
        <w:rPr>
          <w:rFonts w:ascii="Times New Roman" w:hAnsi="Times New Roman" w:cs="Times New Roman"/>
          <w:sz w:val="24"/>
          <w:szCs w:val="24"/>
        </w:rPr>
        <w:t xml:space="preserve"> board, which qualifies as informal presentation.</w:t>
      </w: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ab/>
      </w:r>
      <w:r w:rsidRPr="002E5949">
        <w:rPr>
          <w:rFonts w:ascii="Times New Roman" w:hAnsi="Times New Roman" w:cs="Times New Roman"/>
          <w:sz w:val="24"/>
          <w:szCs w:val="24"/>
        </w:rPr>
        <w:tab/>
      </w:r>
      <w:proofErr w:type="spellStart"/>
      <w:r w:rsidRPr="002E5949">
        <w:rPr>
          <w:rFonts w:ascii="Times New Roman" w:hAnsi="Times New Roman" w:cs="Times New Roman"/>
          <w:sz w:val="24"/>
          <w:szCs w:val="24"/>
        </w:rPr>
        <w:t>Romina</w:t>
      </w:r>
      <w:proofErr w:type="spellEnd"/>
      <w:r w:rsidRPr="002E5949">
        <w:rPr>
          <w:rFonts w:ascii="Times New Roman" w:hAnsi="Times New Roman" w:cs="Times New Roman"/>
          <w:sz w:val="24"/>
          <w:szCs w:val="24"/>
        </w:rPr>
        <w:t xml:space="preserve">: Is providing an explanation to Brian. One may argue that this is informal </w:t>
      </w:r>
      <w:r w:rsidRPr="002E5949">
        <w:rPr>
          <w:rFonts w:ascii="Times New Roman" w:hAnsi="Times New Roman" w:cs="Times New Roman"/>
          <w:sz w:val="24"/>
          <w:szCs w:val="24"/>
        </w:rPr>
        <w:tab/>
      </w:r>
      <w:r w:rsidRPr="002E5949">
        <w:rPr>
          <w:rFonts w:ascii="Times New Roman" w:hAnsi="Times New Roman" w:cs="Times New Roman"/>
          <w:sz w:val="24"/>
          <w:szCs w:val="24"/>
        </w:rPr>
        <w:tab/>
        <w:t xml:space="preserve">presentation, but when viewed in video context, she is actually developing upon </w:t>
      </w:r>
      <w:r w:rsidRPr="002E5949">
        <w:rPr>
          <w:rFonts w:ascii="Times New Roman" w:hAnsi="Times New Roman" w:cs="Times New Roman"/>
          <w:sz w:val="24"/>
          <w:szCs w:val="24"/>
        </w:rPr>
        <w:tab/>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Jeff's explanation, which is communication improvement.</w:t>
      </w: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ab/>
      </w:r>
      <w:r w:rsidRPr="002E5949">
        <w:rPr>
          <w:rFonts w:ascii="Times New Roman" w:hAnsi="Times New Roman" w:cs="Times New Roman"/>
          <w:sz w:val="24"/>
          <w:szCs w:val="24"/>
        </w:rPr>
        <w:tab/>
        <w:t xml:space="preserve">Brian: PJC missed coding for Brian's behavior originally, but provided a matching </w:t>
      </w:r>
      <w:r w:rsidRPr="002E5949">
        <w:rPr>
          <w:rFonts w:ascii="Times New Roman" w:hAnsi="Times New Roman" w:cs="Times New Roman"/>
          <w:sz w:val="24"/>
          <w:szCs w:val="24"/>
        </w:rPr>
        <w:tab/>
      </w:r>
      <w:r w:rsidRPr="002E5949">
        <w:rPr>
          <w:rFonts w:ascii="Times New Roman" w:hAnsi="Times New Roman" w:cs="Times New Roman"/>
          <w:sz w:val="24"/>
          <w:szCs w:val="24"/>
        </w:rPr>
        <w:tab/>
        <w:t>coding when this was indicated.</w:t>
      </w:r>
    </w:p>
    <w:p w:rsidR="002E5949" w:rsidRPr="002E5949" w:rsidRDefault="002E5949" w:rsidP="002E5949">
      <w:pPr>
        <w:autoSpaceDE w:val="0"/>
        <w:autoSpaceDN w:val="0"/>
        <w:adjustRightInd w:val="0"/>
        <w:rPr>
          <w:rFonts w:ascii="Times New Roman" w:hAnsi="Times New Roman" w:cs="Times New Roman"/>
          <w:sz w:val="24"/>
          <w:szCs w:val="24"/>
        </w:rPr>
      </w:pP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48:10</w:t>
      </w:r>
      <w:r w:rsidRPr="002E5949">
        <w:rPr>
          <w:rFonts w:ascii="Times New Roman" w:hAnsi="Times New Roman" w:cs="Times New Roman"/>
          <w:sz w:val="24"/>
          <w:szCs w:val="24"/>
        </w:rPr>
        <w:tab/>
      </w:r>
      <w:r w:rsidRPr="002E5949">
        <w:rPr>
          <w:rFonts w:ascii="Times New Roman" w:hAnsi="Times New Roman" w:cs="Times New Roman"/>
          <w:sz w:val="24"/>
          <w:szCs w:val="24"/>
        </w:rPr>
        <w:tab/>
        <w:t xml:space="preserve">Michael: Jeff is clarifying </w:t>
      </w:r>
      <w:proofErr w:type="spellStart"/>
      <w:r w:rsidRPr="002E5949">
        <w:rPr>
          <w:rFonts w:ascii="Times New Roman" w:hAnsi="Times New Roman" w:cs="Times New Roman"/>
          <w:sz w:val="24"/>
          <w:szCs w:val="24"/>
        </w:rPr>
        <w:t>Romina's</w:t>
      </w:r>
      <w:proofErr w:type="spellEnd"/>
      <w:r w:rsidRPr="002E5949">
        <w:rPr>
          <w:rFonts w:ascii="Times New Roman" w:hAnsi="Times New Roman" w:cs="Times New Roman"/>
          <w:sz w:val="24"/>
          <w:szCs w:val="24"/>
        </w:rPr>
        <w:t xml:space="preserve"> explanation, which falls into the definition of </w:t>
      </w:r>
      <w:r w:rsidRPr="002E5949">
        <w:rPr>
          <w:rFonts w:ascii="Times New Roman" w:hAnsi="Times New Roman" w:cs="Times New Roman"/>
          <w:sz w:val="24"/>
          <w:szCs w:val="24"/>
        </w:rPr>
        <w:tab/>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communication improvement.</w:t>
      </w: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ab/>
      </w:r>
      <w:r w:rsidRPr="002E5949">
        <w:rPr>
          <w:rFonts w:ascii="Times New Roman" w:hAnsi="Times New Roman" w:cs="Times New Roman"/>
          <w:sz w:val="24"/>
          <w:szCs w:val="24"/>
        </w:rPr>
        <w:tab/>
        <w:t xml:space="preserve">Jeff: This was originally left blank by PJC. Because Jeff is not actively </w:t>
      </w:r>
      <w:r w:rsidRPr="002E5949">
        <w:rPr>
          <w:rFonts w:ascii="Times New Roman" w:hAnsi="Times New Roman" w:cs="Times New Roman"/>
          <w:sz w:val="24"/>
          <w:szCs w:val="24"/>
        </w:rPr>
        <w:tab/>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ab/>
        <w:t>contributing, this segment was coded disengagement.</w:t>
      </w: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ab/>
      </w:r>
      <w:r w:rsidRPr="002E5949">
        <w:rPr>
          <w:rFonts w:ascii="Times New Roman" w:hAnsi="Times New Roman" w:cs="Times New Roman"/>
          <w:sz w:val="24"/>
          <w:szCs w:val="24"/>
        </w:rPr>
        <w:tab/>
      </w:r>
      <w:proofErr w:type="spellStart"/>
      <w:r w:rsidRPr="002E5949">
        <w:rPr>
          <w:rFonts w:ascii="Times New Roman" w:hAnsi="Times New Roman" w:cs="Times New Roman"/>
          <w:sz w:val="24"/>
          <w:szCs w:val="24"/>
        </w:rPr>
        <w:t>Romina</w:t>
      </w:r>
      <w:proofErr w:type="spellEnd"/>
      <w:r w:rsidRPr="002E5949">
        <w:rPr>
          <w:rFonts w:ascii="Times New Roman" w:hAnsi="Times New Roman" w:cs="Times New Roman"/>
          <w:sz w:val="24"/>
          <w:szCs w:val="24"/>
        </w:rPr>
        <w:t xml:space="preserve">: The description for </w:t>
      </w:r>
      <w:proofErr w:type="spellStart"/>
      <w:r w:rsidRPr="002E5949">
        <w:rPr>
          <w:rFonts w:ascii="Times New Roman" w:hAnsi="Times New Roman" w:cs="Times New Roman"/>
          <w:sz w:val="24"/>
          <w:szCs w:val="24"/>
        </w:rPr>
        <w:t>Romina</w:t>
      </w:r>
      <w:proofErr w:type="spellEnd"/>
      <w:r w:rsidRPr="002E5949">
        <w:rPr>
          <w:rFonts w:ascii="Times New Roman" w:hAnsi="Times New Roman" w:cs="Times New Roman"/>
          <w:sz w:val="24"/>
          <w:szCs w:val="24"/>
        </w:rPr>
        <w:t xml:space="preserve"> states she is presenting, so this qualifies for </w:t>
      </w:r>
      <w:r w:rsidRPr="002E5949">
        <w:rPr>
          <w:rFonts w:ascii="Times New Roman" w:hAnsi="Times New Roman" w:cs="Times New Roman"/>
          <w:sz w:val="24"/>
          <w:szCs w:val="24"/>
        </w:rPr>
        <w:tab/>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the more specific coding of informal presentation.</w:t>
      </w: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ab/>
      </w:r>
      <w:r w:rsidRPr="002E5949">
        <w:rPr>
          <w:rFonts w:ascii="Times New Roman" w:hAnsi="Times New Roman" w:cs="Times New Roman"/>
          <w:sz w:val="24"/>
          <w:szCs w:val="24"/>
        </w:rPr>
        <w:tab/>
        <w:t xml:space="preserve">Brian: Because Brian is questioning a specific mathematical operation, this is not </w:t>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ab/>
        <w:t xml:space="preserve">any type of generic </w:t>
      </w:r>
      <w:proofErr w:type="spellStart"/>
      <w:r w:rsidRPr="002E5949">
        <w:rPr>
          <w:rFonts w:ascii="Times New Roman" w:hAnsi="Times New Roman" w:cs="Times New Roman"/>
          <w:sz w:val="24"/>
          <w:szCs w:val="24"/>
        </w:rPr>
        <w:t>colaboration</w:t>
      </w:r>
      <w:proofErr w:type="spellEnd"/>
      <w:r w:rsidRPr="002E5949">
        <w:rPr>
          <w:rFonts w:ascii="Times New Roman" w:hAnsi="Times New Roman" w:cs="Times New Roman"/>
          <w:sz w:val="24"/>
          <w:szCs w:val="24"/>
        </w:rPr>
        <w:t xml:space="preserve">. Answer checking best fits this description </w:t>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ab/>
        <w:t xml:space="preserve">because he is attempting to check and accept the answer provided by </w:t>
      </w:r>
      <w:proofErr w:type="spellStart"/>
      <w:r w:rsidRPr="002E5949">
        <w:rPr>
          <w:rFonts w:ascii="Times New Roman" w:hAnsi="Times New Roman" w:cs="Times New Roman"/>
          <w:sz w:val="24"/>
          <w:szCs w:val="24"/>
        </w:rPr>
        <w:t>Romina</w:t>
      </w:r>
      <w:proofErr w:type="spellEnd"/>
      <w:r w:rsidRPr="002E5949">
        <w:rPr>
          <w:rFonts w:ascii="Times New Roman" w:hAnsi="Times New Roman" w:cs="Times New Roman"/>
          <w:sz w:val="24"/>
          <w:szCs w:val="24"/>
        </w:rPr>
        <w:t>.</w:t>
      </w:r>
    </w:p>
    <w:p w:rsidR="002E5949" w:rsidRPr="002E5949" w:rsidRDefault="002E5949" w:rsidP="002E5949">
      <w:pPr>
        <w:autoSpaceDE w:val="0"/>
        <w:autoSpaceDN w:val="0"/>
        <w:adjustRightInd w:val="0"/>
        <w:rPr>
          <w:rFonts w:ascii="Times New Roman" w:hAnsi="Times New Roman" w:cs="Times New Roman"/>
          <w:sz w:val="24"/>
          <w:szCs w:val="24"/>
        </w:rPr>
      </w:pP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49:00</w:t>
      </w:r>
      <w:r w:rsidRPr="002E5949">
        <w:rPr>
          <w:rFonts w:ascii="Times New Roman" w:hAnsi="Times New Roman" w:cs="Times New Roman"/>
          <w:sz w:val="24"/>
          <w:szCs w:val="24"/>
        </w:rPr>
        <w:tab/>
      </w:r>
      <w:r w:rsidRPr="002E5949">
        <w:rPr>
          <w:rFonts w:ascii="Times New Roman" w:hAnsi="Times New Roman" w:cs="Times New Roman"/>
          <w:sz w:val="24"/>
          <w:szCs w:val="24"/>
        </w:rPr>
        <w:tab/>
      </w:r>
      <w:proofErr w:type="spellStart"/>
      <w:r w:rsidRPr="002E5949">
        <w:rPr>
          <w:rFonts w:ascii="Times New Roman" w:hAnsi="Times New Roman" w:cs="Times New Roman"/>
          <w:sz w:val="24"/>
          <w:szCs w:val="24"/>
        </w:rPr>
        <w:t>Ankur</w:t>
      </w:r>
      <w:proofErr w:type="spellEnd"/>
      <w:r w:rsidRPr="002E5949">
        <w:rPr>
          <w:rFonts w:ascii="Times New Roman" w:hAnsi="Times New Roman" w:cs="Times New Roman"/>
          <w:sz w:val="24"/>
          <w:szCs w:val="24"/>
        </w:rPr>
        <w:t xml:space="preserve">: The coding was originally missed by PJC, but provided when this absence </w:t>
      </w:r>
      <w:r w:rsidRPr="002E5949">
        <w:rPr>
          <w:rFonts w:ascii="Times New Roman" w:hAnsi="Times New Roman" w:cs="Times New Roman"/>
          <w:sz w:val="24"/>
          <w:szCs w:val="24"/>
        </w:rPr>
        <w:tab/>
      </w:r>
      <w:r w:rsidRPr="002E5949">
        <w:rPr>
          <w:rFonts w:ascii="Times New Roman" w:hAnsi="Times New Roman" w:cs="Times New Roman"/>
          <w:sz w:val="24"/>
          <w:szCs w:val="24"/>
        </w:rPr>
        <w:tab/>
        <w:t>was indicated.</w:t>
      </w: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ab/>
      </w:r>
      <w:r w:rsidRPr="002E5949">
        <w:rPr>
          <w:rFonts w:ascii="Times New Roman" w:hAnsi="Times New Roman" w:cs="Times New Roman"/>
          <w:sz w:val="24"/>
          <w:szCs w:val="24"/>
        </w:rPr>
        <w:tab/>
        <w:t xml:space="preserve">Michael: This cell contains two descriptions. They are participating in </w:t>
      </w:r>
      <w:r w:rsidRPr="002E5949">
        <w:rPr>
          <w:rFonts w:ascii="Times New Roman" w:hAnsi="Times New Roman" w:cs="Times New Roman"/>
          <w:sz w:val="24"/>
          <w:szCs w:val="24"/>
        </w:rPr>
        <w:tab/>
      </w:r>
      <w:r w:rsidRPr="002E5949">
        <w:rPr>
          <w:rFonts w:ascii="Times New Roman" w:hAnsi="Times New Roman" w:cs="Times New Roman"/>
          <w:sz w:val="24"/>
          <w:szCs w:val="24"/>
        </w:rPr>
        <w:tab/>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 xml:space="preserve">presentation, but they are not actually presenting. Instead, they are attempting to </w:t>
      </w:r>
      <w:r w:rsidRPr="002E5949">
        <w:rPr>
          <w:rFonts w:ascii="Times New Roman" w:hAnsi="Times New Roman" w:cs="Times New Roman"/>
          <w:sz w:val="24"/>
          <w:szCs w:val="24"/>
        </w:rPr>
        <w:tab/>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improve Jeff's explanation.</w:t>
      </w: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ab/>
      </w:r>
      <w:r w:rsidRPr="002E5949">
        <w:rPr>
          <w:rFonts w:ascii="Times New Roman" w:hAnsi="Times New Roman" w:cs="Times New Roman"/>
          <w:sz w:val="24"/>
          <w:szCs w:val="24"/>
        </w:rPr>
        <w:tab/>
        <w:t xml:space="preserve">Jeff: This cell contained two descriptions, but the coding was matched when this </w:t>
      </w:r>
      <w:r w:rsidRPr="002E5949">
        <w:rPr>
          <w:rFonts w:ascii="Times New Roman" w:hAnsi="Times New Roman" w:cs="Times New Roman"/>
          <w:sz w:val="24"/>
          <w:szCs w:val="24"/>
        </w:rPr>
        <w:tab/>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absence was indicated.</w:t>
      </w: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ab/>
      </w:r>
      <w:r w:rsidRPr="002E5949">
        <w:rPr>
          <w:rFonts w:ascii="Times New Roman" w:hAnsi="Times New Roman" w:cs="Times New Roman"/>
          <w:sz w:val="24"/>
          <w:szCs w:val="24"/>
        </w:rPr>
        <w:tab/>
        <w:t xml:space="preserve">Brian: While Brian's interaction is minimalist, it is not generic. He is approving of </w:t>
      </w:r>
      <w:r w:rsidRPr="002E5949">
        <w:rPr>
          <w:rFonts w:ascii="Times New Roman" w:hAnsi="Times New Roman" w:cs="Times New Roman"/>
          <w:sz w:val="24"/>
          <w:szCs w:val="24"/>
        </w:rPr>
        <w:tab/>
      </w:r>
      <w:r w:rsidRPr="002E5949">
        <w:rPr>
          <w:rFonts w:ascii="Times New Roman" w:hAnsi="Times New Roman" w:cs="Times New Roman"/>
          <w:sz w:val="24"/>
          <w:szCs w:val="24"/>
        </w:rPr>
        <w:tab/>
      </w:r>
      <w:proofErr w:type="spellStart"/>
      <w:r w:rsidRPr="002E5949">
        <w:rPr>
          <w:rFonts w:ascii="Times New Roman" w:hAnsi="Times New Roman" w:cs="Times New Roman"/>
          <w:sz w:val="24"/>
          <w:szCs w:val="24"/>
        </w:rPr>
        <w:t>Romina's</w:t>
      </w:r>
      <w:proofErr w:type="spellEnd"/>
      <w:r w:rsidRPr="002E5949">
        <w:rPr>
          <w:rFonts w:ascii="Times New Roman" w:hAnsi="Times New Roman" w:cs="Times New Roman"/>
          <w:sz w:val="24"/>
          <w:szCs w:val="24"/>
        </w:rPr>
        <w:t xml:space="preserve"> answer, which fits the definition of answer checking.</w:t>
      </w:r>
    </w:p>
    <w:p w:rsidR="002E5949" w:rsidRPr="002E5949" w:rsidRDefault="002E5949" w:rsidP="002E5949">
      <w:pPr>
        <w:autoSpaceDE w:val="0"/>
        <w:autoSpaceDN w:val="0"/>
        <w:adjustRightInd w:val="0"/>
        <w:rPr>
          <w:rFonts w:ascii="Times New Roman" w:hAnsi="Times New Roman" w:cs="Times New Roman"/>
          <w:sz w:val="24"/>
          <w:szCs w:val="24"/>
        </w:rPr>
      </w:pP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49:30</w:t>
      </w:r>
      <w:r w:rsidRPr="002E5949">
        <w:rPr>
          <w:rFonts w:ascii="Times New Roman" w:hAnsi="Times New Roman" w:cs="Times New Roman"/>
          <w:sz w:val="24"/>
          <w:szCs w:val="24"/>
        </w:rPr>
        <w:tab/>
      </w:r>
      <w:r w:rsidRPr="002E5949">
        <w:rPr>
          <w:rFonts w:ascii="Times New Roman" w:hAnsi="Times New Roman" w:cs="Times New Roman"/>
          <w:sz w:val="24"/>
          <w:szCs w:val="24"/>
        </w:rPr>
        <w:tab/>
      </w:r>
      <w:proofErr w:type="spellStart"/>
      <w:r w:rsidRPr="002E5949">
        <w:rPr>
          <w:rFonts w:ascii="Times New Roman" w:hAnsi="Times New Roman" w:cs="Times New Roman"/>
          <w:sz w:val="24"/>
          <w:szCs w:val="24"/>
        </w:rPr>
        <w:t>Ankur</w:t>
      </w:r>
      <w:proofErr w:type="spellEnd"/>
      <w:r w:rsidRPr="002E5949">
        <w:rPr>
          <w:rFonts w:ascii="Times New Roman" w:hAnsi="Times New Roman" w:cs="Times New Roman"/>
          <w:sz w:val="24"/>
          <w:szCs w:val="24"/>
        </w:rPr>
        <w:t xml:space="preserve">: From watching this segment, it can be understood that </w:t>
      </w:r>
      <w:proofErr w:type="spellStart"/>
      <w:r w:rsidRPr="002E5949">
        <w:rPr>
          <w:rFonts w:ascii="Times New Roman" w:hAnsi="Times New Roman" w:cs="Times New Roman"/>
          <w:sz w:val="24"/>
          <w:szCs w:val="24"/>
        </w:rPr>
        <w:t>Ankur</w:t>
      </w:r>
      <w:proofErr w:type="spellEnd"/>
      <w:r w:rsidRPr="002E5949">
        <w:rPr>
          <w:rFonts w:ascii="Times New Roman" w:hAnsi="Times New Roman" w:cs="Times New Roman"/>
          <w:sz w:val="24"/>
          <w:szCs w:val="24"/>
        </w:rPr>
        <w:t xml:space="preserve"> is helping </w:t>
      </w:r>
      <w:r w:rsidRPr="002E5949">
        <w:rPr>
          <w:rFonts w:ascii="Times New Roman" w:hAnsi="Times New Roman" w:cs="Times New Roman"/>
          <w:sz w:val="24"/>
          <w:szCs w:val="24"/>
        </w:rPr>
        <w:tab/>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check Jeff's answer. This is a more specific coding than collaboration.</w:t>
      </w: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ab/>
      </w:r>
      <w:r w:rsidRPr="002E5949">
        <w:rPr>
          <w:rFonts w:ascii="Times New Roman" w:hAnsi="Times New Roman" w:cs="Times New Roman"/>
          <w:sz w:val="24"/>
          <w:szCs w:val="24"/>
        </w:rPr>
        <w:tab/>
        <w:t xml:space="preserve">Michael: Providing a formula does not qualify as generic collaboration. Michael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is assisting Jeff, building upon his idea.</w:t>
      </w: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ab/>
      </w:r>
      <w:r w:rsidRPr="002E5949">
        <w:rPr>
          <w:rFonts w:ascii="Times New Roman" w:hAnsi="Times New Roman" w:cs="Times New Roman"/>
          <w:sz w:val="24"/>
          <w:szCs w:val="24"/>
        </w:rPr>
        <w:tab/>
        <w:t xml:space="preserve">Jeff: While at the board, Jeff is fulfilling the roles associated with presenting. </w:t>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ab/>
        <w:t>Thus, informal presentation is a better overall fit to describe his engagement.</w:t>
      </w:r>
    </w:p>
    <w:p w:rsidR="002E5949" w:rsidRPr="002E5949" w:rsidRDefault="002E5949" w:rsidP="002E5949">
      <w:pPr>
        <w:autoSpaceDE w:val="0"/>
        <w:autoSpaceDN w:val="0"/>
        <w:adjustRightInd w:val="0"/>
        <w:rPr>
          <w:rFonts w:ascii="Times New Roman" w:hAnsi="Times New Roman" w:cs="Times New Roman"/>
          <w:sz w:val="24"/>
          <w:szCs w:val="24"/>
        </w:rPr>
      </w:pP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lastRenderedPageBreak/>
        <w:t>50:05</w:t>
      </w:r>
      <w:r w:rsidRPr="002E5949">
        <w:rPr>
          <w:rFonts w:ascii="Times New Roman" w:hAnsi="Times New Roman" w:cs="Times New Roman"/>
          <w:sz w:val="24"/>
          <w:szCs w:val="24"/>
        </w:rPr>
        <w:tab/>
      </w:r>
      <w:r>
        <w:rPr>
          <w:rFonts w:ascii="Times New Roman" w:hAnsi="Times New Roman" w:cs="Times New Roman"/>
          <w:sz w:val="24"/>
          <w:szCs w:val="24"/>
        </w:rPr>
        <w:tab/>
      </w:r>
      <w:proofErr w:type="spellStart"/>
      <w:r w:rsidRPr="002E5949">
        <w:rPr>
          <w:rFonts w:ascii="Times New Roman" w:hAnsi="Times New Roman" w:cs="Times New Roman"/>
          <w:sz w:val="24"/>
          <w:szCs w:val="24"/>
        </w:rPr>
        <w:t>Ankur</w:t>
      </w:r>
      <w:proofErr w:type="spellEnd"/>
      <w:r w:rsidRPr="002E5949">
        <w:rPr>
          <w:rFonts w:ascii="Times New Roman" w:hAnsi="Times New Roman" w:cs="Times New Roman"/>
          <w:sz w:val="24"/>
          <w:szCs w:val="24"/>
        </w:rPr>
        <w:t xml:space="preserve"> and Michael: These two are helping build upon Jeff's explanation. This </w:t>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ab/>
        <w:t xml:space="preserve">qualifies as communication improvement. Because </w:t>
      </w:r>
      <w:proofErr w:type="spellStart"/>
      <w:r w:rsidRPr="002E5949">
        <w:rPr>
          <w:rFonts w:ascii="Times New Roman" w:hAnsi="Times New Roman" w:cs="Times New Roman"/>
          <w:sz w:val="24"/>
          <w:szCs w:val="24"/>
        </w:rPr>
        <w:t>Ankur</w:t>
      </w:r>
      <w:proofErr w:type="spellEnd"/>
      <w:r w:rsidRPr="002E5949">
        <w:rPr>
          <w:rFonts w:ascii="Times New Roman" w:hAnsi="Times New Roman" w:cs="Times New Roman"/>
          <w:sz w:val="24"/>
          <w:szCs w:val="24"/>
        </w:rPr>
        <w:t xml:space="preserve"> and Michael are </w:t>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ab/>
        <w:t>leaving the official explaining to Jeff, this seems a more suitable coding.</w:t>
      </w:r>
    </w:p>
    <w:p w:rsidR="002E5949" w:rsidRPr="002E5949" w:rsidRDefault="002E5949" w:rsidP="002E59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sidRPr="002E5949">
        <w:rPr>
          <w:rFonts w:ascii="Times New Roman" w:hAnsi="Times New Roman" w:cs="Times New Roman"/>
          <w:sz w:val="24"/>
          <w:szCs w:val="24"/>
        </w:rPr>
        <w:tab/>
        <w:t xml:space="preserve">Jeff: While at the board, Jeff is primarily engaged as the group's presenter. It can </w:t>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ab/>
        <w:t xml:space="preserve">be said that he spent time checking his answer, but his primary role was group </w:t>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ab/>
        <w:t>presenter or even discussion leader.</w:t>
      </w:r>
    </w:p>
    <w:p w:rsidR="002E5949" w:rsidRPr="002E5949" w:rsidRDefault="002E5949" w:rsidP="002E5949">
      <w:pPr>
        <w:autoSpaceDE w:val="0"/>
        <w:autoSpaceDN w:val="0"/>
        <w:adjustRightInd w:val="0"/>
        <w:rPr>
          <w:rFonts w:ascii="Times New Roman" w:hAnsi="Times New Roman" w:cs="Times New Roman"/>
          <w:sz w:val="24"/>
          <w:szCs w:val="24"/>
        </w:rPr>
      </w:pPr>
    </w:p>
    <w:p w:rsidR="002E5949" w:rsidRPr="002E5949" w:rsidRDefault="002E5949" w:rsidP="002E5949">
      <w:pPr>
        <w:autoSpaceDE w:val="0"/>
        <w:autoSpaceDN w:val="0"/>
        <w:adjustRightInd w:val="0"/>
        <w:rPr>
          <w:rFonts w:ascii="Times New Roman" w:hAnsi="Times New Roman" w:cs="Times New Roman"/>
          <w:sz w:val="24"/>
          <w:szCs w:val="24"/>
        </w:rPr>
      </w:pPr>
      <w:r w:rsidRPr="002E5949">
        <w:rPr>
          <w:rFonts w:ascii="Times New Roman" w:hAnsi="Times New Roman" w:cs="Times New Roman"/>
          <w:sz w:val="24"/>
          <w:szCs w:val="24"/>
        </w:rPr>
        <w:t>50:25</w:t>
      </w:r>
      <w:r w:rsidRPr="002E5949">
        <w:rPr>
          <w:rFonts w:ascii="Times New Roman" w:hAnsi="Times New Roman" w:cs="Times New Roman"/>
          <w:sz w:val="24"/>
          <w:szCs w:val="24"/>
        </w:rPr>
        <w:tab/>
      </w:r>
      <w:r>
        <w:rPr>
          <w:rFonts w:ascii="Times New Roman" w:hAnsi="Times New Roman" w:cs="Times New Roman"/>
          <w:sz w:val="24"/>
          <w:szCs w:val="24"/>
        </w:rPr>
        <w:tab/>
      </w:r>
      <w:proofErr w:type="spellStart"/>
      <w:r w:rsidRPr="002E5949">
        <w:rPr>
          <w:rFonts w:ascii="Times New Roman" w:hAnsi="Times New Roman" w:cs="Times New Roman"/>
          <w:sz w:val="24"/>
          <w:szCs w:val="24"/>
        </w:rPr>
        <w:t>Romina</w:t>
      </w:r>
      <w:proofErr w:type="spellEnd"/>
      <w:r w:rsidRPr="002E5949">
        <w:rPr>
          <w:rFonts w:ascii="Times New Roman" w:hAnsi="Times New Roman" w:cs="Times New Roman"/>
          <w:sz w:val="24"/>
          <w:szCs w:val="24"/>
        </w:rPr>
        <w:t xml:space="preserve">: Her explanation includes mention of a specific mathematical function, </w:t>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ab/>
        <w:t>and so her engagement cannot best be described as generic collaboration.</w:t>
      </w:r>
    </w:p>
    <w:p w:rsidR="002E5949" w:rsidRDefault="002E5949" w:rsidP="002E59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sidRPr="002E5949">
        <w:rPr>
          <w:rFonts w:ascii="Times New Roman" w:hAnsi="Times New Roman" w:cs="Times New Roman"/>
          <w:sz w:val="24"/>
          <w:szCs w:val="24"/>
        </w:rPr>
        <w:tab/>
        <w:t xml:space="preserve">Brian: Coding for Brian's engagement was originally missed, but matched once </w:t>
      </w:r>
      <w:r w:rsidRPr="002E5949">
        <w:rPr>
          <w:rFonts w:ascii="Times New Roman" w:hAnsi="Times New Roman" w:cs="Times New Roman"/>
          <w:sz w:val="24"/>
          <w:szCs w:val="24"/>
        </w:rPr>
        <w:tab/>
      </w:r>
      <w:r>
        <w:rPr>
          <w:rFonts w:ascii="Times New Roman" w:hAnsi="Times New Roman" w:cs="Times New Roman"/>
          <w:sz w:val="24"/>
          <w:szCs w:val="24"/>
        </w:rPr>
        <w:tab/>
      </w:r>
      <w:r w:rsidRPr="002E5949">
        <w:rPr>
          <w:rFonts w:ascii="Times New Roman" w:hAnsi="Times New Roman" w:cs="Times New Roman"/>
          <w:sz w:val="24"/>
          <w:szCs w:val="24"/>
        </w:rPr>
        <w:tab/>
        <w:t>this absence was indicated.</w:t>
      </w:r>
    </w:p>
    <w:p w:rsidR="002E5949" w:rsidRDefault="002E5949">
      <w:pPr>
        <w:spacing w:after="200" w:line="276" w:lineRule="auto"/>
        <w:rPr>
          <w:rFonts w:ascii="Times New Roman" w:hAnsi="Times New Roman" w:cs="Times New Roman"/>
          <w:sz w:val="24"/>
          <w:szCs w:val="24"/>
        </w:rPr>
      </w:pPr>
      <w:r>
        <w:rPr>
          <w:rFonts w:ascii="Times New Roman" w:hAnsi="Times New Roman" w:cs="Times New Roman"/>
          <w:sz w:val="24"/>
          <w:szCs w:val="24"/>
        </w:rPr>
        <w:br w:type="page"/>
      </w:r>
    </w:p>
    <w:p w:rsidR="00BE6791" w:rsidRPr="002E5949" w:rsidRDefault="004827B5" w:rsidP="002E5949">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lastRenderedPageBreak/>
        <w:t xml:space="preserve">Segment      </w:t>
      </w:r>
      <w:proofErr w:type="spellStart"/>
      <w:r>
        <w:rPr>
          <w:rFonts w:ascii="Times New Roman" w:hAnsi="Times New Roman" w:cs="Times New Roman"/>
          <w:sz w:val="24"/>
          <w:szCs w:val="24"/>
        </w:rPr>
        <w:t>Ankur</w:t>
      </w:r>
      <w:proofErr w:type="spellEnd"/>
      <w:r>
        <w:rPr>
          <w:rFonts w:ascii="Times New Roman" w:hAnsi="Times New Roman" w:cs="Times New Roman"/>
          <w:sz w:val="24"/>
          <w:szCs w:val="24"/>
        </w:rPr>
        <w:t xml:space="preserve">                      Mike                   Jeff                       </w:t>
      </w:r>
      <w:proofErr w:type="spellStart"/>
      <w:r>
        <w:rPr>
          <w:rFonts w:ascii="Times New Roman" w:hAnsi="Times New Roman" w:cs="Times New Roman"/>
          <w:sz w:val="24"/>
          <w:szCs w:val="24"/>
        </w:rPr>
        <w:t>Romina</w:t>
      </w:r>
      <w:proofErr w:type="spellEnd"/>
      <w:r>
        <w:rPr>
          <w:rFonts w:ascii="Times New Roman" w:hAnsi="Times New Roman" w:cs="Times New Roman"/>
          <w:sz w:val="24"/>
          <w:szCs w:val="24"/>
        </w:rPr>
        <w:t xml:space="preserve">             Brian</w:t>
      </w:r>
    </w:p>
    <w:tbl>
      <w:tblPr>
        <w:tblStyle w:val="TableGrid"/>
        <w:tblW w:w="0" w:type="auto"/>
        <w:tblLayout w:type="fixed"/>
        <w:tblLook w:val="04A0" w:firstRow="1" w:lastRow="0" w:firstColumn="1" w:lastColumn="0" w:noHBand="0" w:noVBand="1"/>
      </w:tblPr>
      <w:tblGrid>
        <w:gridCol w:w="1188"/>
        <w:gridCol w:w="1800"/>
        <w:gridCol w:w="1590"/>
        <w:gridCol w:w="1434"/>
        <w:gridCol w:w="1782"/>
        <w:gridCol w:w="1782"/>
      </w:tblGrid>
      <w:tr w:rsidR="003D7288" w:rsidRPr="00A553E3" w:rsidTr="00214CFA">
        <w:tc>
          <w:tcPr>
            <w:tcW w:w="1188" w:type="dxa"/>
          </w:tcPr>
          <w:p w:rsidR="003D7288" w:rsidRPr="00E766E6" w:rsidRDefault="003D7288" w:rsidP="00D66500">
            <w:pPr>
              <w:jc w:val="center"/>
              <w:rPr>
                <w:rFonts w:ascii="Times New Roman" w:hAnsi="Times New Roman" w:cs="Times New Roman"/>
                <w:color w:val="548DD4" w:themeColor="text2" w:themeTint="99"/>
                <w:sz w:val="24"/>
                <w:szCs w:val="24"/>
              </w:rPr>
            </w:pPr>
            <w:r w:rsidRPr="00E766E6">
              <w:rPr>
                <w:rFonts w:ascii="Times New Roman" w:hAnsi="Times New Roman" w:cs="Times New Roman"/>
                <w:color w:val="548DD4" w:themeColor="text2" w:themeTint="99"/>
                <w:sz w:val="24"/>
                <w:szCs w:val="24"/>
              </w:rPr>
              <w:t>00:46:10</w:t>
            </w:r>
          </w:p>
        </w:tc>
        <w:tc>
          <w:tcPr>
            <w:tcW w:w="1800" w:type="dxa"/>
            <w:shd w:val="clear" w:color="auto" w:fill="EEECE1" w:themeFill="background2"/>
          </w:tcPr>
          <w:p w:rsidR="003D7288" w:rsidRDefault="003D7288" w:rsidP="00D66500">
            <w:pPr>
              <w:jc w:val="center"/>
              <w:rPr>
                <w:rFonts w:ascii="Times New Roman" w:hAnsi="Times New Roman" w:cs="Times New Roman"/>
                <w:color w:val="548DD4" w:themeColor="text2" w:themeTint="99"/>
                <w:sz w:val="24"/>
                <w:szCs w:val="24"/>
              </w:rPr>
            </w:pPr>
            <w:r w:rsidRPr="00E766E6">
              <w:rPr>
                <w:rFonts w:ascii="Times New Roman" w:hAnsi="Times New Roman" w:cs="Times New Roman"/>
                <w:b/>
                <w:color w:val="548DD4" w:themeColor="text2" w:themeTint="99"/>
                <w:sz w:val="24"/>
                <w:szCs w:val="24"/>
              </w:rPr>
              <w:t xml:space="preserve">Communication </w:t>
            </w:r>
            <w:proofErr w:type="spellStart"/>
            <w:r w:rsidRPr="00E766E6">
              <w:rPr>
                <w:rFonts w:ascii="Times New Roman" w:hAnsi="Times New Roman" w:cs="Times New Roman"/>
                <w:b/>
                <w:color w:val="548DD4" w:themeColor="text2" w:themeTint="99"/>
                <w:sz w:val="24"/>
                <w:szCs w:val="24"/>
              </w:rPr>
              <w:t>imrovement</w:t>
            </w:r>
            <w:proofErr w:type="spellEnd"/>
            <w:r w:rsidRPr="00E766E6">
              <w:rPr>
                <w:rFonts w:ascii="Times New Roman" w:hAnsi="Times New Roman" w:cs="Times New Roman"/>
                <w:color w:val="548DD4" w:themeColor="text2" w:themeTint="99"/>
                <w:sz w:val="24"/>
                <w:szCs w:val="24"/>
              </w:rPr>
              <w:t xml:space="preserve"> (Not collaboration because Jeff is presenting an answer)</w:t>
            </w:r>
          </w:p>
          <w:p w:rsidR="00E766E6" w:rsidRPr="00E766E6" w:rsidRDefault="00E766E6" w:rsidP="00D66500">
            <w:pPr>
              <w:jc w:val="center"/>
              <w:rPr>
                <w:rFonts w:ascii="Times New Roman" w:hAnsi="Times New Roman" w:cs="Times New Roman"/>
                <w:color w:val="548DD4" w:themeColor="text2" w:themeTint="99"/>
                <w:sz w:val="24"/>
                <w:szCs w:val="24"/>
              </w:rPr>
            </w:pPr>
            <w:r w:rsidRPr="006E3686">
              <w:rPr>
                <w:rFonts w:ascii="Times New Roman" w:hAnsi="Times New Roman" w:cs="Times New Roman"/>
                <w:b/>
                <w:color w:val="943634" w:themeColor="accent2" w:themeShade="BF"/>
                <w:sz w:val="24"/>
                <w:szCs w:val="24"/>
              </w:rPr>
              <w:t>Communication improvement</w:t>
            </w:r>
          </w:p>
        </w:tc>
        <w:tc>
          <w:tcPr>
            <w:tcW w:w="1590" w:type="dxa"/>
            <w:shd w:val="clear" w:color="auto" w:fill="EEECE1" w:themeFill="background2"/>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Disengagement</w:t>
            </w:r>
          </w:p>
          <w:p w:rsidR="00E766E6" w:rsidRPr="00E766E6" w:rsidRDefault="00E766E6"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Disengage-</w:t>
            </w:r>
            <w:proofErr w:type="spellStart"/>
            <w:r w:rsidRPr="006E3686">
              <w:rPr>
                <w:rFonts w:ascii="Times New Roman" w:hAnsi="Times New Roman" w:cs="Times New Roman"/>
                <w:b/>
                <w:color w:val="943634" w:themeColor="accent2" w:themeShade="BF"/>
                <w:sz w:val="24"/>
                <w:szCs w:val="24"/>
              </w:rPr>
              <w:t>ment</w:t>
            </w:r>
            <w:proofErr w:type="spellEnd"/>
          </w:p>
        </w:tc>
        <w:tc>
          <w:tcPr>
            <w:tcW w:w="1434" w:type="dxa"/>
            <w:shd w:val="clear" w:color="auto" w:fill="EEECE1" w:themeFill="background2"/>
          </w:tcPr>
          <w:p w:rsidR="003D7288" w:rsidRPr="00E766E6"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Informal present</w:t>
            </w:r>
            <w:r w:rsidR="00E766E6">
              <w:rPr>
                <w:rFonts w:ascii="Times New Roman" w:hAnsi="Times New Roman" w:cs="Times New Roman"/>
                <w:b/>
                <w:color w:val="548DD4" w:themeColor="text2" w:themeTint="99"/>
                <w:sz w:val="24"/>
                <w:szCs w:val="24"/>
              </w:rPr>
              <w:t>at</w:t>
            </w:r>
            <w:r w:rsidRPr="00E766E6">
              <w:rPr>
                <w:rFonts w:ascii="Times New Roman" w:hAnsi="Times New Roman" w:cs="Times New Roman"/>
                <w:b/>
                <w:color w:val="548DD4" w:themeColor="text2" w:themeTint="99"/>
                <w:sz w:val="24"/>
                <w:szCs w:val="24"/>
              </w:rPr>
              <w:t>ion</w:t>
            </w:r>
          </w:p>
          <w:p w:rsidR="003D7288" w:rsidRPr="00E766E6" w:rsidRDefault="00E766E6" w:rsidP="00D66500">
            <w:pPr>
              <w:jc w:val="center"/>
              <w:rPr>
                <w:rFonts w:ascii="Times New Roman" w:hAnsi="Times New Roman" w:cs="Times New Roman"/>
                <w:color w:val="548DD4" w:themeColor="text2" w:themeTint="99"/>
                <w:sz w:val="24"/>
                <w:szCs w:val="24"/>
              </w:rPr>
            </w:pPr>
            <w:r w:rsidRPr="006E3686">
              <w:rPr>
                <w:rFonts w:ascii="Times New Roman" w:hAnsi="Times New Roman" w:cs="Times New Roman"/>
                <w:b/>
                <w:color w:val="943634" w:themeColor="accent2" w:themeShade="BF"/>
                <w:sz w:val="24"/>
                <w:szCs w:val="24"/>
              </w:rPr>
              <w:t>informal presentation</w:t>
            </w:r>
          </w:p>
        </w:tc>
        <w:tc>
          <w:tcPr>
            <w:tcW w:w="1782" w:type="dxa"/>
            <w:shd w:val="clear" w:color="auto" w:fill="EEECE1" w:themeFill="background2"/>
          </w:tcPr>
          <w:p w:rsidR="004827B5" w:rsidRDefault="003D7288" w:rsidP="004827B5">
            <w:proofErr w:type="spellStart"/>
            <w:proofErr w:type="gramStart"/>
            <w:r w:rsidRPr="00E766E6">
              <w:rPr>
                <w:rFonts w:ascii="Times New Roman" w:hAnsi="Times New Roman" w:cs="Times New Roman"/>
                <w:b/>
                <w:color w:val="548DD4" w:themeColor="text2" w:themeTint="99"/>
                <w:sz w:val="24"/>
                <w:szCs w:val="24"/>
              </w:rPr>
              <w:t>Disengagemen</w:t>
            </w:r>
            <w:proofErr w:type="spellEnd"/>
            <w:proofErr w:type="gramEnd"/>
            <w:sdt>
              <w:sdtPr>
                <w:id w:val="568603642"/>
                <w:temporary/>
                <w:showingPlcHdr/>
              </w:sdtPr>
              <w:sdtContent>
                <w:r w:rsidR="004827B5">
                  <w:t>[Type a quote from the document or the summary of an interesting point. You can position the text box anywhere in the document. Use the Drawing Tools tab to change the formatting of the pull quote text box.]</w:t>
                </w:r>
              </w:sdtContent>
            </w:sdt>
          </w:p>
          <w:p w:rsidR="003D7288" w:rsidRDefault="003D7288" w:rsidP="00D66500">
            <w:pPr>
              <w:jc w:val="center"/>
              <w:rPr>
                <w:rFonts w:ascii="Times New Roman" w:hAnsi="Times New Roman" w:cs="Times New Roman"/>
                <w:b/>
                <w:color w:val="548DD4" w:themeColor="text2" w:themeTint="99"/>
                <w:sz w:val="24"/>
                <w:szCs w:val="24"/>
              </w:rPr>
            </w:pPr>
            <w:proofErr w:type="gramStart"/>
            <w:r w:rsidRPr="00E766E6">
              <w:rPr>
                <w:rFonts w:ascii="Times New Roman" w:hAnsi="Times New Roman" w:cs="Times New Roman"/>
                <w:b/>
                <w:color w:val="548DD4" w:themeColor="text2" w:themeTint="99"/>
                <w:sz w:val="24"/>
                <w:szCs w:val="24"/>
              </w:rPr>
              <w:t>t</w:t>
            </w:r>
            <w:proofErr w:type="gramEnd"/>
            <w:r w:rsidRPr="00E766E6">
              <w:rPr>
                <w:rFonts w:ascii="Times New Roman" w:hAnsi="Times New Roman" w:cs="Times New Roman"/>
                <w:b/>
                <w:color w:val="548DD4" w:themeColor="text2" w:themeTint="99"/>
                <w:sz w:val="24"/>
                <w:szCs w:val="24"/>
              </w:rPr>
              <w:t>.</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Disengage-</w:t>
            </w:r>
            <w:proofErr w:type="spellStart"/>
            <w:r w:rsidRPr="006E3686">
              <w:rPr>
                <w:rFonts w:ascii="Times New Roman" w:hAnsi="Times New Roman" w:cs="Times New Roman"/>
                <w:b/>
                <w:color w:val="943634" w:themeColor="accent2" w:themeShade="BF"/>
                <w:sz w:val="24"/>
                <w:szCs w:val="24"/>
              </w:rPr>
              <w:t>ment</w:t>
            </w:r>
            <w:proofErr w:type="spellEnd"/>
          </w:p>
        </w:tc>
        <w:tc>
          <w:tcPr>
            <w:tcW w:w="1782" w:type="dxa"/>
            <w:shd w:val="clear" w:color="auto" w:fill="EEECE1" w:themeFill="background2"/>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Disengagement.</w:t>
            </w:r>
          </w:p>
          <w:p w:rsidR="009206DA" w:rsidRPr="00E766E6" w:rsidRDefault="009206DA" w:rsidP="00D66500">
            <w:pPr>
              <w:jc w:val="center"/>
              <w:rPr>
                <w:rFonts w:ascii="Times New Roman" w:hAnsi="Times New Roman" w:cs="Times New Roman"/>
                <w:b/>
                <w:color w:val="548DD4" w:themeColor="text2" w:themeTint="99"/>
                <w:sz w:val="24"/>
                <w:szCs w:val="24"/>
              </w:rPr>
            </w:pPr>
            <w:proofErr w:type="spellStart"/>
            <w:r w:rsidRPr="006E3686">
              <w:rPr>
                <w:rFonts w:ascii="Times New Roman" w:hAnsi="Times New Roman" w:cs="Times New Roman"/>
                <w:b/>
                <w:color w:val="943634" w:themeColor="accent2" w:themeShade="BF"/>
                <w:sz w:val="24"/>
                <w:szCs w:val="24"/>
              </w:rPr>
              <w:t>Disengag-ement</w:t>
            </w:r>
            <w:proofErr w:type="spellEnd"/>
          </w:p>
        </w:tc>
      </w:tr>
      <w:tr w:rsidR="003D7288" w:rsidRPr="002E333A" w:rsidTr="00E34709">
        <w:tc>
          <w:tcPr>
            <w:tcW w:w="1188" w:type="dxa"/>
          </w:tcPr>
          <w:p w:rsidR="003D7288" w:rsidRPr="00E766E6" w:rsidRDefault="003D7288" w:rsidP="00D66500">
            <w:pPr>
              <w:jc w:val="center"/>
              <w:rPr>
                <w:rFonts w:ascii="Times New Roman" w:hAnsi="Times New Roman" w:cs="Times New Roman"/>
                <w:color w:val="548DD4" w:themeColor="text2" w:themeTint="99"/>
                <w:sz w:val="24"/>
                <w:szCs w:val="24"/>
              </w:rPr>
            </w:pPr>
            <w:r w:rsidRPr="00E766E6">
              <w:rPr>
                <w:rFonts w:ascii="Times New Roman" w:hAnsi="Times New Roman" w:cs="Times New Roman"/>
                <w:color w:val="548DD4" w:themeColor="text2" w:themeTint="99"/>
                <w:sz w:val="24"/>
                <w:szCs w:val="24"/>
              </w:rPr>
              <w:t>00:46:50</w:t>
            </w:r>
          </w:p>
        </w:tc>
        <w:tc>
          <w:tcPr>
            <w:tcW w:w="1800" w:type="dxa"/>
            <w:shd w:val="clear" w:color="auto" w:fill="EEECE1" w:themeFill="background2"/>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Disengagement.</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Disengagement</w:t>
            </w:r>
          </w:p>
        </w:tc>
        <w:tc>
          <w:tcPr>
            <w:tcW w:w="1590" w:type="dxa"/>
            <w:shd w:val="clear" w:color="auto" w:fill="00B050"/>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Communication Improvement</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collaboration</w:t>
            </w:r>
          </w:p>
        </w:tc>
        <w:tc>
          <w:tcPr>
            <w:tcW w:w="1434" w:type="dxa"/>
            <w:shd w:val="clear" w:color="auto" w:fill="00B050"/>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Informal presentation</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collaboration</w:t>
            </w:r>
          </w:p>
        </w:tc>
        <w:tc>
          <w:tcPr>
            <w:tcW w:w="1782" w:type="dxa"/>
            <w:shd w:val="clear" w:color="auto" w:fill="00B050"/>
          </w:tcPr>
          <w:p w:rsidR="003D7288" w:rsidRDefault="003D7288" w:rsidP="00D66500">
            <w:pPr>
              <w:jc w:val="center"/>
              <w:rPr>
                <w:rFonts w:ascii="Times New Roman" w:hAnsi="Times New Roman" w:cs="Times New Roman"/>
                <w:color w:val="548DD4" w:themeColor="text2" w:themeTint="99"/>
                <w:sz w:val="24"/>
                <w:szCs w:val="24"/>
              </w:rPr>
            </w:pPr>
            <w:r w:rsidRPr="00E766E6">
              <w:rPr>
                <w:rFonts w:ascii="Times New Roman" w:hAnsi="Times New Roman" w:cs="Times New Roman"/>
                <w:b/>
                <w:color w:val="548DD4" w:themeColor="text2" w:themeTint="99"/>
                <w:sz w:val="24"/>
                <w:szCs w:val="24"/>
              </w:rPr>
              <w:t>Communication improvement</w:t>
            </w:r>
            <w:r w:rsidRPr="00E766E6">
              <w:rPr>
                <w:rFonts w:ascii="Times New Roman" w:hAnsi="Times New Roman" w:cs="Times New Roman"/>
                <w:color w:val="548DD4" w:themeColor="text2" w:themeTint="99"/>
                <w:sz w:val="24"/>
                <w:szCs w:val="24"/>
              </w:rPr>
              <w:t xml:space="preserve"> (adding to Jeff’s explanation)</w:t>
            </w:r>
          </w:p>
          <w:p w:rsidR="009206DA" w:rsidRPr="00E766E6" w:rsidRDefault="009206DA" w:rsidP="00D66500">
            <w:pPr>
              <w:jc w:val="center"/>
              <w:rPr>
                <w:rFonts w:ascii="Times New Roman" w:hAnsi="Times New Roman" w:cs="Times New Roman"/>
                <w:color w:val="548DD4" w:themeColor="text2" w:themeTint="99"/>
                <w:sz w:val="24"/>
                <w:szCs w:val="24"/>
              </w:rPr>
            </w:pPr>
            <w:r w:rsidRPr="006E3686">
              <w:rPr>
                <w:rFonts w:ascii="Times New Roman" w:hAnsi="Times New Roman" w:cs="Times New Roman"/>
                <w:b/>
                <w:color w:val="943634" w:themeColor="accent2" w:themeShade="BF"/>
                <w:sz w:val="24"/>
                <w:szCs w:val="24"/>
              </w:rPr>
              <w:t>collaboration</w:t>
            </w:r>
          </w:p>
        </w:tc>
        <w:tc>
          <w:tcPr>
            <w:tcW w:w="1782" w:type="dxa"/>
            <w:shd w:val="clear" w:color="auto" w:fill="00B050"/>
          </w:tcPr>
          <w:p w:rsidR="003D7288" w:rsidRPr="00E766E6"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Researcher guidance</w:t>
            </w:r>
          </w:p>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Collaboration</w:t>
            </w:r>
          </w:p>
          <w:p w:rsidR="009206DA" w:rsidRDefault="009206DA" w:rsidP="00D66500">
            <w:pPr>
              <w:jc w:val="center"/>
              <w:rPr>
                <w:rFonts w:ascii="Times New Roman" w:hAnsi="Times New Roman" w:cs="Times New Roman"/>
                <w:b/>
                <w:color w:val="943634" w:themeColor="accent2" w:themeShade="BF"/>
                <w:sz w:val="24"/>
                <w:szCs w:val="24"/>
              </w:rPr>
            </w:pPr>
            <w:r w:rsidRPr="006E3686">
              <w:rPr>
                <w:rFonts w:ascii="Times New Roman" w:hAnsi="Times New Roman" w:cs="Times New Roman"/>
                <w:b/>
                <w:color w:val="943634" w:themeColor="accent2" w:themeShade="BF"/>
                <w:sz w:val="24"/>
                <w:szCs w:val="24"/>
              </w:rPr>
              <w:t>Researcher guidance</w:t>
            </w:r>
          </w:p>
          <w:p w:rsidR="00E34709" w:rsidRPr="00E34709" w:rsidRDefault="00E34709" w:rsidP="00D66500">
            <w:pPr>
              <w:jc w:val="center"/>
              <w:rPr>
                <w:rFonts w:ascii="Times New Roman" w:hAnsi="Times New Roman" w:cs="Times New Roman"/>
                <w:b/>
                <w:strike/>
                <w:color w:val="548DD4" w:themeColor="text2" w:themeTint="99"/>
                <w:sz w:val="24"/>
                <w:szCs w:val="24"/>
              </w:rPr>
            </w:pPr>
            <w:r w:rsidRPr="00E34709">
              <w:rPr>
                <w:rFonts w:ascii="Times New Roman" w:hAnsi="Times New Roman" w:cs="Times New Roman"/>
                <w:b/>
                <w:strike/>
                <w:color w:val="943634" w:themeColor="accent2" w:themeShade="BF"/>
                <w:sz w:val="24"/>
                <w:szCs w:val="24"/>
              </w:rPr>
              <w:t>Collaboration</w:t>
            </w:r>
          </w:p>
        </w:tc>
      </w:tr>
      <w:tr w:rsidR="003D7288" w:rsidRPr="00260955" w:rsidTr="00E34709">
        <w:tc>
          <w:tcPr>
            <w:tcW w:w="1188" w:type="dxa"/>
          </w:tcPr>
          <w:p w:rsidR="003D7288" w:rsidRPr="00E766E6" w:rsidRDefault="003D7288" w:rsidP="00D66500">
            <w:pPr>
              <w:jc w:val="center"/>
              <w:rPr>
                <w:rFonts w:ascii="Times New Roman" w:hAnsi="Times New Roman" w:cs="Times New Roman"/>
                <w:color w:val="548DD4" w:themeColor="text2" w:themeTint="99"/>
                <w:sz w:val="24"/>
                <w:szCs w:val="24"/>
              </w:rPr>
            </w:pPr>
            <w:r w:rsidRPr="00E766E6">
              <w:rPr>
                <w:rFonts w:ascii="Times New Roman" w:hAnsi="Times New Roman" w:cs="Times New Roman"/>
                <w:color w:val="548DD4" w:themeColor="text2" w:themeTint="99"/>
                <w:sz w:val="24"/>
                <w:szCs w:val="24"/>
              </w:rPr>
              <w:t>00:48:10</w:t>
            </w:r>
          </w:p>
        </w:tc>
        <w:tc>
          <w:tcPr>
            <w:tcW w:w="1800" w:type="dxa"/>
            <w:shd w:val="clear" w:color="auto" w:fill="EEECE1" w:themeFill="background2"/>
          </w:tcPr>
          <w:p w:rsidR="003D7288" w:rsidRPr="00E766E6" w:rsidRDefault="003D7288" w:rsidP="00D66500">
            <w:pPr>
              <w:jc w:val="center"/>
              <w:rPr>
                <w:rFonts w:ascii="Times New Roman" w:hAnsi="Times New Roman" w:cs="Times New Roman"/>
                <w:color w:val="548DD4" w:themeColor="text2" w:themeTint="99"/>
                <w:sz w:val="24"/>
                <w:szCs w:val="24"/>
              </w:rPr>
            </w:pPr>
            <w:r w:rsidRPr="00E766E6">
              <w:rPr>
                <w:rFonts w:ascii="Times New Roman" w:hAnsi="Times New Roman" w:cs="Times New Roman"/>
                <w:color w:val="548DD4" w:themeColor="text2" w:themeTint="99"/>
                <w:sz w:val="24"/>
                <w:szCs w:val="24"/>
              </w:rPr>
              <w:t>Not visible.</w:t>
            </w:r>
          </w:p>
          <w:p w:rsidR="003D7288" w:rsidRPr="00E766E6"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N/A</w:t>
            </w:r>
          </w:p>
        </w:tc>
        <w:tc>
          <w:tcPr>
            <w:tcW w:w="1590" w:type="dxa"/>
            <w:shd w:val="clear" w:color="auto" w:fill="00B050"/>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Communication improvement.</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collaboration</w:t>
            </w:r>
          </w:p>
        </w:tc>
        <w:tc>
          <w:tcPr>
            <w:tcW w:w="1434" w:type="dxa"/>
            <w:shd w:val="clear" w:color="auto" w:fill="00B050"/>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Disengagement.</w:t>
            </w:r>
          </w:p>
          <w:p w:rsidR="009206DA" w:rsidRPr="00E766E6" w:rsidRDefault="009206DA" w:rsidP="00D66500">
            <w:pPr>
              <w:jc w:val="center"/>
              <w:rPr>
                <w:rFonts w:ascii="Times New Roman" w:hAnsi="Times New Roman" w:cs="Times New Roman"/>
                <w:b/>
                <w:color w:val="548DD4" w:themeColor="text2" w:themeTint="99"/>
                <w:sz w:val="24"/>
                <w:szCs w:val="24"/>
              </w:rPr>
            </w:pPr>
            <w:r>
              <w:rPr>
                <w:rFonts w:ascii="Times New Roman" w:hAnsi="Times New Roman" w:cs="Times New Roman"/>
                <w:b/>
                <w:color w:val="943634" w:themeColor="accent2" w:themeShade="BF"/>
                <w:sz w:val="24"/>
                <w:szCs w:val="24"/>
              </w:rPr>
              <w:t>???</w:t>
            </w:r>
          </w:p>
        </w:tc>
        <w:tc>
          <w:tcPr>
            <w:tcW w:w="1782" w:type="dxa"/>
            <w:shd w:val="clear" w:color="auto" w:fill="00B050"/>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Informal presentation</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collaboration</w:t>
            </w:r>
          </w:p>
        </w:tc>
        <w:tc>
          <w:tcPr>
            <w:tcW w:w="1782" w:type="dxa"/>
            <w:shd w:val="clear" w:color="auto" w:fill="EEECE1" w:themeFill="background2"/>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Communication improvement</w:t>
            </w:r>
          </w:p>
          <w:p w:rsidR="009206DA" w:rsidRPr="00E766E6" w:rsidRDefault="009206DA" w:rsidP="00D66500">
            <w:pPr>
              <w:jc w:val="center"/>
              <w:rPr>
                <w:rFonts w:ascii="Times New Roman" w:hAnsi="Times New Roman" w:cs="Times New Roman"/>
                <w:color w:val="548DD4" w:themeColor="text2" w:themeTint="99"/>
                <w:sz w:val="24"/>
                <w:szCs w:val="24"/>
              </w:rPr>
            </w:pPr>
            <w:proofErr w:type="spellStart"/>
            <w:r w:rsidRPr="006E3686">
              <w:rPr>
                <w:rFonts w:ascii="Times New Roman" w:hAnsi="Times New Roman" w:cs="Times New Roman"/>
                <w:b/>
                <w:color w:val="943634" w:themeColor="accent2" w:themeShade="BF"/>
                <w:sz w:val="24"/>
                <w:szCs w:val="24"/>
              </w:rPr>
              <w:t>Communic-ation</w:t>
            </w:r>
            <w:proofErr w:type="spellEnd"/>
            <w:r w:rsidRPr="006E3686">
              <w:rPr>
                <w:rFonts w:ascii="Times New Roman" w:hAnsi="Times New Roman" w:cs="Times New Roman"/>
                <w:b/>
                <w:color w:val="943634" w:themeColor="accent2" w:themeShade="BF"/>
                <w:sz w:val="24"/>
                <w:szCs w:val="24"/>
              </w:rPr>
              <w:t xml:space="preserve"> improvement</w:t>
            </w:r>
          </w:p>
        </w:tc>
      </w:tr>
      <w:tr w:rsidR="003D7288" w:rsidRPr="00260955" w:rsidTr="009664DA">
        <w:tc>
          <w:tcPr>
            <w:tcW w:w="1188" w:type="dxa"/>
          </w:tcPr>
          <w:p w:rsidR="003D7288" w:rsidRPr="00E766E6" w:rsidRDefault="003D7288" w:rsidP="00D66500">
            <w:pPr>
              <w:jc w:val="center"/>
              <w:rPr>
                <w:rFonts w:ascii="Times New Roman" w:hAnsi="Times New Roman" w:cs="Times New Roman"/>
                <w:color w:val="548DD4" w:themeColor="text2" w:themeTint="99"/>
                <w:sz w:val="24"/>
                <w:szCs w:val="24"/>
              </w:rPr>
            </w:pPr>
            <w:r w:rsidRPr="00E766E6">
              <w:rPr>
                <w:rFonts w:ascii="Times New Roman" w:hAnsi="Times New Roman" w:cs="Times New Roman"/>
                <w:color w:val="548DD4" w:themeColor="text2" w:themeTint="99"/>
                <w:sz w:val="24"/>
                <w:szCs w:val="24"/>
              </w:rPr>
              <w:t>00:49:00</w:t>
            </w:r>
          </w:p>
        </w:tc>
        <w:tc>
          <w:tcPr>
            <w:tcW w:w="1800" w:type="dxa"/>
            <w:shd w:val="clear" w:color="auto" w:fill="00B050"/>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Researcher guidance; collaboration.</w:t>
            </w:r>
          </w:p>
          <w:p w:rsidR="009206DA" w:rsidRDefault="009206DA" w:rsidP="00D66500">
            <w:pPr>
              <w:jc w:val="center"/>
              <w:rPr>
                <w:rFonts w:ascii="Times New Roman" w:hAnsi="Times New Roman" w:cs="Times New Roman"/>
                <w:b/>
                <w:color w:val="943634" w:themeColor="accent2" w:themeShade="BF"/>
                <w:sz w:val="24"/>
                <w:szCs w:val="24"/>
              </w:rPr>
            </w:pPr>
            <w:r w:rsidRPr="006E3686">
              <w:rPr>
                <w:rFonts w:ascii="Times New Roman" w:hAnsi="Times New Roman" w:cs="Times New Roman"/>
                <w:b/>
                <w:color w:val="943634" w:themeColor="accent2" w:themeShade="BF"/>
                <w:sz w:val="24"/>
                <w:szCs w:val="24"/>
              </w:rPr>
              <w:t>Researcher guidance</w:t>
            </w:r>
          </w:p>
          <w:p w:rsidR="00E34709" w:rsidRPr="00E34709" w:rsidRDefault="00E34709" w:rsidP="00D66500">
            <w:pPr>
              <w:jc w:val="center"/>
              <w:rPr>
                <w:rFonts w:ascii="Times New Roman" w:hAnsi="Times New Roman" w:cs="Times New Roman"/>
                <w:b/>
                <w:strike/>
                <w:color w:val="548DD4" w:themeColor="text2" w:themeTint="99"/>
                <w:sz w:val="24"/>
                <w:szCs w:val="24"/>
              </w:rPr>
            </w:pPr>
            <w:r w:rsidRPr="00E34709">
              <w:rPr>
                <w:rFonts w:ascii="Times New Roman" w:hAnsi="Times New Roman" w:cs="Times New Roman"/>
                <w:b/>
                <w:strike/>
                <w:color w:val="943634" w:themeColor="accent2" w:themeShade="BF"/>
                <w:sz w:val="24"/>
                <w:szCs w:val="24"/>
              </w:rPr>
              <w:t>collaboration</w:t>
            </w:r>
          </w:p>
        </w:tc>
        <w:tc>
          <w:tcPr>
            <w:tcW w:w="1590" w:type="dxa"/>
            <w:shd w:val="clear" w:color="auto" w:fill="00B050"/>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Communication improvementX2.</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collaboration</w:t>
            </w:r>
          </w:p>
        </w:tc>
        <w:tc>
          <w:tcPr>
            <w:tcW w:w="1434" w:type="dxa"/>
            <w:shd w:val="clear" w:color="auto" w:fill="00B050"/>
          </w:tcPr>
          <w:p w:rsidR="003D7288" w:rsidRDefault="003D7288" w:rsidP="003D7288">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Researcher guidance; informal presentation.</w:t>
            </w:r>
          </w:p>
          <w:p w:rsidR="009206DA" w:rsidRDefault="009206DA" w:rsidP="003D7288">
            <w:pPr>
              <w:jc w:val="center"/>
              <w:rPr>
                <w:rFonts w:ascii="Times New Roman" w:hAnsi="Times New Roman" w:cs="Times New Roman"/>
                <w:b/>
                <w:color w:val="943634" w:themeColor="accent2" w:themeShade="BF"/>
                <w:sz w:val="24"/>
                <w:szCs w:val="24"/>
              </w:rPr>
            </w:pPr>
            <w:r w:rsidRPr="006E3686">
              <w:rPr>
                <w:rFonts w:ascii="Times New Roman" w:hAnsi="Times New Roman" w:cs="Times New Roman"/>
                <w:b/>
                <w:color w:val="943634" w:themeColor="accent2" w:themeShade="BF"/>
                <w:sz w:val="24"/>
                <w:szCs w:val="24"/>
              </w:rPr>
              <w:t>Researcher guidance</w:t>
            </w:r>
          </w:p>
          <w:p w:rsidR="009664DA" w:rsidRPr="009664DA" w:rsidRDefault="009664DA" w:rsidP="003D7288">
            <w:pPr>
              <w:jc w:val="center"/>
              <w:rPr>
                <w:rFonts w:ascii="Times New Roman" w:hAnsi="Times New Roman" w:cs="Times New Roman"/>
                <w:b/>
                <w:strike/>
                <w:color w:val="548DD4" w:themeColor="text2" w:themeTint="99"/>
                <w:sz w:val="24"/>
                <w:szCs w:val="24"/>
              </w:rPr>
            </w:pPr>
            <w:r w:rsidRPr="009664DA">
              <w:rPr>
                <w:rFonts w:ascii="Times New Roman" w:hAnsi="Times New Roman" w:cs="Times New Roman"/>
                <w:b/>
                <w:strike/>
                <w:color w:val="943634" w:themeColor="accent2" w:themeShade="BF"/>
                <w:sz w:val="24"/>
                <w:szCs w:val="24"/>
              </w:rPr>
              <w:t>Informal presentation</w:t>
            </w:r>
          </w:p>
        </w:tc>
        <w:tc>
          <w:tcPr>
            <w:tcW w:w="1782" w:type="dxa"/>
            <w:shd w:val="clear" w:color="auto" w:fill="EEECE1" w:themeFill="background2"/>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Disengagement.</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Disengage-</w:t>
            </w:r>
            <w:proofErr w:type="spellStart"/>
            <w:r w:rsidRPr="006E3686">
              <w:rPr>
                <w:rFonts w:ascii="Times New Roman" w:hAnsi="Times New Roman" w:cs="Times New Roman"/>
                <w:b/>
                <w:color w:val="943634" w:themeColor="accent2" w:themeShade="BF"/>
                <w:sz w:val="24"/>
                <w:szCs w:val="24"/>
              </w:rPr>
              <w:t>ment</w:t>
            </w:r>
            <w:proofErr w:type="spellEnd"/>
          </w:p>
        </w:tc>
        <w:tc>
          <w:tcPr>
            <w:tcW w:w="1782" w:type="dxa"/>
            <w:shd w:val="clear" w:color="auto" w:fill="00B050"/>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Answer checking.</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collaboration</w:t>
            </w:r>
          </w:p>
        </w:tc>
      </w:tr>
      <w:tr w:rsidR="003D7288" w:rsidRPr="00373A5A" w:rsidTr="00EA449B">
        <w:tc>
          <w:tcPr>
            <w:tcW w:w="1188" w:type="dxa"/>
          </w:tcPr>
          <w:p w:rsidR="003D7288" w:rsidRPr="00E766E6" w:rsidRDefault="003D7288" w:rsidP="00D66500">
            <w:pPr>
              <w:jc w:val="center"/>
              <w:rPr>
                <w:rFonts w:ascii="Times New Roman" w:hAnsi="Times New Roman" w:cs="Times New Roman"/>
                <w:color w:val="548DD4" w:themeColor="text2" w:themeTint="99"/>
                <w:sz w:val="24"/>
                <w:szCs w:val="24"/>
              </w:rPr>
            </w:pPr>
            <w:r w:rsidRPr="00E766E6">
              <w:rPr>
                <w:rFonts w:ascii="Times New Roman" w:hAnsi="Times New Roman" w:cs="Times New Roman"/>
                <w:color w:val="548DD4" w:themeColor="text2" w:themeTint="99"/>
                <w:sz w:val="24"/>
                <w:szCs w:val="24"/>
              </w:rPr>
              <w:t>00:49:30</w:t>
            </w:r>
          </w:p>
        </w:tc>
        <w:tc>
          <w:tcPr>
            <w:tcW w:w="1800" w:type="dxa"/>
            <w:shd w:val="clear" w:color="auto" w:fill="00B050"/>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Researcher guidance; checking answer</w:t>
            </w:r>
            <w:r w:rsidR="009664DA">
              <w:rPr>
                <w:rFonts w:ascii="Times New Roman" w:hAnsi="Times New Roman" w:cs="Times New Roman"/>
                <w:b/>
                <w:color w:val="548DD4" w:themeColor="text2" w:themeTint="99"/>
                <w:sz w:val="24"/>
                <w:szCs w:val="24"/>
              </w:rPr>
              <w:t xml:space="preserve"> </w:t>
            </w:r>
            <w:r w:rsidRPr="00E766E6">
              <w:rPr>
                <w:rFonts w:ascii="Times New Roman" w:hAnsi="Times New Roman" w:cs="Times New Roman"/>
                <w:b/>
                <w:color w:val="548DD4" w:themeColor="text2" w:themeTint="99"/>
                <w:sz w:val="24"/>
                <w:szCs w:val="24"/>
              </w:rPr>
              <w:lastRenderedPageBreak/>
              <w:t>(responding to Jeff asking for a check).</w:t>
            </w:r>
          </w:p>
          <w:p w:rsidR="009206DA" w:rsidRPr="00E766E6" w:rsidRDefault="004827B5" w:rsidP="00D66500">
            <w:pPr>
              <w:jc w:val="center"/>
              <w:rPr>
                <w:rFonts w:ascii="Times New Roman" w:hAnsi="Times New Roman" w:cs="Times New Roman"/>
                <w:b/>
                <w:color w:val="548DD4" w:themeColor="text2" w:themeTint="99"/>
                <w:sz w:val="24"/>
                <w:szCs w:val="24"/>
              </w:rPr>
            </w:pPr>
            <w:r w:rsidRPr="004827B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052FE7F4" wp14:editId="19E23BEF">
                      <wp:simplePos x="0" y="0"/>
                      <wp:positionH relativeFrom="column">
                        <wp:posOffset>-868680</wp:posOffset>
                      </wp:positionH>
                      <wp:positionV relativeFrom="paragraph">
                        <wp:posOffset>-1141730</wp:posOffset>
                      </wp:positionV>
                      <wp:extent cx="6108700" cy="495300"/>
                      <wp:effectExtent l="0" t="0" r="254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8700" cy="495300"/>
                              </a:xfrm>
                              <a:prstGeom prst="rect">
                                <a:avLst/>
                              </a:prstGeom>
                              <a:solidFill>
                                <a:srgbClr val="FFFFFF"/>
                              </a:solidFill>
                              <a:ln w="9525">
                                <a:solidFill>
                                  <a:schemeClr val="bg1"/>
                                </a:solidFill>
                                <a:miter lim="800000"/>
                                <a:headEnd/>
                                <a:tailEnd/>
                              </a:ln>
                            </wps:spPr>
                            <wps:txbx>
                              <w:txbxContent>
                                <w:p w:rsidR="004827B5" w:rsidRPr="00182805" w:rsidRDefault="004827B5">
                                  <w:pPr>
                                    <w:rPr>
                                      <w:rFonts w:ascii="Times New Roman" w:hAnsi="Times New Roman" w:cs="Times New Roman"/>
                                      <w:sz w:val="24"/>
                                      <w:szCs w:val="24"/>
                                    </w:rPr>
                                  </w:pPr>
                                  <w:r w:rsidRPr="00182805">
                                    <w:rPr>
                                      <w:rFonts w:ascii="Times New Roman" w:hAnsi="Times New Roman" w:cs="Times New Roman"/>
                                      <w:sz w:val="24"/>
                                      <w:szCs w:val="24"/>
                                    </w:rPr>
                                    <w:t xml:space="preserve">Segment  </w:t>
                                  </w:r>
                                  <w:r w:rsidR="00182805">
                                    <w:rPr>
                                      <w:rFonts w:ascii="Times New Roman" w:hAnsi="Times New Roman" w:cs="Times New Roman"/>
                                      <w:sz w:val="24"/>
                                      <w:szCs w:val="24"/>
                                    </w:rPr>
                                    <w:t xml:space="preserve">         </w:t>
                                  </w:r>
                                  <w:proofErr w:type="spellStart"/>
                                  <w:r w:rsidRPr="00182805">
                                    <w:rPr>
                                      <w:rFonts w:ascii="Times New Roman" w:hAnsi="Times New Roman" w:cs="Times New Roman"/>
                                      <w:sz w:val="24"/>
                                      <w:szCs w:val="24"/>
                                    </w:rPr>
                                    <w:t>Ankur</w:t>
                                  </w:r>
                                  <w:proofErr w:type="spellEnd"/>
                                  <w:r w:rsidR="00182805">
                                    <w:rPr>
                                      <w:rFonts w:ascii="Times New Roman" w:hAnsi="Times New Roman" w:cs="Times New Roman"/>
                                      <w:sz w:val="24"/>
                                      <w:szCs w:val="24"/>
                                    </w:rPr>
                                    <w:t xml:space="preserve">             </w:t>
                                  </w:r>
                                  <w:r w:rsidRPr="00182805">
                                    <w:rPr>
                                      <w:rFonts w:ascii="Times New Roman" w:hAnsi="Times New Roman" w:cs="Times New Roman"/>
                                      <w:sz w:val="24"/>
                                      <w:szCs w:val="24"/>
                                    </w:rPr>
                                    <w:t xml:space="preserve"> </w:t>
                                  </w:r>
                                  <w:r w:rsidR="00182805">
                                    <w:rPr>
                                      <w:rFonts w:ascii="Times New Roman" w:hAnsi="Times New Roman" w:cs="Times New Roman"/>
                                      <w:sz w:val="24"/>
                                      <w:szCs w:val="24"/>
                                    </w:rPr>
                                    <w:t xml:space="preserve">     </w:t>
                                  </w:r>
                                  <w:r w:rsidRPr="00182805">
                                    <w:rPr>
                                      <w:rFonts w:ascii="Times New Roman" w:hAnsi="Times New Roman" w:cs="Times New Roman"/>
                                      <w:sz w:val="24"/>
                                      <w:szCs w:val="24"/>
                                    </w:rPr>
                                    <w:t xml:space="preserve"> Mike                   </w:t>
                                  </w:r>
                                  <w:bookmarkStart w:id="0" w:name="_GoBack"/>
                                  <w:bookmarkEnd w:id="0"/>
                                  <w:r w:rsidRPr="00182805">
                                    <w:rPr>
                                      <w:rFonts w:ascii="Times New Roman" w:hAnsi="Times New Roman" w:cs="Times New Roman"/>
                                      <w:sz w:val="24"/>
                                      <w:szCs w:val="24"/>
                                    </w:rPr>
                                    <w:t>Jeff</w:t>
                                  </w:r>
                                  <w:r w:rsidR="00182805">
                                    <w:rPr>
                                      <w:rFonts w:ascii="Times New Roman" w:hAnsi="Times New Roman" w:cs="Times New Roman"/>
                                      <w:sz w:val="24"/>
                                      <w:szCs w:val="24"/>
                                    </w:rPr>
                                    <w:t xml:space="preserve">                </w:t>
                                  </w:r>
                                  <w:r w:rsidRPr="00182805">
                                    <w:rPr>
                                      <w:rFonts w:ascii="Times New Roman" w:hAnsi="Times New Roman" w:cs="Times New Roman"/>
                                      <w:sz w:val="24"/>
                                      <w:szCs w:val="24"/>
                                    </w:rPr>
                                    <w:t xml:space="preserve"> </w:t>
                                  </w:r>
                                  <w:proofErr w:type="spellStart"/>
                                  <w:r w:rsidRPr="00182805">
                                    <w:rPr>
                                      <w:rFonts w:ascii="Times New Roman" w:hAnsi="Times New Roman" w:cs="Times New Roman"/>
                                      <w:sz w:val="24"/>
                                      <w:szCs w:val="24"/>
                                    </w:rPr>
                                    <w:t>Romina</w:t>
                                  </w:r>
                                  <w:proofErr w:type="spellEnd"/>
                                  <w:r w:rsidR="00182805">
                                    <w:rPr>
                                      <w:rFonts w:ascii="Times New Roman" w:hAnsi="Times New Roman" w:cs="Times New Roman"/>
                                      <w:sz w:val="24"/>
                                      <w:szCs w:val="24"/>
                                    </w:rPr>
                                    <w:t xml:space="preserve">             </w:t>
                                  </w:r>
                                  <w:r w:rsidRPr="00182805">
                                    <w:rPr>
                                      <w:rFonts w:ascii="Times New Roman" w:hAnsi="Times New Roman" w:cs="Times New Roman"/>
                                      <w:sz w:val="24"/>
                                      <w:szCs w:val="24"/>
                                    </w:rPr>
                                    <w:t xml:space="preserve"> Brian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68.4pt;margin-top:-89.9pt;width:481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" strokecolor="white [3212]">
                      <v:textbox>
                        <w:txbxContent>
                          <w:p w:rsidR="004827B5" w:rsidRPr="00182805" w:rsidRDefault="004827B5">
                            <w:pPr>
                              <w:rPr>
                                <w:rFonts w:ascii="Times New Roman" w:hAnsi="Times New Roman" w:cs="Times New Roman"/>
                                <w:sz w:val="24"/>
                                <w:szCs w:val="24"/>
                              </w:rPr>
                            </w:pPr>
                            <w:r w:rsidRPr="00182805">
                              <w:rPr>
                                <w:rFonts w:ascii="Times New Roman" w:hAnsi="Times New Roman" w:cs="Times New Roman"/>
                                <w:sz w:val="24"/>
                                <w:szCs w:val="24"/>
                              </w:rPr>
                              <w:t xml:space="preserve">Segment  </w:t>
                            </w:r>
                            <w:r w:rsidR="00182805">
                              <w:rPr>
                                <w:rFonts w:ascii="Times New Roman" w:hAnsi="Times New Roman" w:cs="Times New Roman"/>
                                <w:sz w:val="24"/>
                                <w:szCs w:val="24"/>
                              </w:rPr>
                              <w:t xml:space="preserve">         </w:t>
                            </w:r>
                            <w:proofErr w:type="spellStart"/>
                            <w:r w:rsidRPr="00182805">
                              <w:rPr>
                                <w:rFonts w:ascii="Times New Roman" w:hAnsi="Times New Roman" w:cs="Times New Roman"/>
                                <w:sz w:val="24"/>
                                <w:szCs w:val="24"/>
                              </w:rPr>
                              <w:t>Ankur</w:t>
                            </w:r>
                            <w:proofErr w:type="spellEnd"/>
                            <w:r w:rsidR="00182805">
                              <w:rPr>
                                <w:rFonts w:ascii="Times New Roman" w:hAnsi="Times New Roman" w:cs="Times New Roman"/>
                                <w:sz w:val="24"/>
                                <w:szCs w:val="24"/>
                              </w:rPr>
                              <w:t xml:space="preserve">             </w:t>
                            </w:r>
                            <w:r w:rsidRPr="00182805">
                              <w:rPr>
                                <w:rFonts w:ascii="Times New Roman" w:hAnsi="Times New Roman" w:cs="Times New Roman"/>
                                <w:sz w:val="24"/>
                                <w:szCs w:val="24"/>
                              </w:rPr>
                              <w:t xml:space="preserve"> </w:t>
                            </w:r>
                            <w:r w:rsidR="00182805">
                              <w:rPr>
                                <w:rFonts w:ascii="Times New Roman" w:hAnsi="Times New Roman" w:cs="Times New Roman"/>
                                <w:sz w:val="24"/>
                                <w:szCs w:val="24"/>
                              </w:rPr>
                              <w:t xml:space="preserve">     </w:t>
                            </w:r>
                            <w:r w:rsidRPr="00182805">
                              <w:rPr>
                                <w:rFonts w:ascii="Times New Roman" w:hAnsi="Times New Roman" w:cs="Times New Roman"/>
                                <w:sz w:val="24"/>
                                <w:szCs w:val="24"/>
                              </w:rPr>
                              <w:t xml:space="preserve"> Mike                   </w:t>
                            </w:r>
                            <w:bookmarkStart w:id="1" w:name="_GoBack"/>
                            <w:bookmarkEnd w:id="1"/>
                            <w:r w:rsidRPr="00182805">
                              <w:rPr>
                                <w:rFonts w:ascii="Times New Roman" w:hAnsi="Times New Roman" w:cs="Times New Roman"/>
                                <w:sz w:val="24"/>
                                <w:szCs w:val="24"/>
                              </w:rPr>
                              <w:t>Jeff</w:t>
                            </w:r>
                            <w:r w:rsidR="00182805">
                              <w:rPr>
                                <w:rFonts w:ascii="Times New Roman" w:hAnsi="Times New Roman" w:cs="Times New Roman"/>
                                <w:sz w:val="24"/>
                                <w:szCs w:val="24"/>
                              </w:rPr>
                              <w:t xml:space="preserve">                </w:t>
                            </w:r>
                            <w:r w:rsidRPr="00182805">
                              <w:rPr>
                                <w:rFonts w:ascii="Times New Roman" w:hAnsi="Times New Roman" w:cs="Times New Roman"/>
                                <w:sz w:val="24"/>
                                <w:szCs w:val="24"/>
                              </w:rPr>
                              <w:t xml:space="preserve"> </w:t>
                            </w:r>
                            <w:proofErr w:type="spellStart"/>
                            <w:r w:rsidRPr="00182805">
                              <w:rPr>
                                <w:rFonts w:ascii="Times New Roman" w:hAnsi="Times New Roman" w:cs="Times New Roman"/>
                                <w:sz w:val="24"/>
                                <w:szCs w:val="24"/>
                              </w:rPr>
                              <w:t>Romina</w:t>
                            </w:r>
                            <w:proofErr w:type="spellEnd"/>
                            <w:r w:rsidR="00182805">
                              <w:rPr>
                                <w:rFonts w:ascii="Times New Roman" w:hAnsi="Times New Roman" w:cs="Times New Roman"/>
                                <w:sz w:val="24"/>
                                <w:szCs w:val="24"/>
                              </w:rPr>
                              <w:t xml:space="preserve">             </w:t>
                            </w:r>
                            <w:r w:rsidRPr="00182805">
                              <w:rPr>
                                <w:rFonts w:ascii="Times New Roman" w:hAnsi="Times New Roman" w:cs="Times New Roman"/>
                                <w:sz w:val="24"/>
                                <w:szCs w:val="24"/>
                              </w:rPr>
                              <w:t xml:space="preserve"> Brian</w:t>
                            </w:r>
                          </w:p>
                        </w:txbxContent>
                      </v:textbox>
                    </v:shape>
                  </w:pict>
                </mc:Fallback>
              </mc:AlternateContent>
            </w:r>
            <w:r w:rsidR="009206DA" w:rsidRPr="006E3686">
              <w:rPr>
                <w:rFonts w:ascii="Times New Roman" w:hAnsi="Times New Roman" w:cs="Times New Roman"/>
                <w:b/>
                <w:color w:val="943634" w:themeColor="accent2" w:themeShade="BF"/>
                <w:sz w:val="24"/>
                <w:szCs w:val="24"/>
              </w:rPr>
              <w:t>Researcher guidance; collaboration</w:t>
            </w:r>
          </w:p>
        </w:tc>
        <w:tc>
          <w:tcPr>
            <w:tcW w:w="1590" w:type="dxa"/>
            <w:shd w:val="clear" w:color="auto" w:fill="00B050"/>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lastRenderedPageBreak/>
              <w:t xml:space="preserve">Communication improvement (Stating the </w:t>
            </w:r>
            <w:r w:rsidRPr="00E766E6">
              <w:rPr>
                <w:rFonts w:ascii="Times New Roman" w:hAnsi="Times New Roman" w:cs="Times New Roman"/>
                <w:b/>
                <w:color w:val="548DD4" w:themeColor="text2" w:themeTint="99"/>
                <w:sz w:val="24"/>
                <w:szCs w:val="24"/>
              </w:rPr>
              <w:lastRenderedPageBreak/>
              <w:t>formula as Jeff writes).</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collaboration</w:t>
            </w:r>
          </w:p>
        </w:tc>
        <w:tc>
          <w:tcPr>
            <w:tcW w:w="1434" w:type="dxa"/>
            <w:shd w:val="clear" w:color="auto" w:fill="00B050"/>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lastRenderedPageBreak/>
              <w:t>Informal presentation</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 xml:space="preserve">Checking </w:t>
            </w:r>
            <w:r w:rsidRPr="006E3686">
              <w:rPr>
                <w:rFonts w:ascii="Times New Roman" w:hAnsi="Times New Roman" w:cs="Times New Roman"/>
                <w:b/>
                <w:color w:val="943634" w:themeColor="accent2" w:themeShade="BF"/>
                <w:sz w:val="24"/>
                <w:szCs w:val="24"/>
              </w:rPr>
              <w:lastRenderedPageBreak/>
              <w:t>answer</w:t>
            </w:r>
          </w:p>
        </w:tc>
        <w:tc>
          <w:tcPr>
            <w:tcW w:w="1782" w:type="dxa"/>
            <w:shd w:val="clear" w:color="auto" w:fill="EEECE1" w:themeFill="background2"/>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lastRenderedPageBreak/>
              <w:t>Disengagement.</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Disengage-</w:t>
            </w:r>
            <w:proofErr w:type="spellStart"/>
            <w:r w:rsidRPr="006E3686">
              <w:rPr>
                <w:rFonts w:ascii="Times New Roman" w:hAnsi="Times New Roman" w:cs="Times New Roman"/>
                <w:b/>
                <w:color w:val="943634" w:themeColor="accent2" w:themeShade="BF"/>
                <w:sz w:val="24"/>
                <w:szCs w:val="24"/>
              </w:rPr>
              <w:t>ment</w:t>
            </w:r>
            <w:proofErr w:type="spellEnd"/>
          </w:p>
        </w:tc>
        <w:tc>
          <w:tcPr>
            <w:tcW w:w="1782" w:type="dxa"/>
            <w:shd w:val="clear" w:color="auto" w:fill="EEECE1" w:themeFill="background2"/>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Disengagement.</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Disengage-</w:t>
            </w:r>
            <w:proofErr w:type="spellStart"/>
            <w:r w:rsidRPr="006E3686">
              <w:rPr>
                <w:rFonts w:ascii="Times New Roman" w:hAnsi="Times New Roman" w:cs="Times New Roman"/>
                <w:b/>
                <w:color w:val="943634" w:themeColor="accent2" w:themeShade="BF"/>
                <w:sz w:val="24"/>
                <w:szCs w:val="24"/>
              </w:rPr>
              <w:t>ment</w:t>
            </w:r>
            <w:proofErr w:type="spellEnd"/>
          </w:p>
        </w:tc>
      </w:tr>
      <w:tr w:rsidR="003D7288" w:rsidRPr="00F5184F" w:rsidTr="00EA449B">
        <w:tc>
          <w:tcPr>
            <w:tcW w:w="1188" w:type="dxa"/>
          </w:tcPr>
          <w:p w:rsidR="003D7288" w:rsidRPr="00E766E6" w:rsidRDefault="003D7288" w:rsidP="00D66500">
            <w:pPr>
              <w:jc w:val="center"/>
              <w:rPr>
                <w:rFonts w:ascii="Times New Roman" w:hAnsi="Times New Roman" w:cs="Times New Roman"/>
                <w:color w:val="548DD4" w:themeColor="text2" w:themeTint="99"/>
                <w:sz w:val="24"/>
                <w:szCs w:val="24"/>
              </w:rPr>
            </w:pPr>
            <w:r w:rsidRPr="00E766E6">
              <w:rPr>
                <w:rFonts w:ascii="Times New Roman" w:hAnsi="Times New Roman" w:cs="Times New Roman"/>
                <w:color w:val="548DD4" w:themeColor="text2" w:themeTint="99"/>
                <w:sz w:val="24"/>
                <w:szCs w:val="24"/>
              </w:rPr>
              <w:lastRenderedPageBreak/>
              <w:t>00:50:05</w:t>
            </w:r>
          </w:p>
        </w:tc>
        <w:tc>
          <w:tcPr>
            <w:tcW w:w="1800" w:type="dxa"/>
            <w:shd w:val="clear" w:color="auto" w:fill="00B050"/>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Communication improvement.</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Informal presentation</w:t>
            </w:r>
          </w:p>
        </w:tc>
        <w:tc>
          <w:tcPr>
            <w:tcW w:w="1590" w:type="dxa"/>
            <w:shd w:val="clear" w:color="auto" w:fill="00B050"/>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Communication improvement.</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Informal presentation</w:t>
            </w:r>
          </w:p>
        </w:tc>
        <w:tc>
          <w:tcPr>
            <w:tcW w:w="1434" w:type="dxa"/>
            <w:shd w:val="clear" w:color="auto" w:fill="00B050"/>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Informal presentation.</w:t>
            </w:r>
          </w:p>
          <w:p w:rsidR="009206DA" w:rsidRPr="006E3686" w:rsidRDefault="009206DA" w:rsidP="009206DA">
            <w:pPr>
              <w:jc w:val="center"/>
              <w:rPr>
                <w:rFonts w:ascii="Times New Roman" w:hAnsi="Times New Roman" w:cs="Times New Roman"/>
                <w:b/>
                <w:color w:val="943634" w:themeColor="accent2" w:themeShade="BF"/>
                <w:sz w:val="24"/>
                <w:szCs w:val="24"/>
              </w:rPr>
            </w:pPr>
            <w:r w:rsidRPr="006E3686">
              <w:rPr>
                <w:rFonts w:ascii="Times New Roman" w:hAnsi="Times New Roman" w:cs="Times New Roman"/>
                <w:b/>
                <w:color w:val="943634" w:themeColor="accent2" w:themeShade="BF"/>
                <w:sz w:val="24"/>
                <w:szCs w:val="24"/>
              </w:rPr>
              <w:t>checking answer</w:t>
            </w:r>
          </w:p>
          <w:p w:rsidR="009206DA" w:rsidRPr="00E766E6" w:rsidRDefault="009206DA" w:rsidP="00D66500">
            <w:pPr>
              <w:jc w:val="center"/>
              <w:rPr>
                <w:rFonts w:ascii="Times New Roman" w:hAnsi="Times New Roman" w:cs="Times New Roman"/>
                <w:b/>
                <w:color w:val="548DD4" w:themeColor="text2" w:themeTint="99"/>
                <w:sz w:val="24"/>
                <w:szCs w:val="24"/>
              </w:rPr>
            </w:pPr>
          </w:p>
        </w:tc>
        <w:tc>
          <w:tcPr>
            <w:tcW w:w="1782" w:type="dxa"/>
            <w:shd w:val="clear" w:color="auto" w:fill="EEECE1" w:themeFill="background2"/>
          </w:tcPr>
          <w:p w:rsidR="003D7288" w:rsidRPr="00E766E6" w:rsidRDefault="003D7288" w:rsidP="00D66500">
            <w:pPr>
              <w:jc w:val="center"/>
              <w:rPr>
                <w:rFonts w:ascii="Times New Roman" w:hAnsi="Times New Roman" w:cs="Times New Roman"/>
                <w:color w:val="548DD4" w:themeColor="text2" w:themeTint="99"/>
                <w:sz w:val="24"/>
                <w:szCs w:val="24"/>
              </w:rPr>
            </w:pPr>
            <w:r w:rsidRPr="00E766E6">
              <w:rPr>
                <w:rFonts w:ascii="Times New Roman" w:hAnsi="Times New Roman" w:cs="Times New Roman"/>
                <w:color w:val="548DD4" w:themeColor="text2" w:themeTint="99"/>
                <w:sz w:val="24"/>
                <w:szCs w:val="24"/>
              </w:rPr>
              <w:t>Not visible.</w:t>
            </w:r>
          </w:p>
          <w:p w:rsidR="003D7288" w:rsidRPr="00E766E6" w:rsidRDefault="003D7288" w:rsidP="00D66500">
            <w:pPr>
              <w:jc w:val="center"/>
              <w:rPr>
                <w:rFonts w:ascii="Times New Roman" w:hAnsi="Times New Roman" w:cs="Times New Roman"/>
                <w:color w:val="548DD4" w:themeColor="text2" w:themeTint="99"/>
                <w:sz w:val="24"/>
                <w:szCs w:val="24"/>
              </w:rPr>
            </w:pPr>
            <w:r w:rsidRPr="00E766E6">
              <w:rPr>
                <w:rFonts w:ascii="Times New Roman" w:hAnsi="Times New Roman" w:cs="Times New Roman"/>
                <w:color w:val="548DD4" w:themeColor="text2" w:themeTint="99"/>
                <w:sz w:val="24"/>
                <w:szCs w:val="24"/>
              </w:rPr>
              <w:t>N/A</w:t>
            </w:r>
          </w:p>
        </w:tc>
        <w:tc>
          <w:tcPr>
            <w:tcW w:w="1782" w:type="dxa"/>
            <w:shd w:val="clear" w:color="auto" w:fill="EEECE1" w:themeFill="background2"/>
          </w:tcPr>
          <w:p w:rsidR="003D7288" w:rsidRPr="00E766E6" w:rsidRDefault="003D7288" w:rsidP="00D66500">
            <w:pPr>
              <w:jc w:val="center"/>
              <w:rPr>
                <w:rFonts w:ascii="Times New Roman" w:hAnsi="Times New Roman" w:cs="Times New Roman"/>
                <w:color w:val="548DD4" w:themeColor="text2" w:themeTint="99"/>
                <w:sz w:val="24"/>
                <w:szCs w:val="24"/>
              </w:rPr>
            </w:pPr>
            <w:r w:rsidRPr="00E766E6">
              <w:rPr>
                <w:rFonts w:ascii="Times New Roman" w:hAnsi="Times New Roman" w:cs="Times New Roman"/>
                <w:color w:val="548DD4" w:themeColor="text2" w:themeTint="99"/>
                <w:sz w:val="24"/>
                <w:szCs w:val="24"/>
              </w:rPr>
              <w:t>Not visible.</w:t>
            </w:r>
          </w:p>
          <w:p w:rsidR="003D7288" w:rsidRPr="00E766E6" w:rsidRDefault="003D7288" w:rsidP="00D66500">
            <w:pPr>
              <w:jc w:val="center"/>
              <w:rPr>
                <w:rFonts w:ascii="Times New Roman" w:hAnsi="Times New Roman" w:cs="Times New Roman"/>
                <w:color w:val="548DD4" w:themeColor="text2" w:themeTint="99"/>
                <w:sz w:val="24"/>
                <w:szCs w:val="24"/>
              </w:rPr>
            </w:pPr>
            <w:r w:rsidRPr="00E766E6">
              <w:rPr>
                <w:rFonts w:ascii="Times New Roman" w:hAnsi="Times New Roman" w:cs="Times New Roman"/>
                <w:color w:val="548DD4" w:themeColor="text2" w:themeTint="99"/>
                <w:sz w:val="24"/>
                <w:szCs w:val="24"/>
              </w:rPr>
              <w:t>N/A</w:t>
            </w:r>
          </w:p>
        </w:tc>
      </w:tr>
      <w:tr w:rsidR="003D7288" w:rsidRPr="00373A5A" w:rsidTr="00BE6791">
        <w:tc>
          <w:tcPr>
            <w:tcW w:w="1188" w:type="dxa"/>
          </w:tcPr>
          <w:p w:rsidR="003D7288" w:rsidRPr="00E766E6" w:rsidRDefault="003D7288" w:rsidP="00D66500">
            <w:pPr>
              <w:jc w:val="center"/>
              <w:rPr>
                <w:rFonts w:ascii="Times New Roman" w:hAnsi="Times New Roman" w:cs="Times New Roman"/>
                <w:color w:val="548DD4" w:themeColor="text2" w:themeTint="99"/>
                <w:sz w:val="24"/>
                <w:szCs w:val="24"/>
              </w:rPr>
            </w:pPr>
            <w:r w:rsidRPr="00E766E6">
              <w:rPr>
                <w:rFonts w:ascii="Times New Roman" w:hAnsi="Times New Roman" w:cs="Times New Roman"/>
                <w:color w:val="548DD4" w:themeColor="text2" w:themeTint="99"/>
                <w:sz w:val="24"/>
                <w:szCs w:val="24"/>
              </w:rPr>
              <w:t>00:50:25</w:t>
            </w:r>
          </w:p>
        </w:tc>
        <w:tc>
          <w:tcPr>
            <w:tcW w:w="1800" w:type="dxa"/>
            <w:shd w:val="clear" w:color="auto" w:fill="EEECE1" w:themeFill="background2"/>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Disengagement.</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Disengagement</w:t>
            </w:r>
          </w:p>
        </w:tc>
        <w:tc>
          <w:tcPr>
            <w:tcW w:w="1590" w:type="dxa"/>
            <w:shd w:val="clear" w:color="auto" w:fill="EEECE1" w:themeFill="background2"/>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Collaboration.</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collaboration</w:t>
            </w:r>
          </w:p>
        </w:tc>
        <w:tc>
          <w:tcPr>
            <w:tcW w:w="1434" w:type="dxa"/>
            <w:shd w:val="clear" w:color="auto" w:fill="EEECE1" w:themeFill="background2"/>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Informal presentation.</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Informal presentation</w:t>
            </w:r>
          </w:p>
        </w:tc>
        <w:tc>
          <w:tcPr>
            <w:tcW w:w="1782" w:type="dxa"/>
            <w:shd w:val="clear" w:color="auto" w:fill="00B050"/>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Informal presentation.</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collaboration</w:t>
            </w:r>
          </w:p>
        </w:tc>
        <w:tc>
          <w:tcPr>
            <w:tcW w:w="1782" w:type="dxa"/>
            <w:shd w:val="clear" w:color="auto" w:fill="00B050"/>
          </w:tcPr>
          <w:p w:rsidR="003D7288" w:rsidRPr="00E766E6"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Researcher guidance.</w:t>
            </w:r>
          </w:p>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Collaboration.</w:t>
            </w:r>
          </w:p>
          <w:p w:rsidR="009206DA" w:rsidRDefault="009206DA" w:rsidP="00D66500">
            <w:pPr>
              <w:jc w:val="center"/>
              <w:rPr>
                <w:rFonts w:ascii="Times New Roman" w:hAnsi="Times New Roman" w:cs="Times New Roman"/>
                <w:b/>
                <w:color w:val="943634" w:themeColor="accent2" w:themeShade="BF"/>
                <w:sz w:val="24"/>
                <w:szCs w:val="24"/>
              </w:rPr>
            </w:pPr>
            <w:r w:rsidRPr="006E3686">
              <w:rPr>
                <w:rFonts w:ascii="Times New Roman" w:hAnsi="Times New Roman" w:cs="Times New Roman"/>
                <w:b/>
                <w:color w:val="943634" w:themeColor="accent2" w:themeShade="BF"/>
                <w:sz w:val="24"/>
                <w:szCs w:val="24"/>
              </w:rPr>
              <w:t>Researcher guidance</w:t>
            </w:r>
          </w:p>
          <w:p w:rsidR="00EA449B" w:rsidRPr="00EA449B" w:rsidRDefault="00EA449B" w:rsidP="00D66500">
            <w:pPr>
              <w:jc w:val="center"/>
              <w:rPr>
                <w:rFonts w:ascii="Times New Roman" w:hAnsi="Times New Roman" w:cs="Times New Roman"/>
                <w:b/>
                <w:strike/>
                <w:color w:val="548DD4" w:themeColor="text2" w:themeTint="99"/>
                <w:sz w:val="24"/>
                <w:szCs w:val="24"/>
              </w:rPr>
            </w:pPr>
            <w:r w:rsidRPr="00EA449B">
              <w:rPr>
                <w:rFonts w:ascii="Times New Roman" w:hAnsi="Times New Roman" w:cs="Times New Roman"/>
                <w:b/>
                <w:strike/>
                <w:color w:val="943634" w:themeColor="accent2" w:themeShade="BF"/>
                <w:sz w:val="24"/>
                <w:szCs w:val="24"/>
              </w:rPr>
              <w:t>collaboration</w:t>
            </w:r>
          </w:p>
        </w:tc>
      </w:tr>
      <w:tr w:rsidR="003D7288" w:rsidRPr="00E52DD8" w:rsidTr="00CA7251">
        <w:tc>
          <w:tcPr>
            <w:tcW w:w="1188" w:type="dxa"/>
          </w:tcPr>
          <w:p w:rsidR="003D7288" w:rsidRPr="00E766E6" w:rsidRDefault="003D7288" w:rsidP="00D66500">
            <w:pPr>
              <w:jc w:val="center"/>
              <w:rPr>
                <w:rFonts w:ascii="Times New Roman" w:hAnsi="Times New Roman" w:cs="Times New Roman"/>
                <w:color w:val="548DD4" w:themeColor="text2" w:themeTint="99"/>
                <w:sz w:val="24"/>
                <w:szCs w:val="24"/>
              </w:rPr>
            </w:pPr>
            <w:r w:rsidRPr="00E766E6">
              <w:rPr>
                <w:rFonts w:ascii="Times New Roman" w:hAnsi="Times New Roman" w:cs="Times New Roman"/>
                <w:color w:val="548DD4" w:themeColor="text2" w:themeTint="99"/>
                <w:sz w:val="24"/>
                <w:szCs w:val="24"/>
              </w:rPr>
              <w:t>00:50:55</w:t>
            </w:r>
          </w:p>
        </w:tc>
        <w:tc>
          <w:tcPr>
            <w:tcW w:w="1800" w:type="dxa"/>
            <w:shd w:val="clear" w:color="auto" w:fill="EEECE1" w:themeFill="background2"/>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Disengagement.</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Disengagement</w:t>
            </w:r>
          </w:p>
        </w:tc>
        <w:tc>
          <w:tcPr>
            <w:tcW w:w="1590" w:type="dxa"/>
            <w:shd w:val="clear" w:color="auto" w:fill="EEECE1" w:themeFill="background2"/>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Disengagement.</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Disengagement</w:t>
            </w:r>
          </w:p>
        </w:tc>
        <w:tc>
          <w:tcPr>
            <w:tcW w:w="1434" w:type="dxa"/>
            <w:shd w:val="clear" w:color="auto" w:fill="EEECE1" w:themeFill="background2"/>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Informal presentation.</w:t>
            </w:r>
          </w:p>
          <w:p w:rsidR="009206DA" w:rsidRPr="00E766E6"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Informal presentation</w:t>
            </w:r>
          </w:p>
        </w:tc>
        <w:tc>
          <w:tcPr>
            <w:tcW w:w="1782" w:type="dxa"/>
            <w:shd w:val="clear" w:color="auto" w:fill="EEECE1" w:themeFill="background2"/>
          </w:tcPr>
          <w:p w:rsidR="009206DA"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Disengagement.</w:t>
            </w:r>
          </w:p>
          <w:p w:rsidR="009206DA" w:rsidRDefault="009206DA" w:rsidP="00D66500">
            <w:pPr>
              <w:jc w:val="center"/>
              <w:rPr>
                <w:rFonts w:ascii="Times New Roman" w:hAnsi="Times New Roman" w:cs="Times New Roman"/>
                <w:b/>
                <w:color w:val="548DD4" w:themeColor="text2" w:themeTint="99"/>
                <w:sz w:val="24"/>
                <w:szCs w:val="24"/>
              </w:rPr>
            </w:pPr>
            <w:r w:rsidRPr="006E3686">
              <w:rPr>
                <w:rFonts w:ascii="Times New Roman" w:hAnsi="Times New Roman" w:cs="Times New Roman"/>
                <w:b/>
                <w:color w:val="943634" w:themeColor="accent2" w:themeShade="BF"/>
                <w:sz w:val="24"/>
                <w:szCs w:val="24"/>
              </w:rPr>
              <w:t>Disengage-</w:t>
            </w:r>
            <w:proofErr w:type="spellStart"/>
            <w:r w:rsidRPr="006E3686">
              <w:rPr>
                <w:rFonts w:ascii="Times New Roman" w:hAnsi="Times New Roman" w:cs="Times New Roman"/>
                <w:b/>
                <w:color w:val="943634" w:themeColor="accent2" w:themeShade="BF"/>
                <w:sz w:val="24"/>
                <w:szCs w:val="24"/>
              </w:rPr>
              <w:t>ment</w:t>
            </w:r>
            <w:proofErr w:type="spellEnd"/>
          </w:p>
          <w:p w:rsidR="009206DA" w:rsidRDefault="009206DA" w:rsidP="009206DA">
            <w:pPr>
              <w:rPr>
                <w:rFonts w:ascii="Times New Roman" w:hAnsi="Times New Roman" w:cs="Times New Roman"/>
                <w:sz w:val="24"/>
                <w:szCs w:val="24"/>
              </w:rPr>
            </w:pPr>
          </w:p>
          <w:p w:rsidR="003D7288" w:rsidRPr="009206DA" w:rsidRDefault="003D7288" w:rsidP="009206DA">
            <w:pPr>
              <w:jc w:val="center"/>
              <w:rPr>
                <w:rFonts w:ascii="Times New Roman" w:hAnsi="Times New Roman" w:cs="Times New Roman"/>
                <w:sz w:val="24"/>
                <w:szCs w:val="24"/>
              </w:rPr>
            </w:pPr>
          </w:p>
        </w:tc>
        <w:tc>
          <w:tcPr>
            <w:tcW w:w="1782" w:type="dxa"/>
            <w:shd w:val="clear" w:color="auto" w:fill="EEECE1" w:themeFill="background2"/>
          </w:tcPr>
          <w:p w:rsidR="003D7288" w:rsidRDefault="003D7288" w:rsidP="00D66500">
            <w:pPr>
              <w:jc w:val="center"/>
              <w:rPr>
                <w:rFonts w:ascii="Times New Roman" w:hAnsi="Times New Roman" w:cs="Times New Roman"/>
                <w:b/>
                <w:color w:val="548DD4" w:themeColor="text2" w:themeTint="99"/>
                <w:sz w:val="24"/>
                <w:szCs w:val="24"/>
              </w:rPr>
            </w:pPr>
            <w:r w:rsidRPr="00E766E6">
              <w:rPr>
                <w:rFonts w:ascii="Times New Roman" w:hAnsi="Times New Roman" w:cs="Times New Roman"/>
                <w:b/>
                <w:color w:val="548DD4" w:themeColor="text2" w:themeTint="99"/>
                <w:sz w:val="24"/>
                <w:szCs w:val="24"/>
              </w:rPr>
              <w:t>Communication improvement.</w:t>
            </w:r>
          </w:p>
          <w:p w:rsidR="009206DA" w:rsidRPr="00E766E6" w:rsidRDefault="009206DA" w:rsidP="00D66500">
            <w:pPr>
              <w:jc w:val="center"/>
              <w:rPr>
                <w:rFonts w:ascii="Times New Roman" w:hAnsi="Times New Roman" w:cs="Times New Roman"/>
                <w:b/>
                <w:color w:val="548DD4" w:themeColor="text2" w:themeTint="99"/>
                <w:sz w:val="24"/>
                <w:szCs w:val="24"/>
              </w:rPr>
            </w:pPr>
            <w:proofErr w:type="spellStart"/>
            <w:r w:rsidRPr="006E3686">
              <w:rPr>
                <w:rFonts w:ascii="Times New Roman" w:hAnsi="Times New Roman" w:cs="Times New Roman"/>
                <w:b/>
                <w:color w:val="943634" w:themeColor="accent2" w:themeShade="BF"/>
                <w:sz w:val="24"/>
                <w:szCs w:val="24"/>
              </w:rPr>
              <w:t>Communica-tion</w:t>
            </w:r>
            <w:proofErr w:type="spellEnd"/>
            <w:r w:rsidRPr="006E3686">
              <w:rPr>
                <w:rFonts w:ascii="Times New Roman" w:hAnsi="Times New Roman" w:cs="Times New Roman"/>
                <w:b/>
                <w:color w:val="943634" w:themeColor="accent2" w:themeShade="BF"/>
                <w:sz w:val="24"/>
                <w:szCs w:val="24"/>
              </w:rPr>
              <w:t xml:space="preserve"> improvement</w:t>
            </w:r>
          </w:p>
        </w:tc>
      </w:tr>
    </w:tbl>
    <w:p w:rsidR="00E766E6" w:rsidRPr="006E3686" w:rsidRDefault="00E766E6" w:rsidP="00E766E6">
      <w:pPr>
        <w:rPr>
          <w:rFonts w:ascii="Times New Roman" w:hAnsi="Times New Roman" w:cs="Times New Roman"/>
          <w:color w:val="943634" w:themeColor="accent2" w:themeShade="BF"/>
          <w:sz w:val="24"/>
          <w:szCs w:val="24"/>
        </w:rPr>
      </w:pPr>
      <w:r w:rsidRPr="006E3686">
        <w:rPr>
          <w:rFonts w:ascii="Times New Roman" w:hAnsi="Times New Roman" w:cs="Times New Roman"/>
          <w:color w:val="943634" w:themeColor="accent2" w:themeShade="BF"/>
          <w:sz w:val="24"/>
          <w:szCs w:val="24"/>
        </w:rPr>
        <w:t>Group engagement type count</w:t>
      </w:r>
    </w:p>
    <w:p w:rsidR="00E766E6" w:rsidRPr="006E3686" w:rsidRDefault="00E766E6" w:rsidP="00E766E6">
      <w:pPr>
        <w:rPr>
          <w:rFonts w:ascii="Times New Roman" w:hAnsi="Times New Roman" w:cs="Times New Roman"/>
          <w:color w:val="943634" w:themeColor="accent2" w:themeShade="BF"/>
          <w:sz w:val="24"/>
          <w:szCs w:val="24"/>
        </w:rPr>
      </w:pPr>
      <w:r w:rsidRPr="006E3686">
        <w:rPr>
          <w:rFonts w:ascii="Times New Roman" w:hAnsi="Times New Roman" w:cs="Times New Roman"/>
          <w:color w:val="943634" w:themeColor="accent2" w:themeShade="BF"/>
          <w:sz w:val="24"/>
          <w:szCs w:val="24"/>
        </w:rPr>
        <w:t>Checking answer 2</w:t>
      </w:r>
    </w:p>
    <w:p w:rsidR="00E766E6" w:rsidRPr="006E3686" w:rsidRDefault="00E766E6" w:rsidP="00E766E6">
      <w:pPr>
        <w:rPr>
          <w:rFonts w:ascii="Times New Roman" w:hAnsi="Times New Roman" w:cs="Times New Roman"/>
          <w:color w:val="943634" w:themeColor="accent2" w:themeShade="BF"/>
          <w:sz w:val="24"/>
          <w:szCs w:val="24"/>
        </w:rPr>
      </w:pPr>
      <w:r w:rsidRPr="006E3686">
        <w:rPr>
          <w:rFonts w:ascii="Times New Roman" w:hAnsi="Times New Roman" w:cs="Times New Roman"/>
          <w:color w:val="943634" w:themeColor="accent2" w:themeShade="BF"/>
          <w:sz w:val="24"/>
          <w:szCs w:val="24"/>
        </w:rPr>
        <w:t>Communication improvement 3</w:t>
      </w:r>
    </w:p>
    <w:p w:rsidR="00E766E6" w:rsidRPr="006E3686" w:rsidRDefault="00E766E6" w:rsidP="00E766E6">
      <w:pPr>
        <w:rPr>
          <w:rFonts w:ascii="Times New Roman" w:hAnsi="Times New Roman" w:cs="Times New Roman"/>
          <w:color w:val="943634" w:themeColor="accent2" w:themeShade="BF"/>
          <w:sz w:val="24"/>
          <w:szCs w:val="24"/>
        </w:rPr>
      </w:pPr>
      <w:r w:rsidRPr="006E3686">
        <w:rPr>
          <w:rFonts w:ascii="Times New Roman" w:hAnsi="Times New Roman" w:cs="Times New Roman"/>
          <w:color w:val="943634" w:themeColor="accent2" w:themeShade="BF"/>
          <w:sz w:val="24"/>
          <w:szCs w:val="24"/>
        </w:rPr>
        <w:t>Collaboration 11</w:t>
      </w:r>
    </w:p>
    <w:p w:rsidR="00E766E6" w:rsidRPr="006E3686" w:rsidRDefault="00E766E6" w:rsidP="00E766E6">
      <w:pPr>
        <w:rPr>
          <w:rFonts w:ascii="Times New Roman" w:hAnsi="Times New Roman" w:cs="Times New Roman"/>
          <w:color w:val="943634" w:themeColor="accent2" w:themeShade="BF"/>
          <w:sz w:val="24"/>
          <w:szCs w:val="24"/>
        </w:rPr>
      </w:pPr>
      <w:r w:rsidRPr="006E3686">
        <w:rPr>
          <w:rFonts w:ascii="Times New Roman" w:hAnsi="Times New Roman" w:cs="Times New Roman"/>
          <w:color w:val="943634" w:themeColor="accent2" w:themeShade="BF"/>
          <w:sz w:val="24"/>
          <w:szCs w:val="24"/>
        </w:rPr>
        <w:t>Disengagement 11</w:t>
      </w:r>
    </w:p>
    <w:p w:rsidR="00E766E6" w:rsidRPr="006E3686" w:rsidRDefault="00E766E6" w:rsidP="00E766E6">
      <w:pPr>
        <w:rPr>
          <w:rFonts w:ascii="Times New Roman" w:hAnsi="Times New Roman" w:cs="Times New Roman"/>
          <w:color w:val="943634" w:themeColor="accent2" w:themeShade="BF"/>
          <w:sz w:val="24"/>
          <w:szCs w:val="24"/>
        </w:rPr>
      </w:pPr>
      <w:r w:rsidRPr="006E3686">
        <w:rPr>
          <w:rFonts w:ascii="Times New Roman" w:hAnsi="Times New Roman" w:cs="Times New Roman"/>
          <w:color w:val="943634" w:themeColor="accent2" w:themeShade="BF"/>
          <w:sz w:val="24"/>
          <w:szCs w:val="24"/>
        </w:rPr>
        <w:t>Informal presentation 5</w:t>
      </w:r>
    </w:p>
    <w:p w:rsidR="00E766E6" w:rsidRDefault="00E766E6" w:rsidP="00E766E6">
      <w:pPr>
        <w:rPr>
          <w:rFonts w:ascii="Times New Roman" w:hAnsi="Times New Roman" w:cs="Times New Roman"/>
          <w:color w:val="943634" w:themeColor="accent2" w:themeShade="BF"/>
          <w:sz w:val="24"/>
          <w:szCs w:val="24"/>
        </w:rPr>
      </w:pPr>
      <w:r w:rsidRPr="006E3686">
        <w:rPr>
          <w:rFonts w:ascii="Times New Roman" w:hAnsi="Times New Roman" w:cs="Times New Roman"/>
          <w:color w:val="943634" w:themeColor="accent2" w:themeShade="BF"/>
          <w:sz w:val="24"/>
          <w:szCs w:val="24"/>
        </w:rPr>
        <w:t>Researcher guidance 5</w:t>
      </w:r>
    </w:p>
    <w:p w:rsidR="00FE40C5" w:rsidRDefault="00FE40C5" w:rsidP="00E766E6">
      <w:pPr>
        <w:rPr>
          <w:rFonts w:ascii="Times New Roman" w:hAnsi="Times New Roman" w:cs="Times New Roman"/>
          <w:color w:val="943634" w:themeColor="accent2" w:themeShade="BF"/>
          <w:sz w:val="24"/>
          <w:szCs w:val="24"/>
        </w:rPr>
      </w:pPr>
    </w:p>
    <w:p w:rsidR="00FE40C5" w:rsidRPr="00FE40C5" w:rsidRDefault="00FE40C5" w:rsidP="00FE40C5">
      <w:pPr>
        <w:rPr>
          <w:rFonts w:ascii="Times New Roman" w:hAnsi="Times New Roman" w:cs="Times New Roman"/>
          <w:color w:val="548DD4" w:themeColor="text2" w:themeTint="99"/>
          <w:sz w:val="24"/>
          <w:szCs w:val="24"/>
        </w:rPr>
      </w:pPr>
      <w:proofErr w:type="gramStart"/>
      <w:r w:rsidRPr="00FE40C5">
        <w:rPr>
          <w:rFonts w:ascii="Times New Roman" w:hAnsi="Times New Roman" w:cs="Times New Roman"/>
          <w:color w:val="548DD4" w:themeColor="text2" w:themeTint="99"/>
          <w:sz w:val="24"/>
          <w:szCs w:val="24"/>
        </w:rPr>
        <w:t>answer</w:t>
      </w:r>
      <w:proofErr w:type="gramEnd"/>
      <w:r w:rsidRPr="00FE40C5">
        <w:rPr>
          <w:rFonts w:ascii="Times New Roman" w:hAnsi="Times New Roman" w:cs="Times New Roman"/>
          <w:color w:val="548DD4" w:themeColor="text2" w:themeTint="99"/>
          <w:sz w:val="24"/>
          <w:szCs w:val="24"/>
        </w:rPr>
        <w:t xml:space="preserve"> checking - 2</w:t>
      </w:r>
    </w:p>
    <w:p w:rsidR="00FE40C5" w:rsidRPr="00FE40C5" w:rsidRDefault="00FE40C5" w:rsidP="00FE40C5">
      <w:pPr>
        <w:rPr>
          <w:rFonts w:ascii="Times New Roman" w:hAnsi="Times New Roman" w:cs="Times New Roman"/>
          <w:color w:val="548DD4" w:themeColor="text2" w:themeTint="99"/>
          <w:sz w:val="24"/>
          <w:szCs w:val="24"/>
        </w:rPr>
      </w:pPr>
      <w:proofErr w:type="gramStart"/>
      <w:r w:rsidRPr="00FE40C5">
        <w:rPr>
          <w:rFonts w:ascii="Times New Roman" w:hAnsi="Times New Roman" w:cs="Times New Roman"/>
          <w:color w:val="548DD4" w:themeColor="text2" w:themeTint="99"/>
          <w:sz w:val="24"/>
          <w:szCs w:val="24"/>
        </w:rPr>
        <w:t>collaboration</w:t>
      </w:r>
      <w:proofErr w:type="gramEnd"/>
      <w:r w:rsidRPr="00FE40C5">
        <w:rPr>
          <w:rFonts w:ascii="Times New Roman" w:hAnsi="Times New Roman" w:cs="Times New Roman"/>
          <w:color w:val="548DD4" w:themeColor="text2" w:themeTint="99"/>
          <w:sz w:val="24"/>
          <w:szCs w:val="24"/>
        </w:rPr>
        <w:t xml:space="preserve"> - 4</w:t>
      </w:r>
    </w:p>
    <w:p w:rsidR="00FE40C5" w:rsidRPr="00FE40C5" w:rsidRDefault="00FE40C5" w:rsidP="00FE40C5">
      <w:pPr>
        <w:rPr>
          <w:rFonts w:ascii="Times New Roman" w:hAnsi="Times New Roman" w:cs="Times New Roman"/>
          <w:color w:val="548DD4" w:themeColor="text2" w:themeTint="99"/>
          <w:sz w:val="24"/>
          <w:szCs w:val="24"/>
        </w:rPr>
      </w:pPr>
      <w:proofErr w:type="gramStart"/>
      <w:r w:rsidRPr="00FE40C5">
        <w:rPr>
          <w:rFonts w:ascii="Times New Roman" w:hAnsi="Times New Roman" w:cs="Times New Roman"/>
          <w:color w:val="548DD4" w:themeColor="text2" w:themeTint="99"/>
          <w:sz w:val="24"/>
          <w:szCs w:val="24"/>
        </w:rPr>
        <w:t>communication</w:t>
      </w:r>
      <w:proofErr w:type="gramEnd"/>
      <w:r w:rsidRPr="00FE40C5">
        <w:rPr>
          <w:rFonts w:ascii="Times New Roman" w:hAnsi="Times New Roman" w:cs="Times New Roman"/>
          <w:color w:val="548DD4" w:themeColor="text2" w:themeTint="99"/>
          <w:sz w:val="24"/>
          <w:szCs w:val="24"/>
        </w:rPr>
        <w:t xml:space="preserve"> improvement - 11</w:t>
      </w:r>
    </w:p>
    <w:p w:rsidR="00FE40C5" w:rsidRPr="00FE40C5" w:rsidRDefault="00FE40C5" w:rsidP="00FE40C5">
      <w:pPr>
        <w:rPr>
          <w:rFonts w:ascii="Times New Roman" w:hAnsi="Times New Roman" w:cs="Times New Roman"/>
          <w:color w:val="548DD4" w:themeColor="text2" w:themeTint="99"/>
          <w:sz w:val="24"/>
          <w:szCs w:val="24"/>
        </w:rPr>
      </w:pPr>
      <w:proofErr w:type="gramStart"/>
      <w:r w:rsidRPr="00FE40C5">
        <w:rPr>
          <w:rFonts w:ascii="Times New Roman" w:hAnsi="Times New Roman" w:cs="Times New Roman"/>
          <w:color w:val="548DD4" w:themeColor="text2" w:themeTint="99"/>
          <w:sz w:val="24"/>
          <w:szCs w:val="24"/>
        </w:rPr>
        <w:t>disengagement</w:t>
      </w:r>
      <w:proofErr w:type="gramEnd"/>
      <w:r w:rsidRPr="00FE40C5">
        <w:rPr>
          <w:rFonts w:ascii="Times New Roman" w:hAnsi="Times New Roman" w:cs="Times New Roman"/>
          <w:color w:val="548DD4" w:themeColor="text2" w:themeTint="99"/>
          <w:sz w:val="24"/>
          <w:szCs w:val="24"/>
        </w:rPr>
        <w:t xml:space="preserve"> - 12</w:t>
      </w:r>
    </w:p>
    <w:p w:rsidR="00FE40C5" w:rsidRPr="00FE40C5" w:rsidRDefault="00FE40C5" w:rsidP="00FE40C5">
      <w:pPr>
        <w:rPr>
          <w:rFonts w:ascii="Times New Roman" w:hAnsi="Times New Roman" w:cs="Times New Roman"/>
          <w:color w:val="548DD4" w:themeColor="text2" w:themeTint="99"/>
          <w:sz w:val="24"/>
          <w:szCs w:val="24"/>
        </w:rPr>
      </w:pPr>
      <w:proofErr w:type="gramStart"/>
      <w:r w:rsidRPr="00FE40C5">
        <w:rPr>
          <w:rFonts w:ascii="Times New Roman" w:hAnsi="Times New Roman" w:cs="Times New Roman"/>
          <w:color w:val="548DD4" w:themeColor="text2" w:themeTint="99"/>
          <w:sz w:val="24"/>
          <w:szCs w:val="24"/>
        </w:rPr>
        <w:t>informal</w:t>
      </w:r>
      <w:proofErr w:type="gramEnd"/>
      <w:r w:rsidRPr="00FE40C5">
        <w:rPr>
          <w:rFonts w:ascii="Times New Roman" w:hAnsi="Times New Roman" w:cs="Times New Roman"/>
          <w:color w:val="548DD4" w:themeColor="text2" w:themeTint="99"/>
          <w:sz w:val="24"/>
          <w:szCs w:val="24"/>
        </w:rPr>
        <w:t xml:space="preserve"> presentation - 10</w:t>
      </w:r>
    </w:p>
    <w:p w:rsidR="00FE40C5" w:rsidRDefault="00FE40C5" w:rsidP="00FE40C5">
      <w:pPr>
        <w:rPr>
          <w:rFonts w:ascii="Times New Roman" w:hAnsi="Times New Roman" w:cs="Times New Roman"/>
          <w:color w:val="548DD4" w:themeColor="text2" w:themeTint="99"/>
          <w:sz w:val="24"/>
          <w:szCs w:val="24"/>
        </w:rPr>
      </w:pPr>
      <w:proofErr w:type="gramStart"/>
      <w:r w:rsidRPr="00FE40C5">
        <w:rPr>
          <w:rFonts w:ascii="Times New Roman" w:hAnsi="Times New Roman" w:cs="Times New Roman"/>
          <w:color w:val="548DD4" w:themeColor="text2" w:themeTint="99"/>
          <w:sz w:val="24"/>
          <w:szCs w:val="24"/>
        </w:rPr>
        <w:t>researcher</w:t>
      </w:r>
      <w:proofErr w:type="gramEnd"/>
      <w:r w:rsidRPr="00FE40C5">
        <w:rPr>
          <w:rFonts w:ascii="Times New Roman" w:hAnsi="Times New Roman" w:cs="Times New Roman"/>
          <w:color w:val="548DD4" w:themeColor="text2" w:themeTint="99"/>
          <w:sz w:val="24"/>
          <w:szCs w:val="24"/>
        </w:rPr>
        <w:t xml:space="preserve"> guidance </w:t>
      </w:r>
      <w:r>
        <w:rPr>
          <w:rFonts w:ascii="Times New Roman" w:hAnsi="Times New Roman" w:cs="Times New Roman"/>
          <w:color w:val="548DD4" w:themeColor="text2" w:themeTint="99"/>
          <w:sz w:val="24"/>
          <w:szCs w:val="24"/>
        </w:rPr>
        <w:t>–</w:t>
      </w:r>
      <w:r w:rsidRPr="00FE40C5">
        <w:rPr>
          <w:rFonts w:ascii="Times New Roman" w:hAnsi="Times New Roman" w:cs="Times New Roman"/>
          <w:color w:val="548DD4" w:themeColor="text2" w:themeTint="99"/>
          <w:sz w:val="24"/>
          <w:szCs w:val="24"/>
        </w:rPr>
        <w:t xml:space="preserve"> 4</w:t>
      </w:r>
    </w:p>
    <w:p w:rsidR="00FE40C5" w:rsidRDefault="00FE40C5" w:rsidP="00FE40C5">
      <w:pPr>
        <w:rPr>
          <w:rFonts w:ascii="Times New Roman" w:hAnsi="Times New Roman" w:cs="Times New Roman"/>
          <w:color w:val="548DD4" w:themeColor="text2" w:themeTint="99"/>
          <w:sz w:val="24"/>
          <w:szCs w:val="24"/>
        </w:rPr>
      </w:pPr>
    </w:p>
    <w:p w:rsidR="00FE40C5" w:rsidRDefault="00FE40C5" w:rsidP="00FE40C5">
      <w:pPr>
        <w:rPr>
          <w:rFonts w:ascii="Times New Roman" w:hAnsi="Times New Roman" w:cs="Times New Roman"/>
          <w:sz w:val="24"/>
          <w:szCs w:val="24"/>
        </w:rPr>
      </w:pPr>
      <w:r>
        <w:rPr>
          <w:rFonts w:ascii="Times New Roman" w:hAnsi="Times New Roman" w:cs="Times New Roman"/>
          <w:sz w:val="24"/>
          <w:szCs w:val="24"/>
        </w:rPr>
        <w:t>Match by count: 43-6/43 = 86%</w:t>
      </w:r>
    </w:p>
    <w:p w:rsidR="00512EF2" w:rsidRDefault="00E06B77" w:rsidP="00FE40C5">
      <w:pPr>
        <w:rPr>
          <w:rFonts w:ascii="Times New Roman" w:hAnsi="Times New Roman" w:cs="Times New Roman"/>
          <w:sz w:val="24"/>
          <w:szCs w:val="24"/>
        </w:rPr>
      </w:pPr>
      <w:r>
        <w:rPr>
          <w:rFonts w:ascii="Times New Roman" w:hAnsi="Times New Roman" w:cs="Times New Roman"/>
          <w:sz w:val="24"/>
          <w:szCs w:val="24"/>
        </w:rPr>
        <w:t>Match by cell = 23 / 43 = 53%</w:t>
      </w:r>
    </w:p>
    <w:p w:rsidR="00EA449B" w:rsidRDefault="00EA449B" w:rsidP="00FE40C5">
      <w:pPr>
        <w:rPr>
          <w:rFonts w:ascii="Times New Roman" w:hAnsi="Times New Roman" w:cs="Times New Roman"/>
          <w:sz w:val="24"/>
          <w:szCs w:val="24"/>
        </w:rPr>
      </w:pPr>
    </w:p>
    <w:p w:rsidR="00EA449B" w:rsidRPr="00FE40C5" w:rsidRDefault="00EA449B" w:rsidP="00FE40C5">
      <w:pPr>
        <w:rPr>
          <w:rFonts w:ascii="Times New Roman" w:hAnsi="Times New Roman" w:cs="Times New Roman"/>
          <w:sz w:val="24"/>
          <w:szCs w:val="24"/>
        </w:rPr>
      </w:pPr>
      <w:r>
        <w:rPr>
          <w:rFonts w:ascii="Times New Roman" w:hAnsi="Times New Roman" w:cs="Times New Roman"/>
          <w:sz w:val="24"/>
          <w:szCs w:val="24"/>
        </w:rPr>
        <w:t xml:space="preserve">Match after </w:t>
      </w:r>
      <w:r w:rsidR="002E5949">
        <w:rPr>
          <w:rFonts w:ascii="Times New Roman" w:hAnsi="Times New Roman" w:cs="Times New Roman"/>
          <w:sz w:val="24"/>
          <w:szCs w:val="24"/>
        </w:rPr>
        <w:t>discussion</w:t>
      </w:r>
      <w:r>
        <w:rPr>
          <w:rFonts w:ascii="Times New Roman" w:hAnsi="Times New Roman" w:cs="Times New Roman"/>
          <w:sz w:val="24"/>
          <w:szCs w:val="24"/>
        </w:rPr>
        <w:t xml:space="preserve"> 100%</w:t>
      </w:r>
    </w:p>
    <w:p w:rsidR="00512EF2" w:rsidRDefault="00512EF2"/>
    <w:sectPr w:rsidR="00512E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288"/>
    <w:rsid w:val="00172C5F"/>
    <w:rsid w:val="00182805"/>
    <w:rsid w:val="00214CFA"/>
    <w:rsid w:val="002E5949"/>
    <w:rsid w:val="003D7288"/>
    <w:rsid w:val="004827B5"/>
    <w:rsid w:val="00512EF2"/>
    <w:rsid w:val="007D2E5A"/>
    <w:rsid w:val="008D6EAD"/>
    <w:rsid w:val="00913493"/>
    <w:rsid w:val="00913F64"/>
    <w:rsid w:val="009206DA"/>
    <w:rsid w:val="009664DA"/>
    <w:rsid w:val="00BE6791"/>
    <w:rsid w:val="00CA7251"/>
    <w:rsid w:val="00E06B77"/>
    <w:rsid w:val="00E34709"/>
    <w:rsid w:val="00E766E6"/>
    <w:rsid w:val="00EA449B"/>
    <w:rsid w:val="00FE4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288"/>
    <w:pPr>
      <w:spacing w:after="0" w:line="240"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288"/>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27B5"/>
    <w:rPr>
      <w:rFonts w:ascii="Tahoma" w:hAnsi="Tahoma" w:cs="Tahoma"/>
      <w:sz w:val="16"/>
      <w:szCs w:val="16"/>
    </w:rPr>
  </w:style>
  <w:style w:type="character" w:customStyle="1" w:styleId="BalloonTextChar">
    <w:name w:val="Balloon Text Char"/>
    <w:basedOn w:val="DefaultParagraphFont"/>
    <w:link w:val="BalloonText"/>
    <w:uiPriority w:val="99"/>
    <w:semiHidden/>
    <w:rsid w:val="004827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288"/>
    <w:pPr>
      <w:spacing w:after="0" w:line="240"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7288"/>
    <w:pPr>
      <w:spacing w:after="0"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27B5"/>
    <w:rPr>
      <w:rFonts w:ascii="Tahoma" w:hAnsi="Tahoma" w:cs="Tahoma"/>
      <w:sz w:val="16"/>
      <w:szCs w:val="16"/>
    </w:rPr>
  </w:style>
  <w:style w:type="character" w:customStyle="1" w:styleId="BalloonTextChar">
    <w:name w:val="Balloon Text Char"/>
    <w:basedOn w:val="DefaultParagraphFont"/>
    <w:link w:val="BalloonText"/>
    <w:uiPriority w:val="99"/>
    <w:semiHidden/>
    <w:rsid w:val="004827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c:creator>
  <cp:lastModifiedBy>julie</cp:lastModifiedBy>
  <cp:revision>2</cp:revision>
  <dcterms:created xsi:type="dcterms:W3CDTF">2012-07-20T14:51:00Z</dcterms:created>
  <dcterms:modified xsi:type="dcterms:W3CDTF">2012-07-20T14:51:00Z</dcterms:modified>
</cp:coreProperties>
</file>